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709C5CD" w:rsidR="00381847" w:rsidRDefault="00F04010">
            <w:pPr>
              <w:pBdr>
                <w:top w:val="nil"/>
                <w:left w:val="nil"/>
                <w:bottom w:val="nil"/>
                <w:right w:val="nil"/>
                <w:between w:val="nil"/>
              </w:pBdr>
            </w:pPr>
            <w:r w:rsidRPr="00F04010">
              <w:t>Ensure all inputs are validated to prevent attacks such as SQL injection, buffer overflow, or cross-site scripting.</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642379B" w:rsidR="00381847" w:rsidRDefault="00F04010">
            <w:pPr>
              <w:pBdr>
                <w:top w:val="nil"/>
                <w:left w:val="nil"/>
                <w:bottom w:val="nil"/>
                <w:right w:val="nil"/>
                <w:between w:val="nil"/>
              </w:pBdr>
            </w:pPr>
            <w:r w:rsidRPr="00F04010">
              <w:t>Pay attention to all warnings from the compiler to identify potential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51D8E9A" w:rsidR="00381847" w:rsidRDefault="00F04010" w:rsidP="00F04010">
            <w:pPr>
              <w:pBdr>
                <w:top w:val="nil"/>
                <w:left w:val="nil"/>
                <w:bottom w:val="nil"/>
                <w:right w:val="nil"/>
                <w:between w:val="nil"/>
              </w:pBdr>
            </w:pPr>
            <w:r w:rsidRPr="00F04010">
              <w:t>Incorporate security policies into the design and architecture phase.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CBF6257" w:rsidR="00381847" w:rsidRDefault="00F04010">
            <w:pPr>
              <w:pBdr>
                <w:top w:val="nil"/>
                <w:left w:val="nil"/>
                <w:bottom w:val="nil"/>
                <w:right w:val="nil"/>
                <w:between w:val="nil"/>
              </w:pBdr>
            </w:pPr>
            <w:r w:rsidRPr="00F04010">
              <w:t>Simplify code to make it more secure and easier to maintain.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6F2C5B" w:rsidR="00381847" w:rsidRDefault="00F04010">
            <w:pPr>
              <w:pBdr>
                <w:top w:val="nil"/>
                <w:left w:val="nil"/>
                <w:bottom w:val="nil"/>
                <w:right w:val="nil"/>
                <w:between w:val="nil"/>
              </w:pBdr>
            </w:pPr>
            <w:r w:rsidRPr="00F04010">
              <w:t>Establish "deny by default" rules to minimize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116113D" w:rsidR="00381847" w:rsidRDefault="00F04010">
            <w:pPr>
              <w:pBdr>
                <w:top w:val="nil"/>
                <w:left w:val="nil"/>
                <w:bottom w:val="nil"/>
                <w:right w:val="nil"/>
                <w:between w:val="nil"/>
              </w:pBdr>
            </w:pPr>
            <w:r w:rsidRPr="00F04010">
              <w:t>Provide only the minimum permissions required to users or systems.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663B1E67" w14:textId="4AE0D171" w:rsidR="00F04010" w:rsidRPr="00F04010" w:rsidRDefault="00F04010" w:rsidP="00F04010">
            <w:pPr>
              <w:pBdr>
                <w:top w:val="nil"/>
                <w:left w:val="nil"/>
                <w:bottom w:val="nil"/>
                <w:right w:val="nil"/>
                <w:between w:val="nil"/>
              </w:pBdr>
            </w:pPr>
            <w:r w:rsidRPr="00F04010">
              <w:t xml:space="preserve"> Prevent data injection or malicious manipulation by sanitizing outgoing data.</w:t>
            </w:r>
          </w:p>
          <w:p w14:paraId="1EAAFE91" w14:textId="09E58222" w:rsidR="00381847" w:rsidRDefault="00381847" w:rsidP="00F04010">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794044C4" w14:textId="5509FD01" w:rsidR="00F04010" w:rsidRPr="00F04010" w:rsidRDefault="00F04010" w:rsidP="00F04010">
            <w:pPr>
              <w:pBdr>
                <w:top w:val="nil"/>
                <w:left w:val="nil"/>
                <w:bottom w:val="nil"/>
                <w:right w:val="nil"/>
                <w:between w:val="nil"/>
              </w:pBdr>
            </w:pPr>
            <w:r w:rsidRPr="00F04010">
              <w:t>Use multiple layers of security controls to mitigate risks.</w:t>
            </w:r>
          </w:p>
          <w:p w14:paraId="1A852539" w14:textId="451BD180" w:rsidR="00381847" w:rsidRDefault="00381847" w:rsidP="00F04010">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C36D628" w:rsidR="00381847" w:rsidRDefault="00F04010">
            <w:pPr>
              <w:pBdr>
                <w:top w:val="nil"/>
                <w:left w:val="nil"/>
                <w:bottom w:val="nil"/>
                <w:right w:val="nil"/>
                <w:between w:val="nil"/>
              </w:pBdr>
            </w:pPr>
            <w:r w:rsidRPr="00F04010">
              <w:t>Apply QA processes like static code analysis and automated testing to catch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59FE4123" w14:textId="77777777" w:rsidR="00F04010" w:rsidRPr="00F04010" w:rsidRDefault="00F04010" w:rsidP="00F04010">
            <w:pPr>
              <w:spacing w:before="100" w:beforeAutospacing="1" w:after="100" w:afterAutospacing="1"/>
              <w:rPr>
                <w:rFonts w:ascii="Times New Roman" w:eastAsia="Times New Roman" w:hAnsi="Times New Roman" w:cs="Times New Roman"/>
              </w:rPr>
            </w:pPr>
            <w:r w:rsidRPr="00F04010">
              <w:rPr>
                <w:rFonts w:ascii="Times New Roman" w:eastAsia="Times New Roman" w:hAnsi="Times New Roman" w:cs="Times New Roman"/>
              </w:rPr>
              <w:t>Implement standardized secure coding practices to reduce risks.</w:t>
            </w:r>
          </w:p>
          <w:p w14:paraId="6BEB1647" w14:textId="0429FDE7"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5F9E37D" w:rsidR="00381847" w:rsidRDefault="00F04010">
            <w:pPr>
              <w:jc w:val="center"/>
            </w:pPr>
            <w:r w:rsidRPr="00F04010">
              <w:t>STD-001-CPP</w:t>
            </w:r>
          </w:p>
        </w:tc>
        <w:tc>
          <w:tcPr>
            <w:tcW w:w="7632" w:type="dxa"/>
            <w:tcMar>
              <w:top w:w="100" w:type="dxa"/>
              <w:left w:w="100" w:type="dxa"/>
              <w:bottom w:w="100" w:type="dxa"/>
              <w:right w:w="100" w:type="dxa"/>
            </w:tcMar>
          </w:tcPr>
          <w:p w14:paraId="7140E542" w14:textId="749AC2B7" w:rsidR="00381847" w:rsidRDefault="00F04010">
            <w:r w:rsidRPr="00F04010">
              <w:t>Enforce adherence to the one-definition rule to maintain consistent type definitions.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9B9FCE7" w:rsidR="00F72634" w:rsidRDefault="00CC0824" w:rsidP="0015146B">
            <w:r w:rsidRPr="00CC0824">
              <w:t>This example shows two translation units defining the same structure with conflicting definitions. This inconsistency can lead to undefined behavior during compilation or runtime.</w:t>
            </w:r>
          </w:p>
        </w:tc>
      </w:tr>
      <w:tr w:rsidR="00F72634" w14:paraId="5B8614A1" w14:textId="77777777" w:rsidTr="00001F14">
        <w:trPr>
          <w:trHeight w:val="460"/>
        </w:trPr>
        <w:tc>
          <w:tcPr>
            <w:tcW w:w="10800" w:type="dxa"/>
            <w:tcMar>
              <w:top w:w="100" w:type="dxa"/>
              <w:left w:w="100" w:type="dxa"/>
              <w:bottom w:w="100" w:type="dxa"/>
              <w:right w:w="100" w:type="dxa"/>
            </w:tcMar>
          </w:tcPr>
          <w:p w14:paraId="029E946C" w14:textId="3EEEC8E7" w:rsidR="00CC0824" w:rsidRPr="00CC0824" w:rsidRDefault="00CC0824" w:rsidP="00CC0824">
            <w:pPr>
              <w:rPr>
                <w:rFonts w:ascii="Courier New" w:hAnsi="Courier New" w:cs="Courier New"/>
                <w:sz w:val="24"/>
                <w:szCs w:val="24"/>
              </w:rPr>
            </w:pPr>
            <w:r w:rsidRPr="00CC0824">
              <w:rPr>
                <w:rFonts w:ascii="Courier New" w:hAnsi="Courier New" w:cs="Courier New"/>
                <w:sz w:val="24"/>
                <w:szCs w:val="24"/>
              </w:rPr>
              <w:t>// a.cpp</w:t>
            </w:r>
          </w:p>
          <w:p w14:paraId="18B09B06" w14:textId="77777777" w:rsidR="00CC0824" w:rsidRPr="00CC0824" w:rsidRDefault="00CC0824" w:rsidP="00CC0824">
            <w:pPr>
              <w:rPr>
                <w:rFonts w:ascii="Courier New" w:hAnsi="Courier New" w:cs="Courier New"/>
                <w:sz w:val="24"/>
                <w:szCs w:val="24"/>
              </w:rPr>
            </w:pPr>
            <w:r w:rsidRPr="00CC0824">
              <w:rPr>
                <w:rFonts w:ascii="Courier New" w:hAnsi="Courier New" w:cs="Courier New"/>
                <w:sz w:val="24"/>
                <w:szCs w:val="24"/>
              </w:rPr>
              <w:t xml:space="preserve">struct S </w:t>
            </w:r>
            <w:proofErr w:type="gramStart"/>
            <w:r w:rsidRPr="00CC0824">
              <w:rPr>
                <w:rFonts w:ascii="Courier New" w:hAnsi="Courier New" w:cs="Courier New"/>
                <w:sz w:val="24"/>
                <w:szCs w:val="24"/>
              </w:rPr>
              <w:t>{ int</w:t>
            </w:r>
            <w:proofErr w:type="gramEnd"/>
            <w:r w:rsidRPr="00CC0824">
              <w:rPr>
                <w:rFonts w:ascii="Courier New" w:hAnsi="Courier New" w:cs="Courier New"/>
                <w:sz w:val="24"/>
                <w:szCs w:val="24"/>
              </w:rPr>
              <w:t xml:space="preserve"> a; };</w:t>
            </w:r>
          </w:p>
          <w:p w14:paraId="4A37F9F7" w14:textId="77777777" w:rsidR="00CC0824" w:rsidRPr="00CC0824" w:rsidRDefault="00CC0824" w:rsidP="00CC0824">
            <w:pPr>
              <w:rPr>
                <w:rFonts w:ascii="Courier New" w:hAnsi="Courier New" w:cs="Courier New"/>
                <w:sz w:val="24"/>
                <w:szCs w:val="24"/>
              </w:rPr>
            </w:pPr>
            <w:r w:rsidRPr="00CC0824">
              <w:rPr>
                <w:rFonts w:ascii="Courier New" w:hAnsi="Courier New" w:cs="Courier New"/>
                <w:sz w:val="24"/>
                <w:szCs w:val="24"/>
              </w:rPr>
              <w:t>// b.cpp</w:t>
            </w:r>
          </w:p>
          <w:p w14:paraId="3ECD0D5A" w14:textId="607D5FD5" w:rsidR="00F72634" w:rsidRDefault="00CC0824" w:rsidP="00CC0824">
            <w:r w:rsidRPr="00CC0824">
              <w:rPr>
                <w:rFonts w:ascii="Courier New" w:hAnsi="Courier New" w:cs="Courier New"/>
                <w:sz w:val="24"/>
                <w:szCs w:val="24"/>
              </w:rPr>
              <w:t xml:space="preserve">class S </w:t>
            </w:r>
            <w:proofErr w:type="gramStart"/>
            <w:r w:rsidRPr="00CC0824">
              <w:rPr>
                <w:rFonts w:ascii="Courier New" w:hAnsi="Courier New" w:cs="Courier New"/>
                <w:sz w:val="24"/>
                <w:szCs w:val="24"/>
              </w:rPr>
              <w:t>{ public</w:t>
            </w:r>
            <w:proofErr w:type="gramEnd"/>
            <w:r w:rsidRPr="00CC0824">
              <w:rPr>
                <w:rFonts w:ascii="Courier New" w:hAnsi="Courier New" w:cs="Courier New"/>
                <w:sz w:val="24"/>
                <w:szCs w:val="24"/>
              </w:rPr>
              <w:t>: int a;</w:t>
            </w:r>
            <w:r w:rsidRPr="00CC0824">
              <w:rPr>
                <w:sz w:val="24"/>
                <w:szCs w:val="24"/>
              </w:rPr>
              <w:t xml:space="preserve"> </w:t>
            </w: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D518BB1" w:rsidR="00F72634" w:rsidRDefault="00CC0824" w:rsidP="0015146B">
            <w:r w:rsidRPr="00CC0824">
              <w:t>Using a common header file ensures consistent type definitions across all translation units, reducing potential errors and ensuring adherence to the one-definition rule</w:t>
            </w:r>
          </w:p>
        </w:tc>
      </w:tr>
      <w:tr w:rsidR="00F72634" w14:paraId="4EAB134E" w14:textId="77777777" w:rsidTr="00001F14">
        <w:trPr>
          <w:trHeight w:val="460"/>
        </w:trPr>
        <w:tc>
          <w:tcPr>
            <w:tcW w:w="10800" w:type="dxa"/>
            <w:tcMar>
              <w:top w:w="100" w:type="dxa"/>
              <w:left w:w="100" w:type="dxa"/>
              <w:bottom w:w="100" w:type="dxa"/>
              <w:right w:w="100" w:type="dxa"/>
            </w:tcMar>
          </w:tcPr>
          <w:p w14:paraId="38DB3F95" w14:textId="77777777" w:rsidR="00CC0824" w:rsidRPr="00CC0824" w:rsidRDefault="00F72634" w:rsidP="00CC0824">
            <w:pPr>
              <w:rPr>
                <w:rFonts w:ascii="Courier New" w:hAnsi="Courier New" w:cs="Courier New"/>
                <w:sz w:val="24"/>
                <w:szCs w:val="24"/>
              </w:rPr>
            </w:pPr>
            <w:r w:rsidRPr="00CC0824">
              <w:rPr>
                <w:rFonts w:ascii="Courier New" w:hAnsi="Courier New" w:cs="Courier New"/>
                <w:sz w:val="24"/>
                <w:szCs w:val="24"/>
              </w:rPr>
              <w:t>[</w:t>
            </w:r>
            <w:r w:rsidR="00CC0824" w:rsidRPr="00CC0824">
              <w:rPr>
                <w:rFonts w:ascii="Courier New" w:hAnsi="Courier New" w:cs="Courier New"/>
                <w:sz w:val="24"/>
                <w:szCs w:val="24"/>
              </w:rPr>
              <w:t xml:space="preserve">// </w:t>
            </w:r>
            <w:proofErr w:type="spellStart"/>
            <w:r w:rsidR="00CC0824" w:rsidRPr="00CC0824">
              <w:rPr>
                <w:rFonts w:ascii="Courier New" w:hAnsi="Courier New" w:cs="Courier New"/>
                <w:sz w:val="24"/>
                <w:szCs w:val="24"/>
              </w:rPr>
              <w:t>S.h</w:t>
            </w:r>
            <w:proofErr w:type="spellEnd"/>
          </w:p>
          <w:p w14:paraId="4E2301AF" w14:textId="77777777" w:rsidR="00CC0824" w:rsidRPr="00CC0824" w:rsidRDefault="00CC0824" w:rsidP="00CC0824">
            <w:pPr>
              <w:rPr>
                <w:rFonts w:ascii="Courier New" w:hAnsi="Courier New" w:cs="Courier New"/>
                <w:sz w:val="24"/>
                <w:szCs w:val="24"/>
              </w:rPr>
            </w:pPr>
            <w:r w:rsidRPr="00CC0824">
              <w:rPr>
                <w:rFonts w:ascii="Courier New" w:hAnsi="Courier New" w:cs="Courier New"/>
                <w:sz w:val="24"/>
                <w:szCs w:val="24"/>
              </w:rPr>
              <w:t xml:space="preserve">struct S </w:t>
            </w:r>
            <w:proofErr w:type="gramStart"/>
            <w:r w:rsidRPr="00CC0824">
              <w:rPr>
                <w:rFonts w:ascii="Courier New" w:hAnsi="Courier New" w:cs="Courier New"/>
                <w:sz w:val="24"/>
                <w:szCs w:val="24"/>
              </w:rPr>
              <w:t>{ int</w:t>
            </w:r>
            <w:proofErr w:type="gramEnd"/>
            <w:r w:rsidRPr="00CC0824">
              <w:rPr>
                <w:rFonts w:ascii="Courier New" w:hAnsi="Courier New" w:cs="Courier New"/>
                <w:sz w:val="24"/>
                <w:szCs w:val="24"/>
              </w:rPr>
              <w:t xml:space="preserve"> a; };</w:t>
            </w:r>
          </w:p>
          <w:p w14:paraId="30046626" w14:textId="77777777" w:rsidR="00CC0824" w:rsidRPr="00CC0824" w:rsidRDefault="00CC0824" w:rsidP="00CC0824">
            <w:pPr>
              <w:rPr>
                <w:rFonts w:ascii="Courier New" w:hAnsi="Courier New" w:cs="Courier New"/>
                <w:sz w:val="24"/>
                <w:szCs w:val="24"/>
              </w:rPr>
            </w:pPr>
            <w:r w:rsidRPr="00CC0824">
              <w:rPr>
                <w:rFonts w:ascii="Courier New" w:hAnsi="Courier New" w:cs="Courier New"/>
                <w:sz w:val="24"/>
                <w:szCs w:val="24"/>
              </w:rPr>
              <w:t>// a.cpp</w:t>
            </w:r>
          </w:p>
          <w:p w14:paraId="33CF95E6" w14:textId="77777777" w:rsidR="00CC0824" w:rsidRPr="00CC0824" w:rsidRDefault="00CC0824" w:rsidP="00CC0824">
            <w:pPr>
              <w:rPr>
                <w:rFonts w:ascii="Courier New" w:hAnsi="Courier New" w:cs="Courier New"/>
                <w:sz w:val="24"/>
                <w:szCs w:val="24"/>
              </w:rPr>
            </w:pPr>
            <w:r w:rsidRPr="00CC0824">
              <w:rPr>
                <w:rFonts w:ascii="Courier New" w:hAnsi="Courier New" w:cs="Courier New"/>
                <w:sz w:val="24"/>
                <w:szCs w:val="24"/>
              </w:rPr>
              <w:t>#include "</w:t>
            </w:r>
            <w:proofErr w:type="spellStart"/>
            <w:r w:rsidRPr="00CC0824">
              <w:rPr>
                <w:rFonts w:ascii="Courier New" w:hAnsi="Courier New" w:cs="Courier New"/>
                <w:sz w:val="24"/>
                <w:szCs w:val="24"/>
              </w:rPr>
              <w:t>S.h</w:t>
            </w:r>
            <w:proofErr w:type="spellEnd"/>
            <w:r w:rsidRPr="00CC0824">
              <w:rPr>
                <w:rFonts w:ascii="Courier New" w:hAnsi="Courier New" w:cs="Courier New"/>
                <w:sz w:val="24"/>
                <w:szCs w:val="24"/>
              </w:rPr>
              <w:t>"</w:t>
            </w:r>
          </w:p>
          <w:p w14:paraId="3DB66714" w14:textId="77777777" w:rsidR="00CC0824" w:rsidRPr="00CC0824" w:rsidRDefault="00CC0824" w:rsidP="00CC0824">
            <w:pPr>
              <w:rPr>
                <w:rFonts w:ascii="Courier New" w:hAnsi="Courier New" w:cs="Courier New"/>
                <w:sz w:val="24"/>
                <w:szCs w:val="24"/>
              </w:rPr>
            </w:pPr>
            <w:r w:rsidRPr="00CC0824">
              <w:rPr>
                <w:rFonts w:ascii="Courier New" w:hAnsi="Courier New" w:cs="Courier New"/>
                <w:sz w:val="24"/>
                <w:szCs w:val="24"/>
              </w:rPr>
              <w:t>// b.cpp</w:t>
            </w:r>
          </w:p>
          <w:p w14:paraId="783CC6FF" w14:textId="199D51E5" w:rsidR="00F72634" w:rsidRPr="00CC0824" w:rsidRDefault="00CC0824" w:rsidP="00CC0824">
            <w:pPr>
              <w:rPr>
                <w:rFonts w:ascii="Courier New" w:hAnsi="Courier New" w:cs="Courier New"/>
                <w:sz w:val="24"/>
                <w:szCs w:val="24"/>
              </w:rPr>
            </w:pPr>
            <w:r w:rsidRPr="00CC0824">
              <w:rPr>
                <w:rFonts w:ascii="Courier New" w:hAnsi="Courier New" w:cs="Courier New"/>
                <w:sz w:val="24"/>
                <w:szCs w:val="24"/>
              </w:rPr>
              <w:t>#include "</w:t>
            </w:r>
            <w:proofErr w:type="spellStart"/>
            <w:r w:rsidRPr="00CC0824">
              <w:rPr>
                <w:rFonts w:ascii="Courier New" w:hAnsi="Courier New" w:cs="Courier New"/>
                <w:sz w:val="24"/>
                <w:szCs w:val="24"/>
              </w:rPr>
              <w:t>S.h</w:t>
            </w:r>
            <w:proofErr w:type="spellEnd"/>
            <w:r w:rsidRPr="00CC0824">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FB29170" w14:textId="77777777" w:rsidR="00EF1CB8" w:rsidRDefault="00B475A1" w:rsidP="00EF1CB8">
            <w:pPr>
              <w:pBdr>
                <w:top w:val="nil"/>
                <w:left w:val="nil"/>
                <w:bottom w:val="nil"/>
                <w:right w:val="nil"/>
                <w:between w:val="nil"/>
              </w:pBdr>
            </w:pPr>
            <w:r>
              <w:rPr>
                <w:b/>
              </w:rPr>
              <w:t>Principles(s):</w:t>
            </w:r>
            <w:r>
              <w:t xml:space="preserve"> </w:t>
            </w:r>
            <w:r w:rsidR="00EF1CB8">
              <w:t>Validate Input Data: Ensures consistent data definitions and safe integration.</w:t>
            </w:r>
          </w:p>
          <w:p w14:paraId="7007063D" w14:textId="5E994BCA" w:rsidR="00B475A1" w:rsidRDefault="00EF1CB8" w:rsidP="00EF1CB8">
            <w:pPr>
              <w:pBdr>
                <w:top w:val="nil"/>
                <w:left w:val="nil"/>
                <w:bottom w:val="nil"/>
                <w:right w:val="nil"/>
                <w:between w:val="nil"/>
              </w:pBdr>
            </w:pPr>
            <w:r>
              <w:t>Adopt a Secure Coding Standard: Maintains consistent and reliable code across the project</w:t>
            </w:r>
            <w:r>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8E88CF5" w:rsidR="00B475A1" w:rsidRDefault="00EF1CB8" w:rsidP="00F51FA8">
            <w:pPr>
              <w:jc w:val="center"/>
            </w:pPr>
            <w:r w:rsidRPr="00EF1CB8">
              <w:t>High</w:t>
            </w:r>
          </w:p>
        </w:tc>
        <w:tc>
          <w:tcPr>
            <w:tcW w:w="1341" w:type="dxa"/>
            <w:shd w:val="clear" w:color="auto" w:fill="auto"/>
          </w:tcPr>
          <w:p w14:paraId="6EE4DA51" w14:textId="199445DA" w:rsidR="00B475A1" w:rsidRDefault="00EF1CB8" w:rsidP="00F51FA8">
            <w:pPr>
              <w:jc w:val="center"/>
            </w:pPr>
            <w:r w:rsidRPr="00EF1CB8">
              <w:t>Low</w:t>
            </w:r>
          </w:p>
        </w:tc>
        <w:tc>
          <w:tcPr>
            <w:tcW w:w="4021" w:type="dxa"/>
            <w:shd w:val="clear" w:color="auto" w:fill="auto"/>
          </w:tcPr>
          <w:p w14:paraId="5C9846CA" w14:textId="25DE0D79" w:rsidR="00B475A1" w:rsidRDefault="00EF1CB8" w:rsidP="00F51FA8">
            <w:pPr>
              <w:jc w:val="center"/>
            </w:pPr>
            <w:r>
              <w:t>Medium</w:t>
            </w:r>
          </w:p>
        </w:tc>
        <w:tc>
          <w:tcPr>
            <w:tcW w:w="1807" w:type="dxa"/>
            <w:shd w:val="clear" w:color="auto" w:fill="auto"/>
          </w:tcPr>
          <w:p w14:paraId="58E0ACD7" w14:textId="18370D73" w:rsidR="00B475A1" w:rsidRDefault="00EF1CB8" w:rsidP="00F51FA8">
            <w:pPr>
              <w:jc w:val="center"/>
            </w:pPr>
            <w:r>
              <w:t>High</w:t>
            </w:r>
          </w:p>
        </w:tc>
        <w:tc>
          <w:tcPr>
            <w:tcW w:w="1805" w:type="dxa"/>
            <w:shd w:val="clear" w:color="auto" w:fill="auto"/>
          </w:tcPr>
          <w:p w14:paraId="3E539ECE" w14:textId="131498D0" w:rsidR="00B475A1" w:rsidRDefault="00EF1CB8"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61D3A28" w:rsidR="00B475A1" w:rsidRDefault="00EF1CB8" w:rsidP="00F51FA8">
            <w:pPr>
              <w:jc w:val="center"/>
            </w:pPr>
            <w:r w:rsidRPr="00EF1CB8">
              <w:t>Clang Static Analyzer</w:t>
            </w:r>
          </w:p>
        </w:tc>
        <w:tc>
          <w:tcPr>
            <w:tcW w:w="1341" w:type="dxa"/>
            <w:shd w:val="clear" w:color="auto" w:fill="auto"/>
          </w:tcPr>
          <w:p w14:paraId="3AAB69D9" w14:textId="7B39F06C" w:rsidR="00B475A1" w:rsidRDefault="00EF1CB8" w:rsidP="00F51FA8">
            <w:pPr>
              <w:jc w:val="center"/>
            </w:pPr>
            <w:r w:rsidRPr="00EF1CB8">
              <w:t>14.0</w:t>
            </w:r>
          </w:p>
        </w:tc>
        <w:tc>
          <w:tcPr>
            <w:tcW w:w="4021" w:type="dxa"/>
            <w:shd w:val="clear" w:color="auto" w:fill="auto"/>
          </w:tcPr>
          <w:p w14:paraId="5D087CB4" w14:textId="3F511D13" w:rsidR="00B475A1" w:rsidRDefault="00EF1CB8" w:rsidP="00F51FA8">
            <w:pPr>
              <w:jc w:val="center"/>
            </w:pPr>
            <w:r w:rsidRPr="00EF1CB8">
              <w:t>One-Definition Rule</w:t>
            </w:r>
          </w:p>
        </w:tc>
        <w:tc>
          <w:tcPr>
            <w:tcW w:w="3611" w:type="dxa"/>
            <w:shd w:val="clear" w:color="auto" w:fill="auto"/>
          </w:tcPr>
          <w:p w14:paraId="29A4DB2F" w14:textId="3C0853A5" w:rsidR="00B475A1" w:rsidRDefault="00EF1CB8" w:rsidP="00F51FA8">
            <w:pPr>
              <w:jc w:val="center"/>
            </w:pPr>
            <w:r w:rsidRPr="00EF1CB8">
              <w:t>Identifies multiple conflicting definitions.</w:t>
            </w:r>
          </w:p>
        </w:tc>
      </w:tr>
      <w:tr w:rsidR="00B475A1" w14:paraId="39933CAB" w14:textId="77777777" w:rsidTr="00486BFC">
        <w:trPr>
          <w:trHeight w:val="1087"/>
        </w:trPr>
        <w:tc>
          <w:tcPr>
            <w:tcW w:w="1807" w:type="dxa"/>
            <w:shd w:val="clear" w:color="auto" w:fill="auto"/>
          </w:tcPr>
          <w:p w14:paraId="7518A0B0" w14:textId="77777777" w:rsidR="00486BFC" w:rsidRDefault="00486BFC"/>
          <w:tbl>
            <w:tblPr>
              <w:tblW w:w="1083" w:type="dxa"/>
              <w:tblCellSpacing w:w="15" w:type="dxa"/>
              <w:tblCellMar>
                <w:top w:w="15" w:type="dxa"/>
                <w:left w:w="15" w:type="dxa"/>
                <w:bottom w:w="15" w:type="dxa"/>
                <w:right w:w="15" w:type="dxa"/>
              </w:tblCellMar>
              <w:tblLook w:val="04A0" w:firstRow="1" w:lastRow="0" w:firstColumn="1" w:lastColumn="0" w:noHBand="0" w:noVBand="1"/>
            </w:tblPr>
            <w:tblGrid>
              <w:gridCol w:w="1083"/>
            </w:tblGrid>
            <w:tr w:rsidR="00EF1CB8" w:rsidRPr="00EF1CB8" w14:paraId="373E9AF7" w14:textId="77777777" w:rsidTr="00486BFC">
              <w:trPr>
                <w:trHeight w:val="1240"/>
                <w:tblCellSpacing w:w="15" w:type="dxa"/>
              </w:trPr>
              <w:tc>
                <w:tcPr>
                  <w:tcW w:w="0" w:type="auto"/>
                  <w:vAlign w:val="center"/>
                  <w:hideMark/>
                </w:tcPr>
                <w:p w14:paraId="6EFE9247" w14:textId="7B468156" w:rsidR="00EF1CB8" w:rsidRPr="00EF1CB8" w:rsidRDefault="00EF1CB8" w:rsidP="00EF1CB8">
                  <w:pPr>
                    <w:jc w:val="center"/>
                    <w:rPr>
                      <w:sz w:val="22"/>
                      <w:szCs w:val="22"/>
                    </w:rPr>
                  </w:pPr>
                  <w:r>
                    <w:rPr>
                      <w:sz w:val="22"/>
                      <w:szCs w:val="22"/>
                    </w:rPr>
                    <w:t xml:space="preserve">     </w:t>
                  </w:r>
                  <w:r w:rsidRPr="00EF1CB8">
                    <w:rPr>
                      <w:sz w:val="22"/>
                      <w:szCs w:val="22"/>
                    </w:rPr>
                    <w:t>GCC</w:t>
                  </w:r>
                </w:p>
              </w:tc>
            </w:tr>
            <w:tr w:rsidR="00EF1CB8" w:rsidRPr="00EF1CB8" w14:paraId="7A79D94D" w14:textId="77777777" w:rsidTr="00486BFC">
              <w:trPr>
                <w:trHeight w:val="1240"/>
                <w:tblCellSpacing w:w="15" w:type="dxa"/>
              </w:trPr>
              <w:tc>
                <w:tcPr>
                  <w:tcW w:w="0" w:type="auto"/>
                  <w:vAlign w:val="center"/>
                </w:tcPr>
                <w:p w14:paraId="4D6A1A25" w14:textId="77777777" w:rsidR="00EF1CB8" w:rsidRPr="00EF1CB8" w:rsidRDefault="00EF1CB8" w:rsidP="00EF1CB8">
                  <w:pPr>
                    <w:jc w:val="center"/>
                    <w:rPr>
                      <w:sz w:val="22"/>
                      <w:szCs w:val="22"/>
                    </w:rPr>
                  </w:pPr>
                </w:p>
              </w:tc>
            </w:tr>
          </w:tbl>
          <w:p w14:paraId="77CBC23B" w14:textId="77777777" w:rsidR="00EF1CB8" w:rsidRPr="00EF1CB8" w:rsidRDefault="00EF1CB8" w:rsidP="00EF1CB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1CB8" w:rsidRPr="00EF1CB8" w14:paraId="6811AFF7" w14:textId="77777777" w:rsidTr="00EF1CB8">
              <w:trPr>
                <w:tblCellSpacing w:w="15" w:type="dxa"/>
              </w:trPr>
              <w:tc>
                <w:tcPr>
                  <w:tcW w:w="0" w:type="auto"/>
                  <w:vAlign w:val="center"/>
                  <w:hideMark/>
                </w:tcPr>
                <w:p w14:paraId="5EE73CBB" w14:textId="77777777" w:rsidR="00EF1CB8" w:rsidRPr="00EF1CB8" w:rsidRDefault="00EF1CB8" w:rsidP="00EF1CB8">
                  <w:pPr>
                    <w:jc w:val="center"/>
                    <w:rPr>
                      <w:sz w:val="22"/>
                      <w:szCs w:val="22"/>
                    </w:rPr>
                  </w:pPr>
                </w:p>
              </w:tc>
            </w:tr>
          </w:tbl>
          <w:p w14:paraId="32410B1A" w14:textId="561E99C9" w:rsidR="00B475A1" w:rsidRDefault="00B475A1" w:rsidP="00F51FA8">
            <w:pPr>
              <w:jc w:val="center"/>
            </w:pPr>
          </w:p>
        </w:tc>
        <w:tc>
          <w:tcPr>
            <w:tcW w:w="1341" w:type="dxa"/>
            <w:shd w:val="clear" w:color="auto" w:fill="auto"/>
          </w:tcPr>
          <w:p w14:paraId="4CBFD1B9" w14:textId="77777777" w:rsidR="00486BFC" w:rsidRDefault="00486BFC" w:rsidP="00F51FA8">
            <w:pPr>
              <w:jc w:val="center"/>
            </w:pPr>
          </w:p>
          <w:p w14:paraId="507A1C05" w14:textId="77777777" w:rsidR="00486BFC" w:rsidRDefault="00486BFC" w:rsidP="00F51FA8">
            <w:pPr>
              <w:jc w:val="center"/>
            </w:pPr>
          </w:p>
          <w:p w14:paraId="0453C4CF" w14:textId="75DD93C0" w:rsidR="00B475A1" w:rsidRDefault="00EF1CB8" w:rsidP="00F51FA8">
            <w:pPr>
              <w:jc w:val="center"/>
            </w:pPr>
            <w:r w:rsidRPr="00EF1CB8">
              <w:t>11.2</w:t>
            </w:r>
          </w:p>
        </w:tc>
        <w:tc>
          <w:tcPr>
            <w:tcW w:w="4021" w:type="dxa"/>
            <w:shd w:val="clear" w:color="auto" w:fill="auto"/>
          </w:tcPr>
          <w:p w14:paraId="2CD76109" w14:textId="77777777" w:rsidR="00486BFC" w:rsidRDefault="00486BFC" w:rsidP="00F51FA8">
            <w:pPr>
              <w:jc w:val="center"/>
            </w:pPr>
          </w:p>
          <w:p w14:paraId="1DF75CB7" w14:textId="77777777" w:rsidR="00486BFC" w:rsidRDefault="00486BFC" w:rsidP="00F51FA8">
            <w:pPr>
              <w:jc w:val="center"/>
            </w:pPr>
          </w:p>
          <w:p w14:paraId="1CB1DCF1" w14:textId="5DB2586E" w:rsidR="00B475A1" w:rsidRDefault="00EF1CB8" w:rsidP="00F51FA8">
            <w:pPr>
              <w:jc w:val="center"/>
              <w:rPr>
                <w:u w:val="single"/>
              </w:rPr>
            </w:pPr>
            <w:r w:rsidRPr="00EF1CB8">
              <w:t>ODR Warnings</w:t>
            </w:r>
            <w:r w:rsidRPr="00EF1CB8">
              <w:tab/>
            </w:r>
          </w:p>
        </w:tc>
        <w:tc>
          <w:tcPr>
            <w:tcW w:w="3611" w:type="dxa"/>
            <w:shd w:val="clear" w:color="auto" w:fill="auto"/>
          </w:tcPr>
          <w:p w14:paraId="37204C13" w14:textId="77777777" w:rsidR="00486BFC" w:rsidRDefault="00486BFC" w:rsidP="00F51FA8">
            <w:pPr>
              <w:jc w:val="center"/>
            </w:pPr>
          </w:p>
          <w:p w14:paraId="16AFB87E" w14:textId="77777777" w:rsidR="00486BFC" w:rsidRDefault="00486BFC" w:rsidP="00F51FA8">
            <w:pPr>
              <w:jc w:val="center"/>
            </w:pPr>
          </w:p>
          <w:p w14:paraId="6E75D5AD" w14:textId="6D1340F4" w:rsidR="00B475A1" w:rsidRDefault="00EF1CB8" w:rsidP="00F51FA8">
            <w:pPr>
              <w:jc w:val="center"/>
            </w:pPr>
            <w:r w:rsidRPr="00EF1CB8">
              <w:t>Flags ODR violations in code</w:t>
            </w:r>
          </w:p>
        </w:tc>
      </w:tr>
    </w:tbl>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F4D183F" w:rsidR="00381847" w:rsidRDefault="00EF1CB8">
            <w:pPr>
              <w:jc w:val="center"/>
            </w:pPr>
            <w:r w:rsidRPr="00EF1CB8">
              <w:t>STD-002-CPP</w:t>
            </w:r>
          </w:p>
        </w:tc>
        <w:tc>
          <w:tcPr>
            <w:tcW w:w="7632" w:type="dxa"/>
            <w:tcMar>
              <w:top w:w="100" w:type="dxa"/>
              <w:left w:w="100" w:type="dxa"/>
              <w:bottom w:w="100" w:type="dxa"/>
              <w:right w:w="100" w:type="dxa"/>
            </w:tcMar>
          </w:tcPr>
          <w:p w14:paraId="164074C2" w14:textId="792549B1" w:rsidR="00381847" w:rsidRPr="00EF1CB8" w:rsidRDefault="00EF1CB8">
            <w:r w:rsidRPr="00EF1CB8">
              <w:t>Prevent Usage of Uninitialized Variables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DD4DB4F" w:rsidR="00F72634" w:rsidRDefault="00EF1CB8" w:rsidP="0015146B">
            <w:r w:rsidRPr="00EF1CB8">
              <w:t>Variables used without initialization can produce unpredictable results or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93696E2" w14:textId="77777777" w:rsidR="00486BFC" w:rsidRDefault="00486BFC" w:rsidP="0015146B">
            <w:pPr>
              <w:rPr>
                <w:rFonts w:ascii="Courier New" w:hAnsi="Courier New" w:cs="Courier New"/>
                <w:sz w:val="24"/>
                <w:szCs w:val="24"/>
              </w:rPr>
            </w:pPr>
            <w:r w:rsidRPr="00486BFC">
              <w:rPr>
                <w:rFonts w:ascii="Courier New" w:hAnsi="Courier New" w:cs="Courier New"/>
                <w:sz w:val="24"/>
                <w:szCs w:val="24"/>
              </w:rPr>
              <w:t xml:space="preserve">void </w:t>
            </w:r>
            <w:proofErr w:type="gramStart"/>
            <w:r w:rsidRPr="00486BFC">
              <w:rPr>
                <w:rFonts w:ascii="Courier New" w:hAnsi="Courier New" w:cs="Courier New"/>
                <w:sz w:val="24"/>
                <w:szCs w:val="24"/>
              </w:rPr>
              <w:t>f(</w:t>
            </w:r>
            <w:proofErr w:type="gramEnd"/>
            <w:r w:rsidRPr="00486BFC">
              <w:rPr>
                <w:rFonts w:ascii="Courier New" w:hAnsi="Courier New" w:cs="Courier New"/>
                <w:sz w:val="24"/>
                <w:szCs w:val="24"/>
              </w:rPr>
              <w:t>) {</w:t>
            </w:r>
          </w:p>
          <w:p w14:paraId="1C68F62D" w14:textId="77777777" w:rsidR="00486BFC" w:rsidRDefault="00486BFC" w:rsidP="0015146B">
            <w:pPr>
              <w:rPr>
                <w:rFonts w:ascii="Courier New" w:hAnsi="Courier New" w:cs="Courier New"/>
                <w:sz w:val="24"/>
                <w:szCs w:val="24"/>
              </w:rPr>
            </w:pPr>
            <w:r w:rsidRPr="00486BFC">
              <w:rPr>
                <w:rFonts w:ascii="Courier New" w:hAnsi="Courier New" w:cs="Courier New"/>
                <w:sz w:val="24"/>
                <w:szCs w:val="24"/>
              </w:rPr>
              <w:t xml:space="preserve"> int </w:t>
            </w:r>
            <w:proofErr w:type="gramStart"/>
            <w:r w:rsidRPr="00486BFC">
              <w:rPr>
                <w:rFonts w:ascii="Courier New" w:hAnsi="Courier New" w:cs="Courier New"/>
                <w:sz w:val="24"/>
                <w:szCs w:val="24"/>
              </w:rPr>
              <w:t>x;</w:t>
            </w:r>
            <w:proofErr w:type="gramEnd"/>
            <w:r w:rsidRPr="00486BFC">
              <w:rPr>
                <w:rFonts w:ascii="Courier New" w:hAnsi="Courier New" w:cs="Courier New"/>
                <w:sz w:val="24"/>
                <w:szCs w:val="24"/>
              </w:rPr>
              <w:t xml:space="preserve"> </w:t>
            </w:r>
          </w:p>
          <w:p w14:paraId="29A227FB" w14:textId="77777777" w:rsidR="00486BFC" w:rsidRDefault="00486BFC" w:rsidP="0015146B">
            <w:pPr>
              <w:rPr>
                <w:rFonts w:ascii="Courier New" w:hAnsi="Courier New" w:cs="Courier New"/>
                <w:sz w:val="24"/>
                <w:szCs w:val="24"/>
              </w:rPr>
            </w:pPr>
            <w:proofErr w:type="gramStart"/>
            <w:r w:rsidRPr="00486BFC">
              <w:rPr>
                <w:rFonts w:ascii="Courier New" w:hAnsi="Courier New" w:cs="Courier New"/>
                <w:sz w:val="24"/>
                <w:szCs w:val="24"/>
              </w:rPr>
              <w:t>std::</w:t>
            </w:r>
            <w:proofErr w:type="spellStart"/>
            <w:proofErr w:type="gramEnd"/>
            <w:r w:rsidRPr="00486BFC">
              <w:rPr>
                <w:rFonts w:ascii="Courier New" w:hAnsi="Courier New" w:cs="Courier New"/>
                <w:sz w:val="24"/>
                <w:szCs w:val="24"/>
              </w:rPr>
              <w:t>cout</w:t>
            </w:r>
            <w:proofErr w:type="spellEnd"/>
            <w:r w:rsidRPr="00486BFC">
              <w:rPr>
                <w:rFonts w:ascii="Courier New" w:hAnsi="Courier New" w:cs="Courier New"/>
                <w:sz w:val="24"/>
                <w:szCs w:val="24"/>
              </w:rPr>
              <w:t xml:space="preserve"> &lt;&lt; x; </w:t>
            </w:r>
          </w:p>
          <w:p w14:paraId="7E0C2F48" w14:textId="01B8CD21" w:rsidR="00F72634" w:rsidRPr="00486BFC" w:rsidRDefault="00486BFC" w:rsidP="0015146B">
            <w:pPr>
              <w:rPr>
                <w:rFonts w:ascii="Courier New" w:hAnsi="Courier New" w:cs="Courier New"/>
                <w:sz w:val="24"/>
                <w:szCs w:val="24"/>
              </w:rPr>
            </w:pPr>
            <w:r w:rsidRPr="00486BFC">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4DA901" w14:textId="77777777" w:rsidR="00486BFC" w:rsidRDefault="00486BFC" w:rsidP="00486BFC">
            <w:r>
              <w:t>Initialize variables before use.</w:t>
            </w:r>
          </w:p>
          <w:p w14:paraId="28FF788C" w14:textId="626D5D0B" w:rsidR="00F72634" w:rsidRDefault="00F72634" w:rsidP="00486BFC"/>
        </w:tc>
      </w:tr>
      <w:tr w:rsidR="00F72634" w14:paraId="71761811" w14:textId="77777777" w:rsidTr="00001F14">
        <w:trPr>
          <w:trHeight w:val="460"/>
        </w:trPr>
        <w:tc>
          <w:tcPr>
            <w:tcW w:w="10800" w:type="dxa"/>
            <w:tcMar>
              <w:top w:w="100" w:type="dxa"/>
              <w:left w:w="100" w:type="dxa"/>
              <w:bottom w:w="100" w:type="dxa"/>
              <w:right w:w="100" w:type="dxa"/>
            </w:tcMar>
          </w:tcPr>
          <w:p w14:paraId="44B0CE1D" w14:textId="77777777" w:rsidR="00486BFC" w:rsidRPr="00486BFC" w:rsidRDefault="00486BFC" w:rsidP="00486BFC">
            <w:pPr>
              <w:rPr>
                <w:rFonts w:ascii="Courier New" w:hAnsi="Courier New" w:cs="Courier New"/>
                <w:sz w:val="24"/>
                <w:szCs w:val="24"/>
              </w:rPr>
            </w:pPr>
            <w:r w:rsidRPr="00486BFC">
              <w:rPr>
                <w:rFonts w:ascii="Courier New" w:hAnsi="Courier New" w:cs="Courier New"/>
                <w:sz w:val="24"/>
                <w:szCs w:val="24"/>
              </w:rPr>
              <w:t xml:space="preserve">void </w:t>
            </w:r>
            <w:proofErr w:type="gramStart"/>
            <w:r w:rsidRPr="00486BFC">
              <w:rPr>
                <w:rFonts w:ascii="Courier New" w:hAnsi="Courier New" w:cs="Courier New"/>
                <w:sz w:val="24"/>
                <w:szCs w:val="24"/>
              </w:rPr>
              <w:t>f(</w:t>
            </w:r>
            <w:proofErr w:type="gramEnd"/>
            <w:r w:rsidRPr="00486BFC">
              <w:rPr>
                <w:rFonts w:ascii="Courier New" w:hAnsi="Courier New" w:cs="Courier New"/>
                <w:sz w:val="24"/>
                <w:szCs w:val="24"/>
              </w:rPr>
              <w:t>) {</w:t>
            </w:r>
          </w:p>
          <w:p w14:paraId="4DE00993" w14:textId="77777777" w:rsidR="00486BFC" w:rsidRPr="00486BFC" w:rsidRDefault="00486BFC" w:rsidP="00486BFC">
            <w:pPr>
              <w:rPr>
                <w:rFonts w:ascii="Courier New" w:hAnsi="Courier New" w:cs="Courier New"/>
                <w:sz w:val="24"/>
                <w:szCs w:val="24"/>
              </w:rPr>
            </w:pPr>
            <w:r w:rsidRPr="00486BFC">
              <w:rPr>
                <w:rFonts w:ascii="Courier New" w:hAnsi="Courier New" w:cs="Courier New"/>
                <w:sz w:val="24"/>
                <w:szCs w:val="24"/>
              </w:rPr>
              <w:t xml:space="preserve">  int x = </w:t>
            </w:r>
            <w:proofErr w:type="gramStart"/>
            <w:r w:rsidRPr="00486BFC">
              <w:rPr>
                <w:rFonts w:ascii="Courier New" w:hAnsi="Courier New" w:cs="Courier New"/>
                <w:sz w:val="24"/>
                <w:szCs w:val="24"/>
              </w:rPr>
              <w:t>0;</w:t>
            </w:r>
            <w:proofErr w:type="gramEnd"/>
          </w:p>
          <w:p w14:paraId="26DC1A7B" w14:textId="77777777" w:rsidR="00486BFC" w:rsidRPr="00486BFC" w:rsidRDefault="00486BFC" w:rsidP="00486BFC">
            <w:pPr>
              <w:rPr>
                <w:rFonts w:ascii="Courier New" w:hAnsi="Courier New" w:cs="Courier New"/>
                <w:sz w:val="24"/>
                <w:szCs w:val="24"/>
              </w:rPr>
            </w:pPr>
            <w:r w:rsidRPr="00486BFC">
              <w:rPr>
                <w:rFonts w:ascii="Courier New" w:hAnsi="Courier New" w:cs="Courier New"/>
                <w:sz w:val="24"/>
                <w:szCs w:val="24"/>
              </w:rPr>
              <w:t xml:space="preserve">  </w:t>
            </w:r>
            <w:proofErr w:type="gramStart"/>
            <w:r w:rsidRPr="00486BFC">
              <w:rPr>
                <w:rFonts w:ascii="Courier New" w:hAnsi="Courier New" w:cs="Courier New"/>
                <w:sz w:val="24"/>
                <w:szCs w:val="24"/>
              </w:rPr>
              <w:t>std::</w:t>
            </w:r>
            <w:proofErr w:type="spellStart"/>
            <w:proofErr w:type="gramEnd"/>
            <w:r w:rsidRPr="00486BFC">
              <w:rPr>
                <w:rFonts w:ascii="Courier New" w:hAnsi="Courier New" w:cs="Courier New"/>
                <w:sz w:val="24"/>
                <w:szCs w:val="24"/>
              </w:rPr>
              <w:t>cout</w:t>
            </w:r>
            <w:proofErr w:type="spellEnd"/>
            <w:r w:rsidRPr="00486BFC">
              <w:rPr>
                <w:rFonts w:ascii="Courier New" w:hAnsi="Courier New" w:cs="Courier New"/>
                <w:sz w:val="24"/>
                <w:szCs w:val="24"/>
              </w:rPr>
              <w:t xml:space="preserve"> &lt;&lt; x;</w:t>
            </w:r>
          </w:p>
          <w:p w14:paraId="4F4DA9C0" w14:textId="64F09E7F" w:rsidR="00F72634" w:rsidRDefault="00486BFC" w:rsidP="00486BFC">
            <w:r w:rsidRPr="00486BFC">
              <w:rPr>
                <w:rFonts w:ascii="Courier New" w:hAnsi="Courier New" w:cs="Courier New"/>
                <w:sz w:val="24"/>
                <w:szCs w:val="24"/>
              </w:rPr>
              <w:t>}</w:t>
            </w:r>
          </w:p>
        </w:tc>
      </w:tr>
    </w:tbl>
    <w:p w14:paraId="5A8644E7" w14:textId="77777777" w:rsidR="00B475A1" w:rsidRDefault="00B475A1" w:rsidP="00B475A1">
      <w:pPr>
        <w:rPr>
          <w:b/>
        </w:rPr>
      </w:pPr>
    </w:p>
    <w:p w14:paraId="6C0E2E27" w14:textId="6D18A73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B74CAEA" w14:textId="77777777" w:rsidR="00486BFC" w:rsidRDefault="00B475A1" w:rsidP="00486BFC">
            <w:pPr>
              <w:pBdr>
                <w:top w:val="nil"/>
                <w:left w:val="nil"/>
                <w:bottom w:val="nil"/>
                <w:right w:val="nil"/>
                <w:between w:val="nil"/>
              </w:pBdr>
            </w:pPr>
            <w:r>
              <w:rPr>
                <w:b/>
              </w:rPr>
              <w:t>Principles(s):</w:t>
            </w:r>
            <w:r>
              <w:t xml:space="preserve"> </w:t>
            </w:r>
            <w:r w:rsidR="00486BFC">
              <w:t>Heed Compiler Warnings: Warns developers of uninitialized variables.</w:t>
            </w:r>
          </w:p>
          <w:p w14:paraId="770D7F02" w14:textId="0A993CAA" w:rsidR="00B475A1" w:rsidRDefault="00486BFC" w:rsidP="00486BFC">
            <w:pPr>
              <w:pBdr>
                <w:top w:val="nil"/>
                <w:left w:val="nil"/>
                <w:bottom w:val="nil"/>
                <w:right w:val="nil"/>
                <w:between w:val="nil"/>
              </w:pBdr>
            </w:pPr>
            <w:r>
              <w:t>Use Effective Quality Assurance Techniques: Helps catch these issues during static analysis.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FED021B" w:rsidR="00B475A1" w:rsidRDefault="00486BFC" w:rsidP="00F51FA8">
            <w:pPr>
              <w:jc w:val="center"/>
            </w:pPr>
            <w:r>
              <w:t>High</w:t>
            </w:r>
          </w:p>
        </w:tc>
        <w:tc>
          <w:tcPr>
            <w:tcW w:w="1341" w:type="dxa"/>
            <w:shd w:val="clear" w:color="auto" w:fill="auto"/>
          </w:tcPr>
          <w:p w14:paraId="086FA0F7" w14:textId="493074B7" w:rsidR="00B475A1" w:rsidRDefault="00486BFC" w:rsidP="00F51FA8">
            <w:pPr>
              <w:jc w:val="center"/>
            </w:pPr>
            <w:r>
              <w:t>Medium</w:t>
            </w:r>
          </w:p>
        </w:tc>
        <w:tc>
          <w:tcPr>
            <w:tcW w:w="4021" w:type="dxa"/>
            <w:shd w:val="clear" w:color="auto" w:fill="auto"/>
          </w:tcPr>
          <w:p w14:paraId="3D7EE5AB" w14:textId="3CA47C67" w:rsidR="00B475A1" w:rsidRDefault="00486BFC" w:rsidP="00F51FA8">
            <w:pPr>
              <w:jc w:val="center"/>
            </w:pPr>
            <w:r>
              <w:t>Low</w:t>
            </w:r>
          </w:p>
        </w:tc>
        <w:tc>
          <w:tcPr>
            <w:tcW w:w="1807" w:type="dxa"/>
            <w:shd w:val="clear" w:color="auto" w:fill="auto"/>
          </w:tcPr>
          <w:p w14:paraId="483DB358" w14:textId="100014E3" w:rsidR="00B475A1" w:rsidRDefault="00486BFC" w:rsidP="00F51FA8">
            <w:pPr>
              <w:jc w:val="center"/>
            </w:pPr>
            <w:r>
              <w:t>High</w:t>
            </w:r>
          </w:p>
        </w:tc>
        <w:tc>
          <w:tcPr>
            <w:tcW w:w="1805" w:type="dxa"/>
            <w:shd w:val="clear" w:color="auto" w:fill="auto"/>
          </w:tcPr>
          <w:p w14:paraId="0216068C" w14:textId="73D6CD5A" w:rsidR="00B475A1" w:rsidRDefault="00486BFC"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196EA29" w:rsidR="00B475A1" w:rsidRDefault="00486BFC" w:rsidP="00F51FA8">
            <w:pPr>
              <w:jc w:val="center"/>
            </w:pPr>
            <w:proofErr w:type="spellStart"/>
            <w:r w:rsidRPr="00486BFC">
              <w:t>Valgrind</w:t>
            </w:r>
            <w:proofErr w:type="spellEnd"/>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tblGrid>
            <w:tr w:rsidR="00486BFC" w:rsidRPr="00486BFC" w14:paraId="2590F1AF" w14:textId="77777777" w:rsidTr="00486BFC">
              <w:trPr>
                <w:tblCellSpacing w:w="15" w:type="dxa"/>
              </w:trPr>
              <w:tc>
                <w:tcPr>
                  <w:tcW w:w="0" w:type="auto"/>
                  <w:vAlign w:val="center"/>
                  <w:hideMark/>
                </w:tcPr>
                <w:p w14:paraId="093085FD" w14:textId="77777777" w:rsidR="00486BFC" w:rsidRPr="00486BFC" w:rsidRDefault="00486BFC" w:rsidP="00486BFC">
                  <w:pPr>
                    <w:jc w:val="center"/>
                    <w:rPr>
                      <w:sz w:val="22"/>
                      <w:szCs w:val="22"/>
                    </w:rPr>
                  </w:pPr>
                  <w:r w:rsidRPr="00486BFC">
                    <w:rPr>
                      <w:sz w:val="22"/>
                      <w:szCs w:val="22"/>
                    </w:rPr>
                    <w:t>3.19</w:t>
                  </w:r>
                </w:p>
              </w:tc>
            </w:tr>
          </w:tbl>
          <w:p w14:paraId="449497F2" w14:textId="77777777" w:rsidR="00486BFC" w:rsidRPr="00486BFC" w:rsidRDefault="00486BFC" w:rsidP="00486BF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BFC" w:rsidRPr="00486BFC" w14:paraId="7CF60474" w14:textId="77777777" w:rsidTr="00486BFC">
              <w:trPr>
                <w:tblCellSpacing w:w="15" w:type="dxa"/>
              </w:trPr>
              <w:tc>
                <w:tcPr>
                  <w:tcW w:w="0" w:type="auto"/>
                  <w:vAlign w:val="center"/>
                  <w:hideMark/>
                </w:tcPr>
                <w:p w14:paraId="139602CC" w14:textId="77777777" w:rsidR="00486BFC" w:rsidRPr="00486BFC" w:rsidRDefault="00486BFC" w:rsidP="00486BFC">
                  <w:pPr>
                    <w:jc w:val="center"/>
                    <w:rPr>
                      <w:sz w:val="22"/>
                      <w:szCs w:val="22"/>
                    </w:rPr>
                  </w:pPr>
                </w:p>
              </w:tc>
            </w:tr>
          </w:tbl>
          <w:p w14:paraId="2A2ABA7F" w14:textId="0355AF3E" w:rsidR="00B475A1" w:rsidRDefault="00B475A1" w:rsidP="00F51FA8">
            <w:pPr>
              <w:jc w:val="center"/>
            </w:pP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tblGrid>
            <w:tr w:rsidR="00486BFC" w:rsidRPr="00486BFC" w14:paraId="304A2569" w14:textId="77777777" w:rsidTr="00486BFC">
              <w:trPr>
                <w:tblCellSpacing w:w="15" w:type="dxa"/>
              </w:trPr>
              <w:tc>
                <w:tcPr>
                  <w:tcW w:w="0" w:type="auto"/>
                  <w:vAlign w:val="center"/>
                  <w:hideMark/>
                </w:tcPr>
                <w:p w14:paraId="00AAB764" w14:textId="77777777" w:rsidR="00486BFC" w:rsidRPr="00486BFC" w:rsidRDefault="00486BFC" w:rsidP="00486BFC">
                  <w:pPr>
                    <w:jc w:val="center"/>
                    <w:rPr>
                      <w:sz w:val="22"/>
                      <w:szCs w:val="22"/>
                    </w:rPr>
                  </w:pPr>
                  <w:proofErr w:type="spellStart"/>
                  <w:r w:rsidRPr="00486BFC">
                    <w:rPr>
                      <w:sz w:val="22"/>
                      <w:szCs w:val="22"/>
                    </w:rPr>
                    <w:t>Memcheck</w:t>
                  </w:r>
                  <w:proofErr w:type="spellEnd"/>
                </w:p>
              </w:tc>
            </w:tr>
          </w:tbl>
          <w:p w14:paraId="2789FBD2" w14:textId="77777777" w:rsidR="00486BFC" w:rsidRPr="00486BFC" w:rsidRDefault="00486BFC" w:rsidP="00486BF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BFC" w:rsidRPr="00486BFC" w14:paraId="3D1DAF2C" w14:textId="77777777" w:rsidTr="00486BFC">
              <w:trPr>
                <w:tblCellSpacing w:w="15" w:type="dxa"/>
              </w:trPr>
              <w:tc>
                <w:tcPr>
                  <w:tcW w:w="0" w:type="auto"/>
                  <w:vAlign w:val="center"/>
                  <w:hideMark/>
                </w:tcPr>
                <w:p w14:paraId="738E81FD" w14:textId="77777777" w:rsidR="00486BFC" w:rsidRPr="00486BFC" w:rsidRDefault="00486BFC" w:rsidP="00486BFC">
                  <w:pPr>
                    <w:jc w:val="center"/>
                    <w:rPr>
                      <w:sz w:val="22"/>
                      <w:szCs w:val="22"/>
                    </w:rPr>
                  </w:pPr>
                </w:p>
              </w:tc>
            </w:tr>
          </w:tbl>
          <w:p w14:paraId="4441551B" w14:textId="731ED3A8" w:rsidR="00B475A1" w:rsidRDefault="00B475A1" w:rsidP="00F51FA8">
            <w:pPr>
              <w:jc w:val="cente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tblGrid>
            <w:tr w:rsidR="00486BFC" w:rsidRPr="00486BFC" w14:paraId="157C5733" w14:textId="77777777" w:rsidTr="00486BFC">
              <w:trPr>
                <w:tblCellSpacing w:w="15" w:type="dxa"/>
              </w:trPr>
              <w:tc>
                <w:tcPr>
                  <w:tcW w:w="0" w:type="auto"/>
                  <w:vAlign w:val="center"/>
                  <w:hideMark/>
                </w:tcPr>
                <w:p w14:paraId="65D41D7E" w14:textId="77777777" w:rsidR="00486BFC" w:rsidRPr="00486BFC" w:rsidRDefault="00486BFC" w:rsidP="00486BFC">
                  <w:pPr>
                    <w:jc w:val="center"/>
                    <w:rPr>
                      <w:sz w:val="22"/>
                      <w:szCs w:val="22"/>
                    </w:rPr>
                  </w:pPr>
                  <w:r w:rsidRPr="00486BFC">
                    <w:rPr>
                      <w:sz w:val="22"/>
                      <w:szCs w:val="22"/>
                    </w:rPr>
                    <w:t>Detects usage of uninitialized memory.</w:t>
                  </w:r>
                </w:p>
              </w:tc>
            </w:tr>
          </w:tbl>
          <w:p w14:paraId="5E29ECA2" w14:textId="77777777" w:rsidR="00486BFC" w:rsidRPr="00486BFC" w:rsidRDefault="00486BFC" w:rsidP="00486BF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BFC" w:rsidRPr="00486BFC" w14:paraId="7289ECF3" w14:textId="77777777" w:rsidTr="00486BFC">
              <w:trPr>
                <w:tblCellSpacing w:w="15" w:type="dxa"/>
              </w:trPr>
              <w:tc>
                <w:tcPr>
                  <w:tcW w:w="0" w:type="auto"/>
                  <w:vAlign w:val="center"/>
                  <w:hideMark/>
                </w:tcPr>
                <w:p w14:paraId="0967EA08" w14:textId="77777777" w:rsidR="00486BFC" w:rsidRPr="00486BFC" w:rsidRDefault="00486BFC" w:rsidP="00486BFC">
                  <w:pPr>
                    <w:jc w:val="center"/>
                    <w:rPr>
                      <w:sz w:val="22"/>
                      <w:szCs w:val="22"/>
                    </w:rPr>
                  </w:pPr>
                </w:p>
              </w:tc>
            </w:tr>
          </w:tbl>
          <w:p w14:paraId="196AC4C7" w14:textId="3A5EE717" w:rsidR="00B475A1" w:rsidRDefault="00B475A1" w:rsidP="00F51FA8">
            <w:pPr>
              <w:jc w:val="center"/>
            </w:pPr>
          </w:p>
        </w:tc>
      </w:tr>
      <w:tr w:rsidR="00B475A1" w14:paraId="5FE44A56"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tblGrid>
            <w:tr w:rsidR="00553BDB" w:rsidRPr="00553BDB" w14:paraId="7237381E" w14:textId="77777777" w:rsidTr="00553BDB">
              <w:trPr>
                <w:tblCellSpacing w:w="15" w:type="dxa"/>
              </w:trPr>
              <w:tc>
                <w:tcPr>
                  <w:tcW w:w="0" w:type="auto"/>
                  <w:vAlign w:val="center"/>
                  <w:hideMark/>
                </w:tcPr>
                <w:p w14:paraId="57339DBD" w14:textId="77777777" w:rsidR="00553BDB" w:rsidRPr="00553BDB" w:rsidRDefault="00553BDB" w:rsidP="00553BDB">
                  <w:pPr>
                    <w:jc w:val="center"/>
                    <w:rPr>
                      <w:sz w:val="22"/>
                      <w:szCs w:val="22"/>
                    </w:rPr>
                  </w:pPr>
                  <w:r w:rsidRPr="00553BDB">
                    <w:rPr>
                      <w:sz w:val="22"/>
                      <w:szCs w:val="22"/>
                    </w:rPr>
                    <w:t>Clang Tidy</w:t>
                  </w:r>
                </w:p>
              </w:tc>
            </w:tr>
          </w:tbl>
          <w:p w14:paraId="4B70DCA5" w14:textId="77777777" w:rsidR="00553BDB" w:rsidRPr="00553BDB" w:rsidRDefault="00553BDB" w:rsidP="00553BD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3BDB" w:rsidRPr="00553BDB" w14:paraId="3EFF1E11" w14:textId="77777777" w:rsidTr="00553BDB">
              <w:trPr>
                <w:tblCellSpacing w:w="15" w:type="dxa"/>
              </w:trPr>
              <w:tc>
                <w:tcPr>
                  <w:tcW w:w="0" w:type="auto"/>
                  <w:vAlign w:val="center"/>
                  <w:hideMark/>
                </w:tcPr>
                <w:p w14:paraId="43CD889F" w14:textId="77777777" w:rsidR="00553BDB" w:rsidRPr="00553BDB" w:rsidRDefault="00553BDB" w:rsidP="00553BDB">
                  <w:pPr>
                    <w:jc w:val="center"/>
                    <w:rPr>
                      <w:sz w:val="22"/>
                      <w:szCs w:val="22"/>
                    </w:rPr>
                  </w:pPr>
                </w:p>
              </w:tc>
            </w:tr>
          </w:tbl>
          <w:p w14:paraId="4E4CBBF1" w14:textId="0EF48F8C" w:rsidR="00B475A1" w:rsidRDefault="00B475A1" w:rsidP="00F51FA8">
            <w:pPr>
              <w:jc w:val="center"/>
            </w:pPr>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tblGrid>
            <w:tr w:rsidR="00553BDB" w:rsidRPr="00553BDB" w14:paraId="2AA2DDBA" w14:textId="77777777" w:rsidTr="00553BDB">
              <w:trPr>
                <w:tblCellSpacing w:w="15" w:type="dxa"/>
              </w:trPr>
              <w:tc>
                <w:tcPr>
                  <w:tcW w:w="0" w:type="auto"/>
                  <w:vAlign w:val="center"/>
                  <w:hideMark/>
                </w:tcPr>
                <w:p w14:paraId="0B8C90FC" w14:textId="77777777" w:rsidR="00553BDB" w:rsidRPr="00553BDB" w:rsidRDefault="00553BDB" w:rsidP="00553BDB">
                  <w:pPr>
                    <w:jc w:val="center"/>
                    <w:rPr>
                      <w:sz w:val="22"/>
                      <w:szCs w:val="22"/>
                    </w:rPr>
                  </w:pPr>
                  <w:r w:rsidRPr="00553BDB">
                    <w:rPr>
                      <w:sz w:val="22"/>
                      <w:szCs w:val="22"/>
                    </w:rPr>
                    <w:t>14.0</w:t>
                  </w:r>
                </w:p>
              </w:tc>
            </w:tr>
          </w:tbl>
          <w:p w14:paraId="4520FBAA" w14:textId="77777777" w:rsidR="00553BDB" w:rsidRPr="00553BDB" w:rsidRDefault="00553BDB" w:rsidP="00553BD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3BDB" w:rsidRPr="00553BDB" w14:paraId="101CBC29" w14:textId="77777777" w:rsidTr="00553BDB">
              <w:trPr>
                <w:tblCellSpacing w:w="15" w:type="dxa"/>
              </w:trPr>
              <w:tc>
                <w:tcPr>
                  <w:tcW w:w="0" w:type="auto"/>
                  <w:vAlign w:val="center"/>
                  <w:hideMark/>
                </w:tcPr>
                <w:p w14:paraId="1D639375" w14:textId="77777777" w:rsidR="00553BDB" w:rsidRPr="00553BDB" w:rsidRDefault="00553BDB" w:rsidP="00553BDB">
                  <w:pPr>
                    <w:jc w:val="center"/>
                    <w:rPr>
                      <w:sz w:val="22"/>
                      <w:szCs w:val="22"/>
                    </w:rPr>
                  </w:pPr>
                </w:p>
              </w:tc>
            </w:tr>
          </w:tbl>
          <w:p w14:paraId="70D2F7C5" w14:textId="25781A10" w:rsidR="00B475A1" w:rsidRDefault="00B475A1" w:rsidP="00F51FA8">
            <w:pPr>
              <w:jc w:val="center"/>
            </w:pP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tblGrid>
            <w:tr w:rsidR="00553BDB" w:rsidRPr="00553BDB" w14:paraId="0647CAA5" w14:textId="77777777" w:rsidTr="00553BDB">
              <w:trPr>
                <w:tblCellSpacing w:w="15" w:type="dxa"/>
              </w:trPr>
              <w:tc>
                <w:tcPr>
                  <w:tcW w:w="0" w:type="auto"/>
                  <w:vAlign w:val="center"/>
                  <w:hideMark/>
                </w:tcPr>
                <w:p w14:paraId="7383119E" w14:textId="77777777" w:rsidR="00553BDB" w:rsidRPr="00553BDB" w:rsidRDefault="00553BDB" w:rsidP="00553BDB">
                  <w:pPr>
                    <w:jc w:val="center"/>
                    <w:rPr>
                      <w:sz w:val="22"/>
                      <w:szCs w:val="22"/>
                    </w:rPr>
                  </w:pPr>
                  <w:r w:rsidRPr="00553BDB">
                    <w:rPr>
                      <w:sz w:val="22"/>
                      <w:szCs w:val="22"/>
                    </w:rPr>
                    <w:t>Uninitialized Var</w:t>
                  </w:r>
                </w:p>
              </w:tc>
            </w:tr>
          </w:tbl>
          <w:p w14:paraId="0B35D351" w14:textId="77777777" w:rsidR="00553BDB" w:rsidRPr="00553BDB" w:rsidRDefault="00553BDB" w:rsidP="00553BD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3BDB" w:rsidRPr="00553BDB" w14:paraId="1B58E934" w14:textId="77777777" w:rsidTr="00553BDB">
              <w:trPr>
                <w:tblCellSpacing w:w="15" w:type="dxa"/>
              </w:trPr>
              <w:tc>
                <w:tcPr>
                  <w:tcW w:w="0" w:type="auto"/>
                  <w:vAlign w:val="center"/>
                  <w:hideMark/>
                </w:tcPr>
                <w:p w14:paraId="2AF886D2" w14:textId="77777777" w:rsidR="00553BDB" w:rsidRPr="00553BDB" w:rsidRDefault="00553BDB" w:rsidP="00553BDB">
                  <w:pPr>
                    <w:jc w:val="center"/>
                    <w:rPr>
                      <w:sz w:val="22"/>
                      <w:szCs w:val="22"/>
                    </w:rPr>
                  </w:pPr>
                </w:p>
              </w:tc>
            </w:tr>
          </w:tbl>
          <w:p w14:paraId="68783DFF" w14:textId="4D092952" w:rsidR="00B475A1" w:rsidRDefault="00B475A1" w:rsidP="00F51FA8">
            <w:pPr>
              <w:jc w:val="center"/>
              <w:rPr>
                <w:u w:val="single"/>
              </w:rPr>
            </w:pPr>
          </w:p>
        </w:tc>
        <w:tc>
          <w:tcPr>
            <w:tcW w:w="3611" w:type="dxa"/>
            <w:shd w:val="clear" w:color="auto" w:fill="auto"/>
          </w:tcPr>
          <w:tbl>
            <w:tblPr>
              <w:tblW w:w="0" w:type="auto"/>
              <w:tblLook w:val="04A0" w:firstRow="1" w:lastRow="0" w:firstColumn="1" w:lastColumn="0" w:noHBand="0" w:noVBand="1"/>
            </w:tblPr>
            <w:tblGrid>
              <w:gridCol w:w="2982"/>
            </w:tblGrid>
            <w:tr w:rsidR="00553BDB" w:rsidRPr="00553BDB" w14:paraId="67E49D21" w14:textId="77777777" w:rsidTr="00553BDB">
              <w:tc>
                <w:tcPr>
                  <w:tcW w:w="0" w:type="auto"/>
                  <w:hideMark/>
                </w:tcPr>
                <w:p w14:paraId="4E67318C" w14:textId="77777777" w:rsidR="00553BDB" w:rsidRPr="00553BDB" w:rsidRDefault="00553BDB" w:rsidP="00553BDB">
                  <w:pPr>
                    <w:rPr>
                      <w:rFonts w:ascii="Times New Roman" w:eastAsia="Times New Roman" w:hAnsi="Times New Roman" w:cs="Times New Roman"/>
                    </w:rPr>
                  </w:pPr>
                  <w:r w:rsidRPr="00553BDB">
                    <w:rPr>
                      <w:rFonts w:ascii="Times New Roman" w:eastAsia="Times New Roman" w:hAnsi="Times New Roman" w:cs="Times New Roman"/>
                    </w:rPr>
                    <w:t>Flags uninitialized variables.</w:t>
                  </w:r>
                </w:p>
              </w:tc>
            </w:tr>
          </w:tbl>
          <w:p w14:paraId="67EF3C2C" w14:textId="001F5E09"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7F5B439" w:rsidR="00381847" w:rsidRDefault="00553BDB">
            <w:pPr>
              <w:jc w:val="center"/>
            </w:pPr>
            <w:r w:rsidRPr="00553BDB">
              <w:t>STD-003-CPP</w:t>
            </w:r>
          </w:p>
        </w:tc>
        <w:tc>
          <w:tcPr>
            <w:tcW w:w="7632" w:type="dxa"/>
            <w:tcMar>
              <w:top w:w="100" w:type="dxa"/>
              <w:left w:w="100" w:type="dxa"/>
              <w:bottom w:w="100" w:type="dxa"/>
              <w:right w:w="100" w:type="dxa"/>
            </w:tcMar>
          </w:tcPr>
          <w:p w14:paraId="2E7240A9" w14:textId="516C348D" w:rsidR="00381847" w:rsidRDefault="00553BDB">
            <w:r w:rsidRPr="00553BDB">
              <w:t xml:space="preserve">Avoid Creating Strings </w:t>
            </w:r>
            <w:proofErr w:type="gramStart"/>
            <w:r w:rsidRPr="00553BDB">
              <w:t>From</w:t>
            </w:r>
            <w:proofErr w:type="gramEnd"/>
            <w:r w:rsidRPr="00553BDB">
              <w:t xml:space="preserve"> Null Pointers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472362" w:rsidR="00F72634" w:rsidRDefault="00553BDB" w:rsidP="0015146B">
            <w:r w:rsidRPr="00553BDB">
              <w:t>Constructing a string from a null pointer results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0D95436D" w14:textId="77777777" w:rsidR="00553BDB" w:rsidRPr="00553BDB" w:rsidRDefault="00553BDB" w:rsidP="00553BDB">
            <w:pPr>
              <w:rPr>
                <w:rFonts w:ascii="Courier New" w:hAnsi="Courier New" w:cs="Courier New"/>
                <w:sz w:val="24"/>
                <w:szCs w:val="24"/>
              </w:rPr>
            </w:pPr>
            <w:proofErr w:type="gramStart"/>
            <w:r w:rsidRPr="00553BDB">
              <w:rPr>
                <w:rFonts w:ascii="Courier New" w:hAnsi="Courier New" w:cs="Courier New"/>
                <w:sz w:val="24"/>
                <w:szCs w:val="24"/>
              </w:rPr>
              <w:t>std::</w:t>
            </w:r>
            <w:proofErr w:type="gramEnd"/>
            <w:r w:rsidRPr="00553BDB">
              <w:rPr>
                <w:rFonts w:ascii="Courier New" w:hAnsi="Courier New" w:cs="Courier New"/>
                <w:sz w:val="24"/>
                <w:szCs w:val="24"/>
              </w:rPr>
              <w:t>string s = std::</w:t>
            </w:r>
            <w:proofErr w:type="spellStart"/>
            <w:r w:rsidRPr="00553BDB">
              <w:rPr>
                <w:rFonts w:ascii="Courier New" w:hAnsi="Courier New" w:cs="Courier New"/>
                <w:sz w:val="24"/>
                <w:szCs w:val="24"/>
              </w:rPr>
              <w:t>getenv</w:t>
            </w:r>
            <w:proofErr w:type="spellEnd"/>
            <w:r w:rsidRPr="00553BDB">
              <w:rPr>
                <w:rFonts w:ascii="Courier New" w:hAnsi="Courier New" w:cs="Courier New"/>
                <w:sz w:val="24"/>
                <w:szCs w:val="24"/>
              </w:rPr>
              <w:t>("NON_EXISTENT_VAR");</w:t>
            </w:r>
          </w:p>
          <w:p w14:paraId="12374FA0" w14:textId="31290443"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16D0BAA" w14:textId="77777777" w:rsidR="00B065D8" w:rsidRPr="00B065D8" w:rsidRDefault="00B065D8" w:rsidP="00B065D8">
            <w:r w:rsidRPr="00B065D8">
              <w:t>Check for null before constructing the string.</w:t>
            </w:r>
          </w:p>
          <w:p w14:paraId="6462B54D" w14:textId="1F7B1F50" w:rsidR="00F72634" w:rsidRDefault="00F72634" w:rsidP="00B065D8"/>
        </w:tc>
      </w:tr>
      <w:tr w:rsidR="00F72634" w14:paraId="1A9D16B4" w14:textId="77777777" w:rsidTr="00001F14">
        <w:trPr>
          <w:trHeight w:val="460"/>
        </w:trPr>
        <w:tc>
          <w:tcPr>
            <w:tcW w:w="10800" w:type="dxa"/>
            <w:tcMar>
              <w:top w:w="100" w:type="dxa"/>
              <w:left w:w="100" w:type="dxa"/>
              <w:bottom w:w="100" w:type="dxa"/>
              <w:right w:w="100" w:type="dxa"/>
            </w:tcMar>
          </w:tcPr>
          <w:p w14:paraId="3B0E50DF" w14:textId="77777777" w:rsidR="00B065D8" w:rsidRPr="00B065D8" w:rsidRDefault="00B065D8" w:rsidP="00B065D8">
            <w:pPr>
              <w:rPr>
                <w:rFonts w:ascii="Courier New" w:hAnsi="Courier New" w:cs="Courier New"/>
                <w:sz w:val="24"/>
                <w:szCs w:val="24"/>
              </w:rPr>
            </w:pPr>
            <w:r w:rsidRPr="00B065D8">
              <w:rPr>
                <w:rFonts w:ascii="Courier New" w:hAnsi="Courier New" w:cs="Courier New"/>
                <w:sz w:val="24"/>
                <w:szCs w:val="24"/>
              </w:rPr>
              <w:t xml:space="preserve">const char* </w:t>
            </w:r>
            <w:proofErr w:type="spellStart"/>
            <w:r w:rsidRPr="00B065D8">
              <w:rPr>
                <w:rFonts w:ascii="Courier New" w:hAnsi="Courier New" w:cs="Courier New"/>
                <w:sz w:val="24"/>
                <w:szCs w:val="24"/>
              </w:rPr>
              <w:t>envVar</w:t>
            </w:r>
            <w:proofErr w:type="spellEnd"/>
            <w:r w:rsidRPr="00B065D8">
              <w:rPr>
                <w:rFonts w:ascii="Courier New" w:hAnsi="Courier New" w:cs="Courier New"/>
                <w:sz w:val="24"/>
                <w:szCs w:val="24"/>
              </w:rPr>
              <w:t xml:space="preserve"> = </w:t>
            </w:r>
            <w:proofErr w:type="gramStart"/>
            <w:r w:rsidRPr="00B065D8">
              <w:rPr>
                <w:rFonts w:ascii="Courier New" w:hAnsi="Courier New" w:cs="Courier New"/>
                <w:sz w:val="24"/>
                <w:szCs w:val="24"/>
              </w:rPr>
              <w:t>std::</w:t>
            </w:r>
            <w:proofErr w:type="spellStart"/>
            <w:proofErr w:type="gramEnd"/>
            <w:r w:rsidRPr="00B065D8">
              <w:rPr>
                <w:rFonts w:ascii="Courier New" w:hAnsi="Courier New" w:cs="Courier New"/>
                <w:sz w:val="24"/>
                <w:szCs w:val="24"/>
              </w:rPr>
              <w:t>getenv</w:t>
            </w:r>
            <w:proofErr w:type="spellEnd"/>
            <w:r w:rsidRPr="00B065D8">
              <w:rPr>
                <w:rFonts w:ascii="Courier New" w:hAnsi="Courier New" w:cs="Courier New"/>
                <w:sz w:val="24"/>
                <w:szCs w:val="24"/>
              </w:rPr>
              <w:t>("NON_EXISTENT_VAR");</w:t>
            </w:r>
          </w:p>
          <w:p w14:paraId="5286DB6F" w14:textId="2F413EE6" w:rsidR="00F72634" w:rsidRPr="00B065D8" w:rsidRDefault="00B065D8" w:rsidP="00B065D8">
            <w:pPr>
              <w:rPr>
                <w:rFonts w:ascii="Courier New" w:hAnsi="Courier New" w:cs="Courier New"/>
                <w:sz w:val="24"/>
                <w:szCs w:val="24"/>
              </w:rPr>
            </w:pPr>
            <w:proofErr w:type="gramStart"/>
            <w:r w:rsidRPr="00B065D8">
              <w:rPr>
                <w:rFonts w:ascii="Courier New" w:hAnsi="Courier New" w:cs="Courier New"/>
                <w:sz w:val="24"/>
                <w:szCs w:val="24"/>
              </w:rPr>
              <w:t>std::</w:t>
            </w:r>
            <w:proofErr w:type="gramEnd"/>
            <w:r w:rsidRPr="00B065D8">
              <w:rPr>
                <w:rFonts w:ascii="Courier New" w:hAnsi="Courier New" w:cs="Courier New"/>
                <w:sz w:val="24"/>
                <w:szCs w:val="24"/>
              </w:rPr>
              <w:t xml:space="preserve">string s = </w:t>
            </w:r>
            <w:proofErr w:type="spellStart"/>
            <w:r w:rsidRPr="00B065D8">
              <w:rPr>
                <w:rFonts w:ascii="Courier New" w:hAnsi="Courier New" w:cs="Courier New"/>
                <w:sz w:val="24"/>
                <w:szCs w:val="24"/>
              </w:rPr>
              <w:t>envVar</w:t>
            </w:r>
            <w:proofErr w:type="spellEnd"/>
            <w:r w:rsidRPr="00B065D8">
              <w:rPr>
                <w:rFonts w:ascii="Courier New" w:hAnsi="Courier New" w:cs="Courier New"/>
                <w:sz w:val="24"/>
                <w:szCs w:val="24"/>
              </w:rPr>
              <w:t xml:space="preserve"> ? </w:t>
            </w:r>
            <w:proofErr w:type="spellStart"/>
            <w:r w:rsidRPr="00B065D8">
              <w:rPr>
                <w:rFonts w:ascii="Courier New" w:hAnsi="Courier New" w:cs="Courier New"/>
                <w:sz w:val="24"/>
                <w:szCs w:val="24"/>
              </w:rPr>
              <w:t>envVar</w:t>
            </w:r>
            <w:proofErr w:type="spellEnd"/>
            <w:r w:rsidRPr="00B065D8">
              <w:rPr>
                <w:rFonts w:ascii="Courier New" w:hAnsi="Courier New" w:cs="Courier New"/>
                <w:sz w:val="24"/>
                <w:szCs w:val="24"/>
              </w:rPr>
              <w:t xml:space="preserve"> : "";</w:t>
            </w:r>
          </w:p>
        </w:tc>
      </w:tr>
    </w:tbl>
    <w:p w14:paraId="177CC804" w14:textId="77777777" w:rsidR="00B475A1" w:rsidRDefault="00B475A1" w:rsidP="00B475A1">
      <w:pPr>
        <w:rPr>
          <w:b/>
        </w:rPr>
      </w:pPr>
    </w:p>
    <w:p w14:paraId="29120604" w14:textId="7516C6C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169989A" w14:textId="633EDBF1" w:rsidR="00B065D8" w:rsidRPr="00B065D8" w:rsidRDefault="00B475A1" w:rsidP="00B065D8">
            <w:pPr>
              <w:pBdr>
                <w:top w:val="nil"/>
                <w:left w:val="nil"/>
                <w:bottom w:val="nil"/>
                <w:right w:val="nil"/>
                <w:between w:val="nil"/>
              </w:pBdr>
              <w:rPr>
                <w:b/>
              </w:rPr>
            </w:pPr>
            <w:r>
              <w:rPr>
                <w:b/>
              </w:rPr>
              <w:t>Principles(s):</w:t>
            </w:r>
            <w:r w:rsidR="00B065D8">
              <w:t xml:space="preserve"> </w:t>
            </w:r>
            <w:r w:rsidR="00B065D8" w:rsidRPr="00B065D8">
              <w:rPr>
                <w:b/>
              </w:rPr>
              <w:t>Sanitize Data Sent to Other Systems: Ensures all data is valid and safe for downstream systems.</w:t>
            </w:r>
          </w:p>
          <w:p w14:paraId="337D82A6" w14:textId="6B101692" w:rsidR="00B475A1" w:rsidRDefault="00B065D8" w:rsidP="00B065D8">
            <w:pPr>
              <w:pBdr>
                <w:top w:val="nil"/>
                <w:left w:val="nil"/>
                <w:bottom w:val="nil"/>
                <w:right w:val="nil"/>
                <w:between w:val="nil"/>
              </w:pBdr>
            </w:pPr>
            <w:r w:rsidRPr="00B065D8">
              <w:rPr>
                <w:b/>
              </w:rPr>
              <w:t xml:space="preserve">Keep It Simple: Avoids unexpected behavior by handling </w:t>
            </w:r>
            <w:proofErr w:type="gramStart"/>
            <w:r w:rsidRPr="00B065D8">
              <w:rPr>
                <w:b/>
              </w:rPr>
              <w:t>null</w:t>
            </w:r>
            <w:proofErr w:type="gramEnd"/>
            <w:r w:rsidRPr="00B065D8">
              <w:rPr>
                <w:b/>
              </w:rPr>
              <w:t xml:space="preserve"> safely.</w:t>
            </w:r>
            <w:r w:rsidR="00B475A1">
              <w:t xml:space="preserve"> </w:t>
            </w:r>
            <w:r w:rsidR="002474B4">
              <w:t>[</w:t>
            </w:r>
            <w:r w:rsidR="00B475A1">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643348A" w:rsidR="00B475A1" w:rsidRDefault="00B065D8" w:rsidP="00F51FA8">
            <w:pPr>
              <w:jc w:val="center"/>
            </w:pPr>
            <w:r>
              <w:t>High</w:t>
            </w:r>
          </w:p>
        </w:tc>
        <w:tc>
          <w:tcPr>
            <w:tcW w:w="1341" w:type="dxa"/>
            <w:shd w:val="clear" w:color="auto" w:fill="auto"/>
          </w:tcPr>
          <w:p w14:paraId="5C1BDC13" w14:textId="16614F7A" w:rsidR="00B475A1" w:rsidRDefault="00B065D8" w:rsidP="00F51FA8">
            <w:pPr>
              <w:jc w:val="center"/>
            </w:pPr>
            <w:r>
              <w:t>High</w:t>
            </w:r>
          </w:p>
        </w:tc>
        <w:tc>
          <w:tcPr>
            <w:tcW w:w="4021" w:type="dxa"/>
            <w:shd w:val="clear" w:color="auto" w:fill="auto"/>
          </w:tcPr>
          <w:p w14:paraId="33D6ABC8" w14:textId="3C782DFE" w:rsidR="00B475A1" w:rsidRDefault="00B065D8" w:rsidP="00F51FA8">
            <w:pPr>
              <w:jc w:val="center"/>
            </w:pPr>
            <w:r>
              <w:t>Medium</w:t>
            </w:r>
          </w:p>
        </w:tc>
        <w:tc>
          <w:tcPr>
            <w:tcW w:w="1807" w:type="dxa"/>
            <w:shd w:val="clear" w:color="auto" w:fill="auto"/>
          </w:tcPr>
          <w:p w14:paraId="4D88F132" w14:textId="4356C7C2" w:rsidR="00B475A1" w:rsidRDefault="00B065D8" w:rsidP="00F51FA8">
            <w:pPr>
              <w:jc w:val="center"/>
            </w:pPr>
            <w:r>
              <w:t>Critical</w:t>
            </w:r>
          </w:p>
        </w:tc>
        <w:tc>
          <w:tcPr>
            <w:tcW w:w="1805" w:type="dxa"/>
            <w:shd w:val="clear" w:color="auto" w:fill="auto"/>
          </w:tcPr>
          <w:p w14:paraId="1999E754" w14:textId="1B211355" w:rsidR="00B475A1" w:rsidRDefault="00B065D8"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tblGrid>
            <w:tr w:rsidR="00B065D8" w:rsidRPr="00B065D8" w14:paraId="016516EA" w14:textId="77777777" w:rsidTr="00B065D8">
              <w:trPr>
                <w:tblCellSpacing w:w="15" w:type="dxa"/>
              </w:trPr>
              <w:tc>
                <w:tcPr>
                  <w:tcW w:w="0" w:type="auto"/>
                  <w:vAlign w:val="center"/>
                  <w:hideMark/>
                </w:tcPr>
                <w:p w14:paraId="36C6BD9E" w14:textId="77777777" w:rsidR="00B065D8" w:rsidRPr="00B065D8" w:rsidRDefault="00B065D8" w:rsidP="00B065D8">
                  <w:pPr>
                    <w:jc w:val="center"/>
                    <w:rPr>
                      <w:sz w:val="22"/>
                      <w:szCs w:val="22"/>
                    </w:rPr>
                  </w:pPr>
                  <w:r w:rsidRPr="00B065D8">
                    <w:rPr>
                      <w:sz w:val="22"/>
                      <w:szCs w:val="22"/>
                    </w:rPr>
                    <w:t>SonarQube</w:t>
                  </w:r>
                </w:p>
              </w:tc>
            </w:tr>
          </w:tbl>
          <w:p w14:paraId="1E2CD18C" w14:textId="77777777" w:rsidR="00B065D8" w:rsidRPr="00B065D8" w:rsidRDefault="00B065D8" w:rsidP="00B065D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65D8" w:rsidRPr="00B065D8" w14:paraId="2E5BFBC2" w14:textId="77777777" w:rsidTr="00B065D8">
              <w:trPr>
                <w:tblCellSpacing w:w="15" w:type="dxa"/>
              </w:trPr>
              <w:tc>
                <w:tcPr>
                  <w:tcW w:w="0" w:type="auto"/>
                  <w:vAlign w:val="center"/>
                  <w:hideMark/>
                </w:tcPr>
                <w:p w14:paraId="386FA6BA" w14:textId="77777777" w:rsidR="00B065D8" w:rsidRPr="00B065D8" w:rsidRDefault="00B065D8" w:rsidP="00B065D8">
                  <w:pPr>
                    <w:jc w:val="center"/>
                    <w:rPr>
                      <w:sz w:val="22"/>
                      <w:szCs w:val="22"/>
                    </w:rPr>
                  </w:pPr>
                </w:p>
              </w:tc>
            </w:tr>
          </w:tbl>
          <w:p w14:paraId="39F0D11B" w14:textId="44EC42AD" w:rsidR="00B475A1" w:rsidRDefault="00B475A1" w:rsidP="00F51FA8">
            <w:pPr>
              <w:jc w:val="center"/>
            </w:pPr>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tblGrid>
            <w:tr w:rsidR="00B065D8" w:rsidRPr="00B065D8" w14:paraId="2F9B3A6D" w14:textId="77777777" w:rsidTr="00B065D8">
              <w:trPr>
                <w:tblCellSpacing w:w="15" w:type="dxa"/>
              </w:trPr>
              <w:tc>
                <w:tcPr>
                  <w:tcW w:w="0" w:type="auto"/>
                  <w:vAlign w:val="center"/>
                  <w:hideMark/>
                </w:tcPr>
                <w:p w14:paraId="4FBA0D40" w14:textId="77777777" w:rsidR="00B065D8" w:rsidRPr="00B065D8" w:rsidRDefault="00B065D8" w:rsidP="00B065D8">
                  <w:pPr>
                    <w:jc w:val="center"/>
                    <w:rPr>
                      <w:sz w:val="22"/>
                      <w:szCs w:val="22"/>
                    </w:rPr>
                  </w:pPr>
                  <w:r w:rsidRPr="00B065D8">
                    <w:rPr>
                      <w:sz w:val="22"/>
                      <w:szCs w:val="22"/>
                    </w:rPr>
                    <w:t>9.9</w:t>
                  </w:r>
                </w:p>
              </w:tc>
            </w:tr>
          </w:tbl>
          <w:p w14:paraId="711D29D5" w14:textId="77777777" w:rsidR="00B065D8" w:rsidRPr="00B065D8" w:rsidRDefault="00B065D8" w:rsidP="00B065D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65D8" w:rsidRPr="00B065D8" w14:paraId="11085255" w14:textId="77777777" w:rsidTr="00B065D8">
              <w:trPr>
                <w:tblCellSpacing w:w="15" w:type="dxa"/>
              </w:trPr>
              <w:tc>
                <w:tcPr>
                  <w:tcW w:w="0" w:type="auto"/>
                  <w:vAlign w:val="center"/>
                  <w:hideMark/>
                </w:tcPr>
                <w:p w14:paraId="06DAC01A" w14:textId="77777777" w:rsidR="00B065D8" w:rsidRPr="00B065D8" w:rsidRDefault="00B065D8" w:rsidP="00B065D8">
                  <w:pPr>
                    <w:jc w:val="center"/>
                    <w:rPr>
                      <w:sz w:val="22"/>
                      <w:szCs w:val="22"/>
                    </w:rPr>
                  </w:pPr>
                </w:p>
              </w:tc>
            </w:tr>
          </w:tbl>
          <w:p w14:paraId="6692C9F4" w14:textId="13FF99C0" w:rsidR="00B475A1" w:rsidRDefault="00B475A1" w:rsidP="00F51FA8">
            <w:pPr>
              <w:jc w:val="center"/>
            </w:pPr>
          </w:p>
        </w:tc>
        <w:tc>
          <w:tcPr>
            <w:tcW w:w="4021" w:type="dxa"/>
            <w:shd w:val="clear" w:color="auto" w:fill="auto"/>
          </w:tcPr>
          <w:p w14:paraId="285A8AFB" w14:textId="622D0165" w:rsidR="00B475A1" w:rsidRDefault="00B065D8" w:rsidP="00F51FA8">
            <w:pPr>
              <w:jc w:val="center"/>
            </w:pPr>
            <w:r w:rsidRPr="00B065D8">
              <w:t>Null Dereference</w:t>
            </w:r>
          </w:p>
        </w:tc>
        <w:tc>
          <w:tcPr>
            <w:tcW w:w="3611" w:type="dxa"/>
            <w:shd w:val="clear" w:color="auto" w:fill="auto"/>
          </w:tcPr>
          <w:p w14:paraId="349283E5" w14:textId="7C4D5C17" w:rsidR="00B475A1" w:rsidRDefault="00B065D8" w:rsidP="00F51FA8">
            <w:pPr>
              <w:jc w:val="center"/>
            </w:pPr>
            <w:r w:rsidRPr="00B065D8">
              <w:t>Detects potential null pointer dereferences.</w:t>
            </w:r>
          </w:p>
        </w:tc>
      </w:tr>
      <w:tr w:rsidR="00B475A1" w14:paraId="21077E8E" w14:textId="77777777" w:rsidTr="00001F14">
        <w:trPr>
          <w:trHeight w:val="460"/>
        </w:trPr>
        <w:tc>
          <w:tcPr>
            <w:tcW w:w="1807" w:type="dxa"/>
            <w:shd w:val="clear" w:color="auto" w:fill="auto"/>
          </w:tcPr>
          <w:p w14:paraId="27D17B6B" w14:textId="5455C0F2" w:rsidR="00B475A1" w:rsidRDefault="00B065D8" w:rsidP="00F51FA8">
            <w:pPr>
              <w:jc w:val="center"/>
            </w:pPr>
            <w:r w:rsidRPr="00B065D8">
              <w:t>Clang Static Analyzer</w:t>
            </w:r>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tblGrid>
            <w:tr w:rsidR="00B065D8" w:rsidRPr="00B065D8" w14:paraId="3CB7EEC9" w14:textId="77777777" w:rsidTr="00B065D8">
              <w:trPr>
                <w:tblCellSpacing w:w="15" w:type="dxa"/>
              </w:trPr>
              <w:tc>
                <w:tcPr>
                  <w:tcW w:w="0" w:type="auto"/>
                  <w:vAlign w:val="center"/>
                  <w:hideMark/>
                </w:tcPr>
                <w:p w14:paraId="0EED3286" w14:textId="77777777" w:rsidR="00B065D8" w:rsidRPr="00B065D8" w:rsidRDefault="00B065D8" w:rsidP="00B065D8">
                  <w:pPr>
                    <w:jc w:val="center"/>
                    <w:rPr>
                      <w:sz w:val="22"/>
                      <w:szCs w:val="22"/>
                    </w:rPr>
                  </w:pPr>
                  <w:r w:rsidRPr="00B065D8">
                    <w:rPr>
                      <w:sz w:val="22"/>
                      <w:szCs w:val="22"/>
                    </w:rPr>
                    <w:t>14.0</w:t>
                  </w:r>
                </w:p>
              </w:tc>
            </w:tr>
          </w:tbl>
          <w:p w14:paraId="77506005" w14:textId="77777777" w:rsidR="00B065D8" w:rsidRPr="00B065D8" w:rsidRDefault="00B065D8" w:rsidP="00B065D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65D8" w:rsidRPr="00B065D8" w14:paraId="1D821D42" w14:textId="77777777" w:rsidTr="00B065D8">
              <w:trPr>
                <w:tblCellSpacing w:w="15" w:type="dxa"/>
              </w:trPr>
              <w:tc>
                <w:tcPr>
                  <w:tcW w:w="0" w:type="auto"/>
                  <w:vAlign w:val="center"/>
                  <w:hideMark/>
                </w:tcPr>
                <w:p w14:paraId="61809933" w14:textId="77777777" w:rsidR="00B065D8" w:rsidRPr="00B065D8" w:rsidRDefault="00B065D8" w:rsidP="00B065D8">
                  <w:pPr>
                    <w:jc w:val="center"/>
                    <w:rPr>
                      <w:sz w:val="22"/>
                      <w:szCs w:val="22"/>
                    </w:rPr>
                  </w:pPr>
                </w:p>
              </w:tc>
            </w:tr>
          </w:tbl>
          <w:p w14:paraId="2A788F9D" w14:textId="37AD5045" w:rsidR="00B475A1" w:rsidRDefault="00B475A1" w:rsidP="00F51FA8">
            <w:pPr>
              <w:jc w:val="center"/>
            </w:pP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tblGrid>
            <w:tr w:rsidR="00B065D8" w:rsidRPr="00B065D8" w14:paraId="69913A07" w14:textId="77777777" w:rsidTr="00B065D8">
              <w:trPr>
                <w:tblCellSpacing w:w="15" w:type="dxa"/>
              </w:trPr>
              <w:tc>
                <w:tcPr>
                  <w:tcW w:w="0" w:type="auto"/>
                  <w:vAlign w:val="center"/>
                  <w:hideMark/>
                </w:tcPr>
                <w:p w14:paraId="055D5BA3" w14:textId="77777777" w:rsidR="00B065D8" w:rsidRPr="00B065D8" w:rsidRDefault="00B065D8" w:rsidP="00B065D8">
                  <w:pPr>
                    <w:jc w:val="center"/>
                    <w:rPr>
                      <w:sz w:val="22"/>
                      <w:szCs w:val="22"/>
                    </w:rPr>
                  </w:pPr>
                  <w:r w:rsidRPr="00B065D8">
                    <w:rPr>
                      <w:sz w:val="22"/>
                      <w:szCs w:val="22"/>
                    </w:rPr>
                    <w:t>Null Analysis</w:t>
                  </w:r>
                </w:p>
              </w:tc>
            </w:tr>
          </w:tbl>
          <w:p w14:paraId="036C1921" w14:textId="77777777" w:rsidR="00B065D8" w:rsidRPr="00B065D8" w:rsidRDefault="00B065D8" w:rsidP="00B065D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65D8" w:rsidRPr="00B065D8" w14:paraId="354BAE0A" w14:textId="77777777" w:rsidTr="00B065D8">
              <w:trPr>
                <w:tblCellSpacing w:w="15" w:type="dxa"/>
              </w:trPr>
              <w:tc>
                <w:tcPr>
                  <w:tcW w:w="0" w:type="auto"/>
                  <w:vAlign w:val="center"/>
                  <w:hideMark/>
                </w:tcPr>
                <w:p w14:paraId="650CC0C2" w14:textId="77777777" w:rsidR="00B065D8" w:rsidRPr="00B065D8" w:rsidRDefault="00B065D8" w:rsidP="00B065D8">
                  <w:pPr>
                    <w:jc w:val="center"/>
                    <w:rPr>
                      <w:sz w:val="22"/>
                      <w:szCs w:val="22"/>
                    </w:rPr>
                  </w:pPr>
                </w:p>
              </w:tc>
            </w:tr>
          </w:tbl>
          <w:p w14:paraId="6E2A4868" w14:textId="6DD0FBEB" w:rsidR="00B475A1" w:rsidRDefault="00B475A1" w:rsidP="00F51FA8">
            <w:pPr>
              <w:jc w:val="center"/>
              <w:rPr>
                <w:u w:val="single"/>
              </w:rPr>
            </w:pPr>
          </w:p>
        </w:tc>
        <w:tc>
          <w:tcPr>
            <w:tcW w:w="3611" w:type="dxa"/>
            <w:shd w:val="clear" w:color="auto" w:fill="auto"/>
          </w:tcPr>
          <w:p w14:paraId="6728BDD5" w14:textId="1DD74977" w:rsidR="00B475A1" w:rsidRDefault="00B065D8" w:rsidP="00F51FA8">
            <w:pPr>
              <w:jc w:val="center"/>
            </w:pPr>
            <w:r w:rsidRPr="00B065D8">
              <w:t>Flags possible null pointer dereference errors.</w:t>
            </w:r>
          </w:p>
        </w:tc>
      </w:tr>
    </w:tbl>
    <w:p w14:paraId="79958274" w14:textId="77777777" w:rsidR="00381847" w:rsidRDefault="00E769D9" w:rsidP="0059536C">
      <w:pPr>
        <w:pStyle w:val="Heading4"/>
        <w:rPr>
          <w:sz w:val="27"/>
          <w:szCs w:val="27"/>
        </w:rPr>
      </w:pPr>
      <w:r>
        <w:br w:type="page"/>
      </w:r>
    </w:p>
    <w:p w14:paraId="77BA89C2" w14:textId="77777777" w:rsidR="00381847" w:rsidRPr="00B065D8" w:rsidRDefault="00E769D9" w:rsidP="0059536C">
      <w:pPr>
        <w:pStyle w:val="Heading4"/>
      </w:pPr>
      <w:bookmarkStart w:id="10" w:name="_Toc52464062"/>
      <w:r w:rsidRPr="00B065D8">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FD76854" w:rsidR="00381847" w:rsidRDefault="00B065D8">
            <w:pPr>
              <w:jc w:val="center"/>
            </w:pPr>
            <w:r w:rsidRPr="00B065D8">
              <w:t>STD-004-CPP</w:t>
            </w:r>
          </w:p>
        </w:tc>
        <w:tc>
          <w:tcPr>
            <w:tcW w:w="7632" w:type="dxa"/>
            <w:tcMar>
              <w:top w:w="100" w:type="dxa"/>
              <w:left w:w="100" w:type="dxa"/>
              <w:bottom w:w="100" w:type="dxa"/>
              <w:right w:w="100" w:type="dxa"/>
            </w:tcMar>
          </w:tcPr>
          <w:p w14:paraId="5D0F26FC" w14:textId="5C1F022E" w:rsidR="00381847" w:rsidRDefault="00B065D8">
            <w:r w:rsidRPr="00B065D8">
              <w:t>Prevent SQL Injection by Using Parameterized Queries</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7C2F8DA" w:rsidR="00F72634" w:rsidRDefault="00B065D8" w:rsidP="0015146B">
            <w:r w:rsidRPr="00B065D8">
              <w:t>Direct concatenation of user input into SQL queries enables attackers to inject malicious SQL commands, compromising database integrity.</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4AC28BF9" w:rsidR="00F72634" w:rsidRPr="00B065D8" w:rsidRDefault="00B065D8" w:rsidP="0015146B">
            <w:pPr>
              <w:rPr>
                <w:rFonts w:ascii="Courier New" w:hAnsi="Courier New" w:cs="Courier New"/>
              </w:rPr>
            </w:pPr>
            <w:proofErr w:type="gramStart"/>
            <w:r w:rsidRPr="00B065D8">
              <w:rPr>
                <w:rFonts w:ascii="Courier New" w:hAnsi="Courier New" w:cs="Courier New"/>
                <w:sz w:val="24"/>
                <w:szCs w:val="24"/>
              </w:rPr>
              <w:t>std::</w:t>
            </w:r>
            <w:proofErr w:type="gramEnd"/>
            <w:r w:rsidRPr="00B065D8">
              <w:rPr>
                <w:rFonts w:ascii="Courier New" w:hAnsi="Courier New" w:cs="Courier New"/>
                <w:sz w:val="24"/>
                <w:szCs w:val="24"/>
              </w:rPr>
              <w:t xml:space="preserve">string query = "SELECT * FROM users WHERE username = '" + </w:t>
            </w:r>
            <w:proofErr w:type="spellStart"/>
            <w:r w:rsidRPr="00B065D8">
              <w:rPr>
                <w:rFonts w:ascii="Courier New" w:hAnsi="Courier New" w:cs="Courier New"/>
                <w:sz w:val="24"/>
                <w:szCs w:val="24"/>
              </w:rPr>
              <w:t>userInput</w:t>
            </w:r>
            <w:proofErr w:type="spellEnd"/>
            <w:r w:rsidRPr="00B065D8">
              <w:rPr>
                <w:rFonts w:ascii="Courier New" w:hAnsi="Courier New" w:cs="Courier New"/>
                <w:sz w:val="24"/>
                <w:szCs w:val="24"/>
              </w:rPr>
              <w:t xml:space="preserve"> + "'"; </w:t>
            </w:r>
            <w:proofErr w:type="spellStart"/>
            <w:r w:rsidRPr="00B065D8">
              <w:rPr>
                <w:rFonts w:ascii="Courier New" w:hAnsi="Courier New" w:cs="Courier New"/>
                <w:sz w:val="24"/>
                <w:szCs w:val="24"/>
              </w:rPr>
              <w:t>database.execute</w:t>
            </w:r>
            <w:proofErr w:type="spellEnd"/>
            <w:r w:rsidRPr="00B065D8">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9F673C4" w:rsidR="00F72634" w:rsidRDefault="00B065D8" w:rsidP="00B065D8">
            <w:r w:rsidRPr="00B065D8">
              <w:t>Use parameterized queries or prepared statements.</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2FF4CB72" w:rsidR="00F72634" w:rsidRPr="00B065D8" w:rsidRDefault="00B065D8" w:rsidP="0015146B">
            <w:pPr>
              <w:rPr>
                <w:rFonts w:ascii="Courier New" w:hAnsi="Courier New" w:cs="Courier New"/>
              </w:rPr>
            </w:pPr>
            <w:proofErr w:type="spellStart"/>
            <w:r w:rsidRPr="00B065D8">
              <w:rPr>
                <w:rFonts w:ascii="Courier New" w:hAnsi="Courier New" w:cs="Courier New"/>
                <w:sz w:val="24"/>
                <w:szCs w:val="24"/>
              </w:rPr>
              <w:t>PreparedStatement</w:t>
            </w:r>
            <w:proofErr w:type="spellEnd"/>
            <w:r w:rsidRPr="00B065D8">
              <w:rPr>
                <w:rFonts w:ascii="Courier New" w:hAnsi="Courier New" w:cs="Courier New"/>
                <w:sz w:val="24"/>
                <w:szCs w:val="24"/>
              </w:rPr>
              <w:t xml:space="preserve"> </w:t>
            </w:r>
            <w:proofErr w:type="spellStart"/>
            <w:r w:rsidRPr="00B065D8">
              <w:rPr>
                <w:rFonts w:ascii="Courier New" w:hAnsi="Courier New" w:cs="Courier New"/>
                <w:sz w:val="24"/>
                <w:szCs w:val="24"/>
              </w:rPr>
              <w:t>stmt</w:t>
            </w:r>
            <w:proofErr w:type="spellEnd"/>
            <w:r w:rsidRPr="00B065D8">
              <w:rPr>
                <w:rFonts w:ascii="Courier New" w:hAnsi="Courier New" w:cs="Courier New"/>
                <w:sz w:val="24"/>
                <w:szCs w:val="24"/>
              </w:rPr>
              <w:t xml:space="preserve"> = </w:t>
            </w:r>
            <w:proofErr w:type="spellStart"/>
            <w:proofErr w:type="gramStart"/>
            <w:r w:rsidRPr="00B065D8">
              <w:rPr>
                <w:rFonts w:ascii="Courier New" w:hAnsi="Courier New" w:cs="Courier New"/>
                <w:sz w:val="24"/>
                <w:szCs w:val="24"/>
              </w:rPr>
              <w:t>database.prepare</w:t>
            </w:r>
            <w:proofErr w:type="spellEnd"/>
            <w:proofErr w:type="gramEnd"/>
            <w:r w:rsidRPr="00B065D8">
              <w:rPr>
                <w:rFonts w:ascii="Courier New" w:hAnsi="Courier New" w:cs="Courier New"/>
                <w:sz w:val="24"/>
                <w:szCs w:val="24"/>
              </w:rPr>
              <w:t xml:space="preserve">("SELECT * FROM users WHERE username = ?"); </w:t>
            </w:r>
            <w:proofErr w:type="spellStart"/>
            <w:r w:rsidRPr="00B065D8">
              <w:rPr>
                <w:rFonts w:ascii="Courier New" w:hAnsi="Courier New" w:cs="Courier New"/>
                <w:sz w:val="24"/>
                <w:szCs w:val="24"/>
              </w:rPr>
              <w:t>stmt.bind</w:t>
            </w:r>
            <w:proofErr w:type="spellEnd"/>
            <w:r w:rsidRPr="00B065D8">
              <w:rPr>
                <w:rFonts w:ascii="Courier New" w:hAnsi="Courier New" w:cs="Courier New"/>
                <w:sz w:val="24"/>
                <w:szCs w:val="24"/>
              </w:rPr>
              <w:t xml:space="preserve">(1, </w:t>
            </w:r>
            <w:proofErr w:type="spellStart"/>
            <w:r w:rsidRPr="00B065D8">
              <w:rPr>
                <w:rFonts w:ascii="Courier New" w:hAnsi="Courier New" w:cs="Courier New"/>
                <w:sz w:val="24"/>
                <w:szCs w:val="24"/>
              </w:rPr>
              <w:t>userInput</w:t>
            </w:r>
            <w:proofErr w:type="spellEnd"/>
            <w:r w:rsidRPr="00B065D8">
              <w:rPr>
                <w:rFonts w:ascii="Courier New" w:hAnsi="Courier New" w:cs="Courier New"/>
                <w:sz w:val="24"/>
                <w:szCs w:val="24"/>
              </w:rPr>
              <w:t xml:space="preserve">); </w:t>
            </w:r>
            <w:proofErr w:type="spellStart"/>
            <w:r w:rsidRPr="00B065D8">
              <w:rPr>
                <w:rFonts w:ascii="Courier New" w:hAnsi="Courier New" w:cs="Courier New"/>
                <w:sz w:val="24"/>
                <w:szCs w:val="24"/>
              </w:rPr>
              <w:t>stmt.execute</w:t>
            </w:r>
            <w:proofErr w:type="spellEnd"/>
            <w:r w:rsidRPr="00B065D8">
              <w:rPr>
                <w:rFonts w:ascii="Courier New" w:hAnsi="Courier New" w:cs="Courier New"/>
                <w:sz w:val="24"/>
                <w:szCs w:val="24"/>
              </w:rPr>
              <w:t>();</w:t>
            </w:r>
          </w:p>
        </w:tc>
      </w:tr>
    </w:tbl>
    <w:p w14:paraId="28F220E8" w14:textId="77777777" w:rsidR="00B475A1" w:rsidRDefault="00B475A1" w:rsidP="00B475A1">
      <w:pPr>
        <w:rPr>
          <w:b/>
        </w:rPr>
      </w:pPr>
    </w:p>
    <w:p w14:paraId="6BE535A7" w14:textId="67CC6EB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F470A29" w14:textId="0DA8127D" w:rsidR="00B065D8" w:rsidRPr="00B065D8" w:rsidRDefault="00B475A1" w:rsidP="00B065D8">
            <w:pPr>
              <w:pBdr>
                <w:top w:val="nil"/>
                <w:left w:val="nil"/>
                <w:bottom w:val="nil"/>
                <w:right w:val="nil"/>
                <w:between w:val="nil"/>
              </w:pBdr>
            </w:pPr>
            <w:r>
              <w:rPr>
                <w:b/>
              </w:rPr>
              <w:t>Principles(s):</w:t>
            </w:r>
            <w:r>
              <w:t xml:space="preserve"> </w:t>
            </w:r>
            <w:r w:rsidR="00B065D8" w:rsidRPr="00B065D8">
              <w:t></w:t>
            </w:r>
            <w:r w:rsidR="00B065D8" w:rsidRPr="00B065D8">
              <w:rPr>
                <w:b/>
                <w:bCs/>
              </w:rPr>
              <w:t>Validate Input Data</w:t>
            </w:r>
            <w:r w:rsidR="00B065D8" w:rsidRPr="00B065D8">
              <w:t>: Ensures input meets predefined formats and prevents injection.</w:t>
            </w:r>
          </w:p>
          <w:p w14:paraId="53482B8C" w14:textId="335D7234" w:rsidR="00B475A1" w:rsidRDefault="00B065D8" w:rsidP="00B065D8">
            <w:pPr>
              <w:pBdr>
                <w:top w:val="nil"/>
                <w:left w:val="nil"/>
                <w:bottom w:val="nil"/>
                <w:right w:val="nil"/>
                <w:between w:val="nil"/>
              </w:pBdr>
            </w:pPr>
            <w:proofErr w:type="gramStart"/>
            <w:r w:rsidRPr="00B065D8">
              <w:t xml:space="preserve">  </w:t>
            </w:r>
            <w:r w:rsidRPr="00B065D8">
              <w:rPr>
                <w:b/>
                <w:bCs/>
              </w:rPr>
              <w:t>Sanitize</w:t>
            </w:r>
            <w:proofErr w:type="gramEnd"/>
            <w:r w:rsidRPr="00B065D8">
              <w:rPr>
                <w:b/>
                <w:bCs/>
              </w:rPr>
              <w:t xml:space="preserve"> Data Sent to Other Systems</w:t>
            </w:r>
            <w:r w:rsidRPr="00B065D8">
              <w:t>: Safeguards interactions with external databases.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CC6BF01" w:rsidR="00B475A1" w:rsidRDefault="00B065D8" w:rsidP="00F51FA8">
            <w:pPr>
              <w:jc w:val="center"/>
            </w:pPr>
            <w:r>
              <w:t>Critical</w:t>
            </w:r>
          </w:p>
        </w:tc>
        <w:tc>
          <w:tcPr>
            <w:tcW w:w="1341" w:type="dxa"/>
            <w:shd w:val="clear" w:color="auto" w:fill="auto"/>
          </w:tcPr>
          <w:p w14:paraId="3CDD9AA9" w14:textId="7989A852" w:rsidR="00B475A1" w:rsidRDefault="00B065D8" w:rsidP="00F51FA8">
            <w:pPr>
              <w:jc w:val="center"/>
            </w:pPr>
            <w:r>
              <w:t>High</w:t>
            </w:r>
          </w:p>
        </w:tc>
        <w:tc>
          <w:tcPr>
            <w:tcW w:w="4021" w:type="dxa"/>
            <w:shd w:val="clear" w:color="auto" w:fill="auto"/>
          </w:tcPr>
          <w:p w14:paraId="1C831C3D" w14:textId="43B214A6" w:rsidR="00B475A1" w:rsidRDefault="00B065D8" w:rsidP="00F51FA8">
            <w:pPr>
              <w:jc w:val="center"/>
            </w:pPr>
            <w:r>
              <w:t>Low</w:t>
            </w:r>
          </w:p>
        </w:tc>
        <w:tc>
          <w:tcPr>
            <w:tcW w:w="1807" w:type="dxa"/>
            <w:shd w:val="clear" w:color="auto" w:fill="auto"/>
          </w:tcPr>
          <w:p w14:paraId="6CDF17A4" w14:textId="13070595" w:rsidR="00B475A1" w:rsidRDefault="00B065D8" w:rsidP="00F51FA8">
            <w:pPr>
              <w:jc w:val="center"/>
            </w:pPr>
            <w:r>
              <w:t>Critical</w:t>
            </w:r>
          </w:p>
        </w:tc>
        <w:tc>
          <w:tcPr>
            <w:tcW w:w="1805" w:type="dxa"/>
            <w:shd w:val="clear" w:color="auto" w:fill="auto"/>
          </w:tcPr>
          <w:p w14:paraId="459AD35B" w14:textId="0585B3B0" w:rsidR="00B475A1" w:rsidRDefault="00B065D8"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D1ADF83" w:rsidR="00B475A1" w:rsidRDefault="00B065D8" w:rsidP="00F51FA8">
            <w:pPr>
              <w:jc w:val="center"/>
            </w:pPr>
            <w:r>
              <w:t>SonarQube</w:t>
            </w:r>
          </w:p>
        </w:tc>
        <w:tc>
          <w:tcPr>
            <w:tcW w:w="1341" w:type="dxa"/>
            <w:shd w:val="clear" w:color="auto" w:fill="auto"/>
          </w:tcPr>
          <w:p w14:paraId="510F5ED6" w14:textId="576C6D80" w:rsidR="00B475A1" w:rsidRDefault="00B065D8" w:rsidP="00F51FA8">
            <w:pPr>
              <w:jc w:val="center"/>
            </w:pPr>
            <w:r>
              <w:t>9.9</w:t>
            </w:r>
          </w:p>
        </w:tc>
        <w:tc>
          <w:tcPr>
            <w:tcW w:w="4021" w:type="dxa"/>
            <w:shd w:val="clear" w:color="auto" w:fill="auto"/>
          </w:tcPr>
          <w:p w14:paraId="55B618EC" w14:textId="047A511B" w:rsidR="00B475A1" w:rsidRDefault="00B065D8" w:rsidP="00F51FA8">
            <w:pPr>
              <w:jc w:val="center"/>
            </w:pPr>
            <w:r>
              <w:t>SQL Injection Rule</w:t>
            </w:r>
          </w:p>
        </w:tc>
        <w:tc>
          <w:tcPr>
            <w:tcW w:w="3611" w:type="dxa"/>
            <w:shd w:val="clear" w:color="auto" w:fill="auto"/>
          </w:tcPr>
          <w:p w14:paraId="45E70620" w14:textId="30C2CF90" w:rsidR="00B475A1" w:rsidRDefault="00B065D8" w:rsidP="00F51FA8">
            <w:pPr>
              <w:jc w:val="center"/>
            </w:pPr>
            <w:r>
              <w:t>Detects potential SQL injection Vulnerabilities.</w:t>
            </w:r>
          </w:p>
        </w:tc>
      </w:tr>
      <w:tr w:rsidR="00B475A1" w14:paraId="631335FB" w14:textId="77777777" w:rsidTr="00001F14">
        <w:trPr>
          <w:trHeight w:val="460"/>
        </w:trPr>
        <w:tc>
          <w:tcPr>
            <w:tcW w:w="1807" w:type="dxa"/>
            <w:shd w:val="clear" w:color="auto" w:fill="auto"/>
          </w:tcPr>
          <w:p w14:paraId="7D7DAF61" w14:textId="6E3CE46C" w:rsidR="00B475A1" w:rsidRDefault="00B065D8" w:rsidP="00F51FA8">
            <w:pPr>
              <w:jc w:val="center"/>
            </w:pPr>
            <w:r>
              <w:t>OWASP ZAP</w:t>
            </w:r>
          </w:p>
        </w:tc>
        <w:tc>
          <w:tcPr>
            <w:tcW w:w="1341" w:type="dxa"/>
            <w:shd w:val="clear" w:color="auto" w:fill="auto"/>
          </w:tcPr>
          <w:p w14:paraId="59BE0E81" w14:textId="55BB7A68" w:rsidR="00B475A1" w:rsidRDefault="00B065D8" w:rsidP="00F51FA8">
            <w:pPr>
              <w:jc w:val="center"/>
            </w:pPr>
            <w:r>
              <w:t>2.11</w:t>
            </w:r>
          </w:p>
        </w:tc>
        <w:tc>
          <w:tcPr>
            <w:tcW w:w="4021" w:type="dxa"/>
            <w:shd w:val="clear" w:color="auto" w:fill="auto"/>
          </w:tcPr>
          <w:p w14:paraId="6B3F44DA" w14:textId="1C54E531" w:rsidR="00B475A1" w:rsidRDefault="00B065D8" w:rsidP="00F51FA8">
            <w:pPr>
              <w:jc w:val="center"/>
              <w:rPr>
                <w:u w:val="single"/>
              </w:rPr>
            </w:pPr>
            <w:r>
              <w:t>SQL Injection Scanner</w:t>
            </w:r>
          </w:p>
        </w:tc>
        <w:tc>
          <w:tcPr>
            <w:tcW w:w="3611" w:type="dxa"/>
            <w:shd w:val="clear" w:color="auto" w:fill="auto"/>
          </w:tcPr>
          <w:p w14:paraId="75413ECD" w14:textId="114F4525" w:rsidR="00B475A1" w:rsidRDefault="00B065D8" w:rsidP="00F51FA8">
            <w:pPr>
              <w:jc w:val="center"/>
            </w:pPr>
            <w:r>
              <w:t>Scans for SQL injection risks in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22D6A9D" w:rsidR="00381847" w:rsidRDefault="00BD6641">
            <w:pPr>
              <w:jc w:val="center"/>
            </w:pPr>
            <w:r w:rsidRPr="00BD6641">
              <w:t>STD-005-CPP</w:t>
            </w:r>
          </w:p>
        </w:tc>
        <w:tc>
          <w:tcPr>
            <w:tcW w:w="7632" w:type="dxa"/>
            <w:tcMar>
              <w:top w:w="100" w:type="dxa"/>
              <w:left w:w="100" w:type="dxa"/>
              <w:bottom w:w="100" w:type="dxa"/>
              <w:right w:w="100" w:type="dxa"/>
            </w:tcMar>
          </w:tcPr>
          <w:p w14:paraId="76F8F206" w14:textId="1B7CEBFE" w:rsidR="00381847" w:rsidRDefault="00BD6641">
            <w:r w:rsidRPr="00BD6641">
              <w:t>Avoid Accessing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6482F0C" w14:textId="77777777" w:rsidR="00BD6641" w:rsidRPr="00BD6641" w:rsidRDefault="00BD6641" w:rsidP="00BD6641">
            <w:r w:rsidRPr="00BD6641">
              <w:t>Accessing memory after it has been freed results in undefined behavior.</w:t>
            </w:r>
          </w:p>
          <w:p w14:paraId="326BE9E1" w14:textId="2A4ABF0E" w:rsidR="00F72634" w:rsidRDefault="00BD6641" w:rsidP="00BD6641">
            <w:proofErr w:type="spellStart"/>
            <w:r w:rsidRPr="00BD6641">
              <w:t>cpp</w:t>
            </w:r>
            <w:proofErr w:type="spellEnd"/>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3D84C5C3" w:rsidR="00F72634" w:rsidRPr="00BD6641" w:rsidRDefault="00BD6641" w:rsidP="0015146B">
            <w:pPr>
              <w:rPr>
                <w:rFonts w:ascii="Courier New" w:hAnsi="Courier New" w:cs="Courier New"/>
              </w:rPr>
            </w:pPr>
            <w:r w:rsidRPr="00BD6641">
              <w:rPr>
                <w:rFonts w:ascii="Courier New" w:hAnsi="Courier New" w:cs="Courier New"/>
                <w:sz w:val="24"/>
                <w:szCs w:val="24"/>
              </w:rPr>
              <w:t xml:space="preserve">int* </w:t>
            </w:r>
            <w:proofErr w:type="spellStart"/>
            <w:r w:rsidRPr="00BD6641">
              <w:rPr>
                <w:rFonts w:ascii="Courier New" w:hAnsi="Courier New" w:cs="Courier New"/>
                <w:sz w:val="24"/>
                <w:szCs w:val="24"/>
              </w:rPr>
              <w:t>ptr</w:t>
            </w:r>
            <w:proofErr w:type="spellEnd"/>
            <w:r w:rsidRPr="00BD6641">
              <w:rPr>
                <w:rFonts w:ascii="Courier New" w:hAnsi="Courier New" w:cs="Courier New"/>
                <w:sz w:val="24"/>
                <w:szCs w:val="24"/>
              </w:rPr>
              <w:t xml:space="preserve"> = new </w:t>
            </w:r>
            <w:proofErr w:type="gramStart"/>
            <w:r w:rsidRPr="00BD6641">
              <w:rPr>
                <w:rFonts w:ascii="Courier New" w:hAnsi="Courier New" w:cs="Courier New"/>
                <w:sz w:val="24"/>
                <w:szCs w:val="24"/>
              </w:rPr>
              <w:t>int(</w:t>
            </w:r>
            <w:proofErr w:type="gramEnd"/>
            <w:r w:rsidRPr="00BD6641">
              <w:rPr>
                <w:rFonts w:ascii="Courier New" w:hAnsi="Courier New" w:cs="Courier New"/>
                <w:sz w:val="24"/>
                <w:szCs w:val="24"/>
              </w:rPr>
              <w:t xml:space="preserve">10); delete </w:t>
            </w:r>
            <w:proofErr w:type="spellStart"/>
            <w:r w:rsidRPr="00BD6641">
              <w:rPr>
                <w:rFonts w:ascii="Courier New" w:hAnsi="Courier New" w:cs="Courier New"/>
                <w:sz w:val="24"/>
                <w:szCs w:val="24"/>
              </w:rPr>
              <w:t>ptr</w:t>
            </w:r>
            <w:proofErr w:type="spellEnd"/>
            <w:r w:rsidRPr="00BD6641">
              <w:rPr>
                <w:rFonts w:ascii="Courier New" w:hAnsi="Courier New" w:cs="Courier New"/>
                <w:sz w:val="24"/>
                <w:szCs w:val="24"/>
              </w:rPr>
              <w:t>; std::</w:t>
            </w:r>
            <w:proofErr w:type="spellStart"/>
            <w:r w:rsidRPr="00BD6641">
              <w:rPr>
                <w:rFonts w:ascii="Courier New" w:hAnsi="Courier New" w:cs="Courier New"/>
                <w:sz w:val="24"/>
                <w:szCs w:val="24"/>
              </w:rPr>
              <w:t>cout</w:t>
            </w:r>
            <w:proofErr w:type="spellEnd"/>
            <w:r w:rsidRPr="00BD6641">
              <w:rPr>
                <w:rFonts w:ascii="Courier New" w:hAnsi="Courier New" w:cs="Courier New"/>
                <w:sz w:val="24"/>
                <w:szCs w:val="24"/>
              </w:rPr>
              <w:t xml:space="preserve"> &lt;&lt; *</w:t>
            </w:r>
            <w:proofErr w:type="spellStart"/>
            <w:r w:rsidRPr="00BD6641">
              <w:rPr>
                <w:rFonts w:ascii="Courier New" w:hAnsi="Courier New" w:cs="Courier New"/>
                <w:sz w:val="24"/>
                <w:szCs w:val="24"/>
              </w:rPr>
              <w:t>ptr</w:t>
            </w:r>
            <w:proofErr w:type="spellEnd"/>
            <w:r w:rsidRPr="00BD6641">
              <w:rPr>
                <w:rFonts w:ascii="Courier New" w:hAnsi="Courier New" w:cs="Courier New"/>
                <w:sz w:val="24"/>
                <w:szCs w:val="24"/>
              </w:rPr>
              <w:t>; // Undefined behavior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00F3B72" w14:textId="77777777" w:rsidR="00BD6641" w:rsidRDefault="00BD6641" w:rsidP="00BD6641">
            <w:r>
              <w:t>Ensure pointers are nullified after memory is deallocated.</w:t>
            </w:r>
          </w:p>
          <w:p w14:paraId="4368643F" w14:textId="77777777" w:rsidR="00BD6641" w:rsidRDefault="00BD6641" w:rsidP="00BD6641"/>
          <w:p w14:paraId="74D97636" w14:textId="7445EB17" w:rsidR="00F72634" w:rsidRDefault="00F72634" w:rsidP="00BD6641"/>
        </w:tc>
      </w:tr>
      <w:tr w:rsidR="00F72634" w14:paraId="7A1A78A0" w14:textId="77777777" w:rsidTr="00001F14">
        <w:trPr>
          <w:trHeight w:val="460"/>
        </w:trPr>
        <w:tc>
          <w:tcPr>
            <w:tcW w:w="10800" w:type="dxa"/>
            <w:tcMar>
              <w:top w:w="100" w:type="dxa"/>
              <w:left w:w="100" w:type="dxa"/>
              <w:bottom w:w="100" w:type="dxa"/>
              <w:right w:w="100" w:type="dxa"/>
            </w:tcMar>
          </w:tcPr>
          <w:p w14:paraId="57273EF3" w14:textId="77777777" w:rsidR="00BD6641" w:rsidRPr="00BD6641" w:rsidRDefault="00BD6641" w:rsidP="00BD6641">
            <w:pPr>
              <w:rPr>
                <w:rFonts w:ascii="Courier New" w:hAnsi="Courier New" w:cs="Courier New"/>
                <w:sz w:val="24"/>
                <w:szCs w:val="24"/>
              </w:rPr>
            </w:pPr>
            <w:r w:rsidRPr="00BD6641">
              <w:rPr>
                <w:rFonts w:ascii="Courier New" w:hAnsi="Courier New" w:cs="Courier New"/>
                <w:sz w:val="24"/>
                <w:szCs w:val="24"/>
              </w:rPr>
              <w:t xml:space="preserve">int* </w:t>
            </w:r>
            <w:proofErr w:type="spellStart"/>
            <w:r w:rsidRPr="00BD6641">
              <w:rPr>
                <w:rFonts w:ascii="Courier New" w:hAnsi="Courier New" w:cs="Courier New"/>
                <w:sz w:val="24"/>
                <w:szCs w:val="24"/>
              </w:rPr>
              <w:t>ptr</w:t>
            </w:r>
            <w:proofErr w:type="spellEnd"/>
            <w:r w:rsidRPr="00BD6641">
              <w:rPr>
                <w:rFonts w:ascii="Courier New" w:hAnsi="Courier New" w:cs="Courier New"/>
                <w:sz w:val="24"/>
                <w:szCs w:val="24"/>
              </w:rPr>
              <w:t xml:space="preserve"> = new </w:t>
            </w:r>
            <w:proofErr w:type="gramStart"/>
            <w:r w:rsidRPr="00BD6641">
              <w:rPr>
                <w:rFonts w:ascii="Courier New" w:hAnsi="Courier New" w:cs="Courier New"/>
                <w:sz w:val="24"/>
                <w:szCs w:val="24"/>
              </w:rPr>
              <w:t>int(</w:t>
            </w:r>
            <w:proofErr w:type="gramEnd"/>
            <w:r w:rsidRPr="00BD6641">
              <w:rPr>
                <w:rFonts w:ascii="Courier New" w:hAnsi="Courier New" w:cs="Courier New"/>
                <w:sz w:val="24"/>
                <w:szCs w:val="24"/>
              </w:rPr>
              <w:t>10);</w:t>
            </w:r>
          </w:p>
          <w:p w14:paraId="17A6D53F" w14:textId="77777777" w:rsidR="00BD6641" w:rsidRPr="00BD6641" w:rsidRDefault="00BD6641" w:rsidP="00BD6641">
            <w:pPr>
              <w:rPr>
                <w:rFonts w:ascii="Courier New" w:hAnsi="Courier New" w:cs="Courier New"/>
                <w:sz w:val="24"/>
                <w:szCs w:val="24"/>
              </w:rPr>
            </w:pPr>
            <w:r w:rsidRPr="00BD6641">
              <w:rPr>
                <w:rFonts w:ascii="Courier New" w:hAnsi="Courier New" w:cs="Courier New"/>
                <w:sz w:val="24"/>
                <w:szCs w:val="24"/>
              </w:rPr>
              <w:t xml:space="preserve">delete </w:t>
            </w:r>
            <w:proofErr w:type="spellStart"/>
            <w:proofErr w:type="gramStart"/>
            <w:r w:rsidRPr="00BD6641">
              <w:rPr>
                <w:rFonts w:ascii="Courier New" w:hAnsi="Courier New" w:cs="Courier New"/>
                <w:sz w:val="24"/>
                <w:szCs w:val="24"/>
              </w:rPr>
              <w:t>ptr</w:t>
            </w:r>
            <w:proofErr w:type="spellEnd"/>
            <w:r w:rsidRPr="00BD6641">
              <w:rPr>
                <w:rFonts w:ascii="Courier New" w:hAnsi="Courier New" w:cs="Courier New"/>
                <w:sz w:val="24"/>
                <w:szCs w:val="24"/>
              </w:rPr>
              <w:t>;</w:t>
            </w:r>
            <w:proofErr w:type="gramEnd"/>
          </w:p>
          <w:p w14:paraId="764F8F53" w14:textId="77777777" w:rsidR="00BD6641" w:rsidRPr="00BD6641" w:rsidRDefault="00BD6641" w:rsidP="00BD6641">
            <w:pPr>
              <w:rPr>
                <w:rFonts w:ascii="Courier New" w:hAnsi="Courier New" w:cs="Courier New"/>
                <w:sz w:val="24"/>
                <w:szCs w:val="24"/>
              </w:rPr>
            </w:pPr>
            <w:proofErr w:type="spellStart"/>
            <w:r w:rsidRPr="00BD6641">
              <w:rPr>
                <w:rFonts w:ascii="Courier New" w:hAnsi="Courier New" w:cs="Courier New"/>
                <w:sz w:val="24"/>
                <w:szCs w:val="24"/>
              </w:rPr>
              <w:t>ptr</w:t>
            </w:r>
            <w:proofErr w:type="spellEnd"/>
            <w:r w:rsidRPr="00BD6641">
              <w:rPr>
                <w:rFonts w:ascii="Courier New" w:hAnsi="Courier New" w:cs="Courier New"/>
                <w:sz w:val="24"/>
                <w:szCs w:val="24"/>
              </w:rPr>
              <w:t xml:space="preserve"> = </w:t>
            </w:r>
            <w:proofErr w:type="spellStart"/>
            <w:proofErr w:type="gramStart"/>
            <w:r w:rsidRPr="00BD6641">
              <w:rPr>
                <w:rFonts w:ascii="Courier New" w:hAnsi="Courier New" w:cs="Courier New"/>
                <w:sz w:val="24"/>
                <w:szCs w:val="24"/>
              </w:rPr>
              <w:t>nullptr</w:t>
            </w:r>
            <w:proofErr w:type="spellEnd"/>
            <w:r w:rsidRPr="00BD6641">
              <w:rPr>
                <w:rFonts w:ascii="Courier New" w:hAnsi="Courier New" w:cs="Courier New"/>
                <w:sz w:val="24"/>
                <w:szCs w:val="24"/>
              </w:rPr>
              <w:t>;</w:t>
            </w:r>
            <w:proofErr w:type="gramEnd"/>
          </w:p>
          <w:p w14:paraId="653A6141" w14:textId="77777777" w:rsidR="00BD6641" w:rsidRPr="00BD6641" w:rsidRDefault="00BD6641" w:rsidP="00BD6641">
            <w:pPr>
              <w:rPr>
                <w:rFonts w:ascii="Courier New" w:hAnsi="Courier New" w:cs="Courier New"/>
                <w:sz w:val="24"/>
                <w:szCs w:val="24"/>
              </w:rPr>
            </w:pPr>
            <w:r w:rsidRPr="00BD6641">
              <w:rPr>
                <w:rFonts w:ascii="Courier New" w:hAnsi="Courier New" w:cs="Courier New"/>
                <w:sz w:val="24"/>
                <w:szCs w:val="24"/>
              </w:rPr>
              <w:t>if (</w:t>
            </w:r>
            <w:proofErr w:type="spellStart"/>
            <w:r w:rsidRPr="00BD6641">
              <w:rPr>
                <w:rFonts w:ascii="Courier New" w:hAnsi="Courier New" w:cs="Courier New"/>
                <w:sz w:val="24"/>
                <w:szCs w:val="24"/>
              </w:rPr>
              <w:t>ptr</w:t>
            </w:r>
            <w:proofErr w:type="spellEnd"/>
            <w:r w:rsidRPr="00BD6641">
              <w:rPr>
                <w:rFonts w:ascii="Courier New" w:hAnsi="Courier New" w:cs="Courier New"/>
                <w:sz w:val="24"/>
                <w:szCs w:val="24"/>
              </w:rPr>
              <w:t>) {</w:t>
            </w:r>
          </w:p>
          <w:p w14:paraId="0BB1EF6E" w14:textId="77777777" w:rsidR="00BD6641" w:rsidRPr="00BD6641" w:rsidRDefault="00BD6641" w:rsidP="00BD6641">
            <w:pPr>
              <w:rPr>
                <w:rFonts w:ascii="Courier New" w:hAnsi="Courier New" w:cs="Courier New"/>
                <w:sz w:val="24"/>
                <w:szCs w:val="24"/>
              </w:rPr>
            </w:pPr>
            <w:r w:rsidRPr="00BD6641">
              <w:rPr>
                <w:rFonts w:ascii="Courier New" w:hAnsi="Courier New" w:cs="Courier New"/>
                <w:sz w:val="24"/>
                <w:szCs w:val="24"/>
              </w:rPr>
              <w:t xml:space="preserve">    </w:t>
            </w:r>
            <w:proofErr w:type="gramStart"/>
            <w:r w:rsidRPr="00BD6641">
              <w:rPr>
                <w:rFonts w:ascii="Courier New" w:hAnsi="Courier New" w:cs="Courier New"/>
                <w:sz w:val="24"/>
                <w:szCs w:val="24"/>
              </w:rPr>
              <w:t>std::</w:t>
            </w:r>
            <w:proofErr w:type="spellStart"/>
            <w:proofErr w:type="gramEnd"/>
            <w:r w:rsidRPr="00BD6641">
              <w:rPr>
                <w:rFonts w:ascii="Courier New" w:hAnsi="Courier New" w:cs="Courier New"/>
                <w:sz w:val="24"/>
                <w:szCs w:val="24"/>
              </w:rPr>
              <w:t>cout</w:t>
            </w:r>
            <w:proofErr w:type="spellEnd"/>
            <w:r w:rsidRPr="00BD6641">
              <w:rPr>
                <w:rFonts w:ascii="Courier New" w:hAnsi="Courier New" w:cs="Courier New"/>
                <w:sz w:val="24"/>
                <w:szCs w:val="24"/>
              </w:rPr>
              <w:t xml:space="preserve"> &lt;&lt; *</w:t>
            </w:r>
            <w:proofErr w:type="spellStart"/>
            <w:r w:rsidRPr="00BD6641">
              <w:rPr>
                <w:rFonts w:ascii="Courier New" w:hAnsi="Courier New" w:cs="Courier New"/>
                <w:sz w:val="24"/>
                <w:szCs w:val="24"/>
              </w:rPr>
              <w:t>ptr</w:t>
            </w:r>
            <w:proofErr w:type="spellEnd"/>
            <w:r w:rsidRPr="00BD6641">
              <w:rPr>
                <w:rFonts w:ascii="Courier New" w:hAnsi="Courier New" w:cs="Courier New"/>
                <w:sz w:val="24"/>
                <w:szCs w:val="24"/>
              </w:rPr>
              <w:t>;</w:t>
            </w:r>
          </w:p>
          <w:p w14:paraId="681B4B09" w14:textId="443B0941" w:rsidR="00F72634" w:rsidRDefault="00BD6641" w:rsidP="00BD6641">
            <w:r w:rsidRPr="00BD6641">
              <w:rPr>
                <w:rFonts w:ascii="Courier New" w:hAnsi="Courier New" w:cs="Courier New"/>
                <w:sz w:val="24"/>
                <w:szCs w:val="24"/>
              </w:rPr>
              <w:t>}</w:t>
            </w:r>
          </w:p>
        </w:tc>
      </w:tr>
    </w:tbl>
    <w:p w14:paraId="64928297" w14:textId="77777777" w:rsidR="00B475A1" w:rsidRDefault="00B475A1" w:rsidP="00B475A1">
      <w:pPr>
        <w:rPr>
          <w:b/>
        </w:rPr>
      </w:pPr>
    </w:p>
    <w:p w14:paraId="63A8CD6B" w14:textId="3D2B7FF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2A8B0DA" w14:textId="19467675" w:rsidR="00BD6641" w:rsidRPr="00BD6641" w:rsidRDefault="00B475A1" w:rsidP="00BD6641">
            <w:pPr>
              <w:pBdr>
                <w:top w:val="nil"/>
                <w:left w:val="nil"/>
                <w:bottom w:val="nil"/>
                <w:right w:val="nil"/>
                <w:between w:val="nil"/>
              </w:pBdr>
            </w:pPr>
            <w:r>
              <w:rPr>
                <w:b/>
              </w:rPr>
              <w:t>Principles(s):</w:t>
            </w:r>
            <w:r w:rsidR="00BD6641" w:rsidRPr="00BD6641">
              <w:rPr>
                <w:rFonts w:ascii="Times New Roman" w:eastAsia="Times New Roman" w:hAnsi="Symbol" w:cs="Times New Roman"/>
              </w:rPr>
              <w:t xml:space="preserve"> </w:t>
            </w:r>
            <w:r w:rsidR="00BD6641" w:rsidRPr="00BD6641">
              <w:rPr>
                <w:b/>
                <w:bCs/>
              </w:rPr>
              <w:t>Practice Defense in Depth</w:t>
            </w:r>
            <w:r w:rsidR="00BD6641" w:rsidRPr="00BD6641">
              <w:t>: Adds redundancy to prevent memory corruption.</w:t>
            </w:r>
          </w:p>
          <w:p w14:paraId="5DDD77A8" w14:textId="5AE77244" w:rsidR="00B475A1" w:rsidRDefault="00BD6641" w:rsidP="00BD6641">
            <w:pPr>
              <w:pBdr>
                <w:top w:val="nil"/>
                <w:left w:val="nil"/>
                <w:bottom w:val="nil"/>
                <w:right w:val="nil"/>
                <w:between w:val="nil"/>
              </w:pBdr>
            </w:pPr>
            <w:r w:rsidRPr="00BD6641">
              <w:t xml:space="preserve"> </w:t>
            </w:r>
            <w:r w:rsidRPr="00BD6641">
              <w:rPr>
                <w:b/>
                <w:bCs/>
              </w:rPr>
              <w:t>Use Effective Quality Assurance Techniques</w:t>
            </w:r>
            <w:r w:rsidRPr="00BD6641">
              <w:t>: Identifies these risks during testing.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42196C3" w:rsidR="00B475A1" w:rsidRDefault="00BD6641" w:rsidP="00F51FA8">
            <w:pPr>
              <w:jc w:val="center"/>
            </w:pPr>
            <w:r>
              <w:t>High</w:t>
            </w:r>
          </w:p>
        </w:tc>
        <w:tc>
          <w:tcPr>
            <w:tcW w:w="1341" w:type="dxa"/>
            <w:shd w:val="clear" w:color="auto" w:fill="auto"/>
          </w:tcPr>
          <w:p w14:paraId="3FECF226" w14:textId="06630C66" w:rsidR="00B475A1" w:rsidRDefault="00BD6641" w:rsidP="00F51FA8">
            <w:pPr>
              <w:jc w:val="center"/>
            </w:pPr>
            <w:r>
              <w:t>Medium</w:t>
            </w:r>
          </w:p>
        </w:tc>
        <w:tc>
          <w:tcPr>
            <w:tcW w:w="4021" w:type="dxa"/>
            <w:shd w:val="clear" w:color="auto" w:fill="auto"/>
          </w:tcPr>
          <w:p w14:paraId="001260E5" w14:textId="39182D86" w:rsidR="00B475A1" w:rsidRDefault="00BD6641" w:rsidP="00F51FA8">
            <w:pPr>
              <w:jc w:val="center"/>
            </w:pPr>
            <w:r>
              <w:t>Medium</w:t>
            </w:r>
          </w:p>
        </w:tc>
        <w:tc>
          <w:tcPr>
            <w:tcW w:w="1807" w:type="dxa"/>
            <w:shd w:val="clear" w:color="auto" w:fill="auto"/>
          </w:tcPr>
          <w:p w14:paraId="5C1BD06F" w14:textId="0B77094E" w:rsidR="00B475A1" w:rsidRDefault="00BD6641" w:rsidP="00F51FA8">
            <w:pPr>
              <w:jc w:val="center"/>
            </w:pPr>
            <w:r>
              <w:t>High</w:t>
            </w:r>
          </w:p>
        </w:tc>
        <w:tc>
          <w:tcPr>
            <w:tcW w:w="1805" w:type="dxa"/>
            <w:shd w:val="clear" w:color="auto" w:fill="auto"/>
          </w:tcPr>
          <w:p w14:paraId="321828B7" w14:textId="2E307E91" w:rsidR="00B475A1" w:rsidRDefault="00BD6641"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A6AC493" w:rsidR="00B475A1" w:rsidRDefault="00BD6641" w:rsidP="00F51FA8">
            <w:pPr>
              <w:jc w:val="center"/>
            </w:pPr>
            <w:proofErr w:type="spellStart"/>
            <w:r>
              <w:t>Valgrind</w:t>
            </w:r>
            <w:proofErr w:type="spellEnd"/>
          </w:p>
        </w:tc>
        <w:tc>
          <w:tcPr>
            <w:tcW w:w="1341" w:type="dxa"/>
            <w:shd w:val="clear" w:color="auto" w:fill="auto"/>
          </w:tcPr>
          <w:p w14:paraId="35911E79" w14:textId="46CAE858" w:rsidR="00B475A1" w:rsidRDefault="00BD6641" w:rsidP="00F51FA8">
            <w:pPr>
              <w:jc w:val="center"/>
            </w:pPr>
            <w:r>
              <w:t>3.19</w:t>
            </w:r>
          </w:p>
        </w:tc>
        <w:tc>
          <w:tcPr>
            <w:tcW w:w="4021" w:type="dxa"/>
            <w:shd w:val="clear" w:color="auto" w:fill="auto"/>
          </w:tcPr>
          <w:p w14:paraId="1B4ADD74" w14:textId="2C59DD97" w:rsidR="00B475A1" w:rsidRDefault="00BD6641" w:rsidP="00F51FA8">
            <w:pPr>
              <w:jc w:val="center"/>
            </w:pPr>
            <w:proofErr w:type="spellStart"/>
            <w:r>
              <w:t>Memcheck</w:t>
            </w:r>
            <w:proofErr w:type="spellEnd"/>
          </w:p>
        </w:tc>
        <w:tc>
          <w:tcPr>
            <w:tcW w:w="3611" w:type="dxa"/>
            <w:shd w:val="clear" w:color="auto" w:fill="auto"/>
          </w:tcPr>
          <w:p w14:paraId="221E6849" w14:textId="1458F211" w:rsidR="00B475A1" w:rsidRDefault="00BD6641" w:rsidP="00F51FA8">
            <w:pPr>
              <w:jc w:val="center"/>
            </w:pPr>
            <w:r>
              <w:t>Detects access to freed memory</w:t>
            </w:r>
          </w:p>
        </w:tc>
      </w:tr>
      <w:tr w:rsidR="00B475A1" w14:paraId="433579AD" w14:textId="77777777" w:rsidTr="00001F14">
        <w:trPr>
          <w:trHeight w:val="460"/>
        </w:trPr>
        <w:tc>
          <w:tcPr>
            <w:tcW w:w="1807" w:type="dxa"/>
            <w:shd w:val="clear" w:color="auto" w:fill="auto"/>
          </w:tcPr>
          <w:p w14:paraId="4AE4D8D3" w14:textId="4F0E8E35" w:rsidR="00B475A1" w:rsidRDefault="00BD6641" w:rsidP="00F51FA8">
            <w:pPr>
              <w:jc w:val="center"/>
            </w:pPr>
            <w:r>
              <w:t>Clang Static Analyzer</w:t>
            </w:r>
          </w:p>
        </w:tc>
        <w:tc>
          <w:tcPr>
            <w:tcW w:w="1341" w:type="dxa"/>
            <w:shd w:val="clear" w:color="auto" w:fill="auto"/>
          </w:tcPr>
          <w:p w14:paraId="485EEED8" w14:textId="041C71FC" w:rsidR="00B475A1" w:rsidRDefault="00BD6641" w:rsidP="00F51FA8">
            <w:pPr>
              <w:jc w:val="center"/>
            </w:pPr>
            <w:r>
              <w:t>14.0</w:t>
            </w:r>
          </w:p>
        </w:tc>
        <w:tc>
          <w:tcPr>
            <w:tcW w:w="4021" w:type="dxa"/>
            <w:shd w:val="clear" w:color="auto" w:fill="auto"/>
          </w:tcPr>
          <w:p w14:paraId="7CFDA649" w14:textId="78CA3B48" w:rsidR="00B475A1" w:rsidRDefault="00BD6641" w:rsidP="00F51FA8">
            <w:pPr>
              <w:jc w:val="center"/>
              <w:rPr>
                <w:u w:val="single"/>
              </w:rPr>
            </w:pPr>
            <w:r>
              <w:t>Dangling Pointer Rule</w:t>
            </w:r>
          </w:p>
        </w:tc>
        <w:tc>
          <w:tcPr>
            <w:tcW w:w="3611" w:type="dxa"/>
            <w:shd w:val="clear" w:color="auto" w:fill="auto"/>
          </w:tcPr>
          <w:p w14:paraId="29E14C36" w14:textId="57E15099" w:rsidR="00B475A1" w:rsidRDefault="00BD6641" w:rsidP="00F51FA8">
            <w:pPr>
              <w:jc w:val="center"/>
            </w:pPr>
            <w:r>
              <w:t>Identifies use-after-free scenarios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0799896" w:rsidR="00381847" w:rsidRDefault="00BD6641">
            <w:pPr>
              <w:jc w:val="center"/>
            </w:pPr>
            <w:r w:rsidRPr="00BD6641">
              <w:t>STD-006-CPP</w:t>
            </w:r>
          </w:p>
        </w:tc>
        <w:tc>
          <w:tcPr>
            <w:tcW w:w="7632" w:type="dxa"/>
            <w:tcMar>
              <w:top w:w="100" w:type="dxa"/>
              <w:left w:w="100" w:type="dxa"/>
              <w:bottom w:w="100" w:type="dxa"/>
              <w:right w:w="100" w:type="dxa"/>
            </w:tcMar>
          </w:tcPr>
          <w:p w14:paraId="33ACFFEA" w14:textId="61DDA3F2" w:rsidR="00381847" w:rsidRDefault="00BD6641">
            <w:r w:rsidRPr="00BD6641">
              <w:t>Use Static Assertions for Compile-Time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7CC5D1C" w:rsidR="00F72634" w:rsidRDefault="00BD6641" w:rsidP="0015146B">
            <w:r w:rsidRPr="00BD6641">
              <w:t>Runtime assertions should not be used for conditions that can be validated at compile time</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6D816F3E" w:rsidR="00F72634" w:rsidRDefault="00BD6641" w:rsidP="0015146B">
            <w:r w:rsidRPr="00BD6641">
              <w:t>#</w:t>
            </w:r>
            <w:r w:rsidRPr="00BD6641">
              <w:rPr>
                <w:rFonts w:ascii="Courier New" w:hAnsi="Courier New" w:cs="Courier New"/>
                <w:sz w:val="24"/>
                <w:szCs w:val="24"/>
              </w:rPr>
              <w:t>include &lt;</w:t>
            </w:r>
            <w:proofErr w:type="spellStart"/>
            <w:r w:rsidRPr="00BD6641">
              <w:rPr>
                <w:rFonts w:ascii="Courier New" w:hAnsi="Courier New" w:cs="Courier New"/>
                <w:sz w:val="24"/>
                <w:szCs w:val="24"/>
              </w:rPr>
              <w:t>cassert</w:t>
            </w:r>
            <w:proofErr w:type="spellEnd"/>
            <w:r w:rsidRPr="00BD6641">
              <w:rPr>
                <w:rFonts w:ascii="Courier New" w:hAnsi="Courier New" w:cs="Courier New"/>
                <w:sz w:val="24"/>
                <w:szCs w:val="24"/>
              </w:rPr>
              <w:t>&gt; assert(</w:t>
            </w:r>
            <w:proofErr w:type="spellStart"/>
            <w:r w:rsidRPr="00BD6641">
              <w:rPr>
                <w:rFonts w:ascii="Courier New" w:hAnsi="Courier New" w:cs="Courier New"/>
                <w:sz w:val="24"/>
                <w:szCs w:val="24"/>
              </w:rPr>
              <w:t>sizeof</w:t>
            </w:r>
            <w:proofErr w:type="spellEnd"/>
            <w:r w:rsidRPr="00BD6641">
              <w:rPr>
                <w:rFonts w:ascii="Courier New" w:hAnsi="Courier New" w:cs="Courier New"/>
                <w:sz w:val="24"/>
                <w:szCs w:val="24"/>
              </w:rPr>
              <w:t>(int) == 4);</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E16D3FB" w:rsidR="00F72634" w:rsidRDefault="00875679" w:rsidP="0015146B">
            <w:r w:rsidRPr="00875679">
              <w:t>Static assertions prevent code compilation if the condition fails, ensuring correctness early in the build process.</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141D891E" w:rsidR="00F72634" w:rsidRPr="00875679" w:rsidRDefault="00875679" w:rsidP="0015146B">
            <w:pPr>
              <w:rPr>
                <w:rFonts w:ascii="Courier New" w:hAnsi="Courier New" w:cs="Courier New"/>
              </w:rPr>
            </w:pPr>
            <w:proofErr w:type="spellStart"/>
            <w:r w:rsidRPr="00875679">
              <w:rPr>
                <w:rFonts w:ascii="Courier New" w:hAnsi="Courier New" w:cs="Courier New"/>
                <w:sz w:val="24"/>
                <w:szCs w:val="24"/>
              </w:rPr>
              <w:t>static_assert</w:t>
            </w:r>
            <w:proofErr w:type="spellEnd"/>
            <w:r w:rsidRPr="00875679">
              <w:rPr>
                <w:rFonts w:ascii="Courier New" w:hAnsi="Courier New" w:cs="Courier New"/>
                <w:sz w:val="24"/>
                <w:szCs w:val="24"/>
              </w:rPr>
              <w:t>(</w:t>
            </w:r>
            <w:proofErr w:type="spellStart"/>
            <w:r w:rsidRPr="00875679">
              <w:rPr>
                <w:rFonts w:ascii="Courier New" w:hAnsi="Courier New" w:cs="Courier New"/>
                <w:sz w:val="24"/>
                <w:szCs w:val="24"/>
              </w:rPr>
              <w:t>sizeof</w:t>
            </w:r>
            <w:proofErr w:type="spellEnd"/>
            <w:r w:rsidRPr="00875679">
              <w:rPr>
                <w:rFonts w:ascii="Courier New" w:hAnsi="Courier New" w:cs="Courier New"/>
                <w:sz w:val="24"/>
                <w:szCs w:val="24"/>
              </w:rPr>
              <w:t>(int) == 4, "Unexpected int size");</w:t>
            </w:r>
          </w:p>
        </w:tc>
      </w:tr>
    </w:tbl>
    <w:p w14:paraId="4419F26B" w14:textId="77777777" w:rsidR="00B475A1" w:rsidRDefault="00B475A1" w:rsidP="00B475A1">
      <w:pPr>
        <w:rPr>
          <w:b/>
        </w:rPr>
      </w:pPr>
    </w:p>
    <w:p w14:paraId="3275D22E" w14:textId="6AD9CA1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17455DB" w14:textId="6B499E5B" w:rsidR="00875679" w:rsidRPr="00875679" w:rsidRDefault="00B475A1" w:rsidP="00875679">
            <w:pPr>
              <w:pBdr>
                <w:top w:val="nil"/>
                <w:left w:val="nil"/>
                <w:bottom w:val="nil"/>
                <w:right w:val="nil"/>
                <w:between w:val="nil"/>
              </w:pBdr>
            </w:pPr>
            <w:r>
              <w:rPr>
                <w:b/>
              </w:rPr>
              <w:t>Principles(s):</w:t>
            </w:r>
            <w:r w:rsidR="00875679" w:rsidRPr="00875679">
              <w:rPr>
                <w:rFonts w:ascii="Times New Roman" w:eastAsia="Times New Roman" w:hAnsi="Symbol" w:cs="Times New Roman"/>
              </w:rPr>
              <w:t xml:space="preserve"> </w:t>
            </w:r>
            <w:r w:rsidR="00875679" w:rsidRPr="00875679">
              <w:t xml:space="preserve"> </w:t>
            </w:r>
            <w:r w:rsidR="00875679" w:rsidRPr="00875679">
              <w:rPr>
                <w:b/>
                <w:bCs/>
              </w:rPr>
              <w:t>Heed Compiler Warnings</w:t>
            </w:r>
            <w:r w:rsidR="00875679" w:rsidRPr="00875679">
              <w:t>: Catches issues early during compilation.</w:t>
            </w:r>
          </w:p>
          <w:p w14:paraId="6D0D0A59" w14:textId="024CF868" w:rsidR="00B475A1" w:rsidRDefault="00875679" w:rsidP="00875679">
            <w:pPr>
              <w:pBdr>
                <w:top w:val="nil"/>
                <w:left w:val="nil"/>
                <w:bottom w:val="nil"/>
                <w:right w:val="nil"/>
                <w:between w:val="nil"/>
              </w:pBdr>
            </w:pPr>
            <w:r w:rsidRPr="00875679">
              <w:t xml:space="preserve">  </w:t>
            </w:r>
            <w:r w:rsidRPr="00875679">
              <w:rPr>
                <w:b/>
                <w:bCs/>
              </w:rPr>
              <w:t>Keep It Simple</w:t>
            </w:r>
            <w:r w:rsidRPr="00875679">
              <w:t>: Reduces runtime checks by resolving issues at compile time.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CE267CC" w:rsidR="00B475A1" w:rsidRDefault="00875679" w:rsidP="00F51FA8">
            <w:pPr>
              <w:jc w:val="center"/>
            </w:pPr>
            <w:r>
              <w:t>Medium</w:t>
            </w:r>
          </w:p>
        </w:tc>
        <w:tc>
          <w:tcPr>
            <w:tcW w:w="1341" w:type="dxa"/>
            <w:shd w:val="clear" w:color="auto" w:fill="auto"/>
          </w:tcPr>
          <w:p w14:paraId="05FDEF4C" w14:textId="45608098" w:rsidR="00B475A1" w:rsidRDefault="00875679" w:rsidP="00F51FA8">
            <w:pPr>
              <w:jc w:val="center"/>
            </w:pPr>
            <w:r>
              <w:t>Low</w:t>
            </w:r>
          </w:p>
        </w:tc>
        <w:tc>
          <w:tcPr>
            <w:tcW w:w="4021" w:type="dxa"/>
            <w:shd w:val="clear" w:color="auto" w:fill="auto"/>
          </w:tcPr>
          <w:p w14:paraId="79D1FC84" w14:textId="028A6EDF" w:rsidR="00B475A1" w:rsidRDefault="00875679" w:rsidP="00F51FA8">
            <w:pPr>
              <w:jc w:val="center"/>
            </w:pPr>
            <w:r>
              <w:t>Low</w:t>
            </w:r>
          </w:p>
        </w:tc>
        <w:tc>
          <w:tcPr>
            <w:tcW w:w="1807" w:type="dxa"/>
            <w:shd w:val="clear" w:color="auto" w:fill="auto"/>
          </w:tcPr>
          <w:p w14:paraId="07D13FDB" w14:textId="1A1796DC" w:rsidR="00B475A1" w:rsidRDefault="00875679" w:rsidP="00F51FA8">
            <w:pPr>
              <w:jc w:val="center"/>
            </w:pPr>
            <w:r>
              <w:t>Medium</w:t>
            </w:r>
          </w:p>
        </w:tc>
        <w:tc>
          <w:tcPr>
            <w:tcW w:w="1805" w:type="dxa"/>
            <w:shd w:val="clear" w:color="auto" w:fill="auto"/>
          </w:tcPr>
          <w:p w14:paraId="018B5741" w14:textId="1482C6C5" w:rsidR="00B475A1" w:rsidRDefault="00875679"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F4C88CD" w:rsidR="00B475A1" w:rsidRDefault="00875679" w:rsidP="00F51FA8">
            <w:pPr>
              <w:jc w:val="center"/>
            </w:pPr>
            <w:r>
              <w:t>GCC</w:t>
            </w:r>
          </w:p>
        </w:tc>
        <w:tc>
          <w:tcPr>
            <w:tcW w:w="1341" w:type="dxa"/>
            <w:shd w:val="clear" w:color="auto" w:fill="auto"/>
          </w:tcPr>
          <w:p w14:paraId="1659F964" w14:textId="2A2F855A" w:rsidR="00B475A1" w:rsidRDefault="00875679" w:rsidP="00F51FA8">
            <w:pPr>
              <w:jc w:val="center"/>
            </w:pPr>
            <w:r>
              <w:t>11.2</w:t>
            </w:r>
          </w:p>
        </w:tc>
        <w:tc>
          <w:tcPr>
            <w:tcW w:w="4021" w:type="dxa"/>
            <w:shd w:val="clear" w:color="auto" w:fill="auto"/>
          </w:tcPr>
          <w:p w14:paraId="14C127A7" w14:textId="77F4E448" w:rsidR="00B475A1" w:rsidRDefault="00875679" w:rsidP="00F51FA8">
            <w:pPr>
              <w:jc w:val="center"/>
            </w:pPr>
            <w:r>
              <w:t>Static Assertion Checker</w:t>
            </w:r>
          </w:p>
        </w:tc>
        <w:tc>
          <w:tcPr>
            <w:tcW w:w="3611" w:type="dxa"/>
            <w:shd w:val="clear" w:color="auto" w:fill="auto"/>
          </w:tcPr>
          <w:p w14:paraId="511AFF98" w14:textId="2B3F5C55" w:rsidR="00B475A1" w:rsidRDefault="00875679" w:rsidP="00F51FA8">
            <w:pPr>
              <w:jc w:val="center"/>
            </w:pPr>
            <w:r>
              <w:t>Ensures static assertions are used appropriately</w:t>
            </w:r>
          </w:p>
        </w:tc>
      </w:tr>
      <w:tr w:rsidR="00B475A1" w14:paraId="31776F75" w14:textId="77777777" w:rsidTr="00001F14">
        <w:trPr>
          <w:trHeight w:val="460"/>
        </w:trPr>
        <w:tc>
          <w:tcPr>
            <w:tcW w:w="1807" w:type="dxa"/>
            <w:shd w:val="clear" w:color="auto" w:fill="auto"/>
          </w:tcPr>
          <w:p w14:paraId="1DD1CB55" w14:textId="0A2162BE" w:rsidR="00B475A1" w:rsidRDefault="00875679" w:rsidP="00F51FA8">
            <w:pPr>
              <w:jc w:val="center"/>
            </w:pPr>
            <w:r>
              <w:t>Clang Tidy</w:t>
            </w:r>
          </w:p>
        </w:tc>
        <w:tc>
          <w:tcPr>
            <w:tcW w:w="1341" w:type="dxa"/>
            <w:shd w:val="clear" w:color="auto" w:fill="auto"/>
          </w:tcPr>
          <w:p w14:paraId="147234E7" w14:textId="57D04B9E" w:rsidR="00B475A1" w:rsidRDefault="00875679" w:rsidP="00F51FA8">
            <w:pPr>
              <w:jc w:val="center"/>
            </w:pPr>
            <w:r>
              <w:t>14.9</w:t>
            </w:r>
          </w:p>
        </w:tc>
        <w:tc>
          <w:tcPr>
            <w:tcW w:w="4021" w:type="dxa"/>
            <w:shd w:val="clear" w:color="auto" w:fill="auto"/>
          </w:tcPr>
          <w:p w14:paraId="7C643E28" w14:textId="6AE30A56" w:rsidR="00B475A1" w:rsidRDefault="00875679" w:rsidP="00F51FA8">
            <w:pPr>
              <w:jc w:val="center"/>
              <w:rPr>
                <w:u w:val="single"/>
              </w:rPr>
            </w:pPr>
            <w:r>
              <w:t>Static Assert Rule</w:t>
            </w:r>
          </w:p>
        </w:tc>
        <w:tc>
          <w:tcPr>
            <w:tcW w:w="3611" w:type="dxa"/>
            <w:shd w:val="clear" w:color="auto" w:fill="auto"/>
          </w:tcPr>
          <w:p w14:paraId="2CB1863C" w14:textId="0761343D" w:rsidR="00B475A1" w:rsidRDefault="00875679" w:rsidP="00F51FA8">
            <w:pPr>
              <w:jc w:val="center"/>
            </w:pPr>
            <w:r>
              <w:t>Flags incorrect or missing static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A1F7A09" w:rsidR="00381847" w:rsidRDefault="00875679">
            <w:pPr>
              <w:jc w:val="center"/>
            </w:pPr>
            <w:r w:rsidRPr="00875679">
              <w:t>STD-007-CPP</w:t>
            </w:r>
          </w:p>
        </w:tc>
        <w:tc>
          <w:tcPr>
            <w:tcW w:w="7632" w:type="dxa"/>
            <w:tcMar>
              <w:top w:w="100" w:type="dxa"/>
              <w:left w:w="100" w:type="dxa"/>
              <w:bottom w:w="100" w:type="dxa"/>
              <w:right w:w="100" w:type="dxa"/>
            </w:tcMar>
          </w:tcPr>
          <w:p w14:paraId="7DF53768" w14:textId="1EB520C4" w:rsidR="00381847" w:rsidRDefault="00875679">
            <w:r w:rsidRPr="00875679">
              <w:t>Do Not Abruptly Terminate Programs on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77890B8" w:rsidR="00F72634" w:rsidRDefault="00875679" w:rsidP="0015146B">
            <w:r w:rsidRPr="00875679">
              <w:t>Unhandled exceptions lead to unexpected termination, risking data loss or corruption.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27EB2BD9" w:rsidR="00F72634" w:rsidRPr="00875679" w:rsidRDefault="00875679" w:rsidP="0015146B">
            <w:pPr>
              <w:rPr>
                <w:rFonts w:ascii="Courier New" w:hAnsi="Courier New" w:cs="Courier New"/>
              </w:rPr>
            </w:pPr>
            <w:r w:rsidRPr="00875679">
              <w:rPr>
                <w:rFonts w:ascii="Courier New" w:hAnsi="Courier New" w:cs="Courier New"/>
                <w:sz w:val="24"/>
                <w:szCs w:val="24"/>
              </w:rPr>
              <w:t xml:space="preserve">void </w:t>
            </w:r>
            <w:proofErr w:type="spellStart"/>
            <w:proofErr w:type="gramStart"/>
            <w:r w:rsidRPr="00875679">
              <w:rPr>
                <w:rFonts w:ascii="Courier New" w:hAnsi="Courier New" w:cs="Courier New"/>
                <w:sz w:val="24"/>
                <w:szCs w:val="24"/>
              </w:rPr>
              <w:t>riskyFunction</w:t>
            </w:r>
            <w:proofErr w:type="spellEnd"/>
            <w:r w:rsidRPr="00875679">
              <w:rPr>
                <w:rFonts w:ascii="Courier New" w:hAnsi="Courier New" w:cs="Courier New"/>
                <w:sz w:val="24"/>
                <w:szCs w:val="24"/>
              </w:rPr>
              <w:t>(</w:t>
            </w:r>
            <w:proofErr w:type="gramEnd"/>
            <w:r w:rsidRPr="00875679">
              <w:rPr>
                <w:rFonts w:ascii="Courier New" w:hAnsi="Courier New" w:cs="Courier New"/>
                <w:sz w:val="24"/>
                <w:szCs w:val="24"/>
              </w:rPr>
              <w:t>) { throw std::</w:t>
            </w:r>
            <w:proofErr w:type="spellStart"/>
            <w:r w:rsidRPr="00875679">
              <w:rPr>
                <w:rFonts w:ascii="Courier New" w:hAnsi="Courier New" w:cs="Courier New"/>
                <w:sz w:val="24"/>
                <w:szCs w:val="24"/>
              </w:rPr>
              <w:t>runtime_error</w:t>
            </w:r>
            <w:proofErr w:type="spellEnd"/>
            <w:r w:rsidRPr="00875679">
              <w:rPr>
                <w:rFonts w:ascii="Courier New" w:hAnsi="Courier New" w:cs="Courier New"/>
                <w:sz w:val="24"/>
                <w:szCs w:val="24"/>
              </w:rPr>
              <w:t xml:space="preserve">("Error occurred"); } </w:t>
            </w:r>
            <w:proofErr w:type="spellStart"/>
            <w:r w:rsidRPr="00875679">
              <w:rPr>
                <w:rFonts w:ascii="Courier New" w:hAnsi="Courier New" w:cs="Courier New"/>
                <w:sz w:val="24"/>
                <w:szCs w:val="24"/>
              </w:rPr>
              <w:t>riskyFunction</w:t>
            </w:r>
            <w:proofErr w:type="spellEnd"/>
            <w:r w:rsidRPr="00875679">
              <w:rPr>
                <w:rFonts w:ascii="Courier New" w:hAnsi="Courier New" w:cs="Courier New"/>
                <w:sz w:val="24"/>
                <w:szCs w:val="24"/>
              </w:rPr>
              <w:t>(); // Program terminates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E88AB6" w:rsidR="00F72634" w:rsidRDefault="00875679" w:rsidP="00875679">
            <w:r w:rsidRPr="00875679">
              <w:t>Exception handling ensures graceful degradation and recovery from errors.</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24071ADC" w:rsidR="00F72634" w:rsidRPr="00875679" w:rsidRDefault="00875679" w:rsidP="0015146B">
            <w:pPr>
              <w:rPr>
                <w:rFonts w:ascii="Courier New" w:hAnsi="Courier New" w:cs="Courier New"/>
                <w:sz w:val="24"/>
                <w:szCs w:val="24"/>
              </w:rPr>
            </w:pPr>
            <w:r w:rsidRPr="00875679">
              <w:rPr>
                <w:rFonts w:ascii="Courier New" w:hAnsi="Courier New" w:cs="Courier New"/>
                <w:sz w:val="24"/>
                <w:szCs w:val="24"/>
              </w:rPr>
              <w:t xml:space="preserve">try </w:t>
            </w:r>
            <w:proofErr w:type="gramStart"/>
            <w:r w:rsidRPr="00875679">
              <w:rPr>
                <w:rFonts w:ascii="Courier New" w:hAnsi="Courier New" w:cs="Courier New"/>
                <w:sz w:val="24"/>
                <w:szCs w:val="24"/>
              </w:rPr>
              <w:t xml:space="preserve">{ </w:t>
            </w:r>
            <w:proofErr w:type="spellStart"/>
            <w:r w:rsidRPr="00875679">
              <w:rPr>
                <w:rFonts w:ascii="Courier New" w:hAnsi="Courier New" w:cs="Courier New"/>
                <w:sz w:val="24"/>
                <w:szCs w:val="24"/>
              </w:rPr>
              <w:t>riskyFunction</w:t>
            </w:r>
            <w:proofErr w:type="spellEnd"/>
            <w:proofErr w:type="gramEnd"/>
            <w:r w:rsidRPr="00875679">
              <w:rPr>
                <w:rFonts w:ascii="Courier New" w:hAnsi="Courier New" w:cs="Courier New"/>
                <w:sz w:val="24"/>
                <w:szCs w:val="24"/>
              </w:rPr>
              <w:t>(); } catch (const std::exception&amp; e) { std::</w:t>
            </w:r>
            <w:proofErr w:type="spellStart"/>
            <w:r w:rsidRPr="00875679">
              <w:rPr>
                <w:rFonts w:ascii="Courier New" w:hAnsi="Courier New" w:cs="Courier New"/>
                <w:sz w:val="24"/>
                <w:szCs w:val="24"/>
              </w:rPr>
              <w:t>cerr</w:t>
            </w:r>
            <w:proofErr w:type="spellEnd"/>
            <w:r w:rsidRPr="00875679">
              <w:rPr>
                <w:rFonts w:ascii="Courier New" w:hAnsi="Courier New" w:cs="Courier New"/>
                <w:sz w:val="24"/>
                <w:szCs w:val="24"/>
              </w:rPr>
              <w:t xml:space="preserve"> &lt;&lt; "Exception: " &lt;&lt; </w:t>
            </w:r>
            <w:proofErr w:type="spellStart"/>
            <w:r w:rsidRPr="00875679">
              <w:rPr>
                <w:rFonts w:ascii="Courier New" w:hAnsi="Courier New" w:cs="Courier New"/>
                <w:sz w:val="24"/>
                <w:szCs w:val="24"/>
              </w:rPr>
              <w:t>e.what</w:t>
            </w:r>
            <w:proofErr w:type="spellEnd"/>
            <w:r w:rsidRPr="00875679">
              <w:rPr>
                <w:rFonts w:ascii="Courier New" w:hAnsi="Courier New" w:cs="Courier New"/>
                <w:sz w:val="24"/>
                <w:szCs w:val="24"/>
              </w:rPr>
              <w:t>() &lt;&lt; std::</w:t>
            </w:r>
            <w:proofErr w:type="spellStart"/>
            <w:r w:rsidRPr="00875679">
              <w:rPr>
                <w:rFonts w:ascii="Courier New" w:hAnsi="Courier New" w:cs="Courier New"/>
                <w:sz w:val="24"/>
                <w:szCs w:val="24"/>
              </w:rPr>
              <w:t>endl</w:t>
            </w:r>
            <w:proofErr w:type="spellEnd"/>
            <w:r w:rsidRPr="00875679">
              <w:rPr>
                <w:rFonts w:ascii="Courier New" w:hAnsi="Courier New" w:cs="Courier New"/>
                <w:sz w:val="24"/>
                <w:szCs w:val="24"/>
              </w:rPr>
              <w:t>; }</w:t>
            </w:r>
          </w:p>
        </w:tc>
      </w:tr>
    </w:tbl>
    <w:p w14:paraId="654D300E" w14:textId="77777777" w:rsidR="00B475A1" w:rsidRDefault="00B475A1" w:rsidP="00B475A1">
      <w:pPr>
        <w:rPr>
          <w:b/>
        </w:rPr>
      </w:pPr>
    </w:p>
    <w:p w14:paraId="5D3977C1" w14:textId="0DBFB55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DA8EC91" w14:textId="77777777" w:rsidR="00875679" w:rsidRDefault="00B475A1" w:rsidP="00875679">
            <w:pPr>
              <w:pBdr>
                <w:top w:val="nil"/>
                <w:left w:val="nil"/>
                <w:bottom w:val="nil"/>
                <w:right w:val="nil"/>
                <w:between w:val="nil"/>
              </w:pBdr>
            </w:pPr>
            <w:r>
              <w:rPr>
                <w:b/>
              </w:rPr>
              <w:t>Principles(s):</w:t>
            </w:r>
            <w:r>
              <w:t xml:space="preserve"> </w:t>
            </w:r>
          </w:p>
          <w:p w14:paraId="3C4A9B7C" w14:textId="5EEAB830" w:rsidR="00875679" w:rsidRPr="00875679" w:rsidRDefault="00875679" w:rsidP="00875679">
            <w:pPr>
              <w:pBdr>
                <w:top w:val="nil"/>
                <w:left w:val="nil"/>
                <w:bottom w:val="nil"/>
                <w:right w:val="nil"/>
                <w:between w:val="nil"/>
              </w:pBdr>
            </w:pPr>
            <w:r w:rsidRPr="00875679">
              <w:t xml:space="preserve"> </w:t>
            </w:r>
            <w:r w:rsidRPr="00875679">
              <w:rPr>
                <w:b/>
                <w:bCs/>
              </w:rPr>
              <w:t>Practice Defense in Depth</w:t>
            </w:r>
            <w:r w:rsidRPr="00875679">
              <w:t>: Adds layers of error management to protect against failures.</w:t>
            </w:r>
          </w:p>
          <w:p w14:paraId="00B40BD2" w14:textId="7E5A07D0" w:rsidR="00B475A1" w:rsidRDefault="00875679" w:rsidP="00875679">
            <w:pPr>
              <w:pBdr>
                <w:top w:val="nil"/>
                <w:left w:val="nil"/>
                <w:bottom w:val="nil"/>
                <w:right w:val="nil"/>
                <w:between w:val="nil"/>
              </w:pBdr>
            </w:pPr>
            <w:r w:rsidRPr="00875679">
              <w:t xml:space="preserve"> </w:t>
            </w:r>
            <w:r w:rsidRPr="00875679">
              <w:rPr>
                <w:b/>
                <w:bCs/>
              </w:rPr>
              <w:t>Use Effective Quality Assurance Techniques</w:t>
            </w:r>
            <w:r w:rsidRPr="00875679">
              <w:t>: Verifies proper handling of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3074A49" w:rsidR="00B475A1" w:rsidRDefault="00875679" w:rsidP="00F51FA8">
            <w:pPr>
              <w:jc w:val="center"/>
            </w:pPr>
            <w:r>
              <w:t>High</w:t>
            </w:r>
          </w:p>
        </w:tc>
        <w:tc>
          <w:tcPr>
            <w:tcW w:w="1341" w:type="dxa"/>
            <w:shd w:val="clear" w:color="auto" w:fill="auto"/>
          </w:tcPr>
          <w:p w14:paraId="3F2670C9" w14:textId="7A20A82B" w:rsidR="00B475A1" w:rsidRDefault="00875679" w:rsidP="00F51FA8">
            <w:pPr>
              <w:jc w:val="center"/>
            </w:pPr>
            <w:r>
              <w:t>Medium</w:t>
            </w:r>
          </w:p>
        </w:tc>
        <w:tc>
          <w:tcPr>
            <w:tcW w:w="4021" w:type="dxa"/>
            <w:shd w:val="clear" w:color="auto" w:fill="auto"/>
          </w:tcPr>
          <w:p w14:paraId="40C1B5AC" w14:textId="74C17309" w:rsidR="00B475A1" w:rsidRDefault="00875679" w:rsidP="00F51FA8">
            <w:pPr>
              <w:jc w:val="center"/>
            </w:pPr>
            <w:r>
              <w:t>Medium</w:t>
            </w:r>
          </w:p>
        </w:tc>
        <w:tc>
          <w:tcPr>
            <w:tcW w:w="1807" w:type="dxa"/>
            <w:shd w:val="clear" w:color="auto" w:fill="auto"/>
          </w:tcPr>
          <w:p w14:paraId="62635B7A" w14:textId="075F8B26" w:rsidR="00B475A1" w:rsidRDefault="00875679" w:rsidP="00F51FA8">
            <w:pPr>
              <w:jc w:val="center"/>
            </w:pPr>
            <w:r>
              <w:t>High</w:t>
            </w:r>
          </w:p>
        </w:tc>
        <w:tc>
          <w:tcPr>
            <w:tcW w:w="1805" w:type="dxa"/>
            <w:shd w:val="clear" w:color="auto" w:fill="auto"/>
          </w:tcPr>
          <w:p w14:paraId="18B948EA" w14:textId="76396972" w:rsidR="00B475A1" w:rsidRDefault="00875679"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9F3A666" w:rsidR="00B475A1" w:rsidRDefault="00875679" w:rsidP="00F51FA8">
            <w:pPr>
              <w:jc w:val="center"/>
            </w:pPr>
            <w:r>
              <w:t>Clang Static Analyzer</w:t>
            </w:r>
          </w:p>
        </w:tc>
        <w:tc>
          <w:tcPr>
            <w:tcW w:w="1341" w:type="dxa"/>
            <w:shd w:val="clear" w:color="auto" w:fill="auto"/>
          </w:tcPr>
          <w:p w14:paraId="348AB2BC" w14:textId="7D56B1C9" w:rsidR="00B475A1" w:rsidRDefault="00875679" w:rsidP="00F51FA8">
            <w:pPr>
              <w:jc w:val="center"/>
            </w:pPr>
            <w:r>
              <w:t>14.0</w:t>
            </w:r>
          </w:p>
        </w:tc>
        <w:tc>
          <w:tcPr>
            <w:tcW w:w="4021" w:type="dxa"/>
            <w:shd w:val="clear" w:color="auto" w:fill="auto"/>
          </w:tcPr>
          <w:p w14:paraId="47F79C0E" w14:textId="306F0237" w:rsidR="00B475A1" w:rsidRDefault="00875679" w:rsidP="00F51FA8">
            <w:pPr>
              <w:jc w:val="center"/>
            </w:pPr>
            <w:r>
              <w:t>Exception Handling</w:t>
            </w:r>
          </w:p>
        </w:tc>
        <w:tc>
          <w:tcPr>
            <w:tcW w:w="3611" w:type="dxa"/>
            <w:shd w:val="clear" w:color="auto" w:fill="auto"/>
          </w:tcPr>
          <w:p w14:paraId="012AA30D" w14:textId="2CB853C4" w:rsidR="00B475A1" w:rsidRDefault="00875679" w:rsidP="00F51FA8">
            <w:pPr>
              <w:jc w:val="center"/>
            </w:pPr>
            <w:r>
              <w:t>Detects unhandled exceptions</w:t>
            </w:r>
          </w:p>
        </w:tc>
      </w:tr>
      <w:tr w:rsidR="00B475A1" w14:paraId="415234C8"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tblGrid>
            <w:tr w:rsidR="00123711" w:rsidRPr="00123711" w14:paraId="6542EC34" w14:textId="77777777" w:rsidTr="00123711">
              <w:trPr>
                <w:tblCellSpacing w:w="15" w:type="dxa"/>
              </w:trPr>
              <w:tc>
                <w:tcPr>
                  <w:tcW w:w="0" w:type="auto"/>
                  <w:vAlign w:val="center"/>
                  <w:hideMark/>
                </w:tcPr>
                <w:p w14:paraId="6CE34109" w14:textId="77777777" w:rsidR="00123711" w:rsidRPr="00123711" w:rsidRDefault="00123711" w:rsidP="00123711">
                  <w:pPr>
                    <w:jc w:val="center"/>
                    <w:rPr>
                      <w:sz w:val="22"/>
                      <w:szCs w:val="22"/>
                    </w:rPr>
                  </w:pPr>
                  <w:r w:rsidRPr="00123711">
                    <w:rPr>
                      <w:sz w:val="22"/>
                      <w:szCs w:val="22"/>
                    </w:rPr>
                    <w:t>SonarQube</w:t>
                  </w:r>
                </w:p>
              </w:tc>
            </w:tr>
          </w:tbl>
          <w:p w14:paraId="536C837F" w14:textId="77777777" w:rsidR="00123711" w:rsidRPr="00123711" w:rsidRDefault="00123711" w:rsidP="0012371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3711" w:rsidRPr="00123711" w14:paraId="0B7B7BF8" w14:textId="77777777" w:rsidTr="00123711">
              <w:trPr>
                <w:tblCellSpacing w:w="15" w:type="dxa"/>
              </w:trPr>
              <w:tc>
                <w:tcPr>
                  <w:tcW w:w="0" w:type="auto"/>
                  <w:vAlign w:val="center"/>
                  <w:hideMark/>
                </w:tcPr>
                <w:p w14:paraId="04FD7B9A" w14:textId="77777777" w:rsidR="00123711" w:rsidRPr="00123711" w:rsidRDefault="00123711" w:rsidP="00123711">
                  <w:pPr>
                    <w:jc w:val="center"/>
                    <w:rPr>
                      <w:sz w:val="22"/>
                      <w:szCs w:val="22"/>
                    </w:rPr>
                  </w:pPr>
                </w:p>
              </w:tc>
            </w:tr>
          </w:tbl>
          <w:p w14:paraId="1C940DF2" w14:textId="4D8470AB" w:rsidR="00B475A1" w:rsidRDefault="00B475A1" w:rsidP="00F51FA8">
            <w:pPr>
              <w:jc w:val="center"/>
            </w:pPr>
          </w:p>
        </w:tc>
        <w:tc>
          <w:tcPr>
            <w:tcW w:w="1341" w:type="dxa"/>
            <w:shd w:val="clear" w:color="auto" w:fill="auto"/>
          </w:tcPr>
          <w:p w14:paraId="76E7C4D8" w14:textId="0363A0D6" w:rsidR="00B475A1" w:rsidRDefault="00123711" w:rsidP="00F51FA8">
            <w:pPr>
              <w:jc w:val="center"/>
            </w:pPr>
            <w:r>
              <w:t>9.9</w:t>
            </w:r>
          </w:p>
        </w:tc>
        <w:tc>
          <w:tcPr>
            <w:tcW w:w="4021" w:type="dxa"/>
            <w:shd w:val="clear" w:color="auto" w:fill="auto"/>
          </w:tcPr>
          <w:p w14:paraId="34777AB2" w14:textId="39142967" w:rsidR="00B475A1" w:rsidRDefault="00123711" w:rsidP="00F51FA8">
            <w:pPr>
              <w:jc w:val="center"/>
              <w:rPr>
                <w:u w:val="single"/>
              </w:rPr>
            </w:pPr>
            <w:r>
              <w:t>Exception Management</w:t>
            </w:r>
          </w:p>
        </w:tc>
        <w:tc>
          <w:tcPr>
            <w:tcW w:w="3611" w:type="dxa"/>
            <w:shd w:val="clear" w:color="auto" w:fill="auto"/>
          </w:tcPr>
          <w:p w14:paraId="66AACB9D" w14:textId="47AD4061" w:rsidR="00B475A1" w:rsidRDefault="00123711" w:rsidP="00F51FA8">
            <w:pPr>
              <w:jc w:val="center"/>
            </w:pPr>
            <w:r>
              <w:t>Highlights unhandled or abrupt exception usage.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D68406F" w:rsidR="00B475A1" w:rsidRDefault="00123711" w:rsidP="00F51FA8">
            <w:pPr>
              <w:jc w:val="center"/>
            </w:pPr>
            <w:r w:rsidRPr="00123711">
              <w:t>Resource Management</w:t>
            </w:r>
          </w:p>
        </w:tc>
        <w:tc>
          <w:tcPr>
            <w:tcW w:w="1341" w:type="dxa"/>
            <w:tcMar>
              <w:top w:w="100" w:type="dxa"/>
              <w:left w:w="100" w:type="dxa"/>
              <w:bottom w:w="100" w:type="dxa"/>
              <w:right w:w="100" w:type="dxa"/>
            </w:tcMar>
          </w:tcPr>
          <w:p w14:paraId="5C9484A9" w14:textId="77439D3B" w:rsidR="00B475A1" w:rsidRDefault="00123711" w:rsidP="00F51FA8">
            <w:pPr>
              <w:jc w:val="center"/>
            </w:pPr>
            <w:r w:rsidRPr="00123711">
              <w:t>STD-008-CPP</w:t>
            </w:r>
          </w:p>
        </w:tc>
        <w:tc>
          <w:tcPr>
            <w:tcW w:w="7632" w:type="dxa"/>
            <w:tcMar>
              <w:top w:w="100" w:type="dxa"/>
              <w:left w:w="100" w:type="dxa"/>
              <w:bottom w:w="100" w:type="dxa"/>
              <w:right w:w="100" w:type="dxa"/>
            </w:tcMar>
          </w:tcPr>
          <w:p w14:paraId="48B2377D" w14:textId="097AFAAB" w:rsidR="00B475A1" w:rsidRDefault="00123711" w:rsidP="00F51FA8">
            <w:r w:rsidRPr="00123711">
              <w:t>Ensure Proper Cleanup of Resources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5EED862" w:rsidR="00F72634" w:rsidRDefault="00123711" w:rsidP="0015146B">
            <w:r w:rsidRPr="00123711">
              <w:t>Resources like file handles or memory allocations are not released, leading to resource leaks.</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0627A528" w:rsidR="00F72634" w:rsidRPr="00123711" w:rsidRDefault="00123711" w:rsidP="0015146B">
            <w:pPr>
              <w:rPr>
                <w:rFonts w:ascii="Courier New" w:hAnsi="Courier New" w:cs="Courier New"/>
                <w:sz w:val="24"/>
                <w:szCs w:val="24"/>
              </w:rPr>
            </w:pPr>
            <w:r w:rsidRPr="00123711">
              <w:rPr>
                <w:rFonts w:ascii="Courier New" w:hAnsi="Courier New" w:cs="Courier New"/>
                <w:sz w:val="24"/>
                <w:szCs w:val="24"/>
              </w:rPr>
              <w:t xml:space="preserve">FILE* file = </w:t>
            </w:r>
            <w:proofErr w:type="spellStart"/>
            <w:proofErr w:type="gramStart"/>
            <w:r w:rsidRPr="00123711">
              <w:rPr>
                <w:rFonts w:ascii="Courier New" w:hAnsi="Courier New" w:cs="Courier New"/>
                <w:sz w:val="24"/>
                <w:szCs w:val="24"/>
              </w:rPr>
              <w:t>fopen</w:t>
            </w:r>
            <w:proofErr w:type="spellEnd"/>
            <w:r w:rsidRPr="00123711">
              <w:rPr>
                <w:rFonts w:ascii="Courier New" w:hAnsi="Courier New" w:cs="Courier New"/>
                <w:sz w:val="24"/>
                <w:szCs w:val="24"/>
              </w:rPr>
              <w:t>(</w:t>
            </w:r>
            <w:proofErr w:type="gramEnd"/>
            <w:r w:rsidRPr="00123711">
              <w:rPr>
                <w:rFonts w:ascii="Courier New" w:hAnsi="Courier New" w:cs="Courier New"/>
                <w:sz w:val="24"/>
                <w:szCs w:val="24"/>
              </w:rPr>
              <w:t>"data.txt", "r"); // Exception occurs, file remains open</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E3D17B9" w:rsidR="00F72634" w:rsidRDefault="00123711" w:rsidP="0015146B">
            <w:r w:rsidRPr="00123711">
              <w:t>RAII ensures resources are released when no longer needed, even during exceptions.</w:t>
            </w:r>
          </w:p>
        </w:tc>
      </w:tr>
      <w:tr w:rsidR="00F72634" w14:paraId="2A6DB0E0" w14:textId="77777777" w:rsidTr="00001F14">
        <w:trPr>
          <w:trHeight w:val="460"/>
        </w:trPr>
        <w:tc>
          <w:tcPr>
            <w:tcW w:w="10800" w:type="dxa"/>
            <w:tcMar>
              <w:top w:w="100" w:type="dxa"/>
              <w:left w:w="100" w:type="dxa"/>
              <w:bottom w:w="100" w:type="dxa"/>
              <w:right w:w="100" w:type="dxa"/>
            </w:tcMar>
          </w:tcPr>
          <w:p w14:paraId="695FA2D7" w14:textId="77777777" w:rsidR="00123711" w:rsidRPr="00123711" w:rsidRDefault="00123711" w:rsidP="00123711">
            <w:pPr>
              <w:rPr>
                <w:rFonts w:ascii="Courier New" w:hAnsi="Courier New" w:cs="Courier New"/>
                <w:sz w:val="24"/>
                <w:szCs w:val="24"/>
              </w:rPr>
            </w:pPr>
            <w:proofErr w:type="gramStart"/>
            <w:r w:rsidRPr="00123711">
              <w:rPr>
                <w:rFonts w:ascii="Courier New" w:hAnsi="Courier New" w:cs="Courier New"/>
                <w:sz w:val="24"/>
                <w:szCs w:val="24"/>
              </w:rPr>
              <w:t>std::</w:t>
            </w:r>
            <w:proofErr w:type="spellStart"/>
            <w:proofErr w:type="gramEnd"/>
            <w:r w:rsidRPr="00123711">
              <w:rPr>
                <w:rFonts w:ascii="Courier New" w:hAnsi="Courier New" w:cs="Courier New"/>
                <w:sz w:val="24"/>
                <w:szCs w:val="24"/>
              </w:rPr>
              <w:t>ifstream</w:t>
            </w:r>
            <w:proofErr w:type="spellEnd"/>
            <w:r w:rsidRPr="00123711">
              <w:rPr>
                <w:rFonts w:ascii="Courier New" w:hAnsi="Courier New" w:cs="Courier New"/>
                <w:sz w:val="24"/>
                <w:szCs w:val="24"/>
              </w:rPr>
              <w:t xml:space="preserve"> file("data.txt");</w:t>
            </w:r>
          </w:p>
          <w:p w14:paraId="0D2047C3" w14:textId="14F7117D" w:rsidR="00F72634" w:rsidRDefault="00123711" w:rsidP="00123711">
            <w:r w:rsidRPr="00123711">
              <w:rPr>
                <w:rFonts w:ascii="Courier New" w:hAnsi="Courier New" w:cs="Courier New"/>
                <w:sz w:val="24"/>
                <w:szCs w:val="24"/>
              </w:rPr>
              <w:t>// Automatically closed when out of scope</w:t>
            </w:r>
          </w:p>
        </w:tc>
      </w:tr>
    </w:tbl>
    <w:p w14:paraId="4D273B38" w14:textId="77777777" w:rsidR="00B475A1" w:rsidRDefault="00B475A1" w:rsidP="00B475A1">
      <w:pPr>
        <w:rPr>
          <w:b/>
        </w:rPr>
      </w:pPr>
    </w:p>
    <w:p w14:paraId="7517B5DF" w14:textId="165BF22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3EBB76C" w14:textId="77777777" w:rsidR="00123711" w:rsidRDefault="00B475A1" w:rsidP="00123711">
            <w:pPr>
              <w:pBdr>
                <w:top w:val="nil"/>
                <w:left w:val="nil"/>
                <w:bottom w:val="nil"/>
                <w:right w:val="nil"/>
                <w:between w:val="nil"/>
              </w:pBdr>
            </w:pPr>
            <w:r>
              <w:rPr>
                <w:b/>
              </w:rPr>
              <w:t>Principles(s):</w:t>
            </w:r>
            <w:r>
              <w:t xml:space="preserve"> </w:t>
            </w:r>
            <w:r w:rsidR="00123711">
              <w:t>Adhere to the Principle of Least Privilege: Restricts resource access to prevent misuse.</w:t>
            </w:r>
          </w:p>
          <w:p w14:paraId="29A926BF" w14:textId="2592F06C" w:rsidR="00B475A1" w:rsidRDefault="00123711" w:rsidP="00123711">
            <w:pPr>
              <w:pBdr>
                <w:top w:val="nil"/>
                <w:left w:val="nil"/>
                <w:bottom w:val="nil"/>
                <w:right w:val="nil"/>
                <w:between w:val="nil"/>
              </w:pBdr>
            </w:pPr>
            <w:r>
              <w:t>Keep It Simple: Automatically handles resource cleanup, reducing errors.</w:t>
            </w:r>
            <w:r>
              <w:t xml:space="preserve"> </w:t>
            </w:r>
            <w:r w:rsidR="002474B4">
              <w:t>[</w:t>
            </w:r>
            <w:r w:rsidR="00B475A1">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A86C8C9" w:rsidR="00B475A1" w:rsidRDefault="00123711" w:rsidP="00F51FA8">
            <w:pPr>
              <w:jc w:val="center"/>
            </w:pPr>
            <w:r>
              <w:t>High</w:t>
            </w:r>
          </w:p>
        </w:tc>
        <w:tc>
          <w:tcPr>
            <w:tcW w:w="1341" w:type="dxa"/>
            <w:shd w:val="clear" w:color="auto" w:fill="auto"/>
          </w:tcPr>
          <w:p w14:paraId="6D7BD83E" w14:textId="3CB88DCB" w:rsidR="00B475A1" w:rsidRDefault="00123711" w:rsidP="00F51FA8">
            <w:pPr>
              <w:jc w:val="center"/>
            </w:pPr>
            <w:r>
              <w:t>Medium</w:t>
            </w:r>
          </w:p>
        </w:tc>
        <w:tc>
          <w:tcPr>
            <w:tcW w:w="4021" w:type="dxa"/>
            <w:shd w:val="clear" w:color="auto" w:fill="auto"/>
          </w:tcPr>
          <w:p w14:paraId="4323B829" w14:textId="59700EEF" w:rsidR="00B475A1" w:rsidRDefault="00123711" w:rsidP="00F51FA8">
            <w:pPr>
              <w:jc w:val="center"/>
            </w:pPr>
            <w:r>
              <w:t>Medium</w:t>
            </w:r>
          </w:p>
        </w:tc>
        <w:tc>
          <w:tcPr>
            <w:tcW w:w="1807" w:type="dxa"/>
            <w:shd w:val="clear" w:color="auto" w:fill="auto"/>
          </w:tcPr>
          <w:p w14:paraId="4C5CDDA0" w14:textId="79CAC6A6" w:rsidR="00B475A1" w:rsidRDefault="00123711" w:rsidP="00F51FA8">
            <w:pPr>
              <w:jc w:val="center"/>
            </w:pPr>
            <w:r>
              <w:t>High</w:t>
            </w:r>
          </w:p>
        </w:tc>
        <w:tc>
          <w:tcPr>
            <w:tcW w:w="1805" w:type="dxa"/>
            <w:shd w:val="clear" w:color="auto" w:fill="auto"/>
          </w:tcPr>
          <w:p w14:paraId="21AF3013" w14:textId="26357B03" w:rsidR="00B475A1" w:rsidRDefault="00123711"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ADAFFCA" w:rsidR="00B475A1" w:rsidRDefault="00123711" w:rsidP="00F51FA8">
            <w:pPr>
              <w:jc w:val="center"/>
            </w:pPr>
            <w:proofErr w:type="spellStart"/>
            <w:r>
              <w:t>Valgrind</w:t>
            </w:r>
            <w:proofErr w:type="spellEnd"/>
          </w:p>
        </w:tc>
        <w:tc>
          <w:tcPr>
            <w:tcW w:w="1341" w:type="dxa"/>
            <w:shd w:val="clear" w:color="auto" w:fill="auto"/>
          </w:tcPr>
          <w:p w14:paraId="3C6600F4" w14:textId="3CF4B186" w:rsidR="00B475A1" w:rsidRDefault="00123711" w:rsidP="00F51FA8">
            <w:pPr>
              <w:jc w:val="center"/>
            </w:pPr>
            <w:r>
              <w:t>3.19</w:t>
            </w:r>
          </w:p>
        </w:tc>
        <w:tc>
          <w:tcPr>
            <w:tcW w:w="4021" w:type="dxa"/>
            <w:shd w:val="clear" w:color="auto" w:fill="auto"/>
          </w:tcPr>
          <w:p w14:paraId="303F54C0" w14:textId="62E69B72" w:rsidR="00B475A1" w:rsidRDefault="00123711" w:rsidP="00F51FA8">
            <w:pPr>
              <w:jc w:val="center"/>
            </w:pPr>
            <w:r>
              <w:t>Resource Leak Checker</w:t>
            </w:r>
          </w:p>
        </w:tc>
        <w:tc>
          <w:tcPr>
            <w:tcW w:w="3611" w:type="dxa"/>
            <w:shd w:val="clear" w:color="auto" w:fill="auto"/>
          </w:tcPr>
          <w:p w14:paraId="08A327DD" w14:textId="23C69332" w:rsidR="00B475A1" w:rsidRDefault="00123711" w:rsidP="00F51FA8">
            <w:pPr>
              <w:jc w:val="center"/>
            </w:pPr>
            <w:r>
              <w:t>Detects memory and resource leaks.</w:t>
            </w:r>
          </w:p>
        </w:tc>
      </w:tr>
      <w:tr w:rsidR="00B475A1" w14:paraId="50569B33" w14:textId="77777777" w:rsidTr="00001F14">
        <w:trPr>
          <w:trHeight w:val="460"/>
        </w:trPr>
        <w:tc>
          <w:tcPr>
            <w:tcW w:w="1807" w:type="dxa"/>
            <w:shd w:val="clear" w:color="auto" w:fill="auto"/>
          </w:tcPr>
          <w:p w14:paraId="1D888D34" w14:textId="6F0B2E33" w:rsidR="00B475A1" w:rsidRDefault="00123711" w:rsidP="00F51FA8">
            <w:pPr>
              <w:jc w:val="center"/>
            </w:pPr>
            <w:r>
              <w:t>Clang Static Analyzer</w:t>
            </w:r>
          </w:p>
        </w:tc>
        <w:tc>
          <w:tcPr>
            <w:tcW w:w="1341" w:type="dxa"/>
            <w:shd w:val="clear" w:color="auto" w:fill="auto"/>
          </w:tcPr>
          <w:p w14:paraId="1A9DC142" w14:textId="20C7259B" w:rsidR="00B475A1" w:rsidRDefault="00123711" w:rsidP="00F51FA8">
            <w:pPr>
              <w:jc w:val="center"/>
            </w:pPr>
            <w:r>
              <w:t>14.0</w:t>
            </w:r>
          </w:p>
        </w:tc>
        <w:tc>
          <w:tcPr>
            <w:tcW w:w="4021" w:type="dxa"/>
            <w:shd w:val="clear" w:color="auto" w:fill="auto"/>
          </w:tcPr>
          <w:p w14:paraId="310BD1C0" w14:textId="63851B1F" w:rsidR="00B475A1" w:rsidRDefault="00123711" w:rsidP="00F51FA8">
            <w:pPr>
              <w:jc w:val="center"/>
              <w:rPr>
                <w:u w:val="single"/>
              </w:rPr>
            </w:pPr>
            <w:r>
              <w:t>RAII Usage</w:t>
            </w:r>
          </w:p>
        </w:tc>
        <w:tc>
          <w:tcPr>
            <w:tcW w:w="3611" w:type="dxa"/>
            <w:shd w:val="clear" w:color="auto" w:fill="auto"/>
          </w:tcPr>
          <w:p w14:paraId="2D7A853F" w14:textId="73F3445D" w:rsidR="00B475A1" w:rsidRDefault="00123711" w:rsidP="00F51FA8">
            <w:pPr>
              <w:jc w:val="center"/>
            </w:pPr>
            <w:r>
              <w:t>Flags improper resource management.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89F5DD7" w:rsidR="00B475A1" w:rsidRDefault="00D902B7" w:rsidP="00F51FA8">
            <w:pPr>
              <w:jc w:val="center"/>
            </w:pPr>
            <w:r w:rsidRPr="00D902B7">
              <w:t>Iterator Safety</w:t>
            </w:r>
          </w:p>
        </w:tc>
        <w:tc>
          <w:tcPr>
            <w:tcW w:w="1341" w:type="dxa"/>
            <w:tcMar>
              <w:top w:w="100" w:type="dxa"/>
              <w:left w:w="100" w:type="dxa"/>
              <w:bottom w:w="100" w:type="dxa"/>
              <w:right w:w="100" w:type="dxa"/>
            </w:tcMar>
          </w:tcPr>
          <w:p w14:paraId="0614163D" w14:textId="522DC5F1" w:rsidR="00D902B7" w:rsidRPr="00D902B7" w:rsidRDefault="00D902B7" w:rsidP="00D902B7">
            <w:pPr>
              <w:jc w:val="center"/>
            </w:pPr>
            <w:r w:rsidRPr="00D902B7">
              <w:t xml:space="preserve">  STD-009-CPP</w:t>
            </w:r>
          </w:p>
          <w:p w14:paraId="519E82BC" w14:textId="05DEDF6B" w:rsidR="00B475A1" w:rsidRDefault="00B475A1" w:rsidP="00D902B7">
            <w:pPr>
              <w:jc w:val="center"/>
            </w:pPr>
          </w:p>
        </w:tc>
        <w:tc>
          <w:tcPr>
            <w:tcW w:w="7632" w:type="dxa"/>
            <w:tcMar>
              <w:top w:w="100" w:type="dxa"/>
              <w:left w:w="100" w:type="dxa"/>
              <w:bottom w:w="100" w:type="dxa"/>
              <w:right w:w="100" w:type="dxa"/>
            </w:tcMar>
          </w:tcPr>
          <w:p w14:paraId="490A5770" w14:textId="283A6419" w:rsidR="00B475A1" w:rsidRDefault="00D902B7" w:rsidP="00F51FA8">
            <w:r w:rsidRPr="00D902B7">
              <w:t>Ensure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27D9753" w:rsidR="00F72634" w:rsidRDefault="00D902B7" w:rsidP="0015146B">
            <w:r w:rsidRPr="00D902B7">
              <w:t>Passing invalid iterator ranges causes undefined behavior, as the end iterator precedes the begin iterator in this example.</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43ECBD16" w:rsidR="00F72634" w:rsidRPr="00D902B7" w:rsidRDefault="00D902B7" w:rsidP="0015146B">
            <w:pPr>
              <w:rPr>
                <w:rFonts w:ascii="Courier New" w:hAnsi="Courier New" w:cs="Courier New"/>
              </w:rPr>
            </w:pPr>
            <w:r w:rsidRPr="00D902B7">
              <w:rPr>
                <w:rFonts w:ascii="Courier New" w:hAnsi="Courier New" w:cs="Courier New"/>
                <w:sz w:val="24"/>
                <w:szCs w:val="24"/>
              </w:rPr>
              <w:t xml:space="preserve">#include &lt;algorithm&gt; #include &lt;vector&gt; </w:t>
            </w:r>
            <w:proofErr w:type="gramStart"/>
            <w:r w:rsidRPr="00D902B7">
              <w:rPr>
                <w:rFonts w:ascii="Courier New" w:hAnsi="Courier New" w:cs="Courier New"/>
                <w:sz w:val="24"/>
                <w:szCs w:val="24"/>
              </w:rPr>
              <w:t>std::</w:t>
            </w:r>
            <w:proofErr w:type="gramEnd"/>
            <w:r w:rsidRPr="00D902B7">
              <w:rPr>
                <w:rFonts w:ascii="Courier New" w:hAnsi="Courier New" w:cs="Courier New"/>
                <w:sz w:val="24"/>
                <w:szCs w:val="24"/>
              </w:rPr>
              <w:t xml:space="preserve">vector&lt;int&gt; </w:t>
            </w:r>
            <w:proofErr w:type="spellStart"/>
            <w:r w:rsidRPr="00D902B7">
              <w:rPr>
                <w:rFonts w:ascii="Courier New" w:hAnsi="Courier New" w:cs="Courier New"/>
                <w:sz w:val="24"/>
                <w:szCs w:val="24"/>
              </w:rPr>
              <w:t>vec</w:t>
            </w:r>
            <w:proofErr w:type="spellEnd"/>
            <w:r w:rsidRPr="00D902B7">
              <w:rPr>
                <w:rFonts w:ascii="Courier New" w:hAnsi="Courier New" w:cs="Courier New"/>
                <w:sz w:val="24"/>
                <w:szCs w:val="24"/>
              </w:rPr>
              <w:t xml:space="preserve"> = {1, 2, 3}; std::</w:t>
            </w:r>
            <w:proofErr w:type="spellStart"/>
            <w:r w:rsidRPr="00D902B7">
              <w:rPr>
                <w:rFonts w:ascii="Courier New" w:hAnsi="Courier New" w:cs="Courier New"/>
                <w:sz w:val="24"/>
                <w:szCs w:val="24"/>
              </w:rPr>
              <w:t>for_each</w:t>
            </w:r>
            <w:proofErr w:type="spellEnd"/>
            <w:r w:rsidRPr="00D902B7">
              <w:rPr>
                <w:rFonts w:ascii="Courier New" w:hAnsi="Courier New" w:cs="Courier New"/>
                <w:sz w:val="24"/>
                <w:szCs w:val="24"/>
              </w:rPr>
              <w:t>(</w:t>
            </w:r>
            <w:proofErr w:type="spellStart"/>
            <w:r w:rsidRPr="00D902B7">
              <w:rPr>
                <w:rFonts w:ascii="Courier New" w:hAnsi="Courier New" w:cs="Courier New"/>
                <w:sz w:val="24"/>
                <w:szCs w:val="24"/>
              </w:rPr>
              <w:t>vec.end</w:t>
            </w:r>
            <w:proofErr w:type="spellEnd"/>
            <w:r w:rsidRPr="00D902B7">
              <w:rPr>
                <w:rFonts w:ascii="Courier New" w:hAnsi="Courier New" w:cs="Courier New"/>
                <w:sz w:val="24"/>
                <w:szCs w:val="24"/>
              </w:rPr>
              <w:t xml:space="preserve">(), </w:t>
            </w:r>
            <w:proofErr w:type="spellStart"/>
            <w:r w:rsidRPr="00D902B7">
              <w:rPr>
                <w:rFonts w:ascii="Courier New" w:hAnsi="Courier New" w:cs="Courier New"/>
                <w:sz w:val="24"/>
                <w:szCs w:val="24"/>
              </w:rPr>
              <w:t>vec.begin</w:t>
            </w:r>
            <w:proofErr w:type="spellEnd"/>
            <w:r w:rsidRPr="00D902B7">
              <w:rPr>
                <w:rFonts w:ascii="Courier New" w:hAnsi="Courier New" w:cs="Courier New"/>
                <w:sz w:val="24"/>
                <w:szCs w:val="24"/>
              </w:rPr>
              <w:t>(), [](int n) { std::</w:t>
            </w:r>
            <w:proofErr w:type="spellStart"/>
            <w:r w:rsidRPr="00D902B7">
              <w:rPr>
                <w:rFonts w:ascii="Courier New" w:hAnsi="Courier New" w:cs="Courier New"/>
                <w:sz w:val="24"/>
                <w:szCs w:val="24"/>
              </w:rPr>
              <w:t>cout</w:t>
            </w:r>
            <w:proofErr w:type="spellEnd"/>
            <w:r w:rsidRPr="00D902B7">
              <w:rPr>
                <w:rFonts w:ascii="Courier New" w:hAnsi="Courier New" w:cs="Courier New"/>
                <w:sz w:val="24"/>
                <w:szCs w:val="24"/>
              </w:rPr>
              <w:t xml:space="preserve"> &lt;&lt; n;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847C137" w:rsidR="00F72634" w:rsidRDefault="00D902B7" w:rsidP="0015146B">
            <w:r w:rsidRPr="00D902B7">
              <w:t>Ensures that iterators are used in a valid range, maintaining predictable behavior.</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35DE7C2F" w:rsidR="00F72634" w:rsidRPr="00D902B7" w:rsidRDefault="00D902B7" w:rsidP="0015146B">
            <w:pPr>
              <w:rPr>
                <w:rFonts w:ascii="Courier New" w:hAnsi="Courier New" w:cs="Courier New"/>
              </w:rPr>
            </w:pPr>
            <w:r w:rsidRPr="00D902B7">
              <w:rPr>
                <w:rFonts w:ascii="Courier New" w:hAnsi="Courier New" w:cs="Courier New"/>
                <w:sz w:val="24"/>
                <w:szCs w:val="24"/>
              </w:rPr>
              <w:t xml:space="preserve">#include &lt;algorithm&gt; #include &lt;vector&gt; </w:t>
            </w:r>
            <w:proofErr w:type="gramStart"/>
            <w:r w:rsidRPr="00D902B7">
              <w:rPr>
                <w:rFonts w:ascii="Courier New" w:hAnsi="Courier New" w:cs="Courier New"/>
                <w:sz w:val="24"/>
                <w:szCs w:val="24"/>
              </w:rPr>
              <w:t>std::</w:t>
            </w:r>
            <w:proofErr w:type="gramEnd"/>
            <w:r w:rsidRPr="00D902B7">
              <w:rPr>
                <w:rFonts w:ascii="Courier New" w:hAnsi="Courier New" w:cs="Courier New"/>
                <w:sz w:val="24"/>
                <w:szCs w:val="24"/>
              </w:rPr>
              <w:t xml:space="preserve">vector&lt;int&gt; </w:t>
            </w:r>
            <w:proofErr w:type="spellStart"/>
            <w:r w:rsidRPr="00D902B7">
              <w:rPr>
                <w:rFonts w:ascii="Courier New" w:hAnsi="Courier New" w:cs="Courier New"/>
                <w:sz w:val="24"/>
                <w:szCs w:val="24"/>
              </w:rPr>
              <w:t>vec</w:t>
            </w:r>
            <w:proofErr w:type="spellEnd"/>
            <w:r w:rsidRPr="00D902B7">
              <w:rPr>
                <w:rFonts w:ascii="Courier New" w:hAnsi="Courier New" w:cs="Courier New"/>
                <w:sz w:val="24"/>
                <w:szCs w:val="24"/>
              </w:rPr>
              <w:t xml:space="preserve"> = {1, 2, 3}; std::</w:t>
            </w:r>
            <w:proofErr w:type="spellStart"/>
            <w:r w:rsidRPr="00D902B7">
              <w:rPr>
                <w:rFonts w:ascii="Courier New" w:hAnsi="Courier New" w:cs="Courier New"/>
                <w:sz w:val="24"/>
                <w:szCs w:val="24"/>
              </w:rPr>
              <w:t>for_each</w:t>
            </w:r>
            <w:proofErr w:type="spellEnd"/>
            <w:r w:rsidRPr="00D902B7">
              <w:rPr>
                <w:rFonts w:ascii="Courier New" w:hAnsi="Courier New" w:cs="Courier New"/>
                <w:sz w:val="24"/>
                <w:szCs w:val="24"/>
              </w:rPr>
              <w:t>(</w:t>
            </w:r>
            <w:proofErr w:type="spellStart"/>
            <w:r w:rsidRPr="00D902B7">
              <w:rPr>
                <w:rFonts w:ascii="Courier New" w:hAnsi="Courier New" w:cs="Courier New"/>
                <w:sz w:val="24"/>
                <w:szCs w:val="24"/>
              </w:rPr>
              <w:t>vec.begin</w:t>
            </w:r>
            <w:proofErr w:type="spellEnd"/>
            <w:r w:rsidRPr="00D902B7">
              <w:rPr>
                <w:rFonts w:ascii="Courier New" w:hAnsi="Courier New" w:cs="Courier New"/>
                <w:sz w:val="24"/>
                <w:szCs w:val="24"/>
              </w:rPr>
              <w:t xml:space="preserve">(), </w:t>
            </w:r>
            <w:proofErr w:type="spellStart"/>
            <w:r w:rsidRPr="00D902B7">
              <w:rPr>
                <w:rFonts w:ascii="Courier New" w:hAnsi="Courier New" w:cs="Courier New"/>
                <w:sz w:val="24"/>
                <w:szCs w:val="24"/>
              </w:rPr>
              <w:t>vec.end</w:t>
            </w:r>
            <w:proofErr w:type="spellEnd"/>
            <w:r w:rsidRPr="00D902B7">
              <w:rPr>
                <w:rFonts w:ascii="Courier New" w:hAnsi="Courier New" w:cs="Courier New"/>
                <w:sz w:val="24"/>
                <w:szCs w:val="24"/>
              </w:rPr>
              <w:t>(), [](int n) { std::</w:t>
            </w:r>
            <w:proofErr w:type="spellStart"/>
            <w:r w:rsidRPr="00D902B7">
              <w:rPr>
                <w:rFonts w:ascii="Courier New" w:hAnsi="Courier New" w:cs="Courier New"/>
                <w:sz w:val="24"/>
                <w:szCs w:val="24"/>
              </w:rPr>
              <w:t>cout</w:t>
            </w:r>
            <w:proofErr w:type="spellEnd"/>
            <w:r w:rsidRPr="00D902B7">
              <w:rPr>
                <w:rFonts w:ascii="Courier New" w:hAnsi="Courier New" w:cs="Courier New"/>
                <w:sz w:val="24"/>
                <w:szCs w:val="24"/>
              </w:rPr>
              <w:t xml:space="preserve"> &lt;&lt; n; });</w:t>
            </w:r>
          </w:p>
        </w:tc>
      </w:tr>
    </w:tbl>
    <w:p w14:paraId="06061C9A" w14:textId="77777777" w:rsidR="00B475A1" w:rsidRDefault="00B475A1" w:rsidP="00B475A1">
      <w:pPr>
        <w:rPr>
          <w:b/>
        </w:rPr>
      </w:pPr>
    </w:p>
    <w:p w14:paraId="3383FF43" w14:textId="62840CF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6ACB313" w14:textId="5DB0AC5E" w:rsidR="00D902B7" w:rsidRPr="00D902B7" w:rsidRDefault="00B475A1" w:rsidP="00D902B7">
            <w:pPr>
              <w:pBdr>
                <w:top w:val="nil"/>
                <w:left w:val="nil"/>
                <w:bottom w:val="nil"/>
                <w:right w:val="nil"/>
                <w:between w:val="nil"/>
              </w:pBdr>
            </w:pPr>
            <w:r>
              <w:rPr>
                <w:b/>
              </w:rPr>
              <w:t>Principles(s):</w:t>
            </w:r>
            <w:r>
              <w:t xml:space="preserve"> </w:t>
            </w:r>
            <w:r w:rsidR="00D902B7" w:rsidRPr="00D902B7">
              <w:rPr>
                <w:b/>
                <w:bCs/>
              </w:rPr>
              <w:t>Validate Input Data</w:t>
            </w:r>
            <w:r w:rsidR="00D902B7" w:rsidRPr="00D902B7">
              <w:t>: Confirms that iterator ranges are valid before use.</w:t>
            </w:r>
          </w:p>
          <w:p w14:paraId="69E47378" w14:textId="4976E5E8" w:rsidR="00B475A1" w:rsidRDefault="00D902B7" w:rsidP="00D902B7">
            <w:pPr>
              <w:pBdr>
                <w:top w:val="nil"/>
                <w:left w:val="nil"/>
                <w:bottom w:val="nil"/>
                <w:right w:val="nil"/>
                <w:between w:val="nil"/>
              </w:pBdr>
            </w:pPr>
            <w:r w:rsidRPr="00D902B7">
              <w:t xml:space="preserve"> </w:t>
            </w:r>
            <w:r w:rsidRPr="00D902B7">
              <w:rPr>
                <w:b/>
                <w:bCs/>
              </w:rPr>
              <w:t>Practice Defense in Depth</w:t>
            </w:r>
            <w:r w:rsidRPr="00D902B7">
              <w:t>: Adds safeguards against common iterator misuse.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1AB7D22" w:rsidR="00B475A1" w:rsidRDefault="00D902B7" w:rsidP="00F51FA8">
            <w:pPr>
              <w:jc w:val="center"/>
            </w:pPr>
            <w:r>
              <w:t>Medium</w:t>
            </w:r>
          </w:p>
        </w:tc>
        <w:tc>
          <w:tcPr>
            <w:tcW w:w="1341" w:type="dxa"/>
            <w:shd w:val="clear" w:color="auto" w:fill="auto"/>
          </w:tcPr>
          <w:p w14:paraId="72BD1BCD" w14:textId="11282366" w:rsidR="00B475A1" w:rsidRDefault="00D902B7" w:rsidP="00F51FA8">
            <w:pPr>
              <w:jc w:val="center"/>
            </w:pPr>
            <w:r>
              <w:t>Medium</w:t>
            </w:r>
          </w:p>
        </w:tc>
        <w:tc>
          <w:tcPr>
            <w:tcW w:w="4021" w:type="dxa"/>
            <w:shd w:val="clear" w:color="auto" w:fill="auto"/>
          </w:tcPr>
          <w:p w14:paraId="5BE08C9E" w14:textId="45145588" w:rsidR="00B475A1" w:rsidRDefault="00D902B7" w:rsidP="00F51FA8">
            <w:pPr>
              <w:jc w:val="center"/>
            </w:pPr>
            <w:r>
              <w:t>Low</w:t>
            </w:r>
          </w:p>
        </w:tc>
        <w:tc>
          <w:tcPr>
            <w:tcW w:w="1807" w:type="dxa"/>
            <w:shd w:val="clear" w:color="auto" w:fill="auto"/>
          </w:tcPr>
          <w:p w14:paraId="507F810F" w14:textId="3BE7093B" w:rsidR="00B475A1" w:rsidRDefault="00D902B7" w:rsidP="00F51FA8">
            <w:pPr>
              <w:jc w:val="center"/>
            </w:pPr>
            <w:r>
              <w:t>Medium</w:t>
            </w:r>
          </w:p>
        </w:tc>
        <w:tc>
          <w:tcPr>
            <w:tcW w:w="1805" w:type="dxa"/>
            <w:shd w:val="clear" w:color="auto" w:fill="auto"/>
          </w:tcPr>
          <w:p w14:paraId="4686F95C" w14:textId="785E4EB9" w:rsidR="00B475A1" w:rsidRDefault="00D902B7"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87BAA25" w:rsidR="00B475A1" w:rsidRDefault="00D902B7" w:rsidP="00F51FA8">
            <w:pPr>
              <w:jc w:val="center"/>
            </w:pPr>
            <w:r>
              <w:t>Clang Tidy</w:t>
            </w:r>
          </w:p>
        </w:tc>
        <w:tc>
          <w:tcPr>
            <w:tcW w:w="1341" w:type="dxa"/>
            <w:shd w:val="clear" w:color="auto" w:fill="auto"/>
          </w:tcPr>
          <w:p w14:paraId="5590A5CF" w14:textId="094065CA" w:rsidR="00B475A1" w:rsidRDefault="00D902B7" w:rsidP="00F51FA8">
            <w:pPr>
              <w:jc w:val="center"/>
            </w:pPr>
            <w:r>
              <w:t>14.0</w:t>
            </w:r>
          </w:p>
        </w:tc>
        <w:tc>
          <w:tcPr>
            <w:tcW w:w="4021" w:type="dxa"/>
            <w:shd w:val="clear" w:color="auto" w:fill="auto"/>
          </w:tcPr>
          <w:p w14:paraId="2935D2F6" w14:textId="0B394C41" w:rsidR="00B475A1" w:rsidRDefault="00D902B7" w:rsidP="00F51FA8">
            <w:pPr>
              <w:jc w:val="center"/>
            </w:pPr>
            <w:r>
              <w:t>Iterator Safety Check</w:t>
            </w:r>
          </w:p>
        </w:tc>
        <w:tc>
          <w:tcPr>
            <w:tcW w:w="3611" w:type="dxa"/>
            <w:shd w:val="clear" w:color="auto" w:fill="auto"/>
          </w:tcPr>
          <w:p w14:paraId="10EAFC44" w14:textId="3747C543" w:rsidR="00B475A1" w:rsidRDefault="00D902B7" w:rsidP="00F51FA8">
            <w:pPr>
              <w:jc w:val="center"/>
            </w:pPr>
            <w:r>
              <w:t>Identifies invalid iterator ranges.</w:t>
            </w:r>
          </w:p>
        </w:tc>
      </w:tr>
      <w:tr w:rsidR="00B475A1" w14:paraId="64F0AC3A" w14:textId="77777777" w:rsidTr="00001F14">
        <w:trPr>
          <w:trHeight w:val="460"/>
        </w:trPr>
        <w:tc>
          <w:tcPr>
            <w:tcW w:w="1807" w:type="dxa"/>
            <w:shd w:val="clear" w:color="auto" w:fill="auto"/>
          </w:tcPr>
          <w:p w14:paraId="1FA053B5" w14:textId="687C88C1" w:rsidR="00B475A1" w:rsidRDefault="00D902B7" w:rsidP="00F51FA8">
            <w:pPr>
              <w:jc w:val="center"/>
            </w:pPr>
            <w:r>
              <w:t>GCC</w:t>
            </w:r>
          </w:p>
        </w:tc>
        <w:tc>
          <w:tcPr>
            <w:tcW w:w="1341" w:type="dxa"/>
            <w:shd w:val="clear" w:color="auto" w:fill="auto"/>
          </w:tcPr>
          <w:p w14:paraId="64B7FC40" w14:textId="5242BB55" w:rsidR="00B475A1" w:rsidRDefault="00D902B7" w:rsidP="00F51FA8">
            <w:pPr>
              <w:jc w:val="center"/>
            </w:pPr>
            <w:r>
              <w:t>11.2</w:t>
            </w:r>
          </w:p>
        </w:tc>
        <w:tc>
          <w:tcPr>
            <w:tcW w:w="4021" w:type="dxa"/>
            <w:shd w:val="clear" w:color="auto" w:fill="auto"/>
          </w:tcPr>
          <w:p w14:paraId="0155179E" w14:textId="0B8EA431" w:rsidR="00B475A1" w:rsidRDefault="00D902B7" w:rsidP="00F51FA8">
            <w:pPr>
              <w:jc w:val="center"/>
              <w:rPr>
                <w:u w:val="single"/>
              </w:rPr>
            </w:pPr>
            <w:r>
              <w:t>Range Validation Checker</w:t>
            </w:r>
          </w:p>
        </w:tc>
        <w:tc>
          <w:tcPr>
            <w:tcW w:w="3611" w:type="dxa"/>
            <w:shd w:val="clear" w:color="auto" w:fill="auto"/>
          </w:tcPr>
          <w:p w14:paraId="3877BF3F" w14:textId="77317809" w:rsidR="00B475A1" w:rsidRDefault="00D902B7" w:rsidP="00F51FA8">
            <w:pPr>
              <w:jc w:val="center"/>
            </w:pPr>
            <w:r>
              <w:t>Ensures iterators are used in valid ranges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9B95284" w:rsidR="00381847" w:rsidRDefault="00D902B7">
            <w:pPr>
              <w:jc w:val="center"/>
            </w:pPr>
            <w:r w:rsidRPr="00D902B7">
              <w:t>Constructor Initialization</w:t>
            </w:r>
          </w:p>
        </w:tc>
        <w:tc>
          <w:tcPr>
            <w:tcW w:w="1341" w:type="dxa"/>
            <w:tcMar>
              <w:top w:w="100" w:type="dxa"/>
              <w:left w:w="100" w:type="dxa"/>
              <w:bottom w:w="100" w:type="dxa"/>
              <w:right w:w="100" w:type="dxa"/>
            </w:tcMar>
          </w:tcPr>
          <w:p w14:paraId="72961103" w14:textId="6C29A0E3" w:rsidR="00381847" w:rsidRDefault="00D902B7">
            <w:pPr>
              <w:jc w:val="center"/>
            </w:pPr>
            <w:r w:rsidRPr="00D902B7">
              <w:t>STD-010-CPP</w:t>
            </w:r>
          </w:p>
        </w:tc>
        <w:tc>
          <w:tcPr>
            <w:tcW w:w="7632" w:type="dxa"/>
            <w:tcMar>
              <w:top w:w="100" w:type="dxa"/>
              <w:left w:w="100" w:type="dxa"/>
              <w:bottom w:w="100" w:type="dxa"/>
              <w:right w:w="100" w:type="dxa"/>
            </w:tcMar>
          </w:tcPr>
          <w:p w14:paraId="02179BF3" w14:textId="268DEF87" w:rsidR="00381847" w:rsidRDefault="00D902B7">
            <w:r w:rsidRPr="00D902B7">
              <w:t>Initialize Members in Declaration Order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FB591DD" w:rsidR="00F72634" w:rsidRDefault="00D902B7" w:rsidP="0015146B">
            <w:r w:rsidRPr="00D902B7">
              <w:t>Members are initialized in the order they are declared in the class, not in the initializer list order. This mismatch can lead to subtle bugs.</w:t>
            </w:r>
          </w:p>
        </w:tc>
      </w:tr>
      <w:tr w:rsidR="00F72634" w14:paraId="23207A43" w14:textId="77777777" w:rsidTr="00001F14">
        <w:trPr>
          <w:trHeight w:val="460"/>
        </w:trPr>
        <w:tc>
          <w:tcPr>
            <w:tcW w:w="10800" w:type="dxa"/>
            <w:tcMar>
              <w:top w:w="100" w:type="dxa"/>
              <w:left w:w="100" w:type="dxa"/>
              <w:bottom w:w="100" w:type="dxa"/>
              <w:right w:w="100" w:type="dxa"/>
            </w:tcMar>
          </w:tcPr>
          <w:p w14:paraId="558D66CD" w14:textId="77777777" w:rsidR="00D902B7" w:rsidRPr="00D902B7" w:rsidRDefault="00D902B7" w:rsidP="00D902B7">
            <w:pPr>
              <w:rPr>
                <w:rFonts w:ascii="Courier New" w:hAnsi="Courier New" w:cs="Courier New"/>
                <w:sz w:val="24"/>
                <w:szCs w:val="24"/>
              </w:rPr>
            </w:pPr>
            <w:r w:rsidRPr="00D902B7">
              <w:rPr>
                <w:rFonts w:ascii="Courier New" w:hAnsi="Courier New" w:cs="Courier New"/>
                <w:sz w:val="24"/>
                <w:szCs w:val="24"/>
              </w:rPr>
              <w:t xml:space="preserve">class </w:t>
            </w:r>
            <w:proofErr w:type="spellStart"/>
            <w:r w:rsidRPr="00D902B7">
              <w:rPr>
                <w:rFonts w:ascii="Courier New" w:hAnsi="Courier New" w:cs="Courier New"/>
                <w:sz w:val="24"/>
                <w:szCs w:val="24"/>
              </w:rPr>
              <w:t>MyClass</w:t>
            </w:r>
            <w:proofErr w:type="spellEnd"/>
            <w:r w:rsidRPr="00D902B7">
              <w:rPr>
                <w:rFonts w:ascii="Courier New" w:hAnsi="Courier New" w:cs="Courier New"/>
                <w:sz w:val="24"/>
                <w:szCs w:val="24"/>
              </w:rPr>
              <w:t xml:space="preserve"> {</w:t>
            </w:r>
          </w:p>
          <w:p w14:paraId="2CAD996B" w14:textId="77777777" w:rsidR="00D902B7" w:rsidRPr="00D902B7" w:rsidRDefault="00D902B7" w:rsidP="00D902B7">
            <w:pPr>
              <w:rPr>
                <w:rFonts w:ascii="Courier New" w:hAnsi="Courier New" w:cs="Courier New"/>
                <w:sz w:val="24"/>
                <w:szCs w:val="24"/>
              </w:rPr>
            </w:pPr>
            <w:r w:rsidRPr="00D902B7">
              <w:rPr>
                <w:rFonts w:ascii="Courier New" w:hAnsi="Courier New" w:cs="Courier New"/>
                <w:sz w:val="24"/>
                <w:szCs w:val="24"/>
              </w:rPr>
              <w:t xml:space="preserve">    int </w:t>
            </w:r>
            <w:proofErr w:type="gramStart"/>
            <w:r w:rsidRPr="00D902B7">
              <w:rPr>
                <w:rFonts w:ascii="Courier New" w:hAnsi="Courier New" w:cs="Courier New"/>
                <w:sz w:val="24"/>
                <w:szCs w:val="24"/>
              </w:rPr>
              <w:t>x;</w:t>
            </w:r>
            <w:proofErr w:type="gramEnd"/>
          </w:p>
          <w:p w14:paraId="1AE37AA3" w14:textId="77777777" w:rsidR="00D902B7" w:rsidRPr="00D902B7" w:rsidRDefault="00D902B7" w:rsidP="00D902B7">
            <w:pPr>
              <w:rPr>
                <w:rFonts w:ascii="Courier New" w:hAnsi="Courier New" w:cs="Courier New"/>
                <w:sz w:val="24"/>
                <w:szCs w:val="24"/>
              </w:rPr>
            </w:pPr>
            <w:r w:rsidRPr="00D902B7">
              <w:rPr>
                <w:rFonts w:ascii="Courier New" w:hAnsi="Courier New" w:cs="Courier New"/>
                <w:sz w:val="24"/>
                <w:szCs w:val="24"/>
              </w:rPr>
              <w:t xml:space="preserve">    int </w:t>
            </w:r>
            <w:proofErr w:type="gramStart"/>
            <w:r w:rsidRPr="00D902B7">
              <w:rPr>
                <w:rFonts w:ascii="Courier New" w:hAnsi="Courier New" w:cs="Courier New"/>
                <w:sz w:val="24"/>
                <w:szCs w:val="24"/>
              </w:rPr>
              <w:t>y;</w:t>
            </w:r>
            <w:proofErr w:type="gramEnd"/>
          </w:p>
          <w:p w14:paraId="23E46DBF" w14:textId="77777777" w:rsidR="00D902B7" w:rsidRPr="00D902B7" w:rsidRDefault="00D902B7" w:rsidP="00D902B7">
            <w:pPr>
              <w:rPr>
                <w:rFonts w:ascii="Courier New" w:hAnsi="Courier New" w:cs="Courier New"/>
                <w:sz w:val="24"/>
                <w:szCs w:val="24"/>
              </w:rPr>
            </w:pPr>
            <w:r w:rsidRPr="00D902B7">
              <w:rPr>
                <w:rFonts w:ascii="Courier New" w:hAnsi="Courier New" w:cs="Courier New"/>
                <w:sz w:val="24"/>
                <w:szCs w:val="24"/>
              </w:rPr>
              <w:t>public:</w:t>
            </w:r>
          </w:p>
          <w:p w14:paraId="0D530A83" w14:textId="77777777" w:rsidR="00D902B7" w:rsidRPr="00D902B7" w:rsidRDefault="00D902B7" w:rsidP="00D902B7">
            <w:pPr>
              <w:rPr>
                <w:rFonts w:ascii="Courier New" w:hAnsi="Courier New" w:cs="Courier New"/>
                <w:sz w:val="24"/>
                <w:szCs w:val="24"/>
              </w:rPr>
            </w:pPr>
            <w:r w:rsidRPr="00D902B7">
              <w:rPr>
                <w:rFonts w:ascii="Courier New" w:hAnsi="Courier New" w:cs="Courier New"/>
                <w:sz w:val="24"/>
                <w:szCs w:val="24"/>
              </w:rPr>
              <w:t xml:space="preserve">    </w:t>
            </w:r>
            <w:proofErr w:type="spellStart"/>
            <w:proofErr w:type="gramStart"/>
            <w:r w:rsidRPr="00D902B7">
              <w:rPr>
                <w:rFonts w:ascii="Courier New" w:hAnsi="Courier New" w:cs="Courier New"/>
                <w:sz w:val="24"/>
                <w:szCs w:val="24"/>
              </w:rPr>
              <w:t>MyClass</w:t>
            </w:r>
            <w:proofErr w:type="spellEnd"/>
            <w:r w:rsidRPr="00D902B7">
              <w:rPr>
                <w:rFonts w:ascii="Courier New" w:hAnsi="Courier New" w:cs="Courier New"/>
                <w:sz w:val="24"/>
                <w:szCs w:val="24"/>
              </w:rPr>
              <w:t>(</w:t>
            </w:r>
            <w:proofErr w:type="gramEnd"/>
            <w:r w:rsidRPr="00D902B7">
              <w:rPr>
                <w:rFonts w:ascii="Courier New" w:hAnsi="Courier New" w:cs="Courier New"/>
                <w:sz w:val="24"/>
                <w:szCs w:val="24"/>
              </w:rPr>
              <w:t>int a, int b) : x(a), y(b) {}</w:t>
            </w:r>
          </w:p>
          <w:p w14:paraId="6BD9F1DC" w14:textId="45C6FA10" w:rsidR="00F72634" w:rsidRDefault="00D902B7" w:rsidP="00D902B7">
            <w:r w:rsidRPr="00D902B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96A7067" w:rsidR="00F72634" w:rsidRDefault="00D902B7" w:rsidP="0015146B">
            <w:r w:rsidRPr="00D902B7">
              <w:t>Aligning the initializer list with the declaration order ensures predictable and bug-free initialization.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3D9B72E3" w:rsidR="00F72634" w:rsidRPr="00D902B7" w:rsidRDefault="00D902B7" w:rsidP="0015146B">
            <w:pPr>
              <w:rPr>
                <w:rFonts w:ascii="Courier New" w:hAnsi="Courier New" w:cs="Courier New"/>
              </w:rPr>
            </w:pPr>
            <w:r w:rsidRPr="00D902B7">
              <w:rPr>
                <w:rFonts w:ascii="Courier New" w:hAnsi="Courier New" w:cs="Courier New"/>
                <w:sz w:val="24"/>
                <w:szCs w:val="24"/>
              </w:rPr>
              <w:t xml:space="preserve">class </w:t>
            </w:r>
            <w:proofErr w:type="spellStart"/>
            <w:r w:rsidRPr="00D902B7">
              <w:rPr>
                <w:rFonts w:ascii="Courier New" w:hAnsi="Courier New" w:cs="Courier New"/>
                <w:sz w:val="24"/>
                <w:szCs w:val="24"/>
              </w:rPr>
              <w:t>MyClass</w:t>
            </w:r>
            <w:proofErr w:type="spellEnd"/>
            <w:r w:rsidRPr="00D902B7">
              <w:rPr>
                <w:rFonts w:ascii="Courier New" w:hAnsi="Courier New" w:cs="Courier New"/>
                <w:sz w:val="24"/>
                <w:szCs w:val="24"/>
              </w:rPr>
              <w:t xml:space="preserve"> </w:t>
            </w:r>
            <w:proofErr w:type="gramStart"/>
            <w:r w:rsidRPr="00D902B7">
              <w:rPr>
                <w:rFonts w:ascii="Courier New" w:hAnsi="Courier New" w:cs="Courier New"/>
                <w:sz w:val="24"/>
                <w:szCs w:val="24"/>
              </w:rPr>
              <w:t>{ int</w:t>
            </w:r>
            <w:proofErr w:type="gramEnd"/>
            <w:r w:rsidRPr="00D902B7">
              <w:rPr>
                <w:rFonts w:ascii="Courier New" w:hAnsi="Courier New" w:cs="Courier New"/>
                <w:sz w:val="24"/>
                <w:szCs w:val="24"/>
              </w:rPr>
              <w:t xml:space="preserve"> x; int y; public: </w:t>
            </w:r>
            <w:proofErr w:type="spellStart"/>
            <w:r w:rsidRPr="00D902B7">
              <w:rPr>
                <w:rFonts w:ascii="Courier New" w:hAnsi="Courier New" w:cs="Courier New"/>
                <w:sz w:val="24"/>
                <w:szCs w:val="24"/>
              </w:rPr>
              <w:t>MyClass</w:t>
            </w:r>
            <w:proofErr w:type="spellEnd"/>
            <w:r w:rsidRPr="00D902B7">
              <w:rPr>
                <w:rFonts w:ascii="Courier New" w:hAnsi="Courier New" w:cs="Courier New"/>
                <w:sz w:val="24"/>
                <w:szCs w:val="24"/>
              </w:rPr>
              <w:t>(int a, int b) : x(a), y(b) {} };</w:t>
            </w:r>
          </w:p>
        </w:tc>
      </w:tr>
    </w:tbl>
    <w:p w14:paraId="67786E73" w14:textId="77777777" w:rsidR="00381847" w:rsidRDefault="00381847">
      <w:pPr>
        <w:rPr>
          <w:b/>
        </w:rPr>
      </w:pPr>
    </w:p>
    <w:p w14:paraId="123223BF" w14:textId="5841C60C"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47DEA9F" w14:textId="34364E89" w:rsidR="00D902B7" w:rsidRPr="00D902B7" w:rsidRDefault="00E769D9" w:rsidP="00D902B7">
            <w:pPr>
              <w:pBdr>
                <w:top w:val="nil"/>
                <w:left w:val="nil"/>
                <w:bottom w:val="nil"/>
                <w:right w:val="nil"/>
                <w:between w:val="nil"/>
              </w:pBdr>
            </w:pPr>
            <w:r>
              <w:rPr>
                <w:b/>
              </w:rPr>
              <w:t>Principles(s):</w:t>
            </w:r>
            <w:r>
              <w:t xml:space="preserve"> </w:t>
            </w:r>
            <w:r w:rsidR="00D902B7" w:rsidRPr="00D902B7">
              <w:t xml:space="preserve"> </w:t>
            </w:r>
            <w:r w:rsidR="00D902B7" w:rsidRPr="00D902B7">
              <w:rPr>
                <w:b/>
                <w:bCs/>
              </w:rPr>
              <w:t>Architect and Design for Security Policies</w:t>
            </w:r>
            <w:r w:rsidR="00D902B7" w:rsidRPr="00D902B7">
              <w:t>: Encourages structured and predictable code.</w:t>
            </w:r>
          </w:p>
          <w:p w14:paraId="2892146E" w14:textId="3079A926" w:rsidR="00381847" w:rsidRDefault="00D902B7" w:rsidP="00D902B7">
            <w:pPr>
              <w:pBdr>
                <w:top w:val="nil"/>
                <w:left w:val="nil"/>
                <w:bottom w:val="nil"/>
                <w:right w:val="nil"/>
                <w:between w:val="nil"/>
              </w:pBdr>
            </w:pPr>
            <w:r w:rsidRPr="00D902B7">
              <w:t xml:space="preserve"> </w:t>
            </w:r>
            <w:r w:rsidRPr="00D902B7">
              <w:rPr>
                <w:b/>
                <w:bCs/>
              </w:rPr>
              <w:t>Keep It Simple</w:t>
            </w:r>
            <w:r w:rsidRPr="00D902B7">
              <w:t>: Simplifies understanding and debugging of initialization logic.</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3C54F8A" w:rsidR="00381847" w:rsidRDefault="00D902B7">
            <w:pPr>
              <w:jc w:val="center"/>
            </w:pPr>
            <w:r>
              <w:t>Low</w:t>
            </w:r>
          </w:p>
        </w:tc>
        <w:tc>
          <w:tcPr>
            <w:tcW w:w="1341" w:type="dxa"/>
            <w:shd w:val="clear" w:color="auto" w:fill="auto"/>
          </w:tcPr>
          <w:p w14:paraId="5BBCF7D7" w14:textId="72E02AE7" w:rsidR="00381847" w:rsidRDefault="00D902B7">
            <w:pPr>
              <w:jc w:val="center"/>
            </w:pPr>
            <w:r>
              <w:t>Low</w:t>
            </w:r>
          </w:p>
        </w:tc>
        <w:tc>
          <w:tcPr>
            <w:tcW w:w="4021" w:type="dxa"/>
            <w:shd w:val="clear" w:color="auto" w:fill="auto"/>
          </w:tcPr>
          <w:p w14:paraId="7B7CD542" w14:textId="6310345D" w:rsidR="00381847" w:rsidRDefault="00D902B7">
            <w:pPr>
              <w:jc w:val="center"/>
            </w:pPr>
            <w:r>
              <w:t>Low</w:t>
            </w:r>
          </w:p>
        </w:tc>
        <w:tc>
          <w:tcPr>
            <w:tcW w:w="1807" w:type="dxa"/>
            <w:shd w:val="clear" w:color="auto" w:fill="auto"/>
          </w:tcPr>
          <w:p w14:paraId="7F0E433A" w14:textId="31B554BE" w:rsidR="00381847" w:rsidRDefault="00D902B7">
            <w:pPr>
              <w:jc w:val="center"/>
            </w:pPr>
            <w:r>
              <w:t>Low</w:t>
            </w:r>
          </w:p>
        </w:tc>
        <w:tc>
          <w:tcPr>
            <w:tcW w:w="1805" w:type="dxa"/>
            <w:shd w:val="clear" w:color="auto" w:fill="auto"/>
          </w:tcPr>
          <w:p w14:paraId="61360AD2" w14:textId="2A5E74E3" w:rsidR="00381847" w:rsidRDefault="00D902B7">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91781DA" w:rsidR="00381847" w:rsidRDefault="00D902B7">
            <w:pPr>
              <w:jc w:val="center"/>
            </w:pPr>
            <w:r w:rsidRPr="00D902B7">
              <w:t>Clang Tidy</w:t>
            </w:r>
          </w:p>
        </w:tc>
        <w:tc>
          <w:tcPr>
            <w:tcW w:w="1341" w:type="dxa"/>
            <w:shd w:val="clear" w:color="auto" w:fill="auto"/>
          </w:tcPr>
          <w:p w14:paraId="62B1460B" w14:textId="3590B741" w:rsidR="00381847" w:rsidRDefault="00D902B7">
            <w:pPr>
              <w:jc w:val="center"/>
            </w:pPr>
            <w:r w:rsidRPr="00D902B7">
              <w:t>14.0</w:t>
            </w:r>
          </w:p>
        </w:tc>
        <w:tc>
          <w:tcPr>
            <w:tcW w:w="4021" w:type="dxa"/>
            <w:shd w:val="clear" w:color="auto" w:fill="auto"/>
          </w:tcPr>
          <w:p w14:paraId="45D8FD92" w14:textId="4B3591DB" w:rsidR="00381847" w:rsidRDefault="00D902B7">
            <w:pPr>
              <w:jc w:val="center"/>
            </w:pPr>
            <w:r w:rsidRPr="00D902B7">
              <w:t>Constructor Initialization</w:t>
            </w:r>
          </w:p>
        </w:tc>
        <w:tc>
          <w:tcPr>
            <w:tcW w:w="3611" w:type="dxa"/>
            <w:shd w:val="clear" w:color="auto" w:fill="auto"/>
          </w:tcPr>
          <w:p w14:paraId="3084A142" w14:textId="57C84801" w:rsidR="00381847" w:rsidRDefault="00D902B7">
            <w:pPr>
              <w:jc w:val="center"/>
            </w:pPr>
            <w:r w:rsidRPr="00D902B7">
              <w:t>Detects incorrect initialization order.</w:t>
            </w:r>
          </w:p>
        </w:tc>
      </w:tr>
      <w:tr w:rsidR="00381847" w14:paraId="3EDB9E1C" w14:textId="77777777" w:rsidTr="00001F14">
        <w:trPr>
          <w:trHeight w:val="460"/>
        </w:trPr>
        <w:tc>
          <w:tcPr>
            <w:tcW w:w="1807" w:type="dxa"/>
            <w:shd w:val="clear" w:color="auto" w:fill="auto"/>
          </w:tcPr>
          <w:p w14:paraId="7134DB5C" w14:textId="5CC2E83B" w:rsidR="00381847" w:rsidRDefault="00D902B7">
            <w:pPr>
              <w:jc w:val="center"/>
            </w:pPr>
            <w:r w:rsidRPr="00D902B7">
              <w:t>SonarQube</w:t>
            </w:r>
          </w:p>
        </w:tc>
        <w:tc>
          <w:tcPr>
            <w:tcW w:w="1341" w:type="dxa"/>
            <w:shd w:val="clear" w:color="auto" w:fill="auto"/>
          </w:tcPr>
          <w:p w14:paraId="13D0400D" w14:textId="7FAE03C8" w:rsidR="00381847" w:rsidRDefault="00D902B7">
            <w:pPr>
              <w:jc w:val="center"/>
            </w:pPr>
            <w:r w:rsidRPr="00D902B7">
              <w:t>9.9</w:t>
            </w:r>
          </w:p>
        </w:tc>
        <w:tc>
          <w:tcPr>
            <w:tcW w:w="4021" w:type="dxa"/>
            <w:shd w:val="clear" w:color="auto" w:fill="auto"/>
          </w:tcPr>
          <w:p w14:paraId="3735EE4B" w14:textId="29F2DBF4" w:rsidR="00381847" w:rsidRDefault="00D902B7">
            <w:pPr>
              <w:jc w:val="center"/>
              <w:rPr>
                <w:u w:val="single"/>
              </w:rPr>
            </w:pPr>
            <w:r w:rsidRPr="00D902B7">
              <w:t>Initialization Rules</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02B7" w:rsidRPr="00D902B7" w14:paraId="03E46FC2" w14:textId="77777777" w:rsidTr="00D902B7">
              <w:trPr>
                <w:tblCellSpacing w:w="15" w:type="dxa"/>
              </w:trPr>
              <w:tc>
                <w:tcPr>
                  <w:tcW w:w="0" w:type="auto"/>
                  <w:vAlign w:val="center"/>
                  <w:hideMark/>
                </w:tcPr>
                <w:p w14:paraId="6367102D" w14:textId="77777777" w:rsidR="00D902B7" w:rsidRPr="00D902B7" w:rsidRDefault="00D902B7" w:rsidP="00D902B7">
                  <w:pPr>
                    <w:jc w:val="center"/>
                    <w:rPr>
                      <w:sz w:val="22"/>
                      <w:szCs w:val="22"/>
                    </w:rPr>
                  </w:pPr>
                </w:p>
              </w:tc>
            </w:tr>
          </w:tbl>
          <w:p w14:paraId="6DA01E0C" w14:textId="77777777" w:rsidR="00D902B7" w:rsidRPr="00D902B7" w:rsidRDefault="00D902B7" w:rsidP="00D902B7">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tblGrid>
            <w:tr w:rsidR="00D902B7" w:rsidRPr="00D902B7" w14:paraId="47B4692B" w14:textId="77777777" w:rsidTr="00D902B7">
              <w:trPr>
                <w:tblCellSpacing w:w="15" w:type="dxa"/>
              </w:trPr>
              <w:tc>
                <w:tcPr>
                  <w:tcW w:w="0" w:type="auto"/>
                  <w:vAlign w:val="center"/>
                  <w:hideMark/>
                </w:tcPr>
                <w:p w14:paraId="32AD9185" w14:textId="77777777" w:rsidR="00D902B7" w:rsidRPr="00D902B7" w:rsidRDefault="00D902B7" w:rsidP="00D902B7">
                  <w:pPr>
                    <w:jc w:val="center"/>
                    <w:rPr>
                      <w:sz w:val="22"/>
                      <w:szCs w:val="22"/>
                    </w:rPr>
                  </w:pPr>
                  <w:r w:rsidRPr="00D902B7">
                    <w:rPr>
                      <w:sz w:val="22"/>
                      <w:szCs w:val="22"/>
                    </w:rPr>
                    <w:t>Highlights initializer list issues.</w:t>
                  </w:r>
                </w:p>
              </w:tc>
            </w:tr>
          </w:tbl>
          <w:p w14:paraId="2B03763C" w14:textId="1B3BE258"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28C3BABD" w:rsidR="00381847" w:rsidRDefault="00D902B7">
      <w:pPr>
        <w:ind w:left="720"/>
      </w:pPr>
      <w:r w:rsidRPr="00D902B7">
        <w:t xml:space="preserve">Automation tools will be implemented at various stages of the </w:t>
      </w:r>
      <w:proofErr w:type="spellStart"/>
      <w:r w:rsidRPr="00D902B7">
        <w:t>DevSecOps</w:t>
      </w:r>
      <w:proofErr w:type="spellEnd"/>
      <w:r w:rsidRPr="00D902B7">
        <w:t xml:space="preserve"> pipeline to enforce coding standards and detect vulnerabilities early. Tools like SonarQube and Clang Static Analyzer will be integrated during the verify phase for static analysis. Runtime tools like </w:t>
      </w:r>
      <w:proofErr w:type="spellStart"/>
      <w:r w:rsidRPr="00D902B7">
        <w:t>Valgrind</w:t>
      </w:r>
      <w:proofErr w:type="spellEnd"/>
      <w:r w:rsidRPr="00D902B7">
        <w:t xml:space="preserve"> will be utilized during pre-production testing to identify memory and resource issues. The release phase will incorporate automation to verify software integrity and enforce security measures such as code signing.</w:t>
      </w:r>
    </w:p>
    <w:p w14:paraId="2E0E0FCC" w14:textId="77777777" w:rsidR="00D902B7" w:rsidRDefault="00D902B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tblGrid>
            <w:tr w:rsidR="00D902B7" w:rsidRPr="00D902B7" w14:paraId="4201CF0A" w14:textId="77777777" w:rsidTr="00D902B7">
              <w:trPr>
                <w:tblCellSpacing w:w="15" w:type="dxa"/>
              </w:trPr>
              <w:tc>
                <w:tcPr>
                  <w:tcW w:w="0" w:type="auto"/>
                  <w:vAlign w:val="center"/>
                  <w:hideMark/>
                </w:tcPr>
                <w:p w14:paraId="65C7EDFC" w14:textId="77777777" w:rsidR="00D902B7" w:rsidRPr="00D902B7" w:rsidRDefault="00D902B7" w:rsidP="00D902B7">
                  <w:pPr>
                    <w:rPr>
                      <w:b/>
                      <w:sz w:val="22"/>
                      <w:szCs w:val="22"/>
                    </w:rPr>
                  </w:pPr>
                  <w:r w:rsidRPr="00D902B7">
                    <w:rPr>
                      <w:b/>
                      <w:sz w:val="20"/>
                      <w:szCs w:val="20"/>
                    </w:rPr>
                    <w:t>STD-002-CPP</w:t>
                  </w:r>
                </w:p>
              </w:tc>
            </w:tr>
          </w:tbl>
          <w:p w14:paraId="5A707B16" w14:textId="77777777" w:rsidR="00D902B7" w:rsidRPr="00D902B7" w:rsidRDefault="00D902B7" w:rsidP="00D902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02B7" w:rsidRPr="00D902B7" w14:paraId="2B5F363F" w14:textId="77777777" w:rsidTr="00D902B7">
              <w:trPr>
                <w:tblCellSpacing w:w="15" w:type="dxa"/>
              </w:trPr>
              <w:tc>
                <w:tcPr>
                  <w:tcW w:w="0" w:type="auto"/>
                  <w:vAlign w:val="center"/>
                  <w:hideMark/>
                </w:tcPr>
                <w:p w14:paraId="282EEDA2" w14:textId="77777777" w:rsidR="00D902B7" w:rsidRPr="00D902B7" w:rsidRDefault="00D902B7" w:rsidP="00D902B7">
                  <w:pPr>
                    <w:rPr>
                      <w:b/>
                      <w:sz w:val="22"/>
                      <w:szCs w:val="22"/>
                    </w:rPr>
                  </w:pPr>
                </w:p>
              </w:tc>
            </w:tr>
          </w:tbl>
          <w:p w14:paraId="5221428A" w14:textId="62B57149" w:rsidR="00381847" w:rsidRDefault="00381847"/>
        </w:tc>
        <w:tc>
          <w:tcPr>
            <w:tcW w:w="1434" w:type="dxa"/>
          </w:tcPr>
          <w:p w14:paraId="61027C5A" w14:textId="6F026103" w:rsidR="00381847" w:rsidRDefault="00F009E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C12ACBE" w:rsidR="00381847" w:rsidRDefault="00F009E0">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4065FAF8" w:rsidR="00381847" w:rsidRDefault="00F009E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2298DE4" w:rsidR="00381847" w:rsidRDefault="00F009E0">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782C814E" w14:textId="48DEF70B" w:rsidR="00381847" w:rsidRDefault="00F009E0">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5FDC775" w:rsidR="00381847" w:rsidRPr="00F009E0" w:rsidRDefault="00F009E0">
            <w:pPr>
              <w:rPr>
                <w:b w:val="0"/>
              </w:rPr>
            </w:pPr>
            <w:r w:rsidRPr="00D902B7">
              <w:rPr>
                <w:sz w:val="20"/>
                <w:szCs w:val="20"/>
              </w:rPr>
              <w:t>STD-00</w:t>
            </w:r>
            <w:r>
              <w:rPr>
                <w:sz w:val="20"/>
                <w:szCs w:val="20"/>
              </w:rPr>
              <w:t>3</w:t>
            </w:r>
            <w:r w:rsidRPr="00D902B7">
              <w:rPr>
                <w:sz w:val="20"/>
                <w:szCs w:val="20"/>
              </w:rPr>
              <w:t>-CPP</w:t>
            </w:r>
          </w:p>
        </w:tc>
        <w:tc>
          <w:tcPr>
            <w:tcW w:w="1434" w:type="dxa"/>
          </w:tcPr>
          <w:p w14:paraId="752BE477" w14:textId="1287DD1B" w:rsidR="00381847" w:rsidRDefault="00F009E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16DCEA31" w:rsidR="00381847" w:rsidRDefault="00F009E0">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3D3AE12A" w:rsidR="00381847" w:rsidRDefault="00F009E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9C4D639" w:rsidR="00381847" w:rsidRDefault="00F009E0">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2342A158" w14:textId="3CE91A4E" w:rsidR="00381847" w:rsidRDefault="00F009E0">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77D89DB" w:rsidR="00381847" w:rsidRPr="00F009E0" w:rsidRDefault="00F009E0">
            <w:pPr>
              <w:rPr>
                <w:b w:val="0"/>
              </w:rPr>
            </w:pPr>
            <w:r w:rsidRPr="00D902B7">
              <w:rPr>
                <w:sz w:val="20"/>
                <w:szCs w:val="20"/>
              </w:rPr>
              <w:t>STD-00</w:t>
            </w:r>
            <w:r>
              <w:rPr>
                <w:sz w:val="20"/>
                <w:szCs w:val="20"/>
              </w:rPr>
              <w:t>4</w:t>
            </w:r>
            <w:r w:rsidRPr="00D902B7">
              <w:rPr>
                <w:sz w:val="20"/>
                <w:szCs w:val="20"/>
              </w:rPr>
              <w:t>-CPP</w:t>
            </w:r>
          </w:p>
        </w:tc>
        <w:tc>
          <w:tcPr>
            <w:tcW w:w="1434" w:type="dxa"/>
          </w:tcPr>
          <w:p w14:paraId="308B96BF" w14:textId="68229232" w:rsidR="00381847" w:rsidRDefault="00F009E0">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1E7A91DC" w:rsidR="00381847" w:rsidRDefault="00F009E0">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0C428EF6" w:rsidR="00381847" w:rsidRDefault="00F009E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414ACFFE" w:rsidR="00381847" w:rsidRDefault="00F009E0">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7CDE3C0E" w:rsidR="00381847" w:rsidRDefault="00F009E0">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CB46969" w:rsidR="00381847" w:rsidRPr="00F009E0" w:rsidRDefault="00F009E0">
            <w:pPr>
              <w:rPr>
                <w:b w:val="0"/>
              </w:rPr>
            </w:pPr>
            <w:r w:rsidRPr="00D902B7">
              <w:rPr>
                <w:sz w:val="20"/>
                <w:szCs w:val="20"/>
              </w:rPr>
              <w:t>STD-00</w:t>
            </w:r>
            <w:r>
              <w:rPr>
                <w:sz w:val="20"/>
                <w:szCs w:val="20"/>
              </w:rPr>
              <w:t>5</w:t>
            </w:r>
            <w:r w:rsidRPr="00D902B7">
              <w:rPr>
                <w:sz w:val="20"/>
                <w:szCs w:val="20"/>
              </w:rPr>
              <w:t>-CPP</w:t>
            </w:r>
          </w:p>
        </w:tc>
        <w:tc>
          <w:tcPr>
            <w:tcW w:w="1434" w:type="dxa"/>
          </w:tcPr>
          <w:p w14:paraId="6864030F" w14:textId="2C54FB13" w:rsidR="00381847" w:rsidRDefault="00F009E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232BF98" w:rsidR="00381847" w:rsidRDefault="00F009E0">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5D116FFD" w:rsidR="00381847" w:rsidRDefault="00F009E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1BE5CD3" w:rsidR="00381847" w:rsidRDefault="00F009E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ACB08E3" w:rsidR="00381847" w:rsidRDefault="00F009E0">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29E9B76" w:rsidR="00381847" w:rsidRPr="00F009E0" w:rsidRDefault="00F009E0">
            <w:pPr>
              <w:rPr>
                <w:b w:val="0"/>
              </w:rPr>
            </w:pPr>
            <w:r w:rsidRPr="00D902B7">
              <w:rPr>
                <w:sz w:val="20"/>
                <w:szCs w:val="20"/>
              </w:rPr>
              <w:t>STD-00</w:t>
            </w:r>
            <w:r>
              <w:rPr>
                <w:sz w:val="20"/>
                <w:szCs w:val="20"/>
              </w:rPr>
              <w:t>6</w:t>
            </w:r>
            <w:r w:rsidRPr="00D902B7">
              <w:rPr>
                <w:sz w:val="20"/>
                <w:szCs w:val="20"/>
              </w:rPr>
              <w:t>-CPP</w:t>
            </w:r>
          </w:p>
        </w:tc>
        <w:tc>
          <w:tcPr>
            <w:tcW w:w="1434" w:type="dxa"/>
          </w:tcPr>
          <w:p w14:paraId="2DCA5B40" w14:textId="1D29AF69" w:rsidR="00381847" w:rsidRDefault="00F009E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76C4B3B" w:rsidR="00381847" w:rsidRDefault="00F009E0">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0849D677" w:rsidR="00381847" w:rsidRDefault="00F009E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9A2B1F1" w:rsidR="00381847" w:rsidRDefault="00F009E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0BE2AE8C" w:rsidR="00381847" w:rsidRDefault="00F009E0">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9F34DE2" w:rsidR="00381847" w:rsidRPr="00F009E0" w:rsidRDefault="00F009E0">
            <w:pPr>
              <w:rPr>
                <w:b w:val="0"/>
              </w:rPr>
            </w:pPr>
            <w:r w:rsidRPr="00D902B7">
              <w:rPr>
                <w:sz w:val="20"/>
                <w:szCs w:val="20"/>
              </w:rPr>
              <w:t>STD-00</w:t>
            </w:r>
            <w:r>
              <w:rPr>
                <w:sz w:val="20"/>
                <w:szCs w:val="20"/>
              </w:rPr>
              <w:t>7</w:t>
            </w:r>
            <w:r w:rsidRPr="00D902B7">
              <w:rPr>
                <w:sz w:val="20"/>
                <w:szCs w:val="20"/>
              </w:rPr>
              <w:t>-CPP</w:t>
            </w:r>
          </w:p>
        </w:tc>
        <w:tc>
          <w:tcPr>
            <w:tcW w:w="1434" w:type="dxa"/>
          </w:tcPr>
          <w:p w14:paraId="7CFBEC18" w14:textId="3A44B568" w:rsidR="00381847" w:rsidRDefault="00F009E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28BE3D64" w:rsidR="00381847" w:rsidRDefault="00F009E0">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65510C18" w:rsidR="00381847" w:rsidRDefault="00F009E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6646AF0" w:rsidR="00381847" w:rsidRDefault="00F009E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043D0F82" w:rsidR="00381847" w:rsidRDefault="00F009E0">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659E06E" w:rsidR="00381847" w:rsidRPr="00F009E0" w:rsidRDefault="00F009E0">
            <w:pPr>
              <w:rPr>
                <w:b w:val="0"/>
              </w:rPr>
            </w:pPr>
            <w:r w:rsidRPr="00D902B7">
              <w:rPr>
                <w:sz w:val="20"/>
                <w:szCs w:val="20"/>
              </w:rPr>
              <w:t>STD-00</w:t>
            </w:r>
            <w:r>
              <w:rPr>
                <w:sz w:val="20"/>
                <w:szCs w:val="20"/>
              </w:rPr>
              <w:t>8</w:t>
            </w:r>
            <w:r w:rsidRPr="00D902B7">
              <w:rPr>
                <w:sz w:val="20"/>
                <w:szCs w:val="20"/>
              </w:rPr>
              <w:t>-CPP</w:t>
            </w:r>
          </w:p>
        </w:tc>
        <w:tc>
          <w:tcPr>
            <w:tcW w:w="1434" w:type="dxa"/>
          </w:tcPr>
          <w:p w14:paraId="3D0880A0" w14:textId="39D95BF0" w:rsidR="00381847" w:rsidRDefault="00F009E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A719378" w:rsidR="00381847" w:rsidRDefault="00F009E0">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7CD990A3" w:rsidR="00381847" w:rsidRDefault="00F009E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7EB959F" w:rsidR="00381847" w:rsidRDefault="00F009E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0C2018F6" w:rsidR="00381847" w:rsidRDefault="00F009E0">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9995C94" w:rsidR="00381847" w:rsidRPr="00F009E0" w:rsidRDefault="00F009E0">
            <w:pPr>
              <w:rPr>
                <w:b w:val="0"/>
              </w:rPr>
            </w:pPr>
            <w:r w:rsidRPr="00D902B7">
              <w:rPr>
                <w:sz w:val="20"/>
                <w:szCs w:val="20"/>
              </w:rPr>
              <w:t>STD-00</w:t>
            </w:r>
            <w:r>
              <w:rPr>
                <w:sz w:val="20"/>
                <w:szCs w:val="20"/>
              </w:rPr>
              <w:t>9</w:t>
            </w:r>
            <w:r w:rsidRPr="00D902B7">
              <w:rPr>
                <w:sz w:val="20"/>
                <w:szCs w:val="20"/>
              </w:rPr>
              <w:t>-CPP</w:t>
            </w:r>
          </w:p>
        </w:tc>
        <w:tc>
          <w:tcPr>
            <w:tcW w:w="1434" w:type="dxa"/>
          </w:tcPr>
          <w:p w14:paraId="70CBCE53" w14:textId="216BC0DF" w:rsidR="00381847" w:rsidRDefault="00F009E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B3A5568" w:rsidR="00381847" w:rsidRDefault="00F009E0">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079069EB" w:rsidR="00381847" w:rsidRDefault="00F009E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18C4034" w:rsidR="00381847" w:rsidRDefault="00F009E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22C39E1A" w:rsidR="00381847" w:rsidRDefault="00F009E0">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41EAA83" w:rsidR="00381847" w:rsidRPr="00F009E0" w:rsidRDefault="00F009E0">
            <w:pPr>
              <w:rPr>
                <w:b w:val="0"/>
              </w:rPr>
            </w:pPr>
            <w:r w:rsidRPr="00D902B7">
              <w:rPr>
                <w:sz w:val="20"/>
                <w:szCs w:val="20"/>
              </w:rPr>
              <w:t>STD-0</w:t>
            </w:r>
            <w:r>
              <w:rPr>
                <w:sz w:val="20"/>
                <w:szCs w:val="20"/>
              </w:rPr>
              <w:t>10</w:t>
            </w:r>
            <w:r w:rsidRPr="00D902B7">
              <w:rPr>
                <w:sz w:val="20"/>
                <w:szCs w:val="20"/>
              </w:rPr>
              <w:t>-CPP</w:t>
            </w:r>
          </w:p>
        </w:tc>
        <w:tc>
          <w:tcPr>
            <w:tcW w:w="1434" w:type="dxa"/>
          </w:tcPr>
          <w:p w14:paraId="5C4FF30D" w14:textId="3C4E0240" w:rsidR="00381847" w:rsidRDefault="00F009E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07D16AA6" w:rsidR="00381847" w:rsidRDefault="00F009E0">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723BF2DC" w14:textId="14CD7573" w:rsidR="00381847" w:rsidRDefault="00F009E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F023009" w:rsidR="00381847" w:rsidRDefault="00F009E0">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389BA2B8" w:rsidR="00381847" w:rsidRDefault="00F009E0">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880DA1D" w14:textId="77777777" w:rsidR="00F009E0" w:rsidRPr="00F009E0" w:rsidRDefault="00F009E0" w:rsidP="00F009E0">
            <w:r w:rsidRPr="00F009E0">
              <w:t>Policy: All sensitive data stored within the Green Pace systems must be encrypted using AES-256 encryption.</w:t>
            </w:r>
          </w:p>
          <w:p w14:paraId="123C74C9" w14:textId="77777777" w:rsidR="00F009E0" w:rsidRPr="00F009E0" w:rsidRDefault="00F009E0" w:rsidP="00F009E0">
            <w:r w:rsidRPr="00F009E0">
              <w:t>Use: Encryption at rest ensures that data stored in databases, file systems, or other storage solutions is protected from unauthorized access, even if physical media is compromised.</w:t>
            </w:r>
          </w:p>
          <w:p w14:paraId="34590C3A" w14:textId="77777777" w:rsidR="00F009E0" w:rsidRPr="00F009E0" w:rsidRDefault="00F009E0" w:rsidP="00F009E0">
            <w:r w:rsidRPr="00F009E0">
              <w:t>Application: Encrypt database entries, backups, and files stored in servers or cloud storage. Access controls and encryption keys must be securely managed using a Key Management System (KMS).</w:t>
            </w:r>
          </w:p>
          <w:p w14:paraId="4DCCC24C" w14:textId="5736D24E" w:rsidR="00381847" w:rsidRDefault="00F009E0" w:rsidP="00F009E0">
            <w:r w:rsidRPr="00F009E0">
              <w:t>Why: Protects sensitive information from theft or unauthorized access due to server breaches or physical theft.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2DD1042" w14:textId="1E008351" w:rsidR="00F009E0" w:rsidRPr="00F009E0" w:rsidRDefault="00F009E0" w:rsidP="00F009E0">
            <w:r w:rsidRPr="00F009E0">
              <w:t xml:space="preserve">  </w:t>
            </w:r>
            <w:r w:rsidRPr="00F009E0">
              <w:rPr>
                <w:b/>
                <w:bCs/>
              </w:rPr>
              <w:t>Policy</w:t>
            </w:r>
            <w:r w:rsidRPr="00F009E0">
              <w:t>: All data transmitted between systems, users, or third-party applications must use secure transport protocols such as TLS 1.3.</w:t>
            </w:r>
          </w:p>
          <w:p w14:paraId="65C58ECA" w14:textId="14BA8C7A" w:rsidR="00F009E0" w:rsidRPr="00F009E0" w:rsidRDefault="00F009E0" w:rsidP="00F009E0">
            <w:r w:rsidRPr="00F009E0">
              <w:t xml:space="preserve">  </w:t>
            </w:r>
            <w:r w:rsidRPr="00F009E0">
              <w:rPr>
                <w:b/>
                <w:bCs/>
              </w:rPr>
              <w:t>Use</w:t>
            </w:r>
            <w:r w:rsidRPr="00F009E0">
              <w:t>: Encryption in flight protects data integrity and confidentiality during transmission over potentially insecure networks.</w:t>
            </w:r>
          </w:p>
          <w:p w14:paraId="6703BAEA" w14:textId="01EA25A4" w:rsidR="00F009E0" w:rsidRPr="00F009E0" w:rsidRDefault="00F009E0" w:rsidP="00F009E0">
            <w:r w:rsidRPr="00F009E0">
              <w:t xml:space="preserve"> </w:t>
            </w:r>
            <w:r w:rsidRPr="00F009E0">
              <w:rPr>
                <w:b/>
                <w:bCs/>
              </w:rPr>
              <w:t>Application</w:t>
            </w:r>
            <w:r w:rsidRPr="00F009E0">
              <w:t>: All APIs, websites, and file transfers must use HTTPS, secure FTP, or other encrypted communication channels. Use client and server certificates for additional authentication layers.</w:t>
            </w:r>
          </w:p>
          <w:p w14:paraId="3C6BD218" w14:textId="0EB2ABD8" w:rsidR="00381847" w:rsidRDefault="00F009E0" w:rsidP="00F009E0">
            <w:r w:rsidRPr="00F009E0">
              <w:t xml:space="preserve">  </w:t>
            </w:r>
            <w:r w:rsidRPr="00F009E0">
              <w:rPr>
                <w:b/>
                <w:bCs/>
              </w:rPr>
              <w:t>Why</w:t>
            </w:r>
            <w:r w:rsidRPr="00F009E0">
              <w:t>: Ensures sensitive information like login credentials and transaction details cannot be intercepted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02EC2291" w14:textId="4AE9F0DE" w:rsidR="00F009E0" w:rsidRPr="00F009E0" w:rsidRDefault="00F009E0" w:rsidP="00F009E0">
            <w:r w:rsidRPr="00F009E0">
              <w:t xml:space="preserve"> </w:t>
            </w:r>
            <w:r w:rsidRPr="00F009E0">
              <w:rPr>
                <w:b/>
                <w:bCs/>
              </w:rPr>
              <w:t>Policy</w:t>
            </w:r>
            <w:r w:rsidRPr="00F009E0">
              <w:t>: Implement memory encryption using secure enclaves or technologies like Intel SGX or AMD SEV to protect data actively being processed.</w:t>
            </w:r>
          </w:p>
          <w:p w14:paraId="37F6B858" w14:textId="773024EC" w:rsidR="00F009E0" w:rsidRPr="00F009E0" w:rsidRDefault="00F009E0" w:rsidP="00F009E0">
            <w:r w:rsidRPr="00F009E0">
              <w:rPr>
                <w:b/>
                <w:bCs/>
              </w:rPr>
              <w:t>Use</w:t>
            </w:r>
            <w:r w:rsidRPr="00F009E0">
              <w:t>: Encryption in use protects sensitive data when it is being actively used in memory or CPU registers.</w:t>
            </w:r>
          </w:p>
          <w:p w14:paraId="0F0ACD22" w14:textId="07EA7A32" w:rsidR="00F009E0" w:rsidRPr="00F009E0" w:rsidRDefault="00F009E0" w:rsidP="00F009E0">
            <w:r w:rsidRPr="00F009E0">
              <w:rPr>
                <w:b/>
                <w:bCs/>
              </w:rPr>
              <w:t>Application</w:t>
            </w:r>
            <w:r w:rsidRPr="00F009E0">
              <w:t>: Employ encrypted workloads in cloud environments and enable secure enclaves for handling sensitive computations.</w:t>
            </w:r>
          </w:p>
          <w:p w14:paraId="70DDEFB4" w14:textId="495E8A3C" w:rsidR="00381847" w:rsidRDefault="00F009E0" w:rsidP="00F009E0">
            <w:r w:rsidRPr="00F009E0">
              <w:rPr>
                <w:b/>
                <w:bCs/>
              </w:rPr>
              <w:t>Why</w:t>
            </w:r>
            <w:r w:rsidRPr="00F009E0">
              <w:t>: Mitigates risks of memory dumps, side-channel attacks, or unauthorized access to in-memory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9E391F4" w14:textId="4CD700E0" w:rsidR="00F009E0" w:rsidRPr="00F009E0" w:rsidRDefault="00F009E0" w:rsidP="00F009E0">
            <w:r w:rsidRPr="00F009E0">
              <w:t xml:space="preserve">  </w:t>
            </w:r>
            <w:r w:rsidRPr="00F009E0">
              <w:rPr>
                <w:b/>
                <w:bCs/>
              </w:rPr>
              <w:t>Policy</w:t>
            </w:r>
            <w:r w:rsidRPr="00F009E0">
              <w:t>: All systems and applications must implement multi-factor authentication (MFA) for user logins.</w:t>
            </w:r>
          </w:p>
          <w:p w14:paraId="0A632964" w14:textId="6D5B3D65" w:rsidR="00F009E0" w:rsidRPr="00F009E0" w:rsidRDefault="00F009E0" w:rsidP="00F009E0">
            <w:r w:rsidRPr="00F009E0">
              <w:t xml:space="preserve"> </w:t>
            </w:r>
            <w:r w:rsidRPr="00F009E0">
              <w:rPr>
                <w:b/>
                <w:bCs/>
              </w:rPr>
              <w:t>Use</w:t>
            </w:r>
            <w:r w:rsidRPr="00F009E0">
              <w:t>: Authentication ensures that only authorized individuals can access the system.</w:t>
            </w:r>
          </w:p>
          <w:p w14:paraId="19379C73" w14:textId="3C2AEF68" w:rsidR="00F009E0" w:rsidRPr="00F009E0" w:rsidRDefault="00F009E0" w:rsidP="00F009E0">
            <w:r w:rsidRPr="00F009E0">
              <w:rPr>
                <w:b/>
                <w:bCs/>
              </w:rPr>
              <w:t>Application</w:t>
            </w:r>
            <w:r w:rsidRPr="00F009E0">
              <w:t>: Use password policies with strong requirements, implement MFA using authenticator apps or hardware tokens, and periodically review authentication logs.</w:t>
            </w:r>
          </w:p>
          <w:p w14:paraId="5F347F24" w14:textId="2731C80E" w:rsidR="00381847" w:rsidRDefault="00F009E0" w:rsidP="00F009E0">
            <w:r w:rsidRPr="00F009E0">
              <w:rPr>
                <w:b/>
                <w:bCs/>
              </w:rPr>
              <w:t>Why</w:t>
            </w:r>
            <w:r w:rsidRPr="00F009E0">
              <w:t>: Prevents unauthorized access due to compromised credentials, ensuring the identity of users accessing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478B03FA" w14:textId="71E64323" w:rsidR="00F009E0" w:rsidRPr="00F009E0" w:rsidRDefault="00F009E0" w:rsidP="00F009E0">
            <w:r w:rsidRPr="00F009E0">
              <w:t xml:space="preserve">  </w:t>
            </w:r>
            <w:r w:rsidRPr="00F009E0">
              <w:rPr>
                <w:b/>
                <w:bCs/>
              </w:rPr>
              <w:t>Policy</w:t>
            </w:r>
            <w:r w:rsidRPr="00F009E0">
              <w:t>: Role-based access control (RBAC) must be implemented to ensure users only access resources necessary for their role.</w:t>
            </w:r>
          </w:p>
          <w:p w14:paraId="3B2461AA" w14:textId="10856747" w:rsidR="00F009E0" w:rsidRPr="00F009E0" w:rsidRDefault="00F009E0" w:rsidP="00F009E0">
            <w:r w:rsidRPr="00F009E0">
              <w:t xml:space="preserve"> </w:t>
            </w:r>
            <w:r w:rsidRPr="00F009E0">
              <w:rPr>
                <w:b/>
                <w:bCs/>
              </w:rPr>
              <w:t>Use</w:t>
            </w:r>
            <w:r w:rsidRPr="00F009E0">
              <w:t>: Authorization ensures users and systems can only perform permitted actions.</w:t>
            </w:r>
          </w:p>
          <w:p w14:paraId="7DC39A69" w14:textId="37280F8B" w:rsidR="00F009E0" w:rsidRPr="00F009E0" w:rsidRDefault="00F009E0" w:rsidP="00F009E0">
            <w:r w:rsidRPr="00F009E0">
              <w:lastRenderedPageBreak/>
              <w:t xml:space="preserve"> </w:t>
            </w:r>
            <w:r w:rsidRPr="00F009E0">
              <w:rPr>
                <w:b/>
                <w:bCs/>
              </w:rPr>
              <w:t>Application</w:t>
            </w:r>
            <w:r w:rsidRPr="00F009E0">
              <w:t>: Define clear roles with minimal privileges, audit access permissions quarterly, and ensure dynamic role reassignment for personnel changes.</w:t>
            </w:r>
          </w:p>
          <w:p w14:paraId="020713C6" w14:textId="0685EAE1" w:rsidR="00381847" w:rsidRDefault="00F009E0" w:rsidP="00F009E0">
            <w:r w:rsidRPr="00F009E0">
              <w:t xml:space="preserve"> </w:t>
            </w:r>
            <w:r w:rsidRPr="00F009E0">
              <w:rPr>
                <w:b/>
                <w:bCs/>
              </w:rPr>
              <w:t>Why</w:t>
            </w:r>
            <w:r w:rsidRPr="00F009E0">
              <w:t>: Reduces risk of privilege abuse and limits the impact of compromised accounts.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52CEE9FB" w14:textId="3981781E" w:rsidR="0014343E" w:rsidRPr="0014343E" w:rsidRDefault="0014343E" w:rsidP="0014343E">
            <w:r w:rsidRPr="0014343E">
              <w:t xml:space="preserve"> </w:t>
            </w:r>
            <w:r w:rsidRPr="0014343E">
              <w:rPr>
                <w:b/>
                <w:bCs/>
              </w:rPr>
              <w:t>Policy</w:t>
            </w:r>
            <w:r w:rsidRPr="0014343E">
              <w:t>: Maintain logs of all user activities, including logins, database changes, file access, and administrative actions. Logs must be securely stored and regularly reviewed.</w:t>
            </w:r>
          </w:p>
          <w:p w14:paraId="66F32F80" w14:textId="45051404" w:rsidR="0014343E" w:rsidRPr="0014343E" w:rsidRDefault="0014343E" w:rsidP="0014343E">
            <w:r w:rsidRPr="0014343E">
              <w:t xml:space="preserve"> </w:t>
            </w:r>
            <w:r w:rsidRPr="0014343E">
              <w:rPr>
                <w:b/>
                <w:bCs/>
              </w:rPr>
              <w:t>Use</w:t>
            </w:r>
            <w:r w:rsidRPr="0014343E">
              <w:t>: Accounting ensures traceability and accountability for all system actions.</w:t>
            </w:r>
          </w:p>
          <w:p w14:paraId="1A72423B" w14:textId="4C90D59D" w:rsidR="0014343E" w:rsidRPr="0014343E" w:rsidRDefault="0014343E" w:rsidP="0014343E">
            <w:r w:rsidRPr="0014343E">
              <w:t xml:space="preserve"> </w:t>
            </w:r>
            <w:r w:rsidRPr="0014343E">
              <w:rPr>
                <w:b/>
                <w:bCs/>
              </w:rPr>
              <w:t>Application</w:t>
            </w:r>
            <w:r w:rsidRPr="0014343E">
              <w:t>: Implement centralized logging systems like ELK or Splunk, ensure logs are encrypted, and define alert thresholds for suspicious activities.</w:t>
            </w:r>
          </w:p>
          <w:p w14:paraId="4B12DFB3" w14:textId="545577C5" w:rsidR="00381847" w:rsidRDefault="0014343E" w:rsidP="0014343E">
            <w:r w:rsidRPr="0014343E">
              <w:t xml:space="preserve"> </w:t>
            </w:r>
            <w:r w:rsidRPr="0014343E">
              <w:rPr>
                <w:b/>
                <w:bCs/>
              </w:rPr>
              <w:t>Why</w:t>
            </w:r>
            <w:r w:rsidRPr="0014343E">
              <w:t>: Enables forensic analysis, compliance with regulations, and monitoring for security breaches.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tbl>
      <w:tblPr>
        <w:tblStyle w:val="TableGrid"/>
        <w:tblW w:w="0" w:type="auto"/>
        <w:tblLook w:val="04A0" w:firstRow="1" w:lastRow="0" w:firstColumn="1" w:lastColumn="0" w:noHBand="0" w:noVBand="1"/>
      </w:tblPr>
      <w:tblGrid>
        <w:gridCol w:w="2687"/>
        <w:gridCol w:w="2697"/>
        <w:gridCol w:w="2699"/>
        <w:gridCol w:w="2707"/>
      </w:tblGrid>
      <w:tr w:rsidR="0014343E" w14:paraId="6EBDC53E" w14:textId="77777777" w:rsidTr="0014343E">
        <w:tc>
          <w:tcPr>
            <w:tcW w:w="2754" w:type="dxa"/>
          </w:tcPr>
          <w:p w14:paraId="0731A901" w14:textId="300CB5C2" w:rsidR="0014343E" w:rsidRDefault="0014343E" w:rsidP="0014343E">
            <w:pPr>
              <w:rPr>
                <w:b/>
              </w:rPr>
            </w:pPr>
            <w:r w:rsidRPr="00106CB0">
              <w:t>Standard Number</w:t>
            </w:r>
          </w:p>
        </w:tc>
        <w:tc>
          <w:tcPr>
            <w:tcW w:w="2754" w:type="dxa"/>
          </w:tcPr>
          <w:p w14:paraId="172D2FDB" w14:textId="72A5AC90" w:rsidR="0014343E" w:rsidRDefault="0014343E" w:rsidP="0014343E">
            <w:pPr>
              <w:rPr>
                <w:b/>
              </w:rPr>
            </w:pPr>
            <w:r w:rsidRPr="00106CB0">
              <w:t>Standard</w:t>
            </w:r>
          </w:p>
        </w:tc>
        <w:tc>
          <w:tcPr>
            <w:tcW w:w="2754" w:type="dxa"/>
          </w:tcPr>
          <w:p w14:paraId="3B91A9A5" w14:textId="58DA0F64" w:rsidR="0014343E" w:rsidRDefault="0014343E" w:rsidP="0014343E">
            <w:pPr>
              <w:rPr>
                <w:b/>
              </w:rPr>
            </w:pPr>
            <w:r w:rsidRPr="00106CB0">
              <w:t>Principle(s)</w:t>
            </w:r>
          </w:p>
        </w:tc>
        <w:tc>
          <w:tcPr>
            <w:tcW w:w="2754" w:type="dxa"/>
          </w:tcPr>
          <w:p w14:paraId="5E25E48C" w14:textId="408D4B91" w:rsidR="0014343E" w:rsidRDefault="0014343E" w:rsidP="0014343E">
            <w:pPr>
              <w:rPr>
                <w:b/>
              </w:rPr>
            </w:pPr>
            <w:r w:rsidRPr="00106CB0">
              <w:t>Justification</w:t>
            </w:r>
          </w:p>
        </w:tc>
      </w:tr>
      <w:tr w:rsidR="0014343E" w14:paraId="0CB4467E" w14:textId="77777777" w:rsidTr="0014343E">
        <w:tc>
          <w:tcPr>
            <w:tcW w:w="2754" w:type="dxa"/>
          </w:tcPr>
          <w:p w14:paraId="0144DB6E" w14:textId="0798C429" w:rsidR="0014343E" w:rsidRDefault="0014343E" w:rsidP="0014343E">
            <w:pPr>
              <w:rPr>
                <w:b/>
              </w:rPr>
            </w:pPr>
            <w:r w:rsidRPr="00106CB0">
              <w:t>STD-001-CPP</w:t>
            </w:r>
          </w:p>
        </w:tc>
        <w:tc>
          <w:tcPr>
            <w:tcW w:w="2754" w:type="dxa"/>
          </w:tcPr>
          <w:p w14:paraId="49A2C0D6" w14:textId="0AA9FB24" w:rsidR="0014343E" w:rsidRDefault="0014343E" w:rsidP="0014343E">
            <w:pPr>
              <w:rPr>
                <w:b/>
              </w:rPr>
            </w:pPr>
            <w:r w:rsidRPr="00106CB0">
              <w:t>Validate Input Data</w:t>
            </w:r>
          </w:p>
        </w:tc>
        <w:tc>
          <w:tcPr>
            <w:tcW w:w="2754" w:type="dxa"/>
          </w:tcPr>
          <w:p w14:paraId="03CC9C3A" w14:textId="361447EE" w:rsidR="0014343E" w:rsidRDefault="0014343E" w:rsidP="0014343E">
            <w:pPr>
              <w:rPr>
                <w:b/>
              </w:rPr>
            </w:pPr>
            <w:r w:rsidRPr="00106CB0">
              <w:t>1. Validate Input Data, 7. Sanitize Data Sent to Other Systems</w:t>
            </w:r>
          </w:p>
        </w:tc>
        <w:tc>
          <w:tcPr>
            <w:tcW w:w="2754" w:type="dxa"/>
          </w:tcPr>
          <w:p w14:paraId="5B920AC6" w14:textId="4318439C" w:rsidR="0014343E" w:rsidRDefault="0014343E" w:rsidP="0014343E">
            <w:pPr>
              <w:rPr>
                <w:b/>
              </w:rPr>
            </w:pPr>
            <w:r w:rsidRPr="00106CB0">
              <w:t>Validation and sanitization ensure input is safe and conforms to expectations, reducing vulnerabilities like SQL injection, buffer overflows, and cross-site scripting.</w:t>
            </w:r>
          </w:p>
        </w:tc>
      </w:tr>
      <w:tr w:rsidR="0014343E" w14:paraId="5C4FE3C9" w14:textId="77777777" w:rsidTr="0014343E">
        <w:tc>
          <w:tcPr>
            <w:tcW w:w="2754" w:type="dxa"/>
          </w:tcPr>
          <w:p w14:paraId="7B010D36" w14:textId="14E6A2D3" w:rsidR="0014343E" w:rsidRDefault="0014343E" w:rsidP="0014343E">
            <w:pPr>
              <w:rPr>
                <w:b/>
              </w:rPr>
            </w:pPr>
            <w:r w:rsidRPr="00106CB0">
              <w:t>STD-002-CPP</w:t>
            </w:r>
          </w:p>
        </w:tc>
        <w:tc>
          <w:tcPr>
            <w:tcW w:w="2754" w:type="dxa"/>
          </w:tcPr>
          <w:p w14:paraId="7264CEB8" w14:textId="6F012263" w:rsidR="0014343E" w:rsidRDefault="0014343E" w:rsidP="0014343E">
            <w:pPr>
              <w:rPr>
                <w:b/>
              </w:rPr>
            </w:pPr>
            <w:r w:rsidRPr="00106CB0">
              <w:t>Heed Compiler Warnings</w:t>
            </w:r>
          </w:p>
        </w:tc>
        <w:tc>
          <w:tcPr>
            <w:tcW w:w="2754" w:type="dxa"/>
          </w:tcPr>
          <w:p w14:paraId="205B5DA9" w14:textId="1991107A" w:rsidR="0014343E" w:rsidRDefault="0014343E" w:rsidP="0014343E">
            <w:pPr>
              <w:rPr>
                <w:b/>
              </w:rPr>
            </w:pPr>
            <w:r w:rsidRPr="00106CB0">
              <w:t>2. Heed Compiler Warnings, 9. Use Effective Quality Assurance Techniques</w:t>
            </w:r>
          </w:p>
        </w:tc>
        <w:tc>
          <w:tcPr>
            <w:tcW w:w="2754" w:type="dxa"/>
          </w:tcPr>
          <w:p w14:paraId="6C24D6C3" w14:textId="6D31C9FF" w:rsidR="0014343E" w:rsidRDefault="0014343E" w:rsidP="0014343E">
            <w:pPr>
              <w:rPr>
                <w:b/>
              </w:rPr>
            </w:pPr>
            <w:r w:rsidRPr="00106CB0">
              <w:t xml:space="preserve">Compiler warnings highlight potential security </w:t>
            </w:r>
            <w:proofErr w:type="gramStart"/>
            <w:r w:rsidRPr="00106CB0">
              <w:t>flaws, and</w:t>
            </w:r>
            <w:proofErr w:type="gramEnd"/>
            <w:r w:rsidRPr="00106CB0">
              <w:t xml:space="preserve"> addressing them ensures robust and reliable code. </w:t>
            </w:r>
            <w:r w:rsidRPr="00106CB0">
              <w:lastRenderedPageBreak/>
              <w:t>QA ensures the warnings are not ignored.</w:t>
            </w:r>
          </w:p>
        </w:tc>
      </w:tr>
      <w:tr w:rsidR="0014343E" w14:paraId="7C6F15C0" w14:textId="77777777" w:rsidTr="0014343E">
        <w:tc>
          <w:tcPr>
            <w:tcW w:w="2754" w:type="dxa"/>
          </w:tcPr>
          <w:p w14:paraId="7FE2740D" w14:textId="2A1F25E3" w:rsidR="0014343E" w:rsidRDefault="0014343E" w:rsidP="0014343E">
            <w:pPr>
              <w:rPr>
                <w:b/>
              </w:rPr>
            </w:pPr>
            <w:r w:rsidRPr="00106CB0">
              <w:lastRenderedPageBreak/>
              <w:t>STD-003-CPP</w:t>
            </w:r>
          </w:p>
        </w:tc>
        <w:tc>
          <w:tcPr>
            <w:tcW w:w="2754" w:type="dxa"/>
          </w:tcPr>
          <w:p w14:paraId="2D8B155A" w14:textId="07FD3ED3" w:rsidR="0014343E" w:rsidRDefault="0014343E" w:rsidP="0014343E">
            <w:pPr>
              <w:rPr>
                <w:b/>
              </w:rPr>
            </w:pPr>
            <w:r w:rsidRPr="00106CB0">
              <w:t>Architect and Design for Security Policies</w:t>
            </w:r>
          </w:p>
        </w:tc>
        <w:tc>
          <w:tcPr>
            <w:tcW w:w="2754" w:type="dxa"/>
          </w:tcPr>
          <w:p w14:paraId="4BBEF6A3" w14:textId="195FD176" w:rsidR="0014343E" w:rsidRDefault="0014343E" w:rsidP="0014343E">
            <w:pPr>
              <w:rPr>
                <w:b/>
              </w:rPr>
            </w:pPr>
            <w:r w:rsidRPr="00106CB0">
              <w:t>3. Architect and Design for Security Policies, 8. Practice Defense in Depth</w:t>
            </w:r>
          </w:p>
        </w:tc>
        <w:tc>
          <w:tcPr>
            <w:tcW w:w="2754" w:type="dxa"/>
          </w:tcPr>
          <w:p w14:paraId="780895FD" w14:textId="0BF3672C" w:rsidR="0014343E" w:rsidRDefault="0014343E" w:rsidP="0014343E">
            <w:pPr>
              <w:rPr>
                <w:b/>
              </w:rPr>
            </w:pPr>
            <w:r w:rsidRPr="00106CB0">
              <w:t>Security must be planned during architecture to build systems resistant to attacks. Defense in depth ensures layered protections are integrated into the architecture.</w:t>
            </w:r>
          </w:p>
        </w:tc>
      </w:tr>
      <w:tr w:rsidR="0014343E" w14:paraId="39AECF24" w14:textId="77777777" w:rsidTr="0014343E">
        <w:tc>
          <w:tcPr>
            <w:tcW w:w="2754" w:type="dxa"/>
          </w:tcPr>
          <w:p w14:paraId="4CA256EB" w14:textId="13C9CB85" w:rsidR="0014343E" w:rsidRDefault="0014343E" w:rsidP="0014343E">
            <w:pPr>
              <w:rPr>
                <w:b/>
              </w:rPr>
            </w:pPr>
            <w:r w:rsidRPr="00106CB0">
              <w:t>STD-004-CPP</w:t>
            </w:r>
          </w:p>
        </w:tc>
        <w:tc>
          <w:tcPr>
            <w:tcW w:w="2754" w:type="dxa"/>
          </w:tcPr>
          <w:p w14:paraId="0AED4C11" w14:textId="3F915A33" w:rsidR="0014343E" w:rsidRDefault="0014343E" w:rsidP="0014343E">
            <w:pPr>
              <w:rPr>
                <w:b/>
              </w:rPr>
            </w:pPr>
            <w:r w:rsidRPr="00106CB0">
              <w:t>Keep It Simple</w:t>
            </w:r>
          </w:p>
        </w:tc>
        <w:tc>
          <w:tcPr>
            <w:tcW w:w="2754" w:type="dxa"/>
          </w:tcPr>
          <w:p w14:paraId="4C8BE1B8" w14:textId="463E28CC" w:rsidR="0014343E" w:rsidRDefault="0014343E" w:rsidP="0014343E">
            <w:pPr>
              <w:rPr>
                <w:b/>
              </w:rPr>
            </w:pPr>
            <w:r w:rsidRPr="00106CB0">
              <w:t>4. Keep It Simple, 6. Adhere to the Principle of Least Privilege</w:t>
            </w:r>
          </w:p>
        </w:tc>
        <w:tc>
          <w:tcPr>
            <w:tcW w:w="2754" w:type="dxa"/>
          </w:tcPr>
          <w:p w14:paraId="2D5F3CDE" w14:textId="59B004E2" w:rsidR="0014343E" w:rsidRDefault="0014343E" w:rsidP="0014343E">
            <w:pPr>
              <w:rPr>
                <w:b/>
              </w:rPr>
            </w:pPr>
            <w:r w:rsidRPr="00106CB0">
              <w:t>Simplicity reduces code complexity, making vulnerabilities easier to spot. The least privilege principle limits the impact of compromised components.</w:t>
            </w:r>
          </w:p>
        </w:tc>
      </w:tr>
      <w:tr w:rsidR="0014343E" w14:paraId="2019EA2D" w14:textId="77777777" w:rsidTr="0014343E">
        <w:tc>
          <w:tcPr>
            <w:tcW w:w="2754" w:type="dxa"/>
          </w:tcPr>
          <w:p w14:paraId="024D5E4A" w14:textId="50B825B9" w:rsidR="0014343E" w:rsidRDefault="0014343E" w:rsidP="0014343E">
            <w:pPr>
              <w:rPr>
                <w:b/>
              </w:rPr>
            </w:pPr>
            <w:r w:rsidRPr="00106CB0">
              <w:t>STD-005-CPP</w:t>
            </w:r>
          </w:p>
        </w:tc>
        <w:tc>
          <w:tcPr>
            <w:tcW w:w="2754" w:type="dxa"/>
          </w:tcPr>
          <w:p w14:paraId="6D26F7ED" w14:textId="438BF8F5" w:rsidR="0014343E" w:rsidRDefault="0014343E" w:rsidP="0014343E">
            <w:pPr>
              <w:rPr>
                <w:b/>
              </w:rPr>
            </w:pPr>
            <w:r w:rsidRPr="00106CB0">
              <w:t>Default Deny</w:t>
            </w:r>
          </w:p>
        </w:tc>
        <w:tc>
          <w:tcPr>
            <w:tcW w:w="2754" w:type="dxa"/>
          </w:tcPr>
          <w:p w14:paraId="0B021E0A" w14:textId="6BDAA52B" w:rsidR="0014343E" w:rsidRDefault="0014343E" w:rsidP="0014343E">
            <w:pPr>
              <w:rPr>
                <w:b/>
              </w:rPr>
            </w:pPr>
            <w:r w:rsidRPr="00106CB0">
              <w:t>5. Default Deny, 8. Practice Defense in Depth</w:t>
            </w:r>
          </w:p>
        </w:tc>
        <w:tc>
          <w:tcPr>
            <w:tcW w:w="2754" w:type="dxa"/>
          </w:tcPr>
          <w:p w14:paraId="6B470F11" w14:textId="3DFF5E7A" w:rsidR="0014343E" w:rsidRDefault="0014343E" w:rsidP="0014343E">
            <w:pPr>
              <w:rPr>
                <w:b/>
              </w:rPr>
            </w:pPr>
            <w:r w:rsidRPr="00106CB0">
              <w:t>Denying access by default reduces the attack surface. Defense in depth adds additional layers, ensuring unauthorized access remains blocked even if one layer is bypassed.</w:t>
            </w:r>
          </w:p>
        </w:tc>
      </w:tr>
      <w:tr w:rsidR="0014343E" w14:paraId="58DAA748" w14:textId="77777777" w:rsidTr="0014343E">
        <w:tc>
          <w:tcPr>
            <w:tcW w:w="2754" w:type="dxa"/>
          </w:tcPr>
          <w:p w14:paraId="1D398283" w14:textId="08D851E7" w:rsidR="0014343E" w:rsidRDefault="0014343E" w:rsidP="0014343E">
            <w:pPr>
              <w:rPr>
                <w:b/>
              </w:rPr>
            </w:pPr>
            <w:r w:rsidRPr="00106CB0">
              <w:t>STD-006-CPP</w:t>
            </w:r>
          </w:p>
        </w:tc>
        <w:tc>
          <w:tcPr>
            <w:tcW w:w="2754" w:type="dxa"/>
          </w:tcPr>
          <w:p w14:paraId="42509DFA" w14:textId="6DCACDC0" w:rsidR="0014343E" w:rsidRDefault="0014343E" w:rsidP="0014343E">
            <w:pPr>
              <w:rPr>
                <w:b/>
              </w:rPr>
            </w:pPr>
            <w:r w:rsidRPr="00106CB0">
              <w:t>Adhere to the Principle of Least Privilege</w:t>
            </w:r>
          </w:p>
        </w:tc>
        <w:tc>
          <w:tcPr>
            <w:tcW w:w="2754" w:type="dxa"/>
          </w:tcPr>
          <w:p w14:paraId="29C9571D" w14:textId="18443FDB" w:rsidR="0014343E" w:rsidRDefault="0014343E" w:rsidP="0014343E">
            <w:pPr>
              <w:rPr>
                <w:b/>
              </w:rPr>
            </w:pPr>
            <w:r w:rsidRPr="00106CB0">
              <w:t>6. Adhere to the Principle of Least Privilege, 8. Practice Defense in Depth</w:t>
            </w:r>
          </w:p>
        </w:tc>
        <w:tc>
          <w:tcPr>
            <w:tcW w:w="2754" w:type="dxa"/>
          </w:tcPr>
          <w:p w14:paraId="2C1FBE77" w14:textId="0D5266D7" w:rsidR="0014343E" w:rsidRDefault="0014343E" w:rsidP="0014343E">
            <w:pPr>
              <w:rPr>
                <w:b/>
              </w:rPr>
            </w:pPr>
            <w:r w:rsidRPr="00106CB0">
              <w:t>Restricting permissions ensures users and processes only access what they need. Combining this with layered defenses minimizes potential attack vectors.</w:t>
            </w:r>
          </w:p>
        </w:tc>
      </w:tr>
      <w:tr w:rsidR="0014343E" w14:paraId="2B5E3F72" w14:textId="77777777" w:rsidTr="0014343E">
        <w:tc>
          <w:tcPr>
            <w:tcW w:w="2754" w:type="dxa"/>
          </w:tcPr>
          <w:p w14:paraId="0EC4A471" w14:textId="2D3FF503" w:rsidR="0014343E" w:rsidRDefault="0014343E" w:rsidP="0014343E">
            <w:pPr>
              <w:rPr>
                <w:b/>
              </w:rPr>
            </w:pPr>
            <w:r w:rsidRPr="00106CB0">
              <w:t>STD-007-CPP</w:t>
            </w:r>
          </w:p>
        </w:tc>
        <w:tc>
          <w:tcPr>
            <w:tcW w:w="2754" w:type="dxa"/>
          </w:tcPr>
          <w:p w14:paraId="28E534BB" w14:textId="09A742B1" w:rsidR="0014343E" w:rsidRDefault="0014343E" w:rsidP="0014343E">
            <w:pPr>
              <w:rPr>
                <w:b/>
              </w:rPr>
            </w:pPr>
            <w:r w:rsidRPr="00106CB0">
              <w:t>Sanitize Data Sent to Other Systems</w:t>
            </w:r>
          </w:p>
        </w:tc>
        <w:tc>
          <w:tcPr>
            <w:tcW w:w="2754" w:type="dxa"/>
          </w:tcPr>
          <w:p w14:paraId="7C24ADD1" w14:textId="70B64887" w:rsidR="0014343E" w:rsidRDefault="0014343E" w:rsidP="0014343E">
            <w:pPr>
              <w:rPr>
                <w:b/>
              </w:rPr>
            </w:pPr>
            <w:r w:rsidRPr="00106CB0">
              <w:t>1. Validate Input Data, 7. Sanitize Data Sent to Other Systems</w:t>
            </w:r>
          </w:p>
        </w:tc>
        <w:tc>
          <w:tcPr>
            <w:tcW w:w="2754" w:type="dxa"/>
          </w:tcPr>
          <w:p w14:paraId="262D1A7F" w14:textId="1C096725" w:rsidR="0014343E" w:rsidRDefault="0014343E" w:rsidP="0014343E">
            <w:pPr>
              <w:rPr>
                <w:b/>
              </w:rPr>
            </w:pPr>
            <w:r w:rsidRPr="00106CB0">
              <w:t>Validating and sanitizing data protects systems by ensuring data integrity and mitigating risks of injection or code execution attacks.</w:t>
            </w:r>
          </w:p>
        </w:tc>
      </w:tr>
      <w:tr w:rsidR="0014343E" w14:paraId="3D06EB7C" w14:textId="77777777" w:rsidTr="0014343E">
        <w:tc>
          <w:tcPr>
            <w:tcW w:w="2754" w:type="dxa"/>
          </w:tcPr>
          <w:p w14:paraId="59D3AF15" w14:textId="2FC6B2E9" w:rsidR="0014343E" w:rsidRDefault="0014343E" w:rsidP="0014343E">
            <w:pPr>
              <w:rPr>
                <w:b/>
              </w:rPr>
            </w:pPr>
            <w:r w:rsidRPr="00106CB0">
              <w:t>STD-008-CPP</w:t>
            </w:r>
          </w:p>
        </w:tc>
        <w:tc>
          <w:tcPr>
            <w:tcW w:w="2754" w:type="dxa"/>
          </w:tcPr>
          <w:p w14:paraId="28F0B157" w14:textId="74CA5E85" w:rsidR="0014343E" w:rsidRDefault="0014343E" w:rsidP="0014343E">
            <w:pPr>
              <w:rPr>
                <w:b/>
              </w:rPr>
            </w:pPr>
            <w:r w:rsidRPr="00106CB0">
              <w:t>Practice Defense in Depth</w:t>
            </w:r>
          </w:p>
        </w:tc>
        <w:tc>
          <w:tcPr>
            <w:tcW w:w="2754" w:type="dxa"/>
          </w:tcPr>
          <w:p w14:paraId="34D021FC" w14:textId="12991845" w:rsidR="0014343E" w:rsidRDefault="0014343E" w:rsidP="0014343E">
            <w:pPr>
              <w:rPr>
                <w:b/>
              </w:rPr>
            </w:pPr>
            <w:r w:rsidRPr="00106CB0">
              <w:t>8. Practice Defense in Depth, 9. Use Effective Quality Assurance Techniques</w:t>
            </w:r>
          </w:p>
        </w:tc>
        <w:tc>
          <w:tcPr>
            <w:tcW w:w="2754" w:type="dxa"/>
          </w:tcPr>
          <w:p w14:paraId="2FB4900C" w14:textId="1644BD9A" w:rsidR="0014343E" w:rsidRDefault="0014343E" w:rsidP="0014343E">
            <w:pPr>
              <w:rPr>
                <w:b/>
              </w:rPr>
            </w:pPr>
            <w:r w:rsidRPr="00106CB0">
              <w:t>Multiple layers of protection ensure that if one mechanism fails, others remain effective. QA processes verify the effectiveness of these layers.</w:t>
            </w:r>
          </w:p>
        </w:tc>
      </w:tr>
      <w:tr w:rsidR="0014343E" w14:paraId="7963B5DE" w14:textId="77777777" w:rsidTr="0014343E">
        <w:tc>
          <w:tcPr>
            <w:tcW w:w="2754" w:type="dxa"/>
          </w:tcPr>
          <w:p w14:paraId="5228D68B" w14:textId="662A68B4" w:rsidR="0014343E" w:rsidRDefault="0014343E" w:rsidP="0014343E">
            <w:pPr>
              <w:rPr>
                <w:b/>
              </w:rPr>
            </w:pPr>
            <w:r w:rsidRPr="00106CB0">
              <w:lastRenderedPageBreak/>
              <w:t>STD-009-CPP</w:t>
            </w:r>
          </w:p>
        </w:tc>
        <w:tc>
          <w:tcPr>
            <w:tcW w:w="2754" w:type="dxa"/>
          </w:tcPr>
          <w:p w14:paraId="03BB76E7" w14:textId="03FF9E3B" w:rsidR="0014343E" w:rsidRDefault="0014343E" w:rsidP="0014343E">
            <w:pPr>
              <w:rPr>
                <w:b/>
              </w:rPr>
            </w:pPr>
            <w:r w:rsidRPr="00106CB0">
              <w:t>Use Effective Quality Assurance Techniques</w:t>
            </w:r>
          </w:p>
        </w:tc>
        <w:tc>
          <w:tcPr>
            <w:tcW w:w="2754" w:type="dxa"/>
          </w:tcPr>
          <w:p w14:paraId="49CD3EAE" w14:textId="0065F2F0" w:rsidR="0014343E" w:rsidRDefault="0014343E" w:rsidP="0014343E">
            <w:pPr>
              <w:rPr>
                <w:b/>
              </w:rPr>
            </w:pPr>
            <w:r w:rsidRPr="00106CB0">
              <w:t>9. Use Effective Quality Assurance Techniques, 2. Heed Compiler Warnings</w:t>
            </w:r>
          </w:p>
        </w:tc>
        <w:tc>
          <w:tcPr>
            <w:tcW w:w="2754" w:type="dxa"/>
          </w:tcPr>
          <w:p w14:paraId="61EA6CFB" w14:textId="622588D3" w:rsidR="0014343E" w:rsidRDefault="0014343E" w:rsidP="0014343E">
            <w:pPr>
              <w:rPr>
                <w:b/>
              </w:rPr>
            </w:pPr>
            <w:r w:rsidRPr="00106CB0">
              <w:t>Thorough QA processes, including code reviews and automated testing, identify vulnerabilities early. Compiler warnings complement QA by flagging potential issues.</w:t>
            </w:r>
          </w:p>
        </w:tc>
      </w:tr>
      <w:tr w:rsidR="0014343E" w14:paraId="578AB7E2" w14:textId="77777777" w:rsidTr="0014343E">
        <w:tc>
          <w:tcPr>
            <w:tcW w:w="2754" w:type="dxa"/>
          </w:tcPr>
          <w:p w14:paraId="57505D01" w14:textId="54FEE3DD" w:rsidR="0014343E" w:rsidRDefault="0014343E" w:rsidP="0014343E">
            <w:pPr>
              <w:rPr>
                <w:b/>
              </w:rPr>
            </w:pPr>
            <w:r w:rsidRPr="00106CB0">
              <w:t>STD-010-CPP</w:t>
            </w:r>
          </w:p>
        </w:tc>
        <w:tc>
          <w:tcPr>
            <w:tcW w:w="2754" w:type="dxa"/>
          </w:tcPr>
          <w:p w14:paraId="410CE620" w14:textId="51787C03" w:rsidR="0014343E" w:rsidRDefault="0014343E" w:rsidP="0014343E">
            <w:pPr>
              <w:rPr>
                <w:b/>
              </w:rPr>
            </w:pPr>
            <w:r w:rsidRPr="00106CB0">
              <w:t>Adopt a Secure Coding Standard</w:t>
            </w:r>
          </w:p>
        </w:tc>
        <w:tc>
          <w:tcPr>
            <w:tcW w:w="2754" w:type="dxa"/>
          </w:tcPr>
          <w:p w14:paraId="26E52FA5" w14:textId="163A5A0E" w:rsidR="0014343E" w:rsidRDefault="0014343E" w:rsidP="0014343E">
            <w:pPr>
              <w:rPr>
                <w:b/>
              </w:rPr>
            </w:pPr>
            <w:r w:rsidRPr="00106CB0">
              <w:t>10. Adopt a Secure Coding Standard, 3. Architect and Design for Security Policies</w:t>
            </w:r>
          </w:p>
        </w:tc>
        <w:tc>
          <w:tcPr>
            <w:tcW w:w="2754" w:type="dxa"/>
          </w:tcPr>
          <w:p w14:paraId="41619480" w14:textId="579D9231" w:rsidR="0014343E" w:rsidRDefault="0014343E" w:rsidP="0014343E">
            <w:pPr>
              <w:rPr>
                <w:b/>
              </w:rPr>
            </w:pPr>
            <w:r w:rsidRPr="00106CB0">
              <w:t>Secure coding standards enforce best practices, creating consistent and secure codebases. Designing with security ensures these standards are applied during initial development.</w:t>
            </w:r>
          </w:p>
        </w:tc>
      </w:tr>
    </w:tbl>
    <w:p w14:paraId="607B2685" w14:textId="77777777" w:rsidR="00381847" w:rsidRDefault="00381847">
      <w:pPr>
        <w:rPr>
          <w:b/>
        </w:rPr>
      </w:pPr>
    </w:p>
    <w:p w14:paraId="10B39C7F" w14:textId="77777777" w:rsidR="0014343E" w:rsidRPr="0014343E" w:rsidRDefault="0014343E" w:rsidP="0014343E">
      <w:pPr>
        <w:ind w:left="810"/>
        <w:rPr>
          <w:b/>
        </w:rPr>
      </w:pPr>
      <w:r w:rsidRPr="0014343E">
        <w:rPr>
          <w:b/>
        </w:rPr>
        <w:t>Validate Input Data:</w:t>
      </w:r>
    </w:p>
    <w:p w14:paraId="55876E35" w14:textId="77777777" w:rsidR="0014343E" w:rsidRPr="0014343E" w:rsidRDefault="0014343E" w:rsidP="0014343E">
      <w:pPr>
        <w:ind w:left="810"/>
        <w:rPr>
          <w:b/>
        </w:rPr>
      </w:pPr>
    </w:p>
    <w:p w14:paraId="479BB854" w14:textId="77777777" w:rsidR="0014343E" w:rsidRPr="0014343E" w:rsidRDefault="0014343E" w:rsidP="0014343E">
      <w:pPr>
        <w:ind w:left="810"/>
        <w:rPr>
          <w:bCs/>
        </w:rPr>
      </w:pPr>
      <w:r w:rsidRPr="0014343E">
        <w:rPr>
          <w:bCs/>
        </w:rPr>
        <w:t>Mapped to Validate Input Data and Sanitize Data Sent to Other Systems.</w:t>
      </w:r>
    </w:p>
    <w:p w14:paraId="3BFB3686" w14:textId="77777777" w:rsidR="0014343E" w:rsidRPr="0014343E" w:rsidRDefault="0014343E" w:rsidP="0014343E">
      <w:pPr>
        <w:ind w:left="810"/>
        <w:rPr>
          <w:bCs/>
        </w:rPr>
      </w:pPr>
      <w:r w:rsidRPr="0014343E">
        <w:rPr>
          <w:bCs/>
        </w:rPr>
        <w:t>Inputs are validated and sanitized to ensure that systems only process safe, expected data, minimizing risks of injection or malformed inputs.</w:t>
      </w:r>
    </w:p>
    <w:p w14:paraId="2F677B83" w14:textId="77777777" w:rsidR="0014343E" w:rsidRPr="0014343E" w:rsidRDefault="0014343E" w:rsidP="0014343E">
      <w:pPr>
        <w:ind w:left="810"/>
        <w:rPr>
          <w:bCs/>
        </w:rPr>
      </w:pPr>
      <w:r w:rsidRPr="0014343E">
        <w:rPr>
          <w:bCs/>
        </w:rPr>
        <w:t>Heed Compiler Warnings:</w:t>
      </w:r>
    </w:p>
    <w:p w14:paraId="2FFA1959" w14:textId="77777777" w:rsidR="0014343E" w:rsidRPr="0014343E" w:rsidRDefault="0014343E" w:rsidP="0014343E">
      <w:pPr>
        <w:ind w:left="810"/>
        <w:rPr>
          <w:bCs/>
        </w:rPr>
      </w:pPr>
    </w:p>
    <w:p w14:paraId="28AB2D1F" w14:textId="77777777" w:rsidR="0014343E" w:rsidRPr="0014343E" w:rsidRDefault="0014343E" w:rsidP="0014343E">
      <w:pPr>
        <w:ind w:left="810"/>
        <w:rPr>
          <w:bCs/>
        </w:rPr>
      </w:pPr>
      <w:r w:rsidRPr="0014343E">
        <w:rPr>
          <w:bCs/>
        </w:rPr>
        <w:t>Mapped to Heed Compiler Warnings and Use Effective Quality Assurance Techniques.</w:t>
      </w:r>
    </w:p>
    <w:p w14:paraId="49EEC42B" w14:textId="77777777" w:rsidR="0014343E" w:rsidRPr="0014343E" w:rsidRDefault="0014343E" w:rsidP="0014343E">
      <w:pPr>
        <w:ind w:left="810"/>
        <w:rPr>
          <w:bCs/>
        </w:rPr>
      </w:pPr>
      <w:r w:rsidRPr="0014343E">
        <w:rPr>
          <w:bCs/>
        </w:rPr>
        <w:t>Compiler warnings point out flaws that could be exploited. QA ensures developers do not miss these critical warning signals.</w:t>
      </w:r>
    </w:p>
    <w:p w14:paraId="67E89184" w14:textId="77777777" w:rsidR="0014343E" w:rsidRPr="0014343E" w:rsidRDefault="0014343E" w:rsidP="0014343E">
      <w:pPr>
        <w:ind w:left="810"/>
        <w:rPr>
          <w:bCs/>
        </w:rPr>
      </w:pPr>
      <w:r w:rsidRPr="0014343E">
        <w:rPr>
          <w:bCs/>
        </w:rPr>
        <w:t>Architect and Design for Security Policies:</w:t>
      </w:r>
    </w:p>
    <w:p w14:paraId="6023645F" w14:textId="77777777" w:rsidR="0014343E" w:rsidRPr="0014343E" w:rsidRDefault="0014343E" w:rsidP="0014343E">
      <w:pPr>
        <w:ind w:left="810"/>
        <w:rPr>
          <w:bCs/>
        </w:rPr>
      </w:pPr>
    </w:p>
    <w:p w14:paraId="48CE6E2C" w14:textId="77777777" w:rsidR="0014343E" w:rsidRPr="0014343E" w:rsidRDefault="0014343E" w:rsidP="0014343E">
      <w:pPr>
        <w:ind w:left="810"/>
        <w:rPr>
          <w:bCs/>
        </w:rPr>
      </w:pPr>
      <w:r w:rsidRPr="0014343E">
        <w:rPr>
          <w:bCs/>
        </w:rPr>
        <w:t>Mapped to Architect and Design for Security Policies and Practice Defense in Depth.</w:t>
      </w:r>
    </w:p>
    <w:p w14:paraId="326569C6" w14:textId="77777777" w:rsidR="0014343E" w:rsidRPr="0014343E" w:rsidRDefault="0014343E" w:rsidP="0014343E">
      <w:pPr>
        <w:ind w:left="810"/>
        <w:rPr>
          <w:bCs/>
        </w:rPr>
      </w:pPr>
      <w:r w:rsidRPr="0014343E">
        <w:rPr>
          <w:bCs/>
        </w:rPr>
        <w:t>By embedding security into the design phase, vulnerabilities are prevented before implementation. Layered security strengthens overall defenses.</w:t>
      </w:r>
    </w:p>
    <w:p w14:paraId="779797F5" w14:textId="77777777" w:rsidR="0014343E" w:rsidRPr="0014343E" w:rsidRDefault="0014343E" w:rsidP="0014343E">
      <w:pPr>
        <w:ind w:left="810"/>
        <w:rPr>
          <w:bCs/>
        </w:rPr>
      </w:pPr>
      <w:r w:rsidRPr="0014343E">
        <w:rPr>
          <w:bCs/>
        </w:rPr>
        <w:t>Keep It Simple:</w:t>
      </w:r>
    </w:p>
    <w:p w14:paraId="0DAD99B4" w14:textId="77777777" w:rsidR="0014343E" w:rsidRPr="0014343E" w:rsidRDefault="0014343E" w:rsidP="0014343E">
      <w:pPr>
        <w:ind w:left="810"/>
        <w:rPr>
          <w:bCs/>
        </w:rPr>
      </w:pPr>
    </w:p>
    <w:p w14:paraId="57EE4011" w14:textId="77777777" w:rsidR="0014343E" w:rsidRPr="0014343E" w:rsidRDefault="0014343E" w:rsidP="0014343E">
      <w:pPr>
        <w:ind w:left="810"/>
        <w:rPr>
          <w:bCs/>
        </w:rPr>
      </w:pPr>
      <w:r w:rsidRPr="0014343E">
        <w:rPr>
          <w:bCs/>
        </w:rPr>
        <w:t>Mapped to Keep It Simple and Adhere to the Principle of Least Privilege.</w:t>
      </w:r>
    </w:p>
    <w:p w14:paraId="6A1CB66C" w14:textId="77777777" w:rsidR="0014343E" w:rsidRPr="0014343E" w:rsidRDefault="0014343E" w:rsidP="0014343E">
      <w:pPr>
        <w:ind w:left="810"/>
        <w:rPr>
          <w:bCs/>
        </w:rPr>
      </w:pPr>
      <w:r w:rsidRPr="0014343E">
        <w:rPr>
          <w:bCs/>
        </w:rPr>
        <w:t>Simple designs reduce complexity and the likelihood of bugs. Limiting access ensures no unnecessary permissions are granted.</w:t>
      </w:r>
    </w:p>
    <w:p w14:paraId="6A8F3CCD" w14:textId="77777777" w:rsidR="0014343E" w:rsidRPr="0014343E" w:rsidRDefault="0014343E" w:rsidP="0014343E">
      <w:pPr>
        <w:ind w:left="810"/>
        <w:rPr>
          <w:bCs/>
        </w:rPr>
      </w:pPr>
      <w:r w:rsidRPr="0014343E">
        <w:rPr>
          <w:bCs/>
        </w:rPr>
        <w:t>Default Deny:</w:t>
      </w:r>
    </w:p>
    <w:p w14:paraId="141C7013" w14:textId="77777777" w:rsidR="0014343E" w:rsidRPr="0014343E" w:rsidRDefault="0014343E" w:rsidP="0014343E">
      <w:pPr>
        <w:ind w:left="810"/>
        <w:rPr>
          <w:bCs/>
        </w:rPr>
      </w:pPr>
    </w:p>
    <w:p w14:paraId="22043616" w14:textId="77777777" w:rsidR="0014343E" w:rsidRPr="0014343E" w:rsidRDefault="0014343E" w:rsidP="0014343E">
      <w:pPr>
        <w:ind w:left="810"/>
        <w:rPr>
          <w:bCs/>
        </w:rPr>
      </w:pPr>
      <w:r w:rsidRPr="0014343E">
        <w:rPr>
          <w:bCs/>
        </w:rPr>
        <w:t>Mapped to Default Deny and Practice Defense in Depth.</w:t>
      </w:r>
    </w:p>
    <w:p w14:paraId="169BB1C7" w14:textId="77777777" w:rsidR="0014343E" w:rsidRPr="0014343E" w:rsidRDefault="0014343E" w:rsidP="0014343E">
      <w:pPr>
        <w:ind w:left="810"/>
        <w:rPr>
          <w:bCs/>
        </w:rPr>
      </w:pPr>
      <w:r w:rsidRPr="0014343E">
        <w:rPr>
          <w:bCs/>
        </w:rPr>
        <w:t>Blocking access by default ensures unauthorized access attempts are stopped. Layered defenses add redundancy against breaches.</w:t>
      </w:r>
    </w:p>
    <w:p w14:paraId="6DFFD337" w14:textId="77777777" w:rsidR="0014343E" w:rsidRPr="0014343E" w:rsidRDefault="0014343E" w:rsidP="0014343E">
      <w:pPr>
        <w:ind w:left="810"/>
        <w:rPr>
          <w:bCs/>
        </w:rPr>
      </w:pPr>
      <w:r w:rsidRPr="0014343E">
        <w:rPr>
          <w:bCs/>
        </w:rPr>
        <w:t>Adhere to the Principle of Least Privilege:</w:t>
      </w:r>
    </w:p>
    <w:p w14:paraId="0A56E077" w14:textId="77777777" w:rsidR="0014343E" w:rsidRPr="0014343E" w:rsidRDefault="0014343E" w:rsidP="0014343E">
      <w:pPr>
        <w:ind w:left="810"/>
        <w:rPr>
          <w:bCs/>
        </w:rPr>
      </w:pPr>
    </w:p>
    <w:p w14:paraId="41EDF5E5" w14:textId="77777777" w:rsidR="0014343E" w:rsidRPr="0014343E" w:rsidRDefault="0014343E" w:rsidP="0014343E">
      <w:pPr>
        <w:ind w:left="810"/>
        <w:rPr>
          <w:bCs/>
        </w:rPr>
      </w:pPr>
      <w:r w:rsidRPr="0014343E">
        <w:rPr>
          <w:bCs/>
        </w:rPr>
        <w:t>Mapped to Adhere to the Principle of Least Privilege and Practice Defense in Depth.</w:t>
      </w:r>
    </w:p>
    <w:p w14:paraId="60FF22AA" w14:textId="77777777" w:rsidR="0014343E" w:rsidRPr="0014343E" w:rsidRDefault="0014343E" w:rsidP="0014343E">
      <w:pPr>
        <w:ind w:left="810"/>
        <w:rPr>
          <w:bCs/>
        </w:rPr>
      </w:pPr>
      <w:r w:rsidRPr="0014343E">
        <w:rPr>
          <w:bCs/>
        </w:rPr>
        <w:t>Minimal access rights reduce the attack surface. Layered protections ensure that breached privileges have limited impact.</w:t>
      </w:r>
    </w:p>
    <w:p w14:paraId="36E1B0BF" w14:textId="77777777" w:rsidR="0014343E" w:rsidRPr="0014343E" w:rsidRDefault="0014343E" w:rsidP="0014343E">
      <w:pPr>
        <w:ind w:left="810"/>
        <w:rPr>
          <w:bCs/>
        </w:rPr>
      </w:pPr>
      <w:r w:rsidRPr="0014343E">
        <w:rPr>
          <w:bCs/>
        </w:rPr>
        <w:lastRenderedPageBreak/>
        <w:t>Sanitize Data Sent to Other Systems:</w:t>
      </w:r>
    </w:p>
    <w:p w14:paraId="0B4652D3" w14:textId="77777777" w:rsidR="0014343E" w:rsidRPr="0014343E" w:rsidRDefault="0014343E" w:rsidP="0014343E">
      <w:pPr>
        <w:ind w:left="810"/>
        <w:rPr>
          <w:bCs/>
        </w:rPr>
      </w:pPr>
    </w:p>
    <w:p w14:paraId="23E42E6A" w14:textId="77777777" w:rsidR="0014343E" w:rsidRPr="0014343E" w:rsidRDefault="0014343E" w:rsidP="0014343E">
      <w:pPr>
        <w:ind w:left="810"/>
        <w:rPr>
          <w:bCs/>
        </w:rPr>
      </w:pPr>
      <w:r w:rsidRPr="0014343E">
        <w:rPr>
          <w:bCs/>
        </w:rPr>
        <w:t>Mapped to Validate Input Data and Sanitize Data Sent to Other Systems.</w:t>
      </w:r>
    </w:p>
    <w:p w14:paraId="03D5501C" w14:textId="77777777" w:rsidR="0014343E" w:rsidRPr="0014343E" w:rsidRDefault="0014343E" w:rsidP="0014343E">
      <w:pPr>
        <w:ind w:left="810"/>
        <w:rPr>
          <w:bCs/>
        </w:rPr>
      </w:pPr>
      <w:r w:rsidRPr="0014343E">
        <w:rPr>
          <w:bCs/>
        </w:rPr>
        <w:t>Data integrity is protected by validating and sanitizing inputs before they reach their destination.</w:t>
      </w:r>
    </w:p>
    <w:p w14:paraId="296EED1C" w14:textId="77777777" w:rsidR="0014343E" w:rsidRPr="0014343E" w:rsidRDefault="0014343E" w:rsidP="0014343E">
      <w:pPr>
        <w:ind w:left="810"/>
        <w:rPr>
          <w:bCs/>
        </w:rPr>
      </w:pPr>
      <w:r w:rsidRPr="0014343E">
        <w:rPr>
          <w:bCs/>
        </w:rPr>
        <w:t>Practice Defense in Depth:</w:t>
      </w:r>
    </w:p>
    <w:p w14:paraId="1F8B01B9" w14:textId="77777777" w:rsidR="0014343E" w:rsidRPr="0014343E" w:rsidRDefault="0014343E" w:rsidP="0014343E">
      <w:pPr>
        <w:ind w:left="810"/>
        <w:rPr>
          <w:bCs/>
        </w:rPr>
      </w:pPr>
    </w:p>
    <w:p w14:paraId="32CDD2AD" w14:textId="77777777" w:rsidR="0014343E" w:rsidRPr="0014343E" w:rsidRDefault="0014343E" w:rsidP="0014343E">
      <w:pPr>
        <w:ind w:left="810"/>
        <w:rPr>
          <w:bCs/>
        </w:rPr>
      </w:pPr>
      <w:r w:rsidRPr="0014343E">
        <w:rPr>
          <w:bCs/>
        </w:rPr>
        <w:t>Mapped to Practice Defense in Depth and Use Effective Quality Assurance Techniques.</w:t>
      </w:r>
    </w:p>
    <w:p w14:paraId="1D1800BB" w14:textId="77777777" w:rsidR="0014343E" w:rsidRPr="0014343E" w:rsidRDefault="0014343E" w:rsidP="0014343E">
      <w:pPr>
        <w:ind w:left="810"/>
        <w:rPr>
          <w:bCs/>
        </w:rPr>
      </w:pPr>
      <w:r w:rsidRPr="0014343E">
        <w:rPr>
          <w:bCs/>
        </w:rPr>
        <w:t>Multiple layers provide redundancy. QA confirms that these measures are properly implemented and effective.</w:t>
      </w:r>
    </w:p>
    <w:p w14:paraId="3CE0BD28" w14:textId="77777777" w:rsidR="0014343E" w:rsidRPr="0014343E" w:rsidRDefault="0014343E" w:rsidP="0014343E">
      <w:pPr>
        <w:ind w:left="810"/>
        <w:rPr>
          <w:bCs/>
        </w:rPr>
      </w:pPr>
      <w:r w:rsidRPr="0014343E">
        <w:rPr>
          <w:bCs/>
        </w:rPr>
        <w:t>Use Effective Quality Assurance Techniques:</w:t>
      </w:r>
    </w:p>
    <w:p w14:paraId="14C57C5A" w14:textId="77777777" w:rsidR="0014343E" w:rsidRPr="0014343E" w:rsidRDefault="0014343E" w:rsidP="0014343E">
      <w:pPr>
        <w:ind w:left="810"/>
        <w:rPr>
          <w:bCs/>
        </w:rPr>
      </w:pPr>
    </w:p>
    <w:p w14:paraId="774053D8" w14:textId="77777777" w:rsidR="0014343E" w:rsidRPr="0014343E" w:rsidRDefault="0014343E" w:rsidP="0014343E">
      <w:pPr>
        <w:ind w:left="810"/>
        <w:rPr>
          <w:bCs/>
        </w:rPr>
      </w:pPr>
      <w:r w:rsidRPr="0014343E">
        <w:rPr>
          <w:bCs/>
        </w:rPr>
        <w:t>Mapped to Use Effective Quality Assurance Techniques and Heed Compiler Warnings.</w:t>
      </w:r>
    </w:p>
    <w:p w14:paraId="79DD8CC9" w14:textId="77777777" w:rsidR="0014343E" w:rsidRPr="0014343E" w:rsidRDefault="0014343E" w:rsidP="0014343E">
      <w:pPr>
        <w:ind w:left="810"/>
        <w:rPr>
          <w:bCs/>
        </w:rPr>
      </w:pPr>
      <w:r w:rsidRPr="0014343E">
        <w:rPr>
          <w:bCs/>
        </w:rPr>
        <w:t>QA methods identify and prevent flaws. Compiler warnings complement QA by highlighting risks that automated testing may overlook.</w:t>
      </w:r>
    </w:p>
    <w:p w14:paraId="436EFD05" w14:textId="77777777" w:rsidR="0014343E" w:rsidRPr="0014343E" w:rsidRDefault="0014343E" w:rsidP="0014343E">
      <w:pPr>
        <w:ind w:left="810"/>
        <w:rPr>
          <w:bCs/>
        </w:rPr>
      </w:pPr>
      <w:r w:rsidRPr="0014343E">
        <w:rPr>
          <w:bCs/>
        </w:rPr>
        <w:t>Adopt a Secure Coding Standard:</w:t>
      </w:r>
    </w:p>
    <w:p w14:paraId="13ED885A" w14:textId="77777777" w:rsidR="0014343E" w:rsidRPr="0014343E" w:rsidRDefault="0014343E" w:rsidP="0014343E">
      <w:pPr>
        <w:ind w:left="810"/>
        <w:rPr>
          <w:bCs/>
        </w:rPr>
      </w:pPr>
    </w:p>
    <w:p w14:paraId="1A94AEE0" w14:textId="77777777" w:rsidR="0014343E" w:rsidRPr="0014343E" w:rsidRDefault="0014343E" w:rsidP="0014343E">
      <w:pPr>
        <w:ind w:left="810"/>
        <w:rPr>
          <w:bCs/>
        </w:rPr>
      </w:pPr>
      <w:r w:rsidRPr="0014343E">
        <w:rPr>
          <w:bCs/>
        </w:rPr>
        <w:t>Mapped to Adopt a Secure Coding Standard and Architect and Design for Security Policies.</w:t>
      </w:r>
    </w:p>
    <w:p w14:paraId="48B09C98" w14:textId="55059A78" w:rsidR="0014343E" w:rsidRDefault="0014343E" w:rsidP="0014343E">
      <w:pPr>
        <w:ind w:left="810"/>
        <w:rPr>
          <w:b/>
        </w:rPr>
      </w:pPr>
      <w:r w:rsidRPr="0014343E">
        <w:rPr>
          <w:bCs/>
        </w:rPr>
        <w:t>Coding standards ensure consistent application of security practices. Secure design principles ensure these standards are enforced systematically</w:t>
      </w:r>
      <w:r w:rsidRPr="0014343E">
        <w:rPr>
          <w:b/>
        </w:rPr>
        <w:t>.</w:t>
      </w:r>
    </w:p>
    <w:p w14:paraId="1B2D2514" w14:textId="77777777" w:rsidR="0014343E" w:rsidRDefault="0014343E">
      <w:pPr>
        <w:ind w:left="810"/>
        <w:rPr>
          <w:b/>
        </w:rPr>
      </w:pPr>
    </w:p>
    <w:p w14:paraId="05ABB7B0" w14:textId="77777777" w:rsidR="0014343E" w:rsidRDefault="0014343E">
      <w:pPr>
        <w:ind w:left="810"/>
        <w:rPr>
          <w:b/>
        </w:rPr>
      </w:pPr>
    </w:p>
    <w:p w14:paraId="062E3FC8" w14:textId="3B3C9D55" w:rsidR="0014343E" w:rsidRPr="0014343E" w:rsidRDefault="0014343E">
      <w:pPr>
        <w:ind w:left="810"/>
        <w:rPr>
          <w:bCs/>
        </w:rPr>
      </w:pPr>
      <w:r w:rsidRPr="0014343E">
        <w:rPr>
          <w:bCs/>
        </w:rPr>
        <w:t>Each standard is aligned with the principles that ensure secure practices are applied effectively in Green Pace’s software development processes. By linking specific principles to standards, the security policy demonstrates a clear and systematic approach to implementing security across the organization's development lifecycle.</w:t>
      </w:r>
    </w:p>
    <w:p w14:paraId="0EA3ACCE" w14:textId="77777777" w:rsidR="0014343E" w:rsidRDefault="0014343E">
      <w:pPr>
        <w:ind w:left="810"/>
        <w:rPr>
          <w:b/>
        </w:rPr>
      </w:pPr>
    </w:p>
    <w:p w14:paraId="6F81B2DA" w14:textId="2DF44263"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6551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748B3BD" w:rsidR="00381847" w:rsidRDefault="00A460DF">
            <w:r>
              <w:t>2.0</w:t>
            </w:r>
          </w:p>
        </w:tc>
        <w:tc>
          <w:tcPr>
            <w:tcW w:w="1530" w:type="dxa"/>
          </w:tcPr>
          <w:p w14:paraId="1DC436A6" w14:textId="5F6FCEFF" w:rsidR="00381847" w:rsidRDefault="00A460DF">
            <w:pPr>
              <w:cnfStyle w:val="000000000000" w:firstRow="0" w:lastRow="0" w:firstColumn="0" w:lastColumn="0" w:oddVBand="0" w:evenVBand="0" w:oddHBand="0" w:evenHBand="0" w:firstRowFirstColumn="0" w:firstRowLastColumn="0" w:lastRowFirstColumn="0" w:lastRowLastColumn="0"/>
            </w:pPr>
            <w:r>
              <w:t>11/</w:t>
            </w:r>
            <w:r w:rsidR="00864EB9">
              <w:t>05/2024</w:t>
            </w:r>
          </w:p>
        </w:tc>
        <w:tc>
          <w:tcPr>
            <w:tcW w:w="3510" w:type="dxa"/>
          </w:tcPr>
          <w:p w14:paraId="0B713D2C" w14:textId="10E3DD32" w:rsidR="00381847" w:rsidRDefault="0035136F">
            <w:pPr>
              <w:cnfStyle w:val="000000000000" w:firstRow="0" w:lastRow="0" w:firstColumn="0" w:lastColumn="0" w:oddVBand="0" w:evenVBand="0" w:oddHBand="0" w:evenHBand="0" w:firstRowFirstColumn="0" w:firstRowLastColumn="0" w:lastRowFirstColumn="0" w:lastRowLastColumn="0"/>
            </w:pPr>
            <w:r>
              <w:t>Milestone 1 Completion</w:t>
            </w:r>
          </w:p>
        </w:tc>
        <w:tc>
          <w:tcPr>
            <w:tcW w:w="1923" w:type="dxa"/>
          </w:tcPr>
          <w:p w14:paraId="124483AC" w14:textId="2EED32D6" w:rsidR="00381847" w:rsidRDefault="0035136F">
            <w:pPr>
              <w:cnfStyle w:val="000000000000" w:firstRow="0" w:lastRow="0" w:firstColumn="0" w:lastColumn="0" w:oddVBand="0" w:evenVBand="0" w:oddHBand="0" w:evenHBand="0" w:firstRowFirstColumn="0" w:firstRowLastColumn="0" w:lastRowFirstColumn="0" w:lastRowLastColumn="0"/>
            </w:pPr>
            <w:r>
              <w:t>Justin Dougherty</w:t>
            </w:r>
          </w:p>
        </w:tc>
        <w:tc>
          <w:tcPr>
            <w:tcW w:w="2077" w:type="dxa"/>
          </w:tcPr>
          <w:p w14:paraId="697C2A49" w14:textId="5CC3F95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35BB63A" w:rsidR="00381847" w:rsidRDefault="0035136F">
            <w:r>
              <w:t>3.0</w:t>
            </w:r>
          </w:p>
        </w:tc>
        <w:tc>
          <w:tcPr>
            <w:tcW w:w="1530" w:type="dxa"/>
          </w:tcPr>
          <w:p w14:paraId="305DA4F1" w14:textId="78336DC0" w:rsidR="00381847" w:rsidRDefault="0035136F">
            <w:pPr>
              <w:cnfStyle w:val="000000100000" w:firstRow="0" w:lastRow="0" w:firstColumn="0" w:lastColumn="0" w:oddVBand="0" w:evenVBand="0" w:oddHBand="1" w:evenHBand="0" w:firstRowFirstColumn="0" w:firstRowLastColumn="0" w:lastRowFirstColumn="0" w:lastRowLastColumn="0"/>
            </w:pPr>
            <w:r>
              <w:t>12/08/</w:t>
            </w:r>
            <w:r w:rsidR="001E1126">
              <w:t>2024</w:t>
            </w:r>
          </w:p>
        </w:tc>
        <w:tc>
          <w:tcPr>
            <w:tcW w:w="3510" w:type="dxa"/>
          </w:tcPr>
          <w:p w14:paraId="138D7C42" w14:textId="325A3999" w:rsidR="00381847" w:rsidRDefault="007C6645">
            <w:pPr>
              <w:cnfStyle w:val="000000100000" w:firstRow="0" w:lastRow="0" w:firstColumn="0" w:lastColumn="0" w:oddVBand="0" w:evenVBand="0" w:oddHBand="1" w:evenHBand="0" w:firstRowFirstColumn="0" w:firstRowLastColumn="0" w:lastRowFirstColumn="0" w:lastRowLastColumn="0"/>
            </w:pPr>
            <w:r>
              <w:t>Project One Completion</w:t>
            </w:r>
          </w:p>
        </w:tc>
        <w:tc>
          <w:tcPr>
            <w:tcW w:w="1923" w:type="dxa"/>
          </w:tcPr>
          <w:p w14:paraId="35E4A720" w14:textId="1BEF8883" w:rsidR="00381847" w:rsidRDefault="007C6645">
            <w:pPr>
              <w:cnfStyle w:val="000000100000" w:firstRow="0" w:lastRow="0" w:firstColumn="0" w:lastColumn="0" w:oddVBand="0" w:evenVBand="0" w:oddHBand="1" w:evenHBand="0" w:firstRowFirstColumn="0" w:firstRowLastColumn="0" w:lastRowFirstColumn="0" w:lastRowLastColumn="0"/>
            </w:pPr>
            <w:r>
              <w:t>Justin Dougherty</w:t>
            </w:r>
          </w:p>
        </w:tc>
        <w:tc>
          <w:tcPr>
            <w:tcW w:w="2077" w:type="dxa"/>
          </w:tcPr>
          <w:p w14:paraId="1FEC447A" w14:textId="59497594"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ED06F0"/>
    <w:multiLevelType w:val="multilevel"/>
    <w:tmpl w:val="9630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2900912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23711"/>
    <w:rsid w:val="0014343E"/>
    <w:rsid w:val="001646BD"/>
    <w:rsid w:val="00171556"/>
    <w:rsid w:val="00192176"/>
    <w:rsid w:val="001D4766"/>
    <w:rsid w:val="001E1126"/>
    <w:rsid w:val="002474B4"/>
    <w:rsid w:val="002B23D7"/>
    <w:rsid w:val="002F4C36"/>
    <w:rsid w:val="00332392"/>
    <w:rsid w:val="0035136F"/>
    <w:rsid w:val="00381847"/>
    <w:rsid w:val="003B0A5C"/>
    <w:rsid w:val="003C2366"/>
    <w:rsid w:val="003D6F4A"/>
    <w:rsid w:val="00486BFC"/>
    <w:rsid w:val="004E12CE"/>
    <w:rsid w:val="00553BDB"/>
    <w:rsid w:val="0059536C"/>
    <w:rsid w:val="005A3503"/>
    <w:rsid w:val="005B7417"/>
    <w:rsid w:val="005C0C1A"/>
    <w:rsid w:val="006A35FA"/>
    <w:rsid w:val="006D38A7"/>
    <w:rsid w:val="006F7CCE"/>
    <w:rsid w:val="007C6645"/>
    <w:rsid w:val="00864EB9"/>
    <w:rsid w:val="008673EA"/>
    <w:rsid w:val="00875679"/>
    <w:rsid w:val="00895AA1"/>
    <w:rsid w:val="008C3FC6"/>
    <w:rsid w:val="008D5A8D"/>
    <w:rsid w:val="00973B67"/>
    <w:rsid w:val="009B710E"/>
    <w:rsid w:val="009F1B64"/>
    <w:rsid w:val="009F7011"/>
    <w:rsid w:val="00A04F5E"/>
    <w:rsid w:val="00A460DF"/>
    <w:rsid w:val="00A64600"/>
    <w:rsid w:val="00B065D8"/>
    <w:rsid w:val="00B21AEC"/>
    <w:rsid w:val="00B475A1"/>
    <w:rsid w:val="00B83D35"/>
    <w:rsid w:val="00B92A44"/>
    <w:rsid w:val="00BC2B54"/>
    <w:rsid w:val="00BD6641"/>
    <w:rsid w:val="00C73007"/>
    <w:rsid w:val="00CB2327"/>
    <w:rsid w:val="00CC0824"/>
    <w:rsid w:val="00CE3A73"/>
    <w:rsid w:val="00D211BA"/>
    <w:rsid w:val="00D30268"/>
    <w:rsid w:val="00D902B7"/>
    <w:rsid w:val="00E170F5"/>
    <w:rsid w:val="00E31CA4"/>
    <w:rsid w:val="00E54E9E"/>
    <w:rsid w:val="00E769D9"/>
    <w:rsid w:val="00E910C0"/>
    <w:rsid w:val="00EF1CB8"/>
    <w:rsid w:val="00F009E0"/>
    <w:rsid w:val="00F0401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E0"/>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143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205">
      <w:bodyDiv w:val="1"/>
      <w:marLeft w:val="0"/>
      <w:marRight w:val="0"/>
      <w:marTop w:val="0"/>
      <w:marBottom w:val="0"/>
      <w:divBdr>
        <w:top w:val="none" w:sz="0" w:space="0" w:color="auto"/>
        <w:left w:val="none" w:sz="0" w:space="0" w:color="auto"/>
        <w:bottom w:val="none" w:sz="0" w:space="0" w:color="auto"/>
        <w:right w:val="none" w:sz="0" w:space="0" w:color="auto"/>
      </w:divBdr>
      <w:divsChild>
        <w:div w:id="722604674">
          <w:marLeft w:val="0"/>
          <w:marRight w:val="0"/>
          <w:marTop w:val="0"/>
          <w:marBottom w:val="0"/>
          <w:divBdr>
            <w:top w:val="none" w:sz="0" w:space="0" w:color="auto"/>
            <w:left w:val="none" w:sz="0" w:space="0" w:color="auto"/>
            <w:bottom w:val="none" w:sz="0" w:space="0" w:color="auto"/>
            <w:right w:val="none" w:sz="0" w:space="0" w:color="auto"/>
          </w:divBdr>
          <w:divsChild>
            <w:div w:id="81416106">
              <w:marLeft w:val="0"/>
              <w:marRight w:val="0"/>
              <w:marTop w:val="0"/>
              <w:marBottom w:val="0"/>
              <w:divBdr>
                <w:top w:val="none" w:sz="0" w:space="0" w:color="auto"/>
                <w:left w:val="none" w:sz="0" w:space="0" w:color="auto"/>
                <w:bottom w:val="none" w:sz="0" w:space="0" w:color="auto"/>
                <w:right w:val="none" w:sz="0" w:space="0" w:color="auto"/>
              </w:divBdr>
            </w:div>
            <w:div w:id="2041085858">
              <w:marLeft w:val="0"/>
              <w:marRight w:val="0"/>
              <w:marTop w:val="0"/>
              <w:marBottom w:val="0"/>
              <w:divBdr>
                <w:top w:val="none" w:sz="0" w:space="0" w:color="auto"/>
                <w:left w:val="none" w:sz="0" w:space="0" w:color="auto"/>
                <w:bottom w:val="none" w:sz="0" w:space="0" w:color="auto"/>
                <w:right w:val="none" w:sz="0" w:space="0" w:color="auto"/>
              </w:divBdr>
              <w:divsChild>
                <w:div w:id="619532674">
                  <w:marLeft w:val="0"/>
                  <w:marRight w:val="0"/>
                  <w:marTop w:val="0"/>
                  <w:marBottom w:val="0"/>
                  <w:divBdr>
                    <w:top w:val="none" w:sz="0" w:space="0" w:color="auto"/>
                    <w:left w:val="none" w:sz="0" w:space="0" w:color="auto"/>
                    <w:bottom w:val="none" w:sz="0" w:space="0" w:color="auto"/>
                    <w:right w:val="none" w:sz="0" w:space="0" w:color="auto"/>
                  </w:divBdr>
                  <w:divsChild>
                    <w:div w:id="11402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3507">
      <w:bodyDiv w:val="1"/>
      <w:marLeft w:val="0"/>
      <w:marRight w:val="0"/>
      <w:marTop w:val="0"/>
      <w:marBottom w:val="0"/>
      <w:divBdr>
        <w:top w:val="none" w:sz="0" w:space="0" w:color="auto"/>
        <w:left w:val="none" w:sz="0" w:space="0" w:color="auto"/>
        <w:bottom w:val="none" w:sz="0" w:space="0" w:color="auto"/>
        <w:right w:val="none" w:sz="0" w:space="0" w:color="auto"/>
      </w:divBdr>
    </w:div>
    <w:div w:id="69425703">
      <w:bodyDiv w:val="1"/>
      <w:marLeft w:val="0"/>
      <w:marRight w:val="0"/>
      <w:marTop w:val="0"/>
      <w:marBottom w:val="0"/>
      <w:divBdr>
        <w:top w:val="none" w:sz="0" w:space="0" w:color="auto"/>
        <w:left w:val="none" w:sz="0" w:space="0" w:color="auto"/>
        <w:bottom w:val="none" w:sz="0" w:space="0" w:color="auto"/>
        <w:right w:val="none" w:sz="0" w:space="0" w:color="auto"/>
      </w:divBdr>
    </w:div>
    <w:div w:id="81487637">
      <w:bodyDiv w:val="1"/>
      <w:marLeft w:val="0"/>
      <w:marRight w:val="0"/>
      <w:marTop w:val="0"/>
      <w:marBottom w:val="0"/>
      <w:divBdr>
        <w:top w:val="none" w:sz="0" w:space="0" w:color="auto"/>
        <w:left w:val="none" w:sz="0" w:space="0" w:color="auto"/>
        <w:bottom w:val="none" w:sz="0" w:space="0" w:color="auto"/>
        <w:right w:val="none" w:sz="0" w:space="0" w:color="auto"/>
      </w:divBdr>
    </w:div>
    <w:div w:id="82143287">
      <w:bodyDiv w:val="1"/>
      <w:marLeft w:val="0"/>
      <w:marRight w:val="0"/>
      <w:marTop w:val="0"/>
      <w:marBottom w:val="0"/>
      <w:divBdr>
        <w:top w:val="none" w:sz="0" w:space="0" w:color="auto"/>
        <w:left w:val="none" w:sz="0" w:space="0" w:color="auto"/>
        <w:bottom w:val="none" w:sz="0" w:space="0" w:color="auto"/>
        <w:right w:val="none" w:sz="0" w:space="0" w:color="auto"/>
      </w:divBdr>
    </w:div>
    <w:div w:id="140541592">
      <w:bodyDiv w:val="1"/>
      <w:marLeft w:val="0"/>
      <w:marRight w:val="0"/>
      <w:marTop w:val="0"/>
      <w:marBottom w:val="0"/>
      <w:divBdr>
        <w:top w:val="none" w:sz="0" w:space="0" w:color="auto"/>
        <w:left w:val="none" w:sz="0" w:space="0" w:color="auto"/>
        <w:bottom w:val="none" w:sz="0" w:space="0" w:color="auto"/>
        <w:right w:val="none" w:sz="0" w:space="0" w:color="auto"/>
      </w:divBdr>
      <w:divsChild>
        <w:div w:id="521943211">
          <w:marLeft w:val="0"/>
          <w:marRight w:val="0"/>
          <w:marTop w:val="0"/>
          <w:marBottom w:val="0"/>
          <w:divBdr>
            <w:top w:val="none" w:sz="0" w:space="0" w:color="auto"/>
            <w:left w:val="none" w:sz="0" w:space="0" w:color="auto"/>
            <w:bottom w:val="none" w:sz="0" w:space="0" w:color="auto"/>
            <w:right w:val="none" w:sz="0" w:space="0" w:color="auto"/>
          </w:divBdr>
          <w:divsChild>
            <w:div w:id="9282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7924">
      <w:bodyDiv w:val="1"/>
      <w:marLeft w:val="0"/>
      <w:marRight w:val="0"/>
      <w:marTop w:val="0"/>
      <w:marBottom w:val="0"/>
      <w:divBdr>
        <w:top w:val="none" w:sz="0" w:space="0" w:color="auto"/>
        <w:left w:val="none" w:sz="0" w:space="0" w:color="auto"/>
        <w:bottom w:val="none" w:sz="0" w:space="0" w:color="auto"/>
        <w:right w:val="none" w:sz="0" w:space="0" w:color="auto"/>
      </w:divBdr>
    </w:div>
    <w:div w:id="203517126">
      <w:bodyDiv w:val="1"/>
      <w:marLeft w:val="0"/>
      <w:marRight w:val="0"/>
      <w:marTop w:val="0"/>
      <w:marBottom w:val="0"/>
      <w:divBdr>
        <w:top w:val="none" w:sz="0" w:space="0" w:color="auto"/>
        <w:left w:val="none" w:sz="0" w:space="0" w:color="auto"/>
        <w:bottom w:val="none" w:sz="0" w:space="0" w:color="auto"/>
        <w:right w:val="none" w:sz="0" w:space="0" w:color="auto"/>
      </w:divBdr>
      <w:divsChild>
        <w:div w:id="2047292783">
          <w:marLeft w:val="0"/>
          <w:marRight w:val="0"/>
          <w:marTop w:val="0"/>
          <w:marBottom w:val="0"/>
          <w:divBdr>
            <w:top w:val="none" w:sz="0" w:space="0" w:color="auto"/>
            <w:left w:val="none" w:sz="0" w:space="0" w:color="auto"/>
            <w:bottom w:val="none" w:sz="0" w:space="0" w:color="auto"/>
            <w:right w:val="none" w:sz="0" w:space="0" w:color="auto"/>
          </w:divBdr>
          <w:divsChild>
            <w:div w:id="251015803">
              <w:marLeft w:val="0"/>
              <w:marRight w:val="0"/>
              <w:marTop w:val="0"/>
              <w:marBottom w:val="0"/>
              <w:divBdr>
                <w:top w:val="none" w:sz="0" w:space="0" w:color="auto"/>
                <w:left w:val="none" w:sz="0" w:space="0" w:color="auto"/>
                <w:bottom w:val="none" w:sz="0" w:space="0" w:color="auto"/>
                <w:right w:val="none" w:sz="0" w:space="0" w:color="auto"/>
              </w:divBdr>
            </w:div>
            <w:div w:id="530535870">
              <w:marLeft w:val="0"/>
              <w:marRight w:val="0"/>
              <w:marTop w:val="0"/>
              <w:marBottom w:val="0"/>
              <w:divBdr>
                <w:top w:val="none" w:sz="0" w:space="0" w:color="auto"/>
                <w:left w:val="none" w:sz="0" w:space="0" w:color="auto"/>
                <w:bottom w:val="none" w:sz="0" w:space="0" w:color="auto"/>
                <w:right w:val="none" w:sz="0" w:space="0" w:color="auto"/>
              </w:divBdr>
              <w:divsChild>
                <w:div w:id="822085860">
                  <w:marLeft w:val="0"/>
                  <w:marRight w:val="0"/>
                  <w:marTop w:val="0"/>
                  <w:marBottom w:val="0"/>
                  <w:divBdr>
                    <w:top w:val="none" w:sz="0" w:space="0" w:color="auto"/>
                    <w:left w:val="none" w:sz="0" w:space="0" w:color="auto"/>
                    <w:bottom w:val="none" w:sz="0" w:space="0" w:color="auto"/>
                    <w:right w:val="none" w:sz="0" w:space="0" w:color="auto"/>
                  </w:divBdr>
                  <w:divsChild>
                    <w:div w:id="10998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3401">
      <w:bodyDiv w:val="1"/>
      <w:marLeft w:val="0"/>
      <w:marRight w:val="0"/>
      <w:marTop w:val="0"/>
      <w:marBottom w:val="0"/>
      <w:divBdr>
        <w:top w:val="none" w:sz="0" w:space="0" w:color="auto"/>
        <w:left w:val="none" w:sz="0" w:space="0" w:color="auto"/>
        <w:bottom w:val="none" w:sz="0" w:space="0" w:color="auto"/>
        <w:right w:val="none" w:sz="0" w:space="0" w:color="auto"/>
      </w:divBdr>
    </w:div>
    <w:div w:id="236867837">
      <w:bodyDiv w:val="1"/>
      <w:marLeft w:val="0"/>
      <w:marRight w:val="0"/>
      <w:marTop w:val="0"/>
      <w:marBottom w:val="0"/>
      <w:divBdr>
        <w:top w:val="none" w:sz="0" w:space="0" w:color="auto"/>
        <w:left w:val="none" w:sz="0" w:space="0" w:color="auto"/>
        <w:bottom w:val="none" w:sz="0" w:space="0" w:color="auto"/>
        <w:right w:val="none" w:sz="0" w:space="0" w:color="auto"/>
      </w:divBdr>
    </w:div>
    <w:div w:id="245723099">
      <w:bodyDiv w:val="1"/>
      <w:marLeft w:val="0"/>
      <w:marRight w:val="0"/>
      <w:marTop w:val="0"/>
      <w:marBottom w:val="0"/>
      <w:divBdr>
        <w:top w:val="none" w:sz="0" w:space="0" w:color="auto"/>
        <w:left w:val="none" w:sz="0" w:space="0" w:color="auto"/>
        <w:bottom w:val="none" w:sz="0" w:space="0" w:color="auto"/>
        <w:right w:val="none" w:sz="0" w:space="0" w:color="auto"/>
      </w:divBdr>
    </w:div>
    <w:div w:id="246840910">
      <w:bodyDiv w:val="1"/>
      <w:marLeft w:val="0"/>
      <w:marRight w:val="0"/>
      <w:marTop w:val="0"/>
      <w:marBottom w:val="0"/>
      <w:divBdr>
        <w:top w:val="none" w:sz="0" w:space="0" w:color="auto"/>
        <w:left w:val="none" w:sz="0" w:space="0" w:color="auto"/>
        <w:bottom w:val="none" w:sz="0" w:space="0" w:color="auto"/>
        <w:right w:val="none" w:sz="0" w:space="0" w:color="auto"/>
      </w:divBdr>
    </w:div>
    <w:div w:id="289476367">
      <w:bodyDiv w:val="1"/>
      <w:marLeft w:val="0"/>
      <w:marRight w:val="0"/>
      <w:marTop w:val="0"/>
      <w:marBottom w:val="0"/>
      <w:divBdr>
        <w:top w:val="none" w:sz="0" w:space="0" w:color="auto"/>
        <w:left w:val="none" w:sz="0" w:space="0" w:color="auto"/>
        <w:bottom w:val="none" w:sz="0" w:space="0" w:color="auto"/>
        <w:right w:val="none" w:sz="0" w:space="0" w:color="auto"/>
      </w:divBdr>
    </w:div>
    <w:div w:id="308559938">
      <w:bodyDiv w:val="1"/>
      <w:marLeft w:val="0"/>
      <w:marRight w:val="0"/>
      <w:marTop w:val="0"/>
      <w:marBottom w:val="0"/>
      <w:divBdr>
        <w:top w:val="none" w:sz="0" w:space="0" w:color="auto"/>
        <w:left w:val="none" w:sz="0" w:space="0" w:color="auto"/>
        <w:bottom w:val="none" w:sz="0" w:space="0" w:color="auto"/>
        <w:right w:val="none" w:sz="0" w:space="0" w:color="auto"/>
      </w:divBdr>
    </w:div>
    <w:div w:id="333924328">
      <w:bodyDiv w:val="1"/>
      <w:marLeft w:val="0"/>
      <w:marRight w:val="0"/>
      <w:marTop w:val="0"/>
      <w:marBottom w:val="0"/>
      <w:divBdr>
        <w:top w:val="none" w:sz="0" w:space="0" w:color="auto"/>
        <w:left w:val="none" w:sz="0" w:space="0" w:color="auto"/>
        <w:bottom w:val="none" w:sz="0" w:space="0" w:color="auto"/>
        <w:right w:val="none" w:sz="0" w:space="0" w:color="auto"/>
      </w:divBdr>
    </w:div>
    <w:div w:id="404375587">
      <w:bodyDiv w:val="1"/>
      <w:marLeft w:val="0"/>
      <w:marRight w:val="0"/>
      <w:marTop w:val="0"/>
      <w:marBottom w:val="0"/>
      <w:divBdr>
        <w:top w:val="none" w:sz="0" w:space="0" w:color="auto"/>
        <w:left w:val="none" w:sz="0" w:space="0" w:color="auto"/>
        <w:bottom w:val="none" w:sz="0" w:space="0" w:color="auto"/>
        <w:right w:val="none" w:sz="0" w:space="0" w:color="auto"/>
      </w:divBdr>
    </w:div>
    <w:div w:id="473985892">
      <w:bodyDiv w:val="1"/>
      <w:marLeft w:val="0"/>
      <w:marRight w:val="0"/>
      <w:marTop w:val="0"/>
      <w:marBottom w:val="0"/>
      <w:divBdr>
        <w:top w:val="none" w:sz="0" w:space="0" w:color="auto"/>
        <w:left w:val="none" w:sz="0" w:space="0" w:color="auto"/>
        <w:bottom w:val="none" w:sz="0" w:space="0" w:color="auto"/>
        <w:right w:val="none" w:sz="0" w:space="0" w:color="auto"/>
      </w:divBdr>
      <w:divsChild>
        <w:div w:id="251738537">
          <w:marLeft w:val="0"/>
          <w:marRight w:val="0"/>
          <w:marTop w:val="0"/>
          <w:marBottom w:val="0"/>
          <w:divBdr>
            <w:top w:val="none" w:sz="0" w:space="0" w:color="auto"/>
            <w:left w:val="none" w:sz="0" w:space="0" w:color="auto"/>
            <w:bottom w:val="none" w:sz="0" w:space="0" w:color="auto"/>
            <w:right w:val="none" w:sz="0" w:space="0" w:color="auto"/>
          </w:divBdr>
          <w:divsChild>
            <w:div w:id="377635133">
              <w:marLeft w:val="0"/>
              <w:marRight w:val="0"/>
              <w:marTop w:val="0"/>
              <w:marBottom w:val="0"/>
              <w:divBdr>
                <w:top w:val="none" w:sz="0" w:space="0" w:color="auto"/>
                <w:left w:val="none" w:sz="0" w:space="0" w:color="auto"/>
                <w:bottom w:val="none" w:sz="0" w:space="0" w:color="auto"/>
                <w:right w:val="none" w:sz="0" w:space="0" w:color="auto"/>
              </w:divBdr>
            </w:div>
            <w:div w:id="1406220275">
              <w:marLeft w:val="0"/>
              <w:marRight w:val="0"/>
              <w:marTop w:val="0"/>
              <w:marBottom w:val="0"/>
              <w:divBdr>
                <w:top w:val="none" w:sz="0" w:space="0" w:color="auto"/>
                <w:left w:val="none" w:sz="0" w:space="0" w:color="auto"/>
                <w:bottom w:val="none" w:sz="0" w:space="0" w:color="auto"/>
                <w:right w:val="none" w:sz="0" w:space="0" w:color="auto"/>
              </w:divBdr>
              <w:divsChild>
                <w:div w:id="1546604999">
                  <w:marLeft w:val="0"/>
                  <w:marRight w:val="0"/>
                  <w:marTop w:val="0"/>
                  <w:marBottom w:val="0"/>
                  <w:divBdr>
                    <w:top w:val="none" w:sz="0" w:space="0" w:color="auto"/>
                    <w:left w:val="none" w:sz="0" w:space="0" w:color="auto"/>
                    <w:bottom w:val="none" w:sz="0" w:space="0" w:color="auto"/>
                    <w:right w:val="none" w:sz="0" w:space="0" w:color="auto"/>
                  </w:divBdr>
                  <w:divsChild>
                    <w:div w:id="18600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54794">
      <w:bodyDiv w:val="1"/>
      <w:marLeft w:val="0"/>
      <w:marRight w:val="0"/>
      <w:marTop w:val="0"/>
      <w:marBottom w:val="0"/>
      <w:divBdr>
        <w:top w:val="none" w:sz="0" w:space="0" w:color="auto"/>
        <w:left w:val="none" w:sz="0" w:space="0" w:color="auto"/>
        <w:bottom w:val="none" w:sz="0" w:space="0" w:color="auto"/>
        <w:right w:val="none" w:sz="0" w:space="0" w:color="auto"/>
      </w:divBdr>
    </w:div>
    <w:div w:id="522519944">
      <w:bodyDiv w:val="1"/>
      <w:marLeft w:val="0"/>
      <w:marRight w:val="0"/>
      <w:marTop w:val="0"/>
      <w:marBottom w:val="0"/>
      <w:divBdr>
        <w:top w:val="none" w:sz="0" w:space="0" w:color="auto"/>
        <w:left w:val="none" w:sz="0" w:space="0" w:color="auto"/>
        <w:bottom w:val="none" w:sz="0" w:space="0" w:color="auto"/>
        <w:right w:val="none" w:sz="0" w:space="0" w:color="auto"/>
      </w:divBdr>
    </w:div>
    <w:div w:id="545219192">
      <w:bodyDiv w:val="1"/>
      <w:marLeft w:val="0"/>
      <w:marRight w:val="0"/>
      <w:marTop w:val="0"/>
      <w:marBottom w:val="0"/>
      <w:divBdr>
        <w:top w:val="none" w:sz="0" w:space="0" w:color="auto"/>
        <w:left w:val="none" w:sz="0" w:space="0" w:color="auto"/>
        <w:bottom w:val="none" w:sz="0" w:space="0" w:color="auto"/>
        <w:right w:val="none" w:sz="0" w:space="0" w:color="auto"/>
      </w:divBdr>
    </w:div>
    <w:div w:id="559636744">
      <w:bodyDiv w:val="1"/>
      <w:marLeft w:val="0"/>
      <w:marRight w:val="0"/>
      <w:marTop w:val="0"/>
      <w:marBottom w:val="0"/>
      <w:divBdr>
        <w:top w:val="none" w:sz="0" w:space="0" w:color="auto"/>
        <w:left w:val="none" w:sz="0" w:space="0" w:color="auto"/>
        <w:bottom w:val="none" w:sz="0" w:space="0" w:color="auto"/>
        <w:right w:val="none" w:sz="0" w:space="0" w:color="auto"/>
      </w:divBdr>
    </w:div>
    <w:div w:id="589701455">
      <w:bodyDiv w:val="1"/>
      <w:marLeft w:val="0"/>
      <w:marRight w:val="0"/>
      <w:marTop w:val="0"/>
      <w:marBottom w:val="0"/>
      <w:divBdr>
        <w:top w:val="none" w:sz="0" w:space="0" w:color="auto"/>
        <w:left w:val="none" w:sz="0" w:space="0" w:color="auto"/>
        <w:bottom w:val="none" w:sz="0" w:space="0" w:color="auto"/>
        <w:right w:val="none" w:sz="0" w:space="0" w:color="auto"/>
      </w:divBdr>
    </w:div>
    <w:div w:id="801078813">
      <w:bodyDiv w:val="1"/>
      <w:marLeft w:val="0"/>
      <w:marRight w:val="0"/>
      <w:marTop w:val="0"/>
      <w:marBottom w:val="0"/>
      <w:divBdr>
        <w:top w:val="none" w:sz="0" w:space="0" w:color="auto"/>
        <w:left w:val="none" w:sz="0" w:space="0" w:color="auto"/>
        <w:bottom w:val="none" w:sz="0" w:space="0" w:color="auto"/>
        <w:right w:val="none" w:sz="0" w:space="0" w:color="auto"/>
      </w:divBdr>
    </w:div>
    <w:div w:id="813719701">
      <w:bodyDiv w:val="1"/>
      <w:marLeft w:val="0"/>
      <w:marRight w:val="0"/>
      <w:marTop w:val="0"/>
      <w:marBottom w:val="0"/>
      <w:divBdr>
        <w:top w:val="none" w:sz="0" w:space="0" w:color="auto"/>
        <w:left w:val="none" w:sz="0" w:space="0" w:color="auto"/>
        <w:bottom w:val="none" w:sz="0" w:space="0" w:color="auto"/>
        <w:right w:val="none" w:sz="0" w:space="0" w:color="auto"/>
      </w:divBdr>
    </w:div>
    <w:div w:id="815031352">
      <w:bodyDiv w:val="1"/>
      <w:marLeft w:val="0"/>
      <w:marRight w:val="0"/>
      <w:marTop w:val="0"/>
      <w:marBottom w:val="0"/>
      <w:divBdr>
        <w:top w:val="none" w:sz="0" w:space="0" w:color="auto"/>
        <w:left w:val="none" w:sz="0" w:space="0" w:color="auto"/>
        <w:bottom w:val="none" w:sz="0" w:space="0" w:color="auto"/>
        <w:right w:val="none" w:sz="0" w:space="0" w:color="auto"/>
      </w:divBdr>
    </w:div>
    <w:div w:id="829835748">
      <w:bodyDiv w:val="1"/>
      <w:marLeft w:val="0"/>
      <w:marRight w:val="0"/>
      <w:marTop w:val="0"/>
      <w:marBottom w:val="0"/>
      <w:divBdr>
        <w:top w:val="none" w:sz="0" w:space="0" w:color="auto"/>
        <w:left w:val="none" w:sz="0" w:space="0" w:color="auto"/>
        <w:bottom w:val="none" w:sz="0" w:space="0" w:color="auto"/>
        <w:right w:val="none" w:sz="0" w:space="0" w:color="auto"/>
      </w:divBdr>
    </w:div>
    <w:div w:id="882598775">
      <w:bodyDiv w:val="1"/>
      <w:marLeft w:val="0"/>
      <w:marRight w:val="0"/>
      <w:marTop w:val="0"/>
      <w:marBottom w:val="0"/>
      <w:divBdr>
        <w:top w:val="none" w:sz="0" w:space="0" w:color="auto"/>
        <w:left w:val="none" w:sz="0" w:space="0" w:color="auto"/>
        <w:bottom w:val="none" w:sz="0" w:space="0" w:color="auto"/>
        <w:right w:val="none" w:sz="0" w:space="0" w:color="auto"/>
      </w:divBdr>
    </w:div>
    <w:div w:id="965434158">
      <w:bodyDiv w:val="1"/>
      <w:marLeft w:val="0"/>
      <w:marRight w:val="0"/>
      <w:marTop w:val="0"/>
      <w:marBottom w:val="0"/>
      <w:divBdr>
        <w:top w:val="none" w:sz="0" w:space="0" w:color="auto"/>
        <w:left w:val="none" w:sz="0" w:space="0" w:color="auto"/>
        <w:bottom w:val="none" w:sz="0" w:space="0" w:color="auto"/>
        <w:right w:val="none" w:sz="0" w:space="0" w:color="auto"/>
      </w:divBdr>
    </w:div>
    <w:div w:id="991562400">
      <w:bodyDiv w:val="1"/>
      <w:marLeft w:val="0"/>
      <w:marRight w:val="0"/>
      <w:marTop w:val="0"/>
      <w:marBottom w:val="0"/>
      <w:divBdr>
        <w:top w:val="none" w:sz="0" w:space="0" w:color="auto"/>
        <w:left w:val="none" w:sz="0" w:space="0" w:color="auto"/>
        <w:bottom w:val="none" w:sz="0" w:space="0" w:color="auto"/>
        <w:right w:val="none" w:sz="0" w:space="0" w:color="auto"/>
      </w:divBdr>
    </w:div>
    <w:div w:id="1108354617">
      <w:bodyDiv w:val="1"/>
      <w:marLeft w:val="0"/>
      <w:marRight w:val="0"/>
      <w:marTop w:val="0"/>
      <w:marBottom w:val="0"/>
      <w:divBdr>
        <w:top w:val="none" w:sz="0" w:space="0" w:color="auto"/>
        <w:left w:val="none" w:sz="0" w:space="0" w:color="auto"/>
        <w:bottom w:val="none" w:sz="0" w:space="0" w:color="auto"/>
        <w:right w:val="none" w:sz="0" w:space="0" w:color="auto"/>
      </w:divBdr>
    </w:div>
    <w:div w:id="1136218173">
      <w:bodyDiv w:val="1"/>
      <w:marLeft w:val="0"/>
      <w:marRight w:val="0"/>
      <w:marTop w:val="0"/>
      <w:marBottom w:val="0"/>
      <w:divBdr>
        <w:top w:val="none" w:sz="0" w:space="0" w:color="auto"/>
        <w:left w:val="none" w:sz="0" w:space="0" w:color="auto"/>
        <w:bottom w:val="none" w:sz="0" w:space="0" w:color="auto"/>
        <w:right w:val="none" w:sz="0" w:space="0" w:color="auto"/>
      </w:divBdr>
    </w:div>
    <w:div w:id="1137454496">
      <w:bodyDiv w:val="1"/>
      <w:marLeft w:val="0"/>
      <w:marRight w:val="0"/>
      <w:marTop w:val="0"/>
      <w:marBottom w:val="0"/>
      <w:divBdr>
        <w:top w:val="none" w:sz="0" w:space="0" w:color="auto"/>
        <w:left w:val="none" w:sz="0" w:space="0" w:color="auto"/>
        <w:bottom w:val="none" w:sz="0" w:space="0" w:color="auto"/>
        <w:right w:val="none" w:sz="0" w:space="0" w:color="auto"/>
      </w:divBdr>
    </w:div>
    <w:div w:id="1200977353">
      <w:bodyDiv w:val="1"/>
      <w:marLeft w:val="0"/>
      <w:marRight w:val="0"/>
      <w:marTop w:val="0"/>
      <w:marBottom w:val="0"/>
      <w:divBdr>
        <w:top w:val="none" w:sz="0" w:space="0" w:color="auto"/>
        <w:left w:val="none" w:sz="0" w:space="0" w:color="auto"/>
        <w:bottom w:val="none" w:sz="0" w:space="0" w:color="auto"/>
        <w:right w:val="none" w:sz="0" w:space="0" w:color="auto"/>
      </w:divBdr>
    </w:div>
    <w:div w:id="1203713039">
      <w:bodyDiv w:val="1"/>
      <w:marLeft w:val="0"/>
      <w:marRight w:val="0"/>
      <w:marTop w:val="0"/>
      <w:marBottom w:val="0"/>
      <w:divBdr>
        <w:top w:val="none" w:sz="0" w:space="0" w:color="auto"/>
        <w:left w:val="none" w:sz="0" w:space="0" w:color="auto"/>
        <w:bottom w:val="none" w:sz="0" w:space="0" w:color="auto"/>
        <w:right w:val="none" w:sz="0" w:space="0" w:color="auto"/>
      </w:divBdr>
    </w:div>
    <w:div w:id="1205754434">
      <w:bodyDiv w:val="1"/>
      <w:marLeft w:val="0"/>
      <w:marRight w:val="0"/>
      <w:marTop w:val="0"/>
      <w:marBottom w:val="0"/>
      <w:divBdr>
        <w:top w:val="none" w:sz="0" w:space="0" w:color="auto"/>
        <w:left w:val="none" w:sz="0" w:space="0" w:color="auto"/>
        <w:bottom w:val="none" w:sz="0" w:space="0" w:color="auto"/>
        <w:right w:val="none" w:sz="0" w:space="0" w:color="auto"/>
      </w:divBdr>
    </w:div>
    <w:div w:id="1224027476">
      <w:bodyDiv w:val="1"/>
      <w:marLeft w:val="0"/>
      <w:marRight w:val="0"/>
      <w:marTop w:val="0"/>
      <w:marBottom w:val="0"/>
      <w:divBdr>
        <w:top w:val="none" w:sz="0" w:space="0" w:color="auto"/>
        <w:left w:val="none" w:sz="0" w:space="0" w:color="auto"/>
        <w:bottom w:val="none" w:sz="0" w:space="0" w:color="auto"/>
        <w:right w:val="none" w:sz="0" w:space="0" w:color="auto"/>
      </w:divBdr>
    </w:div>
    <w:div w:id="1247155597">
      <w:bodyDiv w:val="1"/>
      <w:marLeft w:val="0"/>
      <w:marRight w:val="0"/>
      <w:marTop w:val="0"/>
      <w:marBottom w:val="0"/>
      <w:divBdr>
        <w:top w:val="none" w:sz="0" w:space="0" w:color="auto"/>
        <w:left w:val="none" w:sz="0" w:space="0" w:color="auto"/>
        <w:bottom w:val="none" w:sz="0" w:space="0" w:color="auto"/>
        <w:right w:val="none" w:sz="0" w:space="0" w:color="auto"/>
      </w:divBdr>
    </w:div>
    <w:div w:id="1265771937">
      <w:bodyDiv w:val="1"/>
      <w:marLeft w:val="0"/>
      <w:marRight w:val="0"/>
      <w:marTop w:val="0"/>
      <w:marBottom w:val="0"/>
      <w:divBdr>
        <w:top w:val="none" w:sz="0" w:space="0" w:color="auto"/>
        <w:left w:val="none" w:sz="0" w:space="0" w:color="auto"/>
        <w:bottom w:val="none" w:sz="0" w:space="0" w:color="auto"/>
        <w:right w:val="none" w:sz="0" w:space="0" w:color="auto"/>
      </w:divBdr>
      <w:divsChild>
        <w:div w:id="1956981401">
          <w:marLeft w:val="0"/>
          <w:marRight w:val="0"/>
          <w:marTop w:val="0"/>
          <w:marBottom w:val="0"/>
          <w:divBdr>
            <w:top w:val="none" w:sz="0" w:space="0" w:color="auto"/>
            <w:left w:val="none" w:sz="0" w:space="0" w:color="auto"/>
            <w:bottom w:val="none" w:sz="0" w:space="0" w:color="auto"/>
            <w:right w:val="none" w:sz="0" w:space="0" w:color="auto"/>
          </w:divBdr>
          <w:divsChild>
            <w:div w:id="1306275114">
              <w:marLeft w:val="0"/>
              <w:marRight w:val="0"/>
              <w:marTop w:val="0"/>
              <w:marBottom w:val="0"/>
              <w:divBdr>
                <w:top w:val="none" w:sz="0" w:space="0" w:color="auto"/>
                <w:left w:val="none" w:sz="0" w:space="0" w:color="auto"/>
                <w:bottom w:val="none" w:sz="0" w:space="0" w:color="auto"/>
                <w:right w:val="none" w:sz="0" w:space="0" w:color="auto"/>
              </w:divBdr>
            </w:div>
            <w:div w:id="1006712528">
              <w:marLeft w:val="0"/>
              <w:marRight w:val="0"/>
              <w:marTop w:val="0"/>
              <w:marBottom w:val="0"/>
              <w:divBdr>
                <w:top w:val="none" w:sz="0" w:space="0" w:color="auto"/>
                <w:left w:val="none" w:sz="0" w:space="0" w:color="auto"/>
                <w:bottom w:val="none" w:sz="0" w:space="0" w:color="auto"/>
                <w:right w:val="none" w:sz="0" w:space="0" w:color="auto"/>
              </w:divBdr>
              <w:divsChild>
                <w:div w:id="2096854753">
                  <w:marLeft w:val="0"/>
                  <w:marRight w:val="0"/>
                  <w:marTop w:val="0"/>
                  <w:marBottom w:val="0"/>
                  <w:divBdr>
                    <w:top w:val="none" w:sz="0" w:space="0" w:color="auto"/>
                    <w:left w:val="none" w:sz="0" w:space="0" w:color="auto"/>
                    <w:bottom w:val="none" w:sz="0" w:space="0" w:color="auto"/>
                    <w:right w:val="none" w:sz="0" w:space="0" w:color="auto"/>
                  </w:divBdr>
                  <w:divsChild>
                    <w:div w:id="9169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33404">
      <w:bodyDiv w:val="1"/>
      <w:marLeft w:val="0"/>
      <w:marRight w:val="0"/>
      <w:marTop w:val="0"/>
      <w:marBottom w:val="0"/>
      <w:divBdr>
        <w:top w:val="none" w:sz="0" w:space="0" w:color="auto"/>
        <w:left w:val="none" w:sz="0" w:space="0" w:color="auto"/>
        <w:bottom w:val="none" w:sz="0" w:space="0" w:color="auto"/>
        <w:right w:val="none" w:sz="0" w:space="0" w:color="auto"/>
      </w:divBdr>
    </w:div>
    <w:div w:id="1287152968">
      <w:bodyDiv w:val="1"/>
      <w:marLeft w:val="0"/>
      <w:marRight w:val="0"/>
      <w:marTop w:val="0"/>
      <w:marBottom w:val="0"/>
      <w:divBdr>
        <w:top w:val="none" w:sz="0" w:space="0" w:color="auto"/>
        <w:left w:val="none" w:sz="0" w:space="0" w:color="auto"/>
        <w:bottom w:val="none" w:sz="0" w:space="0" w:color="auto"/>
        <w:right w:val="none" w:sz="0" w:space="0" w:color="auto"/>
      </w:divBdr>
    </w:div>
    <w:div w:id="1302806261">
      <w:bodyDiv w:val="1"/>
      <w:marLeft w:val="0"/>
      <w:marRight w:val="0"/>
      <w:marTop w:val="0"/>
      <w:marBottom w:val="0"/>
      <w:divBdr>
        <w:top w:val="none" w:sz="0" w:space="0" w:color="auto"/>
        <w:left w:val="none" w:sz="0" w:space="0" w:color="auto"/>
        <w:bottom w:val="none" w:sz="0" w:space="0" w:color="auto"/>
        <w:right w:val="none" w:sz="0" w:space="0" w:color="auto"/>
      </w:divBdr>
    </w:div>
    <w:div w:id="1311907689">
      <w:bodyDiv w:val="1"/>
      <w:marLeft w:val="0"/>
      <w:marRight w:val="0"/>
      <w:marTop w:val="0"/>
      <w:marBottom w:val="0"/>
      <w:divBdr>
        <w:top w:val="none" w:sz="0" w:space="0" w:color="auto"/>
        <w:left w:val="none" w:sz="0" w:space="0" w:color="auto"/>
        <w:bottom w:val="none" w:sz="0" w:space="0" w:color="auto"/>
        <w:right w:val="none" w:sz="0" w:space="0" w:color="auto"/>
      </w:divBdr>
    </w:div>
    <w:div w:id="1329015743">
      <w:bodyDiv w:val="1"/>
      <w:marLeft w:val="0"/>
      <w:marRight w:val="0"/>
      <w:marTop w:val="0"/>
      <w:marBottom w:val="0"/>
      <w:divBdr>
        <w:top w:val="none" w:sz="0" w:space="0" w:color="auto"/>
        <w:left w:val="none" w:sz="0" w:space="0" w:color="auto"/>
        <w:bottom w:val="none" w:sz="0" w:space="0" w:color="auto"/>
        <w:right w:val="none" w:sz="0" w:space="0" w:color="auto"/>
      </w:divBdr>
    </w:div>
    <w:div w:id="1384326366">
      <w:bodyDiv w:val="1"/>
      <w:marLeft w:val="0"/>
      <w:marRight w:val="0"/>
      <w:marTop w:val="0"/>
      <w:marBottom w:val="0"/>
      <w:divBdr>
        <w:top w:val="none" w:sz="0" w:space="0" w:color="auto"/>
        <w:left w:val="none" w:sz="0" w:space="0" w:color="auto"/>
        <w:bottom w:val="none" w:sz="0" w:space="0" w:color="auto"/>
        <w:right w:val="none" w:sz="0" w:space="0" w:color="auto"/>
      </w:divBdr>
      <w:divsChild>
        <w:div w:id="820191306">
          <w:marLeft w:val="0"/>
          <w:marRight w:val="0"/>
          <w:marTop w:val="0"/>
          <w:marBottom w:val="0"/>
          <w:divBdr>
            <w:top w:val="none" w:sz="0" w:space="0" w:color="auto"/>
            <w:left w:val="none" w:sz="0" w:space="0" w:color="auto"/>
            <w:bottom w:val="none" w:sz="0" w:space="0" w:color="auto"/>
            <w:right w:val="none" w:sz="0" w:space="0" w:color="auto"/>
          </w:divBdr>
          <w:divsChild>
            <w:div w:id="6783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5290">
      <w:bodyDiv w:val="1"/>
      <w:marLeft w:val="0"/>
      <w:marRight w:val="0"/>
      <w:marTop w:val="0"/>
      <w:marBottom w:val="0"/>
      <w:divBdr>
        <w:top w:val="none" w:sz="0" w:space="0" w:color="auto"/>
        <w:left w:val="none" w:sz="0" w:space="0" w:color="auto"/>
        <w:bottom w:val="none" w:sz="0" w:space="0" w:color="auto"/>
        <w:right w:val="none" w:sz="0" w:space="0" w:color="auto"/>
      </w:divBdr>
    </w:div>
    <w:div w:id="1436634510">
      <w:bodyDiv w:val="1"/>
      <w:marLeft w:val="0"/>
      <w:marRight w:val="0"/>
      <w:marTop w:val="0"/>
      <w:marBottom w:val="0"/>
      <w:divBdr>
        <w:top w:val="none" w:sz="0" w:space="0" w:color="auto"/>
        <w:left w:val="none" w:sz="0" w:space="0" w:color="auto"/>
        <w:bottom w:val="none" w:sz="0" w:space="0" w:color="auto"/>
        <w:right w:val="none" w:sz="0" w:space="0" w:color="auto"/>
      </w:divBdr>
    </w:div>
    <w:div w:id="1449618359">
      <w:bodyDiv w:val="1"/>
      <w:marLeft w:val="0"/>
      <w:marRight w:val="0"/>
      <w:marTop w:val="0"/>
      <w:marBottom w:val="0"/>
      <w:divBdr>
        <w:top w:val="none" w:sz="0" w:space="0" w:color="auto"/>
        <w:left w:val="none" w:sz="0" w:space="0" w:color="auto"/>
        <w:bottom w:val="none" w:sz="0" w:space="0" w:color="auto"/>
        <w:right w:val="none" w:sz="0" w:space="0" w:color="auto"/>
      </w:divBdr>
    </w:div>
    <w:div w:id="1458134893">
      <w:bodyDiv w:val="1"/>
      <w:marLeft w:val="0"/>
      <w:marRight w:val="0"/>
      <w:marTop w:val="0"/>
      <w:marBottom w:val="0"/>
      <w:divBdr>
        <w:top w:val="none" w:sz="0" w:space="0" w:color="auto"/>
        <w:left w:val="none" w:sz="0" w:space="0" w:color="auto"/>
        <w:bottom w:val="none" w:sz="0" w:space="0" w:color="auto"/>
        <w:right w:val="none" w:sz="0" w:space="0" w:color="auto"/>
      </w:divBdr>
    </w:div>
    <w:div w:id="1533149310">
      <w:bodyDiv w:val="1"/>
      <w:marLeft w:val="0"/>
      <w:marRight w:val="0"/>
      <w:marTop w:val="0"/>
      <w:marBottom w:val="0"/>
      <w:divBdr>
        <w:top w:val="none" w:sz="0" w:space="0" w:color="auto"/>
        <w:left w:val="none" w:sz="0" w:space="0" w:color="auto"/>
        <w:bottom w:val="none" w:sz="0" w:space="0" w:color="auto"/>
        <w:right w:val="none" w:sz="0" w:space="0" w:color="auto"/>
      </w:divBdr>
    </w:div>
    <w:div w:id="1550410591">
      <w:bodyDiv w:val="1"/>
      <w:marLeft w:val="0"/>
      <w:marRight w:val="0"/>
      <w:marTop w:val="0"/>
      <w:marBottom w:val="0"/>
      <w:divBdr>
        <w:top w:val="none" w:sz="0" w:space="0" w:color="auto"/>
        <w:left w:val="none" w:sz="0" w:space="0" w:color="auto"/>
        <w:bottom w:val="none" w:sz="0" w:space="0" w:color="auto"/>
        <w:right w:val="none" w:sz="0" w:space="0" w:color="auto"/>
      </w:divBdr>
    </w:div>
    <w:div w:id="1565600201">
      <w:bodyDiv w:val="1"/>
      <w:marLeft w:val="0"/>
      <w:marRight w:val="0"/>
      <w:marTop w:val="0"/>
      <w:marBottom w:val="0"/>
      <w:divBdr>
        <w:top w:val="none" w:sz="0" w:space="0" w:color="auto"/>
        <w:left w:val="none" w:sz="0" w:space="0" w:color="auto"/>
        <w:bottom w:val="none" w:sz="0" w:space="0" w:color="auto"/>
        <w:right w:val="none" w:sz="0" w:space="0" w:color="auto"/>
      </w:divBdr>
    </w:div>
    <w:div w:id="1572080175">
      <w:bodyDiv w:val="1"/>
      <w:marLeft w:val="0"/>
      <w:marRight w:val="0"/>
      <w:marTop w:val="0"/>
      <w:marBottom w:val="0"/>
      <w:divBdr>
        <w:top w:val="none" w:sz="0" w:space="0" w:color="auto"/>
        <w:left w:val="none" w:sz="0" w:space="0" w:color="auto"/>
        <w:bottom w:val="none" w:sz="0" w:space="0" w:color="auto"/>
        <w:right w:val="none" w:sz="0" w:space="0" w:color="auto"/>
      </w:divBdr>
    </w:div>
    <w:div w:id="1709648876">
      <w:bodyDiv w:val="1"/>
      <w:marLeft w:val="0"/>
      <w:marRight w:val="0"/>
      <w:marTop w:val="0"/>
      <w:marBottom w:val="0"/>
      <w:divBdr>
        <w:top w:val="none" w:sz="0" w:space="0" w:color="auto"/>
        <w:left w:val="none" w:sz="0" w:space="0" w:color="auto"/>
        <w:bottom w:val="none" w:sz="0" w:space="0" w:color="auto"/>
        <w:right w:val="none" w:sz="0" w:space="0" w:color="auto"/>
      </w:divBdr>
    </w:div>
    <w:div w:id="1717437319">
      <w:bodyDiv w:val="1"/>
      <w:marLeft w:val="0"/>
      <w:marRight w:val="0"/>
      <w:marTop w:val="0"/>
      <w:marBottom w:val="0"/>
      <w:divBdr>
        <w:top w:val="none" w:sz="0" w:space="0" w:color="auto"/>
        <w:left w:val="none" w:sz="0" w:space="0" w:color="auto"/>
        <w:bottom w:val="none" w:sz="0" w:space="0" w:color="auto"/>
        <w:right w:val="none" w:sz="0" w:space="0" w:color="auto"/>
      </w:divBdr>
    </w:div>
    <w:div w:id="1738942172">
      <w:bodyDiv w:val="1"/>
      <w:marLeft w:val="0"/>
      <w:marRight w:val="0"/>
      <w:marTop w:val="0"/>
      <w:marBottom w:val="0"/>
      <w:divBdr>
        <w:top w:val="none" w:sz="0" w:space="0" w:color="auto"/>
        <w:left w:val="none" w:sz="0" w:space="0" w:color="auto"/>
        <w:bottom w:val="none" w:sz="0" w:space="0" w:color="auto"/>
        <w:right w:val="none" w:sz="0" w:space="0" w:color="auto"/>
      </w:divBdr>
      <w:divsChild>
        <w:div w:id="1223904628">
          <w:marLeft w:val="0"/>
          <w:marRight w:val="0"/>
          <w:marTop w:val="0"/>
          <w:marBottom w:val="0"/>
          <w:divBdr>
            <w:top w:val="none" w:sz="0" w:space="0" w:color="auto"/>
            <w:left w:val="none" w:sz="0" w:space="0" w:color="auto"/>
            <w:bottom w:val="none" w:sz="0" w:space="0" w:color="auto"/>
            <w:right w:val="none" w:sz="0" w:space="0" w:color="auto"/>
          </w:divBdr>
          <w:divsChild>
            <w:div w:id="931547555">
              <w:marLeft w:val="0"/>
              <w:marRight w:val="0"/>
              <w:marTop w:val="0"/>
              <w:marBottom w:val="0"/>
              <w:divBdr>
                <w:top w:val="none" w:sz="0" w:space="0" w:color="auto"/>
                <w:left w:val="none" w:sz="0" w:space="0" w:color="auto"/>
                <w:bottom w:val="none" w:sz="0" w:space="0" w:color="auto"/>
                <w:right w:val="none" w:sz="0" w:space="0" w:color="auto"/>
              </w:divBdr>
            </w:div>
            <w:div w:id="1624575439">
              <w:marLeft w:val="0"/>
              <w:marRight w:val="0"/>
              <w:marTop w:val="0"/>
              <w:marBottom w:val="0"/>
              <w:divBdr>
                <w:top w:val="none" w:sz="0" w:space="0" w:color="auto"/>
                <w:left w:val="none" w:sz="0" w:space="0" w:color="auto"/>
                <w:bottom w:val="none" w:sz="0" w:space="0" w:color="auto"/>
                <w:right w:val="none" w:sz="0" w:space="0" w:color="auto"/>
              </w:divBdr>
              <w:divsChild>
                <w:div w:id="653216802">
                  <w:marLeft w:val="0"/>
                  <w:marRight w:val="0"/>
                  <w:marTop w:val="0"/>
                  <w:marBottom w:val="0"/>
                  <w:divBdr>
                    <w:top w:val="none" w:sz="0" w:space="0" w:color="auto"/>
                    <w:left w:val="none" w:sz="0" w:space="0" w:color="auto"/>
                    <w:bottom w:val="none" w:sz="0" w:space="0" w:color="auto"/>
                    <w:right w:val="none" w:sz="0" w:space="0" w:color="auto"/>
                  </w:divBdr>
                  <w:divsChild>
                    <w:div w:id="3740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137750">
      <w:bodyDiv w:val="1"/>
      <w:marLeft w:val="0"/>
      <w:marRight w:val="0"/>
      <w:marTop w:val="0"/>
      <w:marBottom w:val="0"/>
      <w:divBdr>
        <w:top w:val="none" w:sz="0" w:space="0" w:color="auto"/>
        <w:left w:val="none" w:sz="0" w:space="0" w:color="auto"/>
        <w:bottom w:val="none" w:sz="0" w:space="0" w:color="auto"/>
        <w:right w:val="none" w:sz="0" w:space="0" w:color="auto"/>
      </w:divBdr>
    </w:div>
    <w:div w:id="1768426189">
      <w:bodyDiv w:val="1"/>
      <w:marLeft w:val="0"/>
      <w:marRight w:val="0"/>
      <w:marTop w:val="0"/>
      <w:marBottom w:val="0"/>
      <w:divBdr>
        <w:top w:val="none" w:sz="0" w:space="0" w:color="auto"/>
        <w:left w:val="none" w:sz="0" w:space="0" w:color="auto"/>
        <w:bottom w:val="none" w:sz="0" w:space="0" w:color="auto"/>
        <w:right w:val="none" w:sz="0" w:space="0" w:color="auto"/>
      </w:divBdr>
      <w:divsChild>
        <w:div w:id="683627545">
          <w:marLeft w:val="0"/>
          <w:marRight w:val="0"/>
          <w:marTop w:val="0"/>
          <w:marBottom w:val="0"/>
          <w:divBdr>
            <w:top w:val="none" w:sz="0" w:space="0" w:color="auto"/>
            <w:left w:val="none" w:sz="0" w:space="0" w:color="auto"/>
            <w:bottom w:val="none" w:sz="0" w:space="0" w:color="auto"/>
            <w:right w:val="none" w:sz="0" w:space="0" w:color="auto"/>
          </w:divBdr>
          <w:divsChild>
            <w:div w:id="739057698">
              <w:marLeft w:val="0"/>
              <w:marRight w:val="0"/>
              <w:marTop w:val="0"/>
              <w:marBottom w:val="0"/>
              <w:divBdr>
                <w:top w:val="none" w:sz="0" w:space="0" w:color="auto"/>
                <w:left w:val="none" w:sz="0" w:space="0" w:color="auto"/>
                <w:bottom w:val="none" w:sz="0" w:space="0" w:color="auto"/>
                <w:right w:val="none" w:sz="0" w:space="0" w:color="auto"/>
              </w:divBdr>
            </w:div>
            <w:div w:id="181094526">
              <w:marLeft w:val="0"/>
              <w:marRight w:val="0"/>
              <w:marTop w:val="0"/>
              <w:marBottom w:val="0"/>
              <w:divBdr>
                <w:top w:val="none" w:sz="0" w:space="0" w:color="auto"/>
                <w:left w:val="none" w:sz="0" w:space="0" w:color="auto"/>
                <w:bottom w:val="none" w:sz="0" w:space="0" w:color="auto"/>
                <w:right w:val="none" w:sz="0" w:space="0" w:color="auto"/>
              </w:divBdr>
              <w:divsChild>
                <w:div w:id="688676944">
                  <w:marLeft w:val="0"/>
                  <w:marRight w:val="0"/>
                  <w:marTop w:val="0"/>
                  <w:marBottom w:val="0"/>
                  <w:divBdr>
                    <w:top w:val="none" w:sz="0" w:space="0" w:color="auto"/>
                    <w:left w:val="none" w:sz="0" w:space="0" w:color="auto"/>
                    <w:bottom w:val="none" w:sz="0" w:space="0" w:color="auto"/>
                    <w:right w:val="none" w:sz="0" w:space="0" w:color="auto"/>
                  </w:divBdr>
                  <w:divsChild>
                    <w:div w:id="15096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96941">
      <w:bodyDiv w:val="1"/>
      <w:marLeft w:val="0"/>
      <w:marRight w:val="0"/>
      <w:marTop w:val="0"/>
      <w:marBottom w:val="0"/>
      <w:divBdr>
        <w:top w:val="none" w:sz="0" w:space="0" w:color="auto"/>
        <w:left w:val="none" w:sz="0" w:space="0" w:color="auto"/>
        <w:bottom w:val="none" w:sz="0" w:space="0" w:color="auto"/>
        <w:right w:val="none" w:sz="0" w:space="0" w:color="auto"/>
      </w:divBdr>
    </w:div>
    <w:div w:id="1840464330">
      <w:bodyDiv w:val="1"/>
      <w:marLeft w:val="0"/>
      <w:marRight w:val="0"/>
      <w:marTop w:val="0"/>
      <w:marBottom w:val="0"/>
      <w:divBdr>
        <w:top w:val="none" w:sz="0" w:space="0" w:color="auto"/>
        <w:left w:val="none" w:sz="0" w:space="0" w:color="auto"/>
        <w:bottom w:val="none" w:sz="0" w:space="0" w:color="auto"/>
        <w:right w:val="none" w:sz="0" w:space="0" w:color="auto"/>
      </w:divBdr>
    </w:div>
    <w:div w:id="1870295972">
      <w:bodyDiv w:val="1"/>
      <w:marLeft w:val="0"/>
      <w:marRight w:val="0"/>
      <w:marTop w:val="0"/>
      <w:marBottom w:val="0"/>
      <w:divBdr>
        <w:top w:val="none" w:sz="0" w:space="0" w:color="auto"/>
        <w:left w:val="none" w:sz="0" w:space="0" w:color="auto"/>
        <w:bottom w:val="none" w:sz="0" w:space="0" w:color="auto"/>
        <w:right w:val="none" w:sz="0" w:space="0" w:color="auto"/>
      </w:divBdr>
    </w:div>
    <w:div w:id="1871065236">
      <w:bodyDiv w:val="1"/>
      <w:marLeft w:val="0"/>
      <w:marRight w:val="0"/>
      <w:marTop w:val="0"/>
      <w:marBottom w:val="0"/>
      <w:divBdr>
        <w:top w:val="none" w:sz="0" w:space="0" w:color="auto"/>
        <w:left w:val="none" w:sz="0" w:space="0" w:color="auto"/>
        <w:bottom w:val="none" w:sz="0" w:space="0" w:color="auto"/>
        <w:right w:val="none" w:sz="0" w:space="0" w:color="auto"/>
      </w:divBdr>
      <w:divsChild>
        <w:div w:id="1771899430">
          <w:marLeft w:val="0"/>
          <w:marRight w:val="0"/>
          <w:marTop w:val="0"/>
          <w:marBottom w:val="0"/>
          <w:divBdr>
            <w:top w:val="none" w:sz="0" w:space="0" w:color="auto"/>
            <w:left w:val="none" w:sz="0" w:space="0" w:color="auto"/>
            <w:bottom w:val="none" w:sz="0" w:space="0" w:color="auto"/>
            <w:right w:val="none" w:sz="0" w:space="0" w:color="auto"/>
          </w:divBdr>
          <w:divsChild>
            <w:div w:id="643630299">
              <w:marLeft w:val="0"/>
              <w:marRight w:val="0"/>
              <w:marTop w:val="0"/>
              <w:marBottom w:val="0"/>
              <w:divBdr>
                <w:top w:val="none" w:sz="0" w:space="0" w:color="auto"/>
                <w:left w:val="none" w:sz="0" w:space="0" w:color="auto"/>
                <w:bottom w:val="none" w:sz="0" w:space="0" w:color="auto"/>
                <w:right w:val="none" w:sz="0" w:space="0" w:color="auto"/>
              </w:divBdr>
            </w:div>
            <w:div w:id="1151403304">
              <w:marLeft w:val="0"/>
              <w:marRight w:val="0"/>
              <w:marTop w:val="0"/>
              <w:marBottom w:val="0"/>
              <w:divBdr>
                <w:top w:val="none" w:sz="0" w:space="0" w:color="auto"/>
                <w:left w:val="none" w:sz="0" w:space="0" w:color="auto"/>
                <w:bottom w:val="none" w:sz="0" w:space="0" w:color="auto"/>
                <w:right w:val="none" w:sz="0" w:space="0" w:color="auto"/>
              </w:divBdr>
              <w:divsChild>
                <w:div w:id="1457287501">
                  <w:marLeft w:val="0"/>
                  <w:marRight w:val="0"/>
                  <w:marTop w:val="0"/>
                  <w:marBottom w:val="0"/>
                  <w:divBdr>
                    <w:top w:val="none" w:sz="0" w:space="0" w:color="auto"/>
                    <w:left w:val="none" w:sz="0" w:space="0" w:color="auto"/>
                    <w:bottom w:val="none" w:sz="0" w:space="0" w:color="auto"/>
                    <w:right w:val="none" w:sz="0" w:space="0" w:color="auto"/>
                  </w:divBdr>
                  <w:divsChild>
                    <w:div w:id="11581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2022">
      <w:bodyDiv w:val="1"/>
      <w:marLeft w:val="0"/>
      <w:marRight w:val="0"/>
      <w:marTop w:val="0"/>
      <w:marBottom w:val="0"/>
      <w:divBdr>
        <w:top w:val="none" w:sz="0" w:space="0" w:color="auto"/>
        <w:left w:val="none" w:sz="0" w:space="0" w:color="auto"/>
        <w:bottom w:val="none" w:sz="0" w:space="0" w:color="auto"/>
        <w:right w:val="none" w:sz="0" w:space="0" w:color="auto"/>
      </w:divBdr>
    </w:div>
    <w:div w:id="1896575252">
      <w:bodyDiv w:val="1"/>
      <w:marLeft w:val="0"/>
      <w:marRight w:val="0"/>
      <w:marTop w:val="0"/>
      <w:marBottom w:val="0"/>
      <w:divBdr>
        <w:top w:val="none" w:sz="0" w:space="0" w:color="auto"/>
        <w:left w:val="none" w:sz="0" w:space="0" w:color="auto"/>
        <w:bottom w:val="none" w:sz="0" w:space="0" w:color="auto"/>
        <w:right w:val="none" w:sz="0" w:space="0" w:color="auto"/>
      </w:divBdr>
    </w:div>
    <w:div w:id="1944455023">
      <w:bodyDiv w:val="1"/>
      <w:marLeft w:val="0"/>
      <w:marRight w:val="0"/>
      <w:marTop w:val="0"/>
      <w:marBottom w:val="0"/>
      <w:divBdr>
        <w:top w:val="none" w:sz="0" w:space="0" w:color="auto"/>
        <w:left w:val="none" w:sz="0" w:space="0" w:color="auto"/>
        <w:bottom w:val="none" w:sz="0" w:space="0" w:color="auto"/>
        <w:right w:val="none" w:sz="0" w:space="0" w:color="auto"/>
      </w:divBdr>
    </w:div>
    <w:div w:id="1944485657">
      <w:bodyDiv w:val="1"/>
      <w:marLeft w:val="0"/>
      <w:marRight w:val="0"/>
      <w:marTop w:val="0"/>
      <w:marBottom w:val="0"/>
      <w:divBdr>
        <w:top w:val="none" w:sz="0" w:space="0" w:color="auto"/>
        <w:left w:val="none" w:sz="0" w:space="0" w:color="auto"/>
        <w:bottom w:val="none" w:sz="0" w:space="0" w:color="auto"/>
        <w:right w:val="none" w:sz="0" w:space="0" w:color="auto"/>
      </w:divBdr>
      <w:divsChild>
        <w:div w:id="224026083">
          <w:marLeft w:val="0"/>
          <w:marRight w:val="0"/>
          <w:marTop w:val="0"/>
          <w:marBottom w:val="0"/>
          <w:divBdr>
            <w:top w:val="none" w:sz="0" w:space="0" w:color="auto"/>
            <w:left w:val="none" w:sz="0" w:space="0" w:color="auto"/>
            <w:bottom w:val="none" w:sz="0" w:space="0" w:color="auto"/>
            <w:right w:val="none" w:sz="0" w:space="0" w:color="auto"/>
          </w:divBdr>
          <w:divsChild>
            <w:div w:id="1248727143">
              <w:marLeft w:val="0"/>
              <w:marRight w:val="0"/>
              <w:marTop w:val="0"/>
              <w:marBottom w:val="0"/>
              <w:divBdr>
                <w:top w:val="none" w:sz="0" w:space="0" w:color="auto"/>
                <w:left w:val="none" w:sz="0" w:space="0" w:color="auto"/>
                <w:bottom w:val="none" w:sz="0" w:space="0" w:color="auto"/>
                <w:right w:val="none" w:sz="0" w:space="0" w:color="auto"/>
              </w:divBdr>
            </w:div>
            <w:div w:id="1861894923">
              <w:marLeft w:val="0"/>
              <w:marRight w:val="0"/>
              <w:marTop w:val="0"/>
              <w:marBottom w:val="0"/>
              <w:divBdr>
                <w:top w:val="none" w:sz="0" w:space="0" w:color="auto"/>
                <w:left w:val="none" w:sz="0" w:space="0" w:color="auto"/>
                <w:bottom w:val="none" w:sz="0" w:space="0" w:color="auto"/>
                <w:right w:val="none" w:sz="0" w:space="0" w:color="auto"/>
              </w:divBdr>
              <w:divsChild>
                <w:div w:id="2071146302">
                  <w:marLeft w:val="0"/>
                  <w:marRight w:val="0"/>
                  <w:marTop w:val="0"/>
                  <w:marBottom w:val="0"/>
                  <w:divBdr>
                    <w:top w:val="none" w:sz="0" w:space="0" w:color="auto"/>
                    <w:left w:val="none" w:sz="0" w:space="0" w:color="auto"/>
                    <w:bottom w:val="none" w:sz="0" w:space="0" w:color="auto"/>
                    <w:right w:val="none" w:sz="0" w:space="0" w:color="auto"/>
                  </w:divBdr>
                  <w:divsChild>
                    <w:div w:id="14830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33559">
      <w:bodyDiv w:val="1"/>
      <w:marLeft w:val="0"/>
      <w:marRight w:val="0"/>
      <w:marTop w:val="0"/>
      <w:marBottom w:val="0"/>
      <w:divBdr>
        <w:top w:val="none" w:sz="0" w:space="0" w:color="auto"/>
        <w:left w:val="none" w:sz="0" w:space="0" w:color="auto"/>
        <w:bottom w:val="none" w:sz="0" w:space="0" w:color="auto"/>
        <w:right w:val="none" w:sz="0" w:space="0" w:color="auto"/>
      </w:divBdr>
    </w:div>
    <w:div w:id="2067608359">
      <w:bodyDiv w:val="1"/>
      <w:marLeft w:val="0"/>
      <w:marRight w:val="0"/>
      <w:marTop w:val="0"/>
      <w:marBottom w:val="0"/>
      <w:divBdr>
        <w:top w:val="none" w:sz="0" w:space="0" w:color="auto"/>
        <w:left w:val="none" w:sz="0" w:space="0" w:color="auto"/>
        <w:bottom w:val="none" w:sz="0" w:space="0" w:color="auto"/>
        <w:right w:val="none" w:sz="0" w:space="0" w:color="auto"/>
      </w:divBdr>
    </w:div>
    <w:div w:id="2071732409">
      <w:bodyDiv w:val="1"/>
      <w:marLeft w:val="0"/>
      <w:marRight w:val="0"/>
      <w:marTop w:val="0"/>
      <w:marBottom w:val="0"/>
      <w:divBdr>
        <w:top w:val="none" w:sz="0" w:space="0" w:color="auto"/>
        <w:left w:val="none" w:sz="0" w:space="0" w:color="auto"/>
        <w:bottom w:val="none" w:sz="0" w:space="0" w:color="auto"/>
        <w:right w:val="none" w:sz="0" w:space="0" w:color="auto"/>
      </w:divBdr>
    </w:div>
    <w:div w:id="2112623371">
      <w:bodyDiv w:val="1"/>
      <w:marLeft w:val="0"/>
      <w:marRight w:val="0"/>
      <w:marTop w:val="0"/>
      <w:marBottom w:val="0"/>
      <w:divBdr>
        <w:top w:val="none" w:sz="0" w:space="0" w:color="auto"/>
        <w:left w:val="none" w:sz="0" w:space="0" w:color="auto"/>
        <w:bottom w:val="none" w:sz="0" w:space="0" w:color="auto"/>
        <w:right w:val="none" w:sz="0" w:space="0" w:color="auto"/>
      </w:divBdr>
      <w:divsChild>
        <w:div w:id="19480313">
          <w:marLeft w:val="0"/>
          <w:marRight w:val="0"/>
          <w:marTop w:val="0"/>
          <w:marBottom w:val="0"/>
          <w:divBdr>
            <w:top w:val="none" w:sz="0" w:space="0" w:color="auto"/>
            <w:left w:val="none" w:sz="0" w:space="0" w:color="auto"/>
            <w:bottom w:val="none" w:sz="0" w:space="0" w:color="auto"/>
            <w:right w:val="none" w:sz="0" w:space="0" w:color="auto"/>
          </w:divBdr>
          <w:divsChild>
            <w:div w:id="89669531">
              <w:marLeft w:val="0"/>
              <w:marRight w:val="0"/>
              <w:marTop w:val="0"/>
              <w:marBottom w:val="0"/>
              <w:divBdr>
                <w:top w:val="none" w:sz="0" w:space="0" w:color="auto"/>
                <w:left w:val="none" w:sz="0" w:space="0" w:color="auto"/>
                <w:bottom w:val="none" w:sz="0" w:space="0" w:color="auto"/>
                <w:right w:val="none" w:sz="0" w:space="0" w:color="auto"/>
              </w:divBdr>
            </w:div>
            <w:div w:id="515849804">
              <w:marLeft w:val="0"/>
              <w:marRight w:val="0"/>
              <w:marTop w:val="0"/>
              <w:marBottom w:val="0"/>
              <w:divBdr>
                <w:top w:val="none" w:sz="0" w:space="0" w:color="auto"/>
                <w:left w:val="none" w:sz="0" w:space="0" w:color="auto"/>
                <w:bottom w:val="none" w:sz="0" w:space="0" w:color="auto"/>
                <w:right w:val="none" w:sz="0" w:space="0" w:color="auto"/>
              </w:divBdr>
              <w:divsChild>
                <w:div w:id="1382443216">
                  <w:marLeft w:val="0"/>
                  <w:marRight w:val="0"/>
                  <w:marTop w:val="0"/>
                  <w:marBottom w:val="0"/>
                  <w:divBdr>
                    <w:top w:val="none" w:sz="0" w:space="0" w:color="auto"/>
                    <w:left w:val="none" w:sz="0" w:space="0" w:color="auto"/>
                    <w:bottom w:val="none" w:sz="0" w:space="0" w:color="auto"/>
                    <w:right w:val="none" w:sz="0" w:space="0" w:color="auto"/>
                  </w:divBdr>
                  <w:divsChild>
                    <w:div w:id="11057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4770</Words>
  <Characters>27194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Justin Dougherty</cp:lastModifiedBy>
  <cp:revision>2</cp:revision>
  <dcterms:created xsi:type="dcterms:W3CDTF">2024-12-09T00:08:00Z</dcterms:created>
  <dcterms:modified xsi:type="dcterms:W3CDTF">2024-12-09T00:08:00Z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