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Georgia" w:hAnsi="Georgia"/>
          <w:b/>
          <w:b/>
          <w:bCs/>
          <w:i/>
          <w:i/>
          <w:iCs/>
          <w:shadow/>
          <w:color w:val="0066CC"/>
          <w:kern w:val="2"/>
          <w:sz w:val="36"/>
          <w:szCs w:val="36"/>
        </w:rPr>
      </w:pPr>
      <w:r>
        <w:rPr>
          <w:rFonts w:ascii="Georgia" w:hAnsi="Georgia"/>
          <w:b/>
          <w:bCs/>
          <w:i/>
          <w:iCs/>
          <w:shadow/>
          <w:color w:val="0066CC"/>
          <w:kern w:val="2"/>
          <w:sz w:val="36"/>
          <w:szCs w:val="36"/>
        </w:rPr>
        <w:t>Captains and Crews Boat Service</w:t>
      </w:r>
    </w:p>
    <w:p>
      <w:pPr>
        <w:pStyle w:val="Normal"/>
        <w:bidi w:val="0"/>
        <w:jc w:val="center"/>
        <w:rPr>
          <w:rFonts w:ascii="Arial" w:hAnsi="Arial" w:eastAsia="Arial" w:cs="Arial"/>
          <w:kern w:val="2"/>
          <w:sz w:val="22"/>
          <w:szCs w:val="22"/>
        </w:rPr>
      </w:pPr>
      <w:r>
        <w:rPr>
          <w:rFonts w:eastAsia="Arial" w:cs="Arial" w:ascii="Arial" w:hAnsi="Arial"/>
          <w:kern w:val="2"/>
          <w:sz w:val="22"/>
          <w:szCs w:val="22"/>
        </w:rPr>
        <w:t>Grocery Shopping, Delivery and Catering service</w:t>
      </w:r>
    </w:p>
    <w:p>
      <w:pPr>
        <w:pStyle w:val="Normal"/>
        <w:bidi w:val="0"/>
        <w:spacing w:before="58" w:after="58"/>
        <w:jc w:val="center"/>
        <w:rPr/>
      </w:pPr>
      <w:hyperlink r:id="rId2">
        <w:r>
          <w:rPr>
            <w:rStyle w:val="InternetLink"/>
            <w:rFonts w:eastAsia="Bahnschrift SemiBold" w:cs="Bahnschrift SemiBold" w:ascii="Arial" w:hAnsi="Arial"/>
            <w:color w:val="0084D1"/>
            <w:spacing w:val="40"/>
            <w:kern w:val="2"/>
            <w:sz w:val="30"/>
            <w:szCs w:val="30"/>
            <w:u w:val="none"/>
            <w:lang w:val="zxx"/>
          </w:rPr>
          <w:t>www.LakePowellGroceries.com</w:t>
        </w:r>
      </w:hyperlink>
    </w:p>
    <w:p>
      <w:pPr>
        <w:pStyle w:val="Normal"/>
        <w:bidi w:val="0"/>
        <w:jc w:val="center"/>
        <w:rPr/>
      </w:pPr>
      <w:hyperlink r:id="rId3">
        <w:r>
          <w:rPr>
            <w:rStyle w:val="InternetLink"/>
            <w:rFonts w:eastAsia="Arial" w:cs="Arial" w:ascii="Arial" w:hAnsi="Arial"/>
            <w:b/>
            <w:bCs/>
            <w:color w:val="000000"/>
            <w:kern w:val="2"/>
            <w:sz w:val="44"/>
            <w:szCs w:val="44"/>
            <w:u w:val="none"/>
            <w:lang w:val="zxx"/>
          </w:rPr>
          <w:t>928-660-0752</w:t>
        </w:r>
      </w:hyperlink>
    </w:p>
    <w:p>
      <w:pPr>
        <w:pStyle w:val="Heading1"/>
        <w:keepNext w:val="true"/>
        <w:bidi w:val="0"/>
        <w:jc w:val="center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P O BOX 4434 Page AZ 86040</w:t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kern w:val="2"/>
        </w:rPr>
      </w:pPr>
      <w:r>
        <w:rPr>
          <w:rFonts w:eastAsia="Times New Roman" w:cs="Times New Roman" w:ascii="Times New Roman" w:hAnsi="Times New Roman"/>
          <w:kern w:val="2"/>
        </w:rPr>
      </w:r>
    </w:p>
    <w:p>
      <w:pPr>
        <w:pStyle w:val="Heading2"/>
        <w:bidi w:val="0"/>
        <w:jc w:val="center"/>
        <w:rPr>
          <w:b/>
          <w:b/>
          <w:bCs/>
          <w:color w:val="FF3333"/>
          <w:sz w:val="40"/>
          <w:szCs w:val="40"/>
        </w:rPr>
      </w:pPr>
      <w:r>
        <w:rPr>
          <w:b/>
          <w:bCs/>
          <w:color w:val="FF3333"/>
          <w:sz w:val="40"/>
          <w:szCs w:val="40"/>
        </w:rPr>
        <w:t>Billing Information</w:t>
      </w:r>
    </w:p>
    <w:p>
      <w:pPr>
        <w:pStyle w:val="Normal"/>
        <w:bidi w:val="0"/>
        <w:spacing w:before="115" w:after="0"/>
        <w:jc w:val="center"/>
        <w:rPr>
          <w:rFonts w:ascii="Arial" w:hAnsi="Arial" w:eastAsia="Arial" w:cs="Arial"/>
          <w:color w:val="000000"/>
          <w:kern w:val="2"/>
          <w:sz w:val="22"/>
          <w:szCs w:val="22"/>
        </w:rPr>
      </w:pPr>
      <w:r>
        <w:rPr>
          <w:rFonts w:eastAsia="Arial" w:cs="Arial" w:ascii="Arial" w:hAnsi="Arial"/>
          <w:color w:val="000000"/>
          <w:kern w:val="2"/>
          <w:sz w:val="22"/>
          <w:szCs w:val="22"/>
        </w:rPr>
        <w:t>Your credit card is used to purchase your groceries/meals and for our services rendered.</w:t>
      </w:r>
    </w:p>
    <w:p>
      <w:pPr>
        <w:pStyle w:val="Normal"/>
        <w:bidi w:val="0"/>
        <w:spacing w:before="115" w:after="288"/>
        <w:ind w:left="0" w:right="115" w:hanging="0"/>
        <w:jc w:val="center"/>
        <w:rPr>
          <w:rFonts w:ascii="Arial" w:hAnsi="Arial" w:eastAsia="Arial" w:cs="Arial"/>
          <w:color w:val="000000"/>
          <w:kern w:val="2"/>
          <w:sz w:val="22"/>
          <w:szCs w:val="22"/>
        </w:rPr>
      </w:pPr>
      <w:r>
        <w:rPr>
          <w:rFonts w:eastAsia="Arial" w:cs="Arial" w:ascii="Arial" w:hAnsi="Arial"/>
          <w:color w:val="000000"/>
          <w:kern w:val="2"/>
          <w:sz w:val="22"/>
          <w:szCs w:val="22"/>
        </w:rPr>
        <w:t>Your card will not be charged until items are purchased.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09"/>
        <w:gridCol w:w="6751"/>
      </w:tblGrid>
      <w:tr>
        <w:trPr/>
        <w:tc>
          <w:tcPr>
            <w:tcW w:w="2609" w:type="dxa"/>
            <w:tcBorders/>
            <w:vAlign w:val="bottom"/>
          </w:tcPr>
          <w:p>
            <w:pPr>
              <w:pStyle w:val="Normal"/>
              <w:bidi w:val="0"/>
              <w:spacing w:before="144" w:after="29"/>
              <w:ind w:left="0" w:right="58" w:hanging="0"/>
              <w:jc w:val="right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Name on Card:</w:t>
            </w:r>
          </w:p>
        </w:tc>
        <w:tc>
          <w:tcPr>
            <w:tcW w:w="6751" w:type="dxa"/>
            <w:tcBorders>
              <w:bottom w:val="single" w:sz="4" w:space="0" w:color="000000"/>
            </w:tcBorders>
            <w:shd w:fill="FFFFFF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bidi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2609" w:type="dxa"/>
            <w:tcBorders/>
            <w:vAlign w:val="bottom"/>
          </w:tcPr>
          <w:p>
            <w:pPr>
              <w:pStyle w:val="Normal"/>
              <w:bidi w:val="0"/>
              <w:spacing w:before="144" w:after="29"/>
              <w:ind w:left="0" w:right="58" w:hanging="0"/>
              <w:jc w:val="right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Credit Card Number:</w:t>
            </w:r>
          </w:p>
        </w:tc>
        <w:tc>
          <w:tcPr>
            <w:tcW w:w="6751" w:type="dxa"/>
            <w:tcBorders>
              <w:bottom w:val="single" w:sz="4" w:space="0" w:color="000000"/>
            </w:tcBorders>
            <w:shd w:fill="FFFFFF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bidi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</w:tbl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39"/>
        <w:gridCol w:w="990"/>
        <w:gridCol w:w="3420"/>
        <w:gridCol w:w="811"/>
      </w:tblGrid>
      <w:tr>
        <w:trPr/>
        <w:tc>
          <w:tcPr>
            <w:tcW w:w="4139" w:type="dxa"/>
            <w:tcBorders/>
            <w:vAlign w:val="bottom"/>
          </w:tcPr>
          <w:p>
            <w:pPr>
              <w:pStyle w:val="Normal"/>
              <w:bidi w:val="0"/>
              <w:spacing w:before="144" w:after="29"/>
              <w:ind w:left="0" w:right="58" w:hanging="0"/>
              <w:jc w:val="right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Expire Date (</w:t>
            </w:r>
            <w:r>
              <w:rPr>
                <w:rFonts w:ascii="Georgia" w:hAnsi="Georgia"/>
                <w:sz w:val="20"/>
                <w:szCs w:val="20"/>
              </w:rPr>
              <w:t>MM/YY</w:t>
            </w:r>
            <w:r>
              <w:rPr>
                <w:rFonts w:ascii="Georgia" w:hAnsi="Georgia"/>
              </w:rPr>
              <w:t>):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fill="FFFFFF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420" w:type="dxa"/>
            <w:tcBorders/>
            <w:vAlign w:val="bottom"/>
          </w:tcPr>
          <w:p>
            <w:pPr>
              <w:pStyle w:val="Normal"/>
              <w:bidi w:val="0"/>
              <w:spacing w:before="144" w:after="29"/>
              <w:ind w:left="0" w:right="29" w:hanging="0"/>
              <w:jc w:val="right"/>
              <w:rPr>
                <w:rFonts w:ascii="Georgia" w:hAnsi="Georgia" w:eastAsia="Times New Roman" w:cs="Times New Roman"/>
                <w:kern w:val="2"/>
              </w:rPr>
            </w:pPr>
            <w:r>
              <w:rPr>
                <w:rFonts w:eastAsia="Times New Roman" w:cs="Times New Roman" w:ascii="Georgia" w:hAnsi="Georgia"/>
                <w:kern w:val="2"/>
              </w:rPr>
              <w:t>CCV (</w:t>
            </w:r>
            <w:r>
              <w:rPr>
                <w:rFonts w:eastAsia="Times New Roman" w:cs="Times New Roman" w:ascii="Georgia" w:hAnsi="Georgia"/>
                <w:kern w:val="2"/>
                <w:sz w:val="20"/>
                <w:szCs w:val="20"/>
              </w:rPr>
              <w:t>3 digits on back</w:t>
            </w:r>
            <w:r>
              <w:rPr>
                <w:rFonts w:eastAsia="Times New Roman" w:cs="Times New Roman" w:ascii="Georgia" w:hAnsi="Georgia"/>
                <w:kern w:val="2"/>
              </w:rPr>
              <w:t>):</w:t>
            </w:r>
          </w:p>
        </w:tc>
        <w:tc>
          <w:tcPr>
            <w:tcW w:w="811" w:type="dxa"/>
            <w:tcBorders>
              <w:bottom w:val="single" w:sz="4" w:space="0" w:color="000000"/>
            </w:tcBorders>
            <w:shd w:fill="FFFFFF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</w:tbl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09"/>
        <w:gridCol w:w="6751"/>
      </w:tblGrid>
      <w:tr>
        <w:trPr/>
        <w:tc>
          <w:tcPr>
            <w:tcW w:w="2609" w:type="dxa"/>
            <w:tcBorders/>
            <w:vAlign w:val="bottom"/>
          </w:tcPr>
          <w:p>
            <w:pPr>
              <w:pStyle w:val="Normal"/>
              <w:bidi w:val="0"/>
              <w:spacing w:before="144" w:after="29"/>
              <w:ind w:left="0" w:right="58" w:hanging="0"/>
              <w:jc w:val="right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Billing Address:</w:t>
            </w:r>
          </w:p>
        </w:tc>
        <w:tc>
          <w:tcPr>
            <w:tcW w:w="6751" w:type="dxa"/>
            <w:tcBorders>
              <w:bottom w:val="single" w:sz="4" w:space="0" w:color="000000"/>
            </w:tcBorders>
            <w:shd w:fill="FFFFFF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bidi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Arial" w:hAnsi="Arial" w:eastAsia="Arial" w:cs="Arial"/>
          <w:shadow w:val="false"/>
          <w:kern w:val="2"/>
        </w:rPr>
      </w:pPr>
      <w:r>
        <w:rPr>
          <w:rFonts w:eastAsia="Arial" w:cs="Arial" w:ascii="Arial" w:hAnsi="Arial"/>
          <w:shadow w:val="false"/>
          <w:kern w:val="2"/>
        </w:rPr>
        <w:t>Please make sure your credit card company will not block</w:t>
      </w:r>
    </w:p>
    <w:p>
      <w:pPr>
        <w:pStyle w:val="Normal"/>
        <w:bidi w:val="0"/>
        <w:jc w:val="center"/>
        <w:rPr>
          <w:rFonts w:ascii="Arial" w:hAnsi="Arial" w:eastAsia="Arial" w:cs="Arial"/>
          <w:shadow w:val="false"/>
          <w:kern w:val="2"/>
        </w:rPr>
      </w:pPr>
      <w:r>
        <w:rPr>
          <w:rFonts w:eastAsia="Arial" w:cs="Arial" w:ascii="Arial" w:hAnsi="Arial"/>
          <w:shadow w:val="false"/>
          <w:kern w:val="2"/>
        </w:rPr>
        <w:t>out of state charges or please contact your credit card company</w:t>
      </w:r>
    </w:p>
    <w:p>
      <w:pPr>
        <w:pStyle w:val="Normal"/>
        <w:bidi w:val="0"/>
        <w:jc w:val="center"/>
        <w:rPr>
          <w:rFonts w:ascii="Arial" w:hAnsi="Arial" w:eastAsia="Arial" w:cs="Arial"/>
          <w:shadow w:val="false"/>
          <w:kern w:val="2"/>
        </w:rPr>
      </w:pPr>
      <w:r>
        <w:rPr>
          <w:rFonts w:eastAsia="Arial" w:cs="Arial" w:ascii="Arial" w:hAnsi="Arial"/>
          <w:shadow w:val="false"/>
          <w:kern w:val="2"/>
        </w:rPr>
        <w:t>for LPG purchase authorization the day before your trip.</w:t>
      </w:r>
    </w:p>
    <w:p>
      <w:pPr>
        <w:pStyle w:val="Normal"/>
        <w:bidi w:val="0"/>
        <w:spacing w:before="490" w:after="0"/>
        <w:ind w:left="-317" w:right="-317" w:hanging="0"/>
        <w:jc w:val="center"/>
        <w:rPr>
          <w:rFonts w:ascii="Arial" w:hAnsi="Arial" w:eastAsia="Bahnschrift SemiBold" w:cs="Bahnschrift SemiBold"/>
          <w:color w:val="0084D1"/>
          <w:kern w:val="2"/>
          <w:sz w:val="28"/>
          <w:szCs w:val="28"/>
        </w:rPr>
      </w:pPr>
      <w:r>
        <w:rPr>
          <w:rFonts w:eastAsia="Bahnschrift SemiBold" w:cs="Bahnschrift SemiBold" w:ascii="Arial" w:hAnsi="Arial"/>
          <w:color w:val="0084D1"/>
          <w:kern w:val="2"/>
          <w:sz w:val="28"/>
          <w:szCs w:val="28"/>
        </w:rPr>
        <w:t>All of us at Lake Powell Groceries</w:t>
      </w:r>
    </w:p>
    <w:p>
      <w:pPr>
        <w:pStyle w:val="Normal"/>
        <w:bidi w:val="0"/>
        <w:spacing w:before="58" w:after="0"/>
        <w:ind w:left="-317" w:right="-317" w:hanging="0"/>
        <w:jc w:val="center"/>
        <w:rPr>
          <w:rFonts w:ascii="Arial" w:hAnsi="Arial" w:eastAsia="Bahnschrift SemiBold" w:cs="Bahnschrift SemiBold"/>
          <w:color w:val="0084D1"/>
          <w:kern w:val="2"/>
          <w:sz w:val="28"/>
          <w:szCs w:val="28"/>
        </w:rPr>
      </w:pPr>
      <w:r>
        <w:rPr>
          <w:rFonts w:eastAsia="Bahnschrift SemiBold" w:cs="Bahnschrift SemiBold" w:ascii="Arial" w:hAnsi="Arial"/>
          <w:color w:val="0084D1"/>
          <w:kern w:val="2"/>
          <w:sz w:val="28"/>
          <w:szCs w:val="28"/>
        </w:rPr>
        <w:t>Thank You for giving us the opportunity to serve you.</w:t>
      </w:r>
    </w:p>
    <w:p>
      <w:pPr>
        <w:pStyle w:val="Normal"/>
        <w:bidi w:val="0"/>
        <w:spacing w:before="2534" w:after="0"/>
        <w:ind w:left="0" w:right="0" w:hanging="0"/>
        <w:jc w:val="center"/>
        <w:rPr>
          <w:rFonts w:ascii="Arial" w:hAnsi="Arial" w:eastAsia="Arial" w:cs="Arial"/>
          <w:i/>
          <w:i/>
          <w:iCs/>
          <w:color w:val="000000"/>
          <w:kern w:val="2"/>
          <w:sz w:val="21"/>
          <w:szCs w:val="21"/>
        </w:rPr>
      </w:pPr>
      <w:r>
        <w:rPr>
          <w:rFonts w:eastAsia="Arial" w:cs="Arial" w:ascii="Arial" w:hAnsi="Arial"/>
          <w:i/>
          <w:iCs/>
          <w:color w:val="000000"/>
          <w:kern w:val="2"/>
          <w:sz w:val="21"/>
          <w:szCs w:val="21"/>
        </w:rPr>
        <w:t>Captains and Crews Boat Service guarantees these services.</w:t>
      </w:r>
    </w:p>
    <w:p>
      <w:pPr>
        <w:pStyle w:val="Normal"/>
        <w:bidi w:val="0"/>
        <w:spacing w:before="29" w:after="0"/>
        <w:ind w:left="-115" w:right="-115" w:hanging="0"/>
        <w:jc w:val="center"/>
        <w:rPr>
          <w:rFonts w:ascii="Arial" w:hAnsi="Arial" w:eastAsia="Arial" w:cs="Arial"/>
          <w:i/>
          <w:i/>
          <w:iCs/>
          <w:color w:val="000000"/>
          <w:kern w:val="2"/>
          <w:sz w:val="21"/>
          <w:szCs w:val="21"/>
        </w:rPr>
      </w:pPr>
      <w:r>
        <w:rPr>
          <w:rFonts w:eastAsia="Arial" w:cs="Arial" w:ascii="Arial" w:hAnsi="Arial"/>
          <w:i/>
          <w:iCs/>
          <w:color w:val="000000"/>
          <w:kern w:val="2"/>
          <w:sz w:val="21"/>
          <w:szCs w:val="21"/>
        </w:rPr>
        <w:t>Captains and Crews Boat Service cannot be held responsible for any possible food contamination</w:t>
      </w:r>
    </w:p>
    <w:p>
      <w:pPr>
        <w:pStyle w:val="Normal"/>
        <w:bidi w:val="0"/>
        <w:spacing w:before="29" w:after="0"/>
        <w:ind w:left="-115" w:right="-115" w:hanging="0"/>
        <w:jc w:val="center"/>
        <w:rPr>
          <w:rFonts w:ascii="Arial" w:hAnsi="Arial" w:eastAsia="Arial" w:cs="Arial"/>
          <w:i/>
          <w:i/>
          <w:iCs/>
          <w:color w:val="000000"/>
          <w:kern w:val="2"/>
          <w:sz w:val="21"/>
          <w:szCs w:val="21"/>
        </w:rPr>
      </w:pPr>
      <w:r>
        <w:rPr>
          <w:rFonts w:eastAsia="Arial" w:cs="Arial" w:ascii="Arial" w:hAnsi="Arial"/>
          <w:i/>
          <w:iCs/>
          <w:color w:val="000000"/>
          <w:kern w:val="2"/>
          <w:sz w:val="21"/>
          <w:szCs w:val="21"/>
        </w:rPr>
        <w:t>or spoilage due to unforeseen schedule changes and or defective production.</w:t>
      </w:r>
    </w:p>
    <w:p>
      <w:pPr>
        <w:pStyle w:val="Normal"/>
        <w:bidi w:val="0"/>
        <w:jc w:val="left"/>
        <w:rPr>
          <w:rFonts w:ascii="Arial" w:hAnsi="Arial" w:eastAsia="Arial" w:cs="Arial"/>
          <w:color w:val="000000"/>
          <w:kern w:val="2"/>
          <w:sz w:val="28"/>
          <w:szCs w:val="28"/>
        </w:rPr>
      </w:pPr>
      <w:r>
        <w:rPr>
          <w:rFonts w:eastAsia="Arial" w:cs="Arial" w:ascii="Arial" w:hAnsi="Arial"/>
          <w:color w:val="000000"/>
          <w:kern w:val="2"/>
          <w:sz w:val="28"/>
          <w:szCs w:val="28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swiss"/>
    <w:pitch w:val="default"/>
  </w:font>
  <w:font w:name="Symbol">
    <w:charset w:val="02"/>
    <w:family w:val="auto"/>
    <w:pitch w:val="default"/>
  </w:font>
  <w:font w:name="Georgia">
    <w:charset w:val="00"/>
    <w:family w:val="roman"/>
    <w:pitch w:val="default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Arial" w:hAnsi="Arial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RTFNum21">
    <w:name w:val="RTF_Num 2 1"/>
    <w:qFormat/>
    <w:rPr>
      <w:rFonts w:ascii="Symbol" w:hAnsi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Georgia" w:hAnsi="Georgia" w:eastAsia="Microsoft YaHei" w:cs="Arial"/>
      <w:sz w:val="36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ing1">
    <w:name w:val="heading 1"/>
    <w:next w:val="Normal"/>
    <w:qFormat/>
    <w:pPr>
      <w:widowControl/>
      <w:kinsoku w:val="true"/>
      <w:overflowPunct w:val="true"/>
      <w:autoSpaceDE w:val="true"/>
      <w:bidi w:val="0"/>
    </w:pPr>
    <w:rPr>
      <w:rFonts w:ascii="Arial" w:hAnsi="Arial" w:eastAsia="NSimSun" w:cs="Arial"/>
      <w:color w:val="auto"/>
      <w:kern w:val="2"/>
      <w:sz w:val="24"/>
      <w:szCs w:val="24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ing2">
    <w:name w:val="heading 2"/>
    <w:next w:val="Normal"/>
    <w:qFormat/>
    <w:pPr>
      <w:widowControl/>
      <w:kinsoku w:val="true"/>
      <w:overflowPunct w:val="true"/>
      <w:autoSpaceDE w:val="true"/>
      <w:bidi w:val="0"/>
    </w:pPr>
    <w:rPr>
      <w:rFonts w:ascii="Arial" w:hAnsi="Arial" w:eastAsia="NSimSun" w:cs="Arial"/>
      <w:color w:val="auto"/>
      <w:kern w:val="2"/>
      <w:sz w:val="24"/>
      <w:szCs w:val="24"/>
      <w:lang w:val="en-US" w:eastAsia="zh-CN" w:bidi="hi-IN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RTFNum2">
    <w:name w:val="RTF_Num 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akepowellgroceries.com/" TargetMode="External"/><Relationship Id="rId3" Type="http://schemas.openxmlformats.org/officeDocument/2006/relationships/hyperlink" Target="tel:1-928-660-0752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LibreOffice/7.0.4.2$Windows_X86_64 LibreOffice_project/dcf040e67528d9187c66b2379df5ea4407429775</Application>
  <AppVersion>15.0000</AppVersion>
  <Pages>1</Pages>
  <Words>142</Words>
  <Characters>765</Characters>
  <CharactersWithSpaces>886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2021-02-01T09:09:58Z</dcterms:created>
  <dc:creator/>
  <dc:description/>
  <dc:language>en-US</dc:language>
  <cp:lastModifiedBy/>
  <dcterms:modified xsi:type="dcterms:W3CDTF">2021-02-13T00:26:12Z</dcterms:modified>
  <cp:revision>27</cp:revision>
  <dc:subject/>
  <dc:title/>
</cp:coreProperties>
</file>