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144"/>
        <w:jc w:val="center"/>
        <w:rPr/>
      </w:pPr>
      <w:r>
        <w:rPr>
          <w:b/>
          <w:bCs/>
          <w:i/>
          <w:iCs/>
          <w:color w:val="FF3333"/>
          <w:kern w:val="2"/>
          <w:sz w:val="40"/>
          <w:szCs w:val="40"/>
        </w:rPr>
        <w:t xml:space="preserve">Shop ~N~ Drop </w:t>
      </w:r>
      <w:r>
        <w:rPr>
          <w:rFonts w:eastAsia="Arial" w:cs="Arial" w:ascii="Arial" w:hAnsi="Arial"/>
          <w:color w:val="000000"/>
          <w:kern w:val="2"/>
        </w:rPr>
        <w:t>order form</w:t>
      </w:r>
    </w:p>
    <w:tbl>
      <w:tblPr>
        <w:tblW w:w="9216" w:type="dxa"/>
        <w:jc w:val="center"/>
        <w:tblInd w:w="0" w:type="dxa"/>
        <w:shd w:fill="FFFFFF" w:val="clear"/>
        <w:tblLayout w:type="fixed"/>
        <w:tblCellMar>
          <w:top w:w="29" w:type="dxa"/>
          <w:left w:w="29" w:type="dxa"/>
          <w:bottom w:w="29" w:type="dxa"/>
          <w:right w:w="29" w:type="dxa"/>
        </w:tblCellMar>
      </w:tblPr>
      <w:tblGrid>
        <w:gridCol w:w="4905"/>
        <w:gridCol w:w="2160"/>
        <w:gridCol w:w="2151"/>
      </w:tblGrid>
      <w:tr>
        <w:trPr/>
        <w:tc>
          <w:tcPr>
            <w:tcW w:w="9216" w:type="dxa"/>
            <w:gridSpan w:val="3"/>
            <w:tcBorders>
              <w:top w:val="single" w:sz="2" w:space="0" w:color="808080"/>
              <w:left w:val="single" w:sz="2" w:space="0" w:color="808080"/>
              <w:bottom w:val="single" w:sz="2" w:space="0" w:color="808080"/>
              <w:right w:val="single" w:sz="2" w:space="0" w:color="808080"/>
            </w:tcBorders>
            <w:shd w:fill="FFFFFF" w:val="clear"/>
          </w:tcPr>
          <w:p>
            <w:pPr>
              <w:pStyle w:val="Normal"/>
              <w:bidi w:val="0"/>
              <w:spacing w:before="86" w:after="86"/>
              <w:jc w:val="center"/>
              <w:rPr>
                <w:rFonts w:ascii="Arial" w:hAnsi="Arial" w:eastAsia="Arial" w:cs="Arial"/>
                <w:b/>
                <w:b/>
                <w:bCs/>
                <w:color w:val="000000"/>
              </w:rPr>
            </w:pPr>
            <w:r>
              <w:rPr>
                <w:rFonts w:eastAsia="Arial" w:cs="Arial" w:ascii="Arial" w:hAnsi="Arial"/>
                <w:b/>
                <w:bCs/>
                <w:color w:val="000000"/>
              </w:rPr>
              <w:t>Water/Beer/Wine/Alcohol/Soda/Non-Carb Beverages</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Water</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Beer/Wine</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Alcohol</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Soda</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color w:val="000000"/>
                <w:kern w:val="2"/>
                <w:sz w:val="22"/>
                <w:szCs w:val="22"/>
              </w:rPr>
            </w:pPr>
            <w:r>
              <w:rPr>
                <w:rFonts w:eastAsia="Arial" w:cs="Arial" w:ascii="Arial" w:hAnsi="Arial"/>
                <w:color w:val="000000"/>
                <w:kern w:val="2"/>
                <w:sz w:val="22"/>
                <w:szCs w:val="22"/>
              </w:rPr>
              <w:t>Non-Carb Beverages</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rFonts w:ascii="Arial" w:hAnsi="Arial" w:eastAsia="Arial" w:cs="Arial"/>
                <w:b/>
                <w:b/>
                <w:bCs/>
                <w:color w:val="000000"/>
              </w:rPr>
            </w:pPr>
            <w:r>
              <w:rPr>
                <w:rFonts w:eastAsia="Arial" w:cs="Arial" w:ascii="Arial" w:hAnsi="Arial"/>
                <w:b/>
                <w:bCs/>
                <w:color w:val="000000"/>
              </w:rPr>
              <w:t>Cookies/Crackers/Candy</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b/>
                <w:b/>
                <w:bCs/>
              </w:rPr>
            </w:pPr>
            <w:r>
              <w:rPr>
                <w:b/>
                <w:bCs/>
              </w:rPr>
              <w:t>Tortillas/Chips/Popcorn/Nuts/Etc.</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jc w:val="left"/>
              <w:rPr/>
            </w:pPr>
            <w:r>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b/>
                <w:b/>
                <w:bCs/>
              </w:rPr>
            </w:pPr>
            <w:r>
              <w:rPr>
                <w:b/>
                <w:bCs/>
              </w:rPr>
              <w:t>Baking/Breakfast Cereals/Spices</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b/>
                <w:b/>
                <w:bCs/>
              </w:rPr>
            </w:pPr>
            <w:r>
              <w:rPr>
                <w:b/>
                <w:bCs/>
              </w:rPr>
              <w:t>Soups/Coffee/Tea/Paper Product</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rFonts w:ascii="Arial" w:hAnsi="Arial" w:eastAsia="Arial" w:cs="Arial"/>
                <w:b/>
                <w:b/>
                <w:bCs/>
                <w:color w:val="000000"/>
              </w:rPr>
            </w:pPr>
            <w:r>
              <w:rPr>
                <w:rFonts w:eastAsia="Arial" w:cs="Arial" w:ascii="Arial" w:hAnsi="Arial"/>
                <w:b/>
                <w:bCs/>
                <w:color w:val="000000"/>
              </w:rPr>
              <w:t>Sauces/Dressings/Pastas/Condiments</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rFonts w:ascii="Arial" w:hAnsi="Arial" w:eastAsia="Arial" w:cs="Arial"/>
                <w:b/>
                <w:b/>
                <w:bCs/>
                <w:color w:val="000000"/>
              </w:rPr>
            </w:pPr>
            <w:r>
              <w:rPr>
                <w:rFonts w:eastAsia="Arial" w:cs="Arial" w:ascii="Arial" w:hAnsi="Arial"/>
                <w:b/>
                <w:bCs/>
                <w:color w:val="000000"/>
              </w:rPr>
              <w:t>Canned veggies, tuna, fruit/Hispanic and Oriental Foods</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rFonts w:ascii="Arial" w:hAnsi="Arial" w:eastAsia="Arial" w:cs="Arial"/>
                <w:b/>
                <w:b/>
                <w:bCs/>
                <w:color w:val="000000"/>
              </w:rPr>
            </w:pPr>
            <w:r>
              <w:rPr>
                <w:rFonts w:eastAsia="Arial" w:cs="Arial" w:ascii="Arial" w:hAnsi="Arial"/>
                <w:b/>
                <w:bCs/>
                <w:color w:val="000000"/>
              </w:rPr>
              <w:t>Bread/Bakery/Muffins/Danishes</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b/>
                <w:b/>
                <w:bCs/>
              </w:rPr>
            </w:pPr>
            <w:r>
              <w:rPr>
                <w:b/>
                <w:bCs/>
              </w:rPr>
              <w:t>Produce</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b/>
                <w:b/>
                <w:bCs/>
              </w:rPr>
            </w:pPr>
            <w:r>
              <w:rPr>
                <w:b/>
                <w:bCs/>
              </w:rPr>
              <w:t>Dairy</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b/>
                <w:b/>
                <w:bCs/>
              </w:rPr>
            </w:pPr>
            <w:r>
              <w:rPr>
                <w:b/>
                <w:bCs/>
              </w:rPr>
              <w:t>Meat</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b/>
                <w:b/>
                <w:bCs/>
              </w:rPr>
            </w:pPr>
            <w:r>
              <w:rPr>
                <w:b/>
                <w:bCs/>
              </w:rPr>
              <w:t>Frozen</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pPr>
            <w:r>
              <w:rPr>
                <w:rFonts w:eastAsia="Arial" w:cs="Arial" w:ascii="Arial" w:hAnsi="Arial"/>
                <w:b/>
                <w:bCs/>
                <w:color w:val="000000"/>
              </w:rPr>
              <w:t>ICE (</w:t>
            </w:r>
            <w:r>
              <w:rPr>
                <w:rFonts w:eastAsia="Arial" w:cs="Arial" w:ascii="Arial" w:hAnsi="Arial"/>
                <w:color w:val="000000"/>
              </w:rPr>
              <w:t>8# crushed &amp; 10# block</w:t>
            </w:r>
            <w:r>
              <w:rPr>
                <w:rFonts w:eastAsia="Arial" w:cs="Arial" w:ascii="Arial" w:hAnsi="Arial"/>
                <w:b/>
                <w:bCs/>
                <w:color w:val="000000"/>
              </w:rPr>
              <w:t>)</w:t>
            </w:r>
          </w:p>
        </w:tc>
      </w:tr>
      <w:tr>
        <w:trPr/>
        <w:tc>
          <w:tcPr>
            <w:tcW w:w="4905" w:type="dxa"/>
            <w:tcBorders>
              <w:left w:val="single" w:sz="2" w:space="0" w:color="808080"/>
              <w:bottom w:val="single" w:sz="2" w:space="0" w:color="808080"/>
            </w:tcBorders>
            <w:shd w:fill="FFFFFF" w:val="clear"/>
          </w:tcPr>
          <w:p>
            <w:pPr>
              <w:pStyle w:val="Normal"/>
              <w:bidi w:val="0"/>
              <w:jc w:val="left"/>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Item</w:t>
            </w:r>
          </w:p>
        </w:tc>
        <w:tc>
          <w:tcPr>
            <w:tcW w:w="2160" w:type="dxa"/>
            <w:tcBorders>
              <w:left w:val="single" w:sz="2" w:space="0" w:color="808080"/>
              <w:bottom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Size</w:t>
            </w:r>
          </w:p>
        </w:tc>
        <w:tc>
          <w:tcPr>
            <w:tcW w:w="2151" w:type="dxa"/>
            <w:tcBorders>
              <w:left w:val="single" w:sz="2" w:space="0" w:color="808080"/>
              <w:bottom w:val="single" w:sz="2" w:space="0" w:color="808080"/>
              <w:right w:val="single" w:sz="2" w:space="0" w:color="808080"/>
            </w:tcBorders>
            <w:shd w:fill="FFFFFF" w:val="clear"/>
          </w:tcPr>
          <w:p>
            <w:pPr>
              <w:pStyle w:val="Normal"/>
              <w:bidi w:val="0"/>
              <w:jc w:val="center"/>
              <w:rPr>
                <w:rFonts w:ascii="Arial" w:hAnsi="Arial" w:eastAsia="Arial" w:cs="Arial"/>
                <w:sz w:val="22"/>
                <w:szCs w:val="22"/>
              </w:rPr>
            </w:pPr>
            <w:r>
              <w:rPr>
                <w:rFonts w:eastAsia="Arial" w:cs="Arial" w:ascii="Arial" w:hAnsi="Arial"/>
                <w:sz w:val="22"/>
                <w:szCs w:val="22"/>
              </w:rPr>
              <w:t>Qty</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pPr>
            <w:r>
              <w:rPr>
                <w:b/>
                <w:bCs/>
              </w:rPr>
              <w:t>Misc</w:t>
            </w:r>
            <w:r>
              <w:rPr/>
              <w:t>: Health and Beauty, Cleaning product, Batteries, Beach Towels, Flash Lights, Water Noodles, Hats, Bait for Fishing, Fire Wood, Charcoal, Lighter Fluid</w:t>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4905"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60" w:type="dxa"/>
            <w:tcBorders>
              <w:left w:val="single" w:sz="2" w:space="0" w:color="808080"/>
              <w:bottom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c>
          <w:tcPr>
            <w:tcW w:w="2151" w:type="dxa"/>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Times New Roman" w:hAnsi="Times New Roman" w:eastAsia="Times New Roman" w:cs="Times New Roman"/>
              </w:rPr>
            </w:pPr>
            <w:r>
              <w:rPr>
                <w:rFonts w:eastAsia="Times New Roman" w:cs="Times New Roman" w:ascii="Times New Roman" w:hAnsi="Times New Roman"/>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86" w:after="86"/>
              <w:jc w:val="center"/>
              <w:rPr>
                <w:rFonts w:ascii="Arial" w:hAnsi="Arial" w:eastAsia="Arial" w:cs="Arial"/>
                <w:b/>
                <w:b/>
                <w:bCs/>
              </w:rPr>
            </w:pPr>
            <w:r>
              <w:rPr>
                <w:rFonts w:eastAsia="Arial" w:cs="Arial" w:ascii="Arial" w:hAnsi="Arial"/>
                <w:b/>
                <w:bCs/>
              </w:rPr>
              <w:t>Any other special Instructions or needs.</w:t>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r>
        <w:trPr/>
        <w:tc>
          <w:tcPr>
            <w:tcW w:w="9216" w:type="dxa"/>
            <w:gridSpan w:val="3"/>
            <w:tcBorders>
              <w:left w:val="single" w:sz="2" w:space="0" w:color="808080"/>
              <w:bottom w:val="single" w:sz="2" w:space="0" w:color="808080"/>
              <w:right w:val="single" w:sz="2" w:space="0" w:color="808080"/>
            </w:tcBorders>
            <w:shd w:fill="FFFFFF" w:val="clear"/>
          </w:tcPr>
          <w:p>
            <w:pPr>
              <w:pStyle w:val="Normal"/>
              <w:bidi w:val="0"/>
              <w:spacing w:before="58" w:after="29"/>
              <w:jc w:val="left"/>
              <w:rPr>
                <w:rFonts w:ascii="Arial" w:hAnsi="Arial" w:eastAsia="Times New Roman" w:cs="Times New Roman"/>
                <w:sz w:val="26"/>
                <w:szCs w:val="26"/>
              </w:rPr>
            </w:pPr>
            <w:r>
              <w:rPr>
                <w:rFonts w:eastAsia="Times New Roman" w:cs="Times New Roman" w:ascii="Arial" w:hAnsi="Arial"/>
                <w:sz w:val="26"/>
                <w:szCs w:val="26"/>
              </w:rPr>
            </w:r>
          </w:p>
        </w:tc>
      </w:tr>
    </w:tbl>
    <w:p>
      <w:pPr>
        <w:pStyle w:val="Normal"/>
        <w:bidi w:val="0"/>
        <w:spacing w:before="720" w:after="0"/>
        <w:jc w:val="center"/>
        <w:rPr>
          <w:sz w:val="22"/>
          <w:szCs w:val="22"/>
        </w:rPr>
      </w:pPr>
      <w:r>
        <w:rPr>
          <w:sz w:val="22"/>
          <w:szCs w:val="22"/>
        </w:rPr>
        <w:t xml:space="preserve">Items will be purchased just before delivery and perishable items will be kept refrigerated during transport. Perishable items will be promptly stored in your refrigeration upon delivery. If you want all items stored, make sure to check that item </w:t>
      </w:r>
      <w:r>
        <w:rPr>
          <w:sz w:val="22"/>
          <w:szCs w:val="22"/>
        </w:rPr>
        <w:t>on the customer information form</w:t>
      </w:r>
      <w:r>
        <w:rPr>
          <w:sz w:val="22"/>
          <w:szCs w:val="22"/>
        </w:rPr>
        <w:t>.</w:t>
      </w:r>
    </w:p>
    <w:p>
      <w:pPr>
        <w:pStyle w:val="Normal"/>
        <w:bidi w:val="0"/>
        <w:spacing w:before="432" w:after="0"/>
        <w:jc w:val="center"/>
        <w:rPr>
          <w:rFonts w:ascii="Georgia" w:hAnsi="Georgia"/>
          <w:sz w:val="28"/>
          <w:szCs w:val="28"/>
        </w:rPr>
      </w:pPr>
      <w:r>
        <w:rPr>
          <w:rFonts w:ascii="Georgia" w:hAnsi="Georgia"/>
          <w:sz w:val="28"/>
          <w:szCs w:val="28"/>
        </w:rPr>
        <w:t>Thank You</w:t>
      </w:r>
    </w:p>
    <w:p>
      <w:pPr>
        <w:pStyle w:val="Normal"/>
        <w:bidi w:val="0"/>
        <w:jc w:val="left"/>
        <w:rPr>
          <w:rFonts w:ascii="Arial" w:hAnsi="Arial" w:eastAsia="Arial" w:cs="Arial"/>
          <w:color w:val="000000"/>
          <w:kern w:val="2"/>
          <w:sz w:val="28"/>
          <w:szCs w:val="28"/>
        </w:rPr>
      </w:pPr>
      <w:r>
        <w:rPr>
          <w:rFonts w:eastAsia="Arial" w:cs="Arial" w:ascii="Arial" w:hAnsi="Arial"/>
          <w:color w:val="000000"/>
          <w:kern w:val="2"/>
          <w:sz w:val="28"/>
          <w:szCs w:val="28"/>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swiss"/>
    <w:pitch w:val="default"/>
  </w:font>
  <w:font w:name="Symbol">
    <w:charset w:val="02"/>
    <w:family w:val="auto"/>
    <w:pitch w:val="default"/>
  </w:font>
  <w:font w:name="Georgia">
    <w:charset w:val="00"/>
    <w:family w:val="roman"/>
    <w:pitch w:val="default"/>
  </w:font>
  <w:font w:name="Georgia">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Arial" w:hAnsi="Arial"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RTFNum21">
    <w:name w:val="RTF_Num 2 1"/>
    <w:qFormat/>
    <w:rPr>
      <w:rFonts w:ascii="Symbol" w:hAnsi="Symbol"/>
    </w:rPr>
  </w:style>
  <w:style w:type="paragraph" w:styleId="Heading">
    <w:name w:val="Heading"/>
    <w:basedOn w:val="Normal"/>
    <w:next w:val="TextBody"/>
    <w:qFormat/>
    <w:pPr>
      <w:keepNext w:val="true"/>
      <w:spacing w:before="240" w:after="120"/>
    </w:pPr>
    <w:rPr>
      <w:rFonts w:ascii="Georgia" w:hAnsi="Georgia" w:eastAsia="Microsoft YaHei" w:cs="Arial"/>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
    <w:name w:val="heading 1"/>
    <w:next w:val="Normal"/>
    <w:qFormat/>
    <w:pPr>
      <w:widowControl/>
      <w:kinsoku w:val="true"/>
      <w:overflowPunct w:val="true"/>
      <w:autoSpaceDE w:val="true"/>
      <w:bidi w:val="0"/>
    </w:pPr>
    <w:rPr>
      <w:rFonts w:ascii="Arial" w:hAnsi="Arial" w:eastAsia="NSimSun" w:cs="Arial"/>
      <w:color w:val="auto"/>
      <w:kern w:val="2"/>
      <w:sz w:val="24"/>
      <w:szCs w:val="24"/>
      <w:lang w:val="en-US" w:eastAsia="zh-CN" w:bidi="hi-IN"/>
    </w:rPr>
  </w:style>
  <w:style w:type="paragraph" w:styleId="TableContents">
    <w:name w:val="Table Contents"/>
    <w:basedOn w:val="Normal"/>
    <w:qFormat/>
    <w:pPr>
      <w:widowControl w:val="false"/>
      <w:suppressLineNumbers/>
    </w:pPr>
    <w:rPr/>
  </w:style>
  <w:style w:type="paragraph" w:styleId="Heading2">
    <w:name w:val="heading 2"/>
    <w:next w:val="Normal"/>
    <w:qFormat/>
    <w:pPr>
      <w:widowControl/>
      <w:kinsoku w:val="true"/>
      <w:overflowPunct w:val="true"/>
      <w:autoSpaceDE w:val="true"/>
      <w:bidi w:val="0"/>
    </w:pPr>
    <w:rPr>
      <w:rFonts w:ascii="Arial" w:hAnsi="Arial" w:eastAsia="NSimSun" w:cs="Arial"/>
      <w:color w:val="auto"/>
      <w:kern w:val="2"/>
      <w:sz w:val="24"/>
      <w:szCs w:val="24"/>
      <w:lang w:val="en-US" w:eastAsia="zh-CN" w:bidi="hi-I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numbering" w:styleId="RTFNum2">
    <w:name w:val="RTF_Num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LibreOffice/7.0.4.2$Windows_X86_64 LibreOffice_project/dcf040e67528d9187c66b2379df5ea4407429775</Application>
  <AppVersion>15.0000</AppVersion>
  <Pages>6</Pages>
  <Words>158</Words>
  <Characters>960</Characters>
  <CharactersWithSpaces>1065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2021-02-01T09:09:58Z</dcterms:created>
  <dc:creator/>
  <dc:description/>
  <dc:language>en-US</dc:language>
  <cp:lastModifiedBy/>
  <dcterms:modified xsi:type="dcterms:W3CDTF">2021-02-13T00:54:05Z</dcterms:modified>
  <cp:revision>27</cp:revision>
  <dc:subject/>
  <dc:title/>
</cp:coreProperties>
</file>