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8B" w:rsidRPr="0038168B" w:rsidRDefault="0038168B" w:rsidP="0038168B">
      <w:pPr>
        <w:numPr>
          <w:ilvl w:val="0"/>
          <w:numId w:val="1"/>
        </w:numPr>
      </w:pPr>
      <w:r w:rsidRPr="0038168B">
        <w:t>The PEP8 guidelines for code readability include the following: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Four spaces for indentation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Blank lines to separate functions and classes 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Spaces around operators and after commas</w:t>
      </w:r>
    </w:p>
    <w:p w:rsidR="0038168B" w:rsidRPr="0038168B" w:rsidRDefault="0038168B" w:rsidP="0038168B">
      <w:pPr>
        <w:numPr>
          <w:ilvl w:val="0"/>
          <w:numId w:val="1"/>
        </w:numPr>
      </w:pPr>
      <w:r w:rsidRPr="0038168B">
        <w:t>The PEP8 coding conventions for consistency and manageability include: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Add larger blocks of code inside functions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Name functions and files using lowercase with underscores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 xml:space="preserve">Name classes using </w:t>
      </w:r>
      <w:proofErr w:type="spellStart"/>
      <w:r w:rsidRPr="0038168B">
        <w:t>CamelCase</w:t>
      </w:r>
      <w:proofErr w:type="spellEnd"/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Name constants in capital letters with underscores separating words</w:t>
      </w:r>
    </w:p>
    <w:p w:rsidR="0038168B" w:rsidRPr="0038168B" w:rsidRDefault="0038168B" w:rsidP="0038168B">
      <w:pPr>
        <w:numPr>
          <w:ilvl w:val="0"/>
          <w:numId w:val="1"/>
        </w:numPr>
      </w:pPr>
      <w:r w:rsidRPr="0038168B">
        <w:t>To ensure that your code adheres to the predefined style and standard without executing the code, you can use the Static code analysis method.</w:t>
      </w:r>
    </w:p>
    <w:p w:rsidR="0038168B" w:rsidRPr="0038168B" w:rsidRDefault="0038168B" w:rsidP="0038168B">
      <w:pPr>
        <w:numPr>
          <w:ilvl w:val="0"/>
          <w:numId w:val="1"/>
        </w:numPr>
      </w:pPr>
      <w:r w:rsidRPr="0038168B">
        <w:t>Unit testing is a method to validate if code units are operating as designed. You must test every unit before integration with the final codebase.</w:t>
      </w:r>
    </w:p>
    <w:p w:rsidR="0038168B" w:rsidRPr="0038168B" w:rsidRDefault="0038168B" w:rsidP="0038168B">
      <w:pPr>
        <w:numPr>
          <w:ilvl w:val="0"/>
          <w:numId w:val="1"/>
        </w:numPr>
      </w:pPr>
      <w:r w:rsidRPr="0038168B">
        <w:t>To create a package: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Create a folder with the package name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Create an empty __init__.py file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Create the required modules</w:t>
      </w:r>
    </w:p>
    <w:p w:rsidR="0038168B" w:rsidRPr="0038168B" w:rsidRDefault="0038168B" w:rsidP="0038168B">
      <w:pPr>
        <w:numPr>
          <w:ilvl w:val="1"/>
          <w:numId w:val="1"/>
        </w:numPr>
      </w:pPr>
      <w:r w:rsidRPr="0038168B">
        <w:t>In the __init__.py file, add code to reference the modules needed in the package</w:t>
      </w:r>
    </w:p>
    <w:p w:rsidR="0038168B" w:rsidRPr="0038168B" w:rsidRDefault="0038168B" w:rsidP="0038168B">
      <w:pPr>
        <w:numPr>
          <w:ilvl w:val="0"/>
          <w:numId w:val="1"/>
        </w:numPr>
      </w:pPr>
      <w:r w:rsidRPr="0038168B">
        <w:t>You can verify the package via the bash terminal in a Python shell.</w:t>
      </w:r>
    </w:p>
    <w:p w:rsidR="005E6ECB" w:rsidRDefault="005E6ECB">
      <w:bookmarkStart w:id="0" w:name="_GoBack"/>
      <w:bookmarkEnd w:id="0"/>
    </w:p>
    <w:sectPr w:rsidR="005E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D6AC1"/>
    <w:multiLevelType w:val="multilevel"/>
    <w:tmpl w:val="801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2C"/>
    <w:rsid w:val="0011562C"/>
    <w:rsid w:val="0038168B"/>
    <w:rsid w:val="00506163"/>
    <w:rsid w:val="005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058257-43A6-48AF-86DA-D405A9F8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163"/>
    <w:rPr>
      <w:rFonts w:ascii="Arial" w:hAnsi="Arial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16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6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63"/>
    <w:rPr>
      <w:rFonts w:ascii="Arial" w:eastAsiaTheme="majorEastAsia" w:hAnsi="Arial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63"/>
    <w:rPr>
      <w:rFonts w:ascii="Arial" w:eastAsiaTheme="majorEastAsia" w:hAnsi="Arial" w:cstheme="majorBidi"/>
      <w:color w:val="2E74B5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616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63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63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63"/>
    <w:rPr>
      <w:rFonts w:ascii="Arial" w:eastAsiaTheme="minorEastAsia" w:hAnsi="Arial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865</Characters>
  <Application>Microsoft Office Word</Application>
  <DocSecurity>0</DocSecurity>
  <Lines>20</Lines>
  <Paragraphs>17</Paragraphs>
  <ScaleCrop>false</ScaleCrop>
  <Company>HP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2</cp:revision>
  <dcterms:created xsi:type="dcterms:W3CDTF">2024-03-15T18:35:00Z</dcterms:created>
  <dcterms:modified xsi:type="dcterms:W3CDTF">2024-03-15T18:36:00Z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5420086cedd4227789970ef54e6cee6660b6e804e71118ba6baaf4fea6965dda</vt:lpwstr>
  </property>
</Properties>
</file>