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5617310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24537E" w:rsidRDefault="0024537E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24537E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24537E" w:rsidRDefault="0024537E">
                                      <w:r>
                                        <w:rPr>
                                          <w:noProof/>
                                          <w:lang w:eastAsia="en-ZA"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4537E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1F497D" w:themeFill="text2"/>
                                      <w:vAlign w:val="center"/>
                                    </w:tcPr>
                                    <w:p w:rsidR="0024537E" w:rsidRPr="0024537E" w:rsidRDefault="00002A8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5E22D8E1C9343BEA3F10C545FB362B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537E" w:rsidRPr="0024537E">
                                            <w:rPr>
                                              <w:rFonts w:ascii="Arial" w:hAnsi="Arial" w:cs="Arial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Mission 2.1</w:t>
                                          </w:r>
                                        </w:sdtContent>
                                      </w:sdt>
                                    </w:p>
                                    <w:p w:rsidR="0024537E" w:rsidRDefault="00002A80" w:rsidP="0024537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1E09CF42B02B4AE6B90FADEC0FCD044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537E" w:rsidRPr="0024537E">
                                            <w:rPr>
                                              <w:rFonts w:ascii="Arial" w:hAnsi="Arial" w:cs="Arial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Deal Flow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4537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F79646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24537E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24537E" w:rsidRPr="0024537E" w:rsidRDefault="0024537E" w:rsidP="0024537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rFonts w:ascii="Arial" w:hAnsi="Arial" w:cs="Arial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Entry Level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24537E" w:rsidRPr="0024537E" w:rsidRDefault="0024537E" w:rsidP="0024537E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24537E">
                                              <w:rPr>
                                                <w:rFonts w:ascii="Arial" w:hAnsi="Arial" w:cs="Arial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2023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CC72A7A5DD949C889651B8F9030F8A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24537E" w:rsidRDefault="0024537E" w:rsidP="0024537E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24537E">
                                                  <w:rPr>
                                                    <w:rFonts w:ascii="Arial" w:hAnsi="Arial" w:cs="Arial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Venture Capital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24537E" w:rsidRDefault="0024537E"/>
                                  </w:tc>
                                </w:tr>
                              </w:tbl>
                              <w:p w:rsidR="0024537E" w:rsidRDefault="002453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24537E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24537E" w:rsidRDefault="0024537E">
                                <w:r>
                                  <w:rPr>
                                    <w:noProof/>
                                    <w:lang w:eastAsia="en-ZA"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4537E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1F497D" w:themeFill="text2"/>
                                <w:vAlign w:val="center"/>
                              </w:tcPr>
                              <w:p w:rsidR="0024537E" w:rsidRPr="0024537E" w:rsidRDefault="00002A8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Arial" w:hAnsi="Arial" w:cs="Arial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5E22D8E1C9343BEA3F10C545FB362B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537E" w:rsidRPr="0024537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Mission 2.1</w:t>
                                    </w:r>
                                  </w:sdtContent>
                                </w:sdt>
                              </w:p>
                              <w:p w:rsidR="0024537E" w:rsidRDefault="00002A80" w:rsidP="0024537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1E09CF42B02B4AE6B90FADEC0FCD044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537E" w:rsidRPr="0024537E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Deal Flow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4537E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F79646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24537E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24537E" w:rsidRPr="0024537E" w:rsidRDefault="0024537E" w:rsidP="0024537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Entry Level</w:t>
                                      </w: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24537E" w:rsidRPr="0024537E" w:rsidRDefault="0024537E" w:rsidP="0024537E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537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2023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CC72A7A5DD949C889651B8F9030F8A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24537E" w:rsidRDefault="0024537E" w:rsidP="0024537E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24537E">
                                            <w:rPr>
                                              <w:rFonts w:ascii="Arial" w:hAnsi="Arial" w:cs="Arial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Venture Capital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24537E" w:rsidRDefault="0024537E"/>
                            </w:tc>
                          </w:tr>
                        </w:tbl>
                        <w:p w:rsidR="0024537E" w:rsidRDefault="002453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4537E" w:rsidRDefault="0024537E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24537E" w:rsidRPr="00A0285F" w:rsidRDefault="0024537E" w:rsidP="0024537E">
      <w:pPr>
        <w:rPr>
          <w:rFonts w:ascii="Arial" w:hAnsi="Arial" w:cs="Arial"/>
          <w:color w:val="548DD4" w:themeColor="text2" w:themeTint="99"/>
          <w:sz w:val="24"/>
          <w:szCs w:val="24"/>
        </w:rPr>
      </w:pPr>
      <w:r w:rsidRPr="00A0285F"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1. What are the things I need to know in order to build a good deal flow?</w:t>
      </w:r>
    </w:p>
    <w:p w:rsidR="0024537E" w:rsidRPr="0024537E" w:rsidRDefault="00A0285F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</w:t>
      </w:r>
      <w:r w:rsidR="00B14A35">
        <w:rPr>
          <w:rFonts w:ascii="Arial" w:hAnsi="Arial" w:cs="Arial"/>
          <w:sz w:val="24"/>
          <w:szCs w:val="24"/>
        </w:rPr>
        <w:t xml:space="preserve"> to identify leading </w:t>
      </w:r>
      <w:r>
        <w:rPr>
          <w:rFonts w:ascii="Arial" w:hAnsi="Arial" w:cs="Arial"/>
          <w:sz w:val="24"/>
          <w:szCs w:val="24"/>
        </w:rPr>
        <w:t>industries</w:t>
      </w:r>
      <w:r w:rsidR="00B14A35">
        <w:rPr>
          <w:rFonts w:ascii="Arial" w:hAnsi="Arial" w:cs="Arial"/>
          <w:sz w:val="24"/>
          <w:szCs w:val="24"/>
        </w:rPr>
        <w:t xml:space="preserve"> that use blockchain technology </w:t>
      </w:r>
      <w:r w:rsidR="00611910">
        <w:rPr>
          <w:rFonts w:ascii="Arial" w:hAnsi="Arial" w:cs="Arial"/>
          <w:sz w:val="24"/>
          <w:szCs w:val="24"/>
        </w:rPr>
        <w:t>in</w:t>
      </w:r>
      <w:r w:rsidR="00B14A35">
        <w:rPr>
          <w:rFonts w:ascii="Arial" w:hAnsi="Arial" w:cs="Arial"/>
          <w:sz w:val="24"/>
          <w:szCs w:val="24"/>
        </w:rPr>
        <w:t xml:space="preserve"> their </w:t>
      </w:r>
      <w:r w:rsidR="0024537E">
        <w:rPr>
          <w:rFonts w:ascii="Arial" w:hAnsi="Arial" w:cs="Arial"/>
          <w:sz w:val="24"/>
          <w:szCs w:val="24"/>
        </w:rPr>
        <w:t xml:space="preserve">supply chain </w:t>
      </w:r>
      <w:r>
        <w:rPr>
          <w:rFonts w:ascii="Arial" w:hAnsi="Arial" w:cs="Arial"/>
          <w:sz w:val="24"/>
          <w:szCs w:val="24"/>
        </w:rPr>
        <w:t>management</w:t>
      </w:r>
      <w:r w:rsidR="00955997">
        <w:rPr>
          <w:rFonts w:ascii="Arial" w:hAnsi="Arial" w:cs="Arial"/>
          <w:sz w:val="24"/>
          <w:szCs w:val="24"/>
        </w:rPr>
        <w:t xml:space="preserve">, </w:t>
      </w:r>
      <w:r w:rsidR="00C62B68">
        <w:rPr>
          <w:rFonts w:ascii="Arial" w:hAnsi="Arial" w:cs="Arial"/>
          <w:sz w:val="24"/>
          <w:szCs w:val="24"/>
        </w:rPr>
        <w:t xml:space="preserve">and </w:t>
      </w:r>
      <w:r w:rsidR="001D4DAB">
        <w:rPr>
          <w:rFonts w:ascii="Arial" w:hAnsi="Arial" w:cs="Arial"/>
          <w:sz w:val="24"/>
          <w:szCs w:val="24"/>
        </w:rPr>
        <w:t>start-up</w:t>
      </w:r>
      <w:r w:rsidR="00955997">
        <w:rPr>
          <w:rFonts w:ascii="Arial" w:hAnsi="Arial" w:cs="Arial"/>
          <w:sz w:val="24"/>
          <w:szCs w:val="24"/>
        </w:rPr>
        <w:t xml:space="preserve"> </w:t>
      </w:r>
      <w:r w:rsidR="00F81D48">
        <w:rPr>
          <w:rFonts w:ascii="Arial" w:hAnsi="Arial" w:cs="Arial"/>
          <w:sz w:val="24"/>
          <w:szCs w:val="24"/>
        </w:rPr>
        <w:t>companies</w:t>
      </w:r>
      <w:r w:rsidR="001D4DA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24537E" w:rsidRPr="00A0285F" w:rsidRDefault="00595D9B" w:rsidP="0024537E">
      <w:pPr>
        <w:rPr>
          <w:rFonts w:ascii="Arial" w:hAnsi="Arial" w:cs="Arial"/>
          <w:color w:val="548DD4" w:themeColor="text2" w:themeTint="99"/>
          <w:sz w:val="24"/>
          <w:szCs w:val="24"/>
        </w:rPr>
      </w:pPr>
      <w:proofErr w:type="gramStart"/>
      <w:r>
        <w:rPr>
          <w:rFonts w:ascii="Arial" w:hAnsi="Arial" w:cs="Arial"/>
          <w:color w:val="548DD4" w:themeColor="text2" w:themeTint="99"/>
          <w:sz w:val="24"/>
          <w:szCs w:val="24"/>
        </w:rPr>
        <w:t xml:space="preserve">2. </w:t>
      </w:r>
      <w:r w:rsidR="0024537E" w:rsidRPr="00A0285F">
        <w:rPr>
          <w:rFonts w:ascii="Arial" w:hAnsi="Arial" w:cs="Arial"/>
          <w:color w:val="548DD4" w:themeColor="text2" w:themeTint="99"/>
          <w:sz w:val="24"/>
          <w:szCs w:val="24"/>
        </w:rPr>
        <w:t>Who</w:t>
      </w:r>
      <w:proofErr w:type="gramEnd"/>
      <w:r w:rsidR="0024537E" w:rsidRPr="00A0285F">
        <w:rPr>
          <w:rFonts w:ascii="Arial" w:hAnsi="Arial" w:cs="Arial"/>
          <w:color w:val="548DD4" w:themeColor="text2" w:themeTint="99"/>
          <w:sz w:val="24"/>
          <w:szCs w:val="24"/>
        </w:rPr>
        <w:t xml:space="preserve"> should I speak to for advice or support and how can I reach out to</w:t>
      </w:r>
    </w:p>
    <w:p w:rsidR="001D4DAB" w:rsidRPr="00A0285F" w:rsidRDefault="0024537E" w:rsidP="0024537E">
      <w:pPr>
        <w:rPr>
          <w:rFonts w:ascii="Arial" w:hAnsi="Arial" w:cs="Arial"/>
          <w:color w:val="548DD4" w:themeColor="text2" w:themeTint="99"/>
          <w:sz w:val="24"/>
          <w:szCs w:val="24"/>
        </w:rPr>
      </w:pPr>
      <w:proofErr w:type="gramStart"/>
      <w:r w:rsidRPr="00A0285F">
        <w:rPr>
          <w:rFonts w:ascii="Arial" w:hAnsi="Arial" w:cs="Arial"/>
          <w:color w:val="548DD4" w:themeColor="text2" w:themeTint="99"/>
          <w:sz w:val="24"/>
          <w:szCs w:val="24"/>
        </w:rPr>
        <w:t>them</w:t>
      </w:r>
      <w:proofErr w:type="gramEnd"/>
      <w:r w:rsidRPr="00A0285F">
        <w:rPr>
          <w:rFonts w:ascii="Arial" w:hAnsi="Arial" w:cs="Arial"/>
          <w:color w:val="548DD4" w:themeColor="text2" w:themeTint="99"/>
          <w:sz w:val="24"/>
          <w:szCs w:val="24"/>
        </w:rPr>
        <w:t>?</w:t>
      </w:r>
      <w:r w:rsidR="001D4DAB" w:rsidRPr="00A0285F">
        <w:rPr>
          <w:rFonts w:ascii="Arial" w:hAnsi="Arial" w:cs="Arial"/>
          <w:color w:val="548DD4" w:themeColor="text2" w:themeTint="99"/>
          <w:sz w:val="24"/>
          <w:szCs w:val="24"/>
        </w:rPr>
        <w:t xml:space="preserve"> </w:t>
      </w:r>
    </w:p>
    <w:p w:rsidR="001D4DAB" w:rsidRPr="0024537E" w:rsidRDefault="001D4DAB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Research online to find out leading blockchain solution agencies or developers </w:t>
      </w:r>
      <w:r w:rsidR="00611910">
        <w:rPr>
          <w:rFonts w:ascii="Arial" w:hAnsi="Arial" w:cs="Arial"/>
          <w:sz w:val="24"/>
          <w:szCs w:val="24"/>
        </w:rPr>
        <w:t xml:space="preserve">via </w:t>
      </w:r>
      <w:r>
        <w:rPr>
          <w:rFonts w:ascii="Arial" w:hAnsi="Arial" w:cs="Arial"/>
          <w:sz w:val="24"/>
          <w:szCs w:val="24"/>
        </w:rPr>
        <w:t xml:space="preserve">LinkedIn </w:t>
      </w:r>
      <w:r w:rsidR="00611910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</w:t>
      </w:r>
      <w:r w:rsidR="00A0285F">
        <w:rPr>
          <w:rFonts w:ascii="Arial" w:hAnsi="Arial" w:cs="Arial"/>
          <w:sz w:val="24"/>
          <w:szCs w:val="24"/>
        </w:rPr>
        <w:t>Google</w:t>
      </w:r>
      <w:r>
        <w:rPr>
          <w:rFonts w:ascii="Arial" w:hAnsi="Arial" w:cs="Arial"/>
          <w:sz w:val="24"/>
          <w:szCs w:val="24"/>
        </w:rPr>
        <w:t xml:space="preserve"> and contact them to get advice and support. </w:t>
      </w:r>
    </w:p>
    <w:p w:rsidR="0024537E" w:rsidRDefault="0024537E" w:rsidP="0024537E">
      <w:pPr>
        <w:rPr>
          <w:rFonts w:ascii="Arial" w:hAnsi="Arial" w:cs="Arial"/>
          <w:sz w:val="24"/>
          <w:szCs w:val="24"/>
        </w:rPr>
      </w:pPr>
      <w:r w:rsidRPr="00A0285F">
        <w:rPr>
          <w:rFonts w:ascii="Arial" w:hAnsi="Arial" w:cs="Arial"/>
          <w:color w:val="548DD4" w:themeColor="text2" w:themeTint="99"/>
          <w:sz w:val="24"/>
          <w:szCs w:val="24"/>
        </w:rPr>
        <w:t>3. What is the quickest version of this idea I can create this week?</w:t>
      </w:r>
    </w:p>
    <w:p w:rsidR="00A0285F" w:rsidRDefault="00A0285F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list of key players that have been blockchain to manage their supply chain and get in touch with them via email or LinkedIn</w:t>
      </w:r>
      <w:r w:rsidR="00611910">
        <w:rPr>
          <w:rFonts w:ascii="Arial" w:hAnsi="Arial" w:cs="Arial"/>
          <w:sz w:val="24"/>
          <w:szCs w:val="24"/>
        </w:rPr>
        <w:t xml:space="preserve"> to show my interest</w:t>
      </w:r>
      <w:r>
        <w:rPr>
          <w:rFonts w:ascii="Arial" w:hAnsi="Arial" w:cs="Arial"/>
          <w:sz w:val="24"/>
          <w:szCs w:val="24"/>
        </w:rPr>
        <w:t>.</w:t>
      </w:r>
    </w:p>
    <w:p w:rsidR="001D4DAB" w:rsidRDefault="00A0285F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relevant seminars or conferences to learn more about the trends</w:t>
      </w:r>
      <w:r w:rsidR="00595D9B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opportunities</w:t>
      </w:r>
      <w:r w:rsidR="00595D9B">
        <w:rPr>
          <w:rFonts w:ascii="Arial" w:hAnsi="Arial" w:cs="Arial"/>
          <w:sz w:val="24"/>
          <w:szCs w:val="24"/>
        </w:rPr>
        <w:t>. B</w:t>
      </w:r>
      <w:r>
        <w:rPr>
          <w:rFonts w:ascii="Arial" w:hAnsi="Arial" w:cs="Arial"/>
          <w:sz w:val="24"/>
          <w:szCs w:val="24"/>
        </w:rPr>
        <w:t xml:space="preserve">uild a network of people </w:t>
      </w:r>
      <w:r w:rsidR="00595D9B">
        <w:rPr>
          <w:rFonts w:ascii="Arial" w:hAnsi="Arial" w:cs="Arial"/>
          <w:sz w:val="24"/>
          <w:szCs w:val="24"/>
        </w:rPr>
        <w:t>who</w:t>
      </w:r>
      <w:r>
        <w:rPr>
          <w:rFonts w:ascii="Arial" w:hAnsi="Arial" w:cs="Arial"/>
          <w:sz w:val="24"/>
          <w:szCs w:val="24"/>
        </w:rPr>
        <w:t xml:space="preserve"> </w:t>
      </w:r>
      <w:r w:rsidR="00611910">
        <w:rPr>
          <w:rFonts w:ascii="Arial" w:hAnsi="Arial" w:cs="Arial"/>
          <w:sz w:val="24"/>
          <w:szCs w:val="24"/>
        </w:rPr>
        <w:t xml:space="preserve">are knowledgeable </w:t>
      </w:r>
      <w:r w:rsidR="00595D9B">
        <w:rPr>
          <w:rFonts w:ascii="Arial" w:hAnsi="Arial" w:cs="Arial"/>
          <w:sz w:val="24"/>
          <w:szCs w:val="24"/>
        </w:rPr>
        <w:t>in the blockchain technology.</w:t>
      </w:r>
    </w:p>
    <w:p w:rsidR="00595D9B" w:rsidRDefault="00595D9B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Regularly review my research and my networking efforts to adjust my strategies and identify new opportunities and trends in the industry.</w:t>
      </w:r>
    </w:p>
    <w:p w:rsidR="00595D9B" w:rsidRPr="0024537E" w:rsidRDefault="00595D9B" w:rsidP="002453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 a complete and appealing pitch to present to potential investors.</w:t>
      </w:r>
    </w:p>
    <w:sectPr w:rsidR="00595D9B" w:rsidRPr="0024537E" w:rsidSect="00245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7D"/>
    <w:rsid w:val="00002A80"/>
    <w:rsid w:val="00014DD0"/>
    <w:rsid w:val="00123C50"/>
    <w:rsid w:val="0012577D"/>
    <w:rsid w:val="001D4DAB"/>
    <w:rsid w:val="0024537E"/>
    <w:rsid w:val="00284DAD"/>
    <w:rsid w:val="002C17BF"/>
    <w:rsid w:val="002D0665"/>
    <w:rsid w:val="0049377B"/>
    <w:rsid w:val="00595D9B"/>
    <w:rsid w:val="00611910"/>
    <w:rsid w:val="007A0CB3"/>
    <w:rsid w:val="00806D09"/>
    <w:rsid w:val="008D2FE4"/>
    <w:rsid w:val="0091118E"/>
    <w:rsid w:val="0095197A"/>
    <w:rsid w:val="00955997"/>
    <w:rsid w:val="00A0285F"/>
    <w:rsid w:val="00A673D1"/>
    <w:rsid w:val="00AF5B62"/>
    <w:rsid w:val="00B14A35"/>
    <w:rsid w:val="00BC2FBB"/>
    <w:rsid w:val="00C31158"/>
    <w:rsid w:val="00C62B68"/>
    <w:rsid w:val="00D555AF"/>
    <w:rsid w:val="00EA3A3B"/>
    <w:rsid w:val="00F17716"/>
    <w:rsid w:val="00F80E95"/>
    <w:rsid w:val="00F8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7558835"/>
  <w15:chartTrackingRefBased/>
  <w15:docId w15:val="{BC6B81A7-EC85-415F-9FEA-E15B6B59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37E"/>
    <w:pPr>
      <w:spacing w:after="0" w:line="240" w:lineRule="auto"/>
    </w:pPr>
    <w:rPr>
      <w:color w:val="1F497D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E22D8E1C9343BEA3F10C545FB36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A1B9E-1A46-4454-973C-5B91CE23B75E}"/>
      </w:docPartPr>
      <w:docPartBody>
        <w:p w:rsidR="00D72FAB" w:rsidRDefault="000875E6" w:rsidP="000875E6">
          <w:pPr>
            <w:pStyle w:val="95E22D8E1C9343BEA3F10C545FB362B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1E09CF42B02B4AE6B90FADEC0FCD0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E58A9-BC6C-44FD-B6CF-C5DD01FC7532}"/>
      </w:docPartPr>
      <w:docPartBody>
        <w:p w:rsidR="00D72FAB" w:rsidRDefault="000875E6" w:rsidP="000875E6">
          <w:pPr>
            <w:pStyle w:val="1E09CF42B02B4AE6B90FADEC0FCD0440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CC72A7A5DD949C889651B8F9030F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1D46A-139F-4705-840C-C6F89E20797D}"/>
      </w:docPartPr>
      <w:docPartBody>
        <w:p w:rsidR="00D72FAB" w:rsidRDefault="000875E6" w:rsidP="000875E6">
          <w:pPr>
            <w:pStyle w:val="3CC72A7A5DD949C889651B8F9030F8A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E6"/>
    <w:rsid w:val="000875E6"/>
    <w:rsid w:val="00230424"/>
    <w:rsid w:val="00D72FAB"/>
    <w:rsid w:val="00D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E22D8E1C9343BEA3F10C545FB362BA">
    <w:name w:val="95E22D8E1C9343BEA3F10C545FB362BA"/>
    <w:rsid w:val="000875E6"/>
  </w:style>
  <w:style w:type="paragraph" w:customStyle="1" w:styleId="1E09CF42B02B4AE6B90FADEC0FCD0440">
    <w:name w:val="1E09CF42B02B4AE6B90FADEC0FCD0440"/>
    <w:rsid w:val="000875E6"/>
  </w:style>
  <w:style w:type="paragraph" w:customStyle="1" w:styleId="44A16BA3317C4D8EAF4E9DAA3423C75F">
    <w:name w:val="44A16BA3317C4D8EAF4E9DAA3423C75F"/>
    <w:rsid w:val="000875E6"/>
  </w:style>
  <w:style w:type="paragraph" w:customStyle="1" w:styleId="D8D9E4A35D934B108311A5B25AC0F8FC">
    <w:name w:val="D8D9E4A35D934B108311A5B25AC0F8FC"/>
    <w:rsid w:val="000875E6"/>
  </w:style>
  <w:style w:type="paragraph" w:customStyle="1" w:styleId="3CC72A7A5DD949C889651B8F9030F8AC">
    <w:name w:val="3CC72A7A5DD949C889651B8F9030F8AC"/>
    <w:rsid w:val="00087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1/123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855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Mission 2.1</vt:lpstr>
    </vt:vector>
  </TitlesOfParts>
  <Company>HP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 2.1</dc:title>
  <dc:subject>Deal Flow</dc:subject>
  <dc:creator>Emmanuel Ngongo</dc:creator>
  <cp:keywords/>
  <dc:description/>
  <cp:lastModifiedBy>Emmanuel Ngongo</cp:lastModifiedBy>
  <cp:revision>6</cp:revision>
  <cp:lastPrinted>2024-01-14T06:45:00Z</cp:lastPrinted>
  <dcterms:created xsi:type="dcterms:W3CDTF">2023-12-31T13:43:00Z</dcterms:created>
  <dcterms:modified xsi:type="dcterms:W3CDTF">2024-01-16T11:49:00Z</dcterms:modified>
  <cp:category>Venture Capital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65f15d15185dfa6ca52a888a1a2e47c3d64b7ab32ce943930ca909d3f759e98a</vt:lpwstr>
  </property>
</Properties>
</file>