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№3. Паттерн Page Object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(включая remediation 2026-10-10)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Применить Page Object к публичному сайту Sauce Demo и сохранить исторический локальный PO для окон/iframe.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Архитектура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Исторический: BasePage, WindowsMainPage/WindowsSecondaryPage, IframePage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Remediation: selenium/pages/sauce/* (Login, Inventory, Product, Cart, Checkout)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Тесты: test_kt03_page_object.py + test_kt03_sauce_po.py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Команды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# Публичный Sauce Demo PO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.\.venv\Scripts\python.exe -m pytest selenium\tests\test_kt03_sauce_po.py -v --browser=chrome --page-load-strategy=eager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# Исторический локальный PO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.\.venv\Scripts\python.exe -m pytest selenium\tests\test_kt03_page_object.py -v --browser=chrome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Результаты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Публичный PO (2026-10-10):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test session starts =============================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platform win32 -- Python 3.13.2, pytest-8.4.2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collecting ... collected 5 items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selenium/tests/test_kt03_sauce_po.py::test_po_login_page_opens_and_authenticates PASSED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selenium/tests/test_kt03_sauce_po.py::test_po_inventory_sort_and_open_product PASSED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selenium/tests/test_kt03_sauce_po.py::test_po_product_add_and_cart PASSED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selenium/tests/test_kt03_sauce_po.py::test_po_checkout_flow PASSED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selenium/tests/test_kt03_sauce_po.py::test_po_menu_logout PASSED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5 passed in 21.11s ==============================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Исторический PO (сохранён):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4 passed in 14.90s ==============================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selenium/tests/test_kt03_page_object.py (windows/iframe Page Objects)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Скриншоты — исторический слой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_main_before_op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Главное окно (локальный PO)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_switched_to_seco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Вторичное окно через WindowsSecondaryPage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_switched_to_seco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Проверка содержимого вторичного окна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o_returned_to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Возврат в исходное окно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o_iframe_h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Host с iframe (IframePage)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o_iframe_intera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Взаимодействие внутри iframe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o_iframe_intera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leave_iframe / default_content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Скриншоты — публичный Sauce Demo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1_login_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SauceLoginPage: форма login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2_inventory_via_p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SauceInventoryPage после login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3_product_detai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SauceProductPage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4_c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SauceCartPage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5_checkout_comple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SauceCheckoutPage complete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6_log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logout через Page Object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№3: публичный Page Object на Sauce Demo (5 PASS / 21.11 с) при сохранении локального PO окон/iframe (4 PASS / 14.90 с).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