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48"/>
        </w:rPr>
        <w:t>CareerVerse AI: An AI-Driven Platform for Interview Preparation and Placement Readiness Assessment</w:t>
      </w:r>
    </w:p>
    <w:p>
      <w:pPr>
        <w:jc w:val="center"/>
      </w:pPr>
      <w:r>
        <w:rPr>
          <w:rFonts w:ascii="Times New Roman" w:hAnsi="Times New Roman"/>
          <w:sz w:val="22"/>
        </w:rPr>
        <w:t>John Doe, Jane Smith, Alice Johnson, Bob Williams</w:t>
        <w:br/>
      </w:r>
      <w:r>
        <w:rPr>
          <w:rFonts w:ascii="Times New Roman" w:hAnsi="Times New Roman"/>
          <w:i/>
          <w:sz w:val="22"/>
        </w:rPr>
        <w:t>Under the guidance of Prof. Guide Name</w:t>
        <w:br/>
      </w:r>
      <w:r>
        <w:rPr>
          <w:rFonts w:ascii="Times New Roman" w:hAnsi="Times New Roman"/>
          <w:sz w:val="22"/>
        </w:rPr>
        <w:t>Department of Computer Science and Engineering</w:t>
        <w:br/>
        <w:t>University Name, City, Country</w:t>
      </w:r>
    </w:p>
    <w:p>
      <w:r>
        <w:br/>
      </w:r>
    </w:p>
    <w:p>
      <w:pPr>
        <w:pStyle w:val="Heading1"/>
        <w:jc w:val="left"/>
      </w:pPr>
      <w:r>
        <w:rPr>
          <w:rFonts w:ascii="Times New Roman" w:hAnsi="Times New Roman"/>
          <w:b/>
          <w:i/>
          <w:sz w:val="18"/>
        </w:rPr>
        <w:t>Abstract—</w:t>
      </w:r>
    </w:p>
    <w:p>
      <w:pPr>
        <w:jc w:val="both"/>
      </w:pPr>
      <w:r>
        <w:rPr>
          <w:rFonts w:ascii="Times New Roman" w:hAnsi="Times New Roman"/>
          <w:b/>
          <w:i/>
          <w:sz w:val="18"/>
        </w:rPr>
        <w:t>The modern job market requires candidates to possess not only strong technical skills but also refined communication and interview capabilities. This paper presents CareerVerse AI, a comprehensive AI-powered placement preparation platform designed to help students evaluate and improve their placement readiness. The system provides an end-to-end workflow featuring resume management, Applicant Tracking System (ATS) analysis, resume-to-job matching, and dynamic AI-driven mock interviews. Leveraging the Gemini Large Language Model (LLM) for evaluation, Groq for Speech-to-Text (STT), Sarvam AI for Text-to-Speech (TTS), and a pretrained Wav2Vec2 model for asynchronous speech emotion recognition, the platform delivers real-time, multimodal feedback to the candidate. We further detail the implementation of a rule-based Placement Readiness scoring system and a personalized study guide generator based on historical performance metrics. The platform is built using a React frontend and a Spring Boot backend, ensuring robust data handling and secure user isolation. By aggregating performance across multiple dimensions, CareerVerse AI offers a holistic approach to career preparation for software engineering students.</w:t>
      </w:r>
    </w:p>
    <w:p>
      <w:pPr>
        <w:jc w:val="both"/>
      </w:pPr>
      <w:r>
        <w:rPr>
          <w:rFonts w:ascii="Times New Roman" w:hAnsi="Times New Roman"/>
          <w:b w:val="0"/>
          <w:i/>
          <w:sz w:val="20"/>
        </w:rPr>
        <w:t>Keywords—AI Mock Interview, Placement Readiness, ATS Analysis, Speech Emotion Recognition, Gemini LLM, Wav2Vec2.</w:t>
      </w:r>
    </w:p>
    <w:p>
      <w:pPr>
        <w:pStyle w:val="Heading1"/>
        <w:jc w:val="center"/>
      </w:pPr>
      <w:r>
        <w:rPr>
          <w:rFonts w:ascii="Times New Roman" w:hAnsi="Times New Roman"/>
          <w:smallCaps/>
          <w:color w:val="000000"/>
          <w:sz w:val="20"/>
        </w:rPr>
        <w:t>I. INTRODUCTION</w:t>
      </w:r>
    </w:p>
    <w:p>
      <w:pPr>
        <w:jc w:val="both"/>
      </w:pPr>
      <w:r>
        <w:rPr>
          <w:rFonts w:ascii="Times New Roman" w:hAnsi="Times New Roman"/>
          <w:b w:val="0"/>
          <w:i w:val="0"/>
          <w:sz w:val="20"/>
        </w:rPr>
        <w:t>Securing a software engineering position in today's highly competitive industry requires comprehensive preparation that extends beyond core academic knowledge. Candidates must construct ATS-optimized resumes, ensure their skills align with target job descriptions, and demonstrate technical proficiency and confidence during high-pressure interviews. Traditional preparation methods, such as peer mock interviews or generic resume templates, often lack the targeted, data-driven feedback necessary for effective improvement.</w:t>
      </w:r>
    </w:p>
    <w:p>
      <w:pPr>
        <w:jc w:val="both"/>
      </w:pPr>
      <w:r>
        <w:rPr>
          <w:rFonts w:ascii="Times New Roman" w:hAnsi="Times New Roman"/>
          <w:b w:val="0"/>
          <w:i w:val="0"/>
          <w:sz w:val="20"/>
        </w:rPr>
        <w:t>CareerVerse AI addresses this gap by providing an intelligent, unified platform for placement preparation. Rather than treating resume building, job matching, and interview practice as isolated tasks, the system integrates these steps into a continuous feedback loop. A candidate can upload a resume, receive an immediate ATS score, and proceed to a dynamic AI mock interview tailored to their chosen role. The system not only evaluates the technical accuracy of their responses using the Gemini LLM but also analyzes their vocal delivery through an asynchronous Speech Emotion Recognition (SER) microservice powered by a pretrained Wav2Vec2 model.</w:t>
      </w:r>
    </w:p>
    <w:p>
      <w:pPr>
        <w:jc w:val="both"/>
      </w:pPr>
      <w:r>
        <w:rPr>
          <w:rFonts w:ascii="Times New Roman" w:hAnsi="Times New Roman"/>
          <w:b w:val="0"/>
          <w:i w:val="0"/>
          <w:sz w:val="20"/>
        </w:rPr>
        <w:t>To ensure the platform remains accessible and performant, we designed a scalable architecture comprising a React frontend, a Spring Boot backend, and a Python FastAPI microservice dedicated to machine learning tasks. All generated data, including interview transcripts and ATS histories, is persisted in a MySQL database, culminating in a transparent, rule-based Placement Readiness score that guides the candidate's future preparation efforts.</w:t>
      </w:r>
    </w:p>
    <w:p>
      <w:pPr>
        <w:pStyle w:val="Heading1"/>
        <w:jc w:val="center"/>
      </w:pPr>
      <w:r>
        <w:rPr>
          <w:rFonts w:ascii="Times New Roman" w:hAnsi="Times New Roman"/>
          <w:smallCaps/>
          <w:color w:val="000000"/>
          <w:sz w:val="20"/>
        </w:rPr>
        <w:t>II. PROBLEM STATEMENT</w:t>
      </w:r>
    </w:p>
    <w:p>
      <w:pPr>
        <w:jc w:val="both"/>
      </w:pPr>
      <w:r>
        <w:rPr>
          <w:rFonts w:ascii="Times New Roman" w:hAnsi="Times New Roman"/>
          <w:b w:val="0"/>
          <w:i w:val="0"/>
          <w:sz w:val="20"/>
        </w:rPr>
        <w:t>University students and fresh graduates frequently struggle to bridge the gap between academic learning and industry expectations. Specifically, they face three major challenges:</w:t>
      </w:r>
    </w:p>
    <w:p>
      <w:pPr>
        <w:jc w:val="both"/>
      </w:pPr>
      <w:r>
        <w:rPr>
          <w:rFonts w:ascii="Times New Roman" w:hAnsi="Times New Roman"/>
          <w:b w:val="0"/>
          <w:i w:val="0"/>
          <w:sz w:val="20"/>
        </w:rPr>
        <w:t>1) Resume Rejection: Many candidates are eliminated early in the hiring process due to resumes that are not optimized for Applicant Tracking Systems (ATS). They lack tools to objectively measure how well their resume matches a specific job description.</w:t>
      </w:r>
    </w:p>
    <w:p>
      <w:pPr>
        <w:jc w:val="both"/>
      </w:pPr>
      <w:r>
        <w:rPr>
          <w:rFonts w:ascii="Times New Roman" w:hAnsi="Times New Roman"/>
          <w:b w:val="0"/>
          <w:i w:val="0"/>
          <w:sz w:val="20"/>
        </w:rPr>
        <w:t>2) Lack of Interview Practice: Access to expert interviewers for mock sessions is limited. Consequently, candidates cannot practice answering dynamic, role-specific questions or receive immediate, objective feedback on their communication skills and technical knowledge.</w:t>
      </w:r>
    </w:p>
    <w:p>
      <w:pPr>
        <w:jc w:val="both"/>
      </w:pPr>
      <w:r>
        <w:rPr>
          <w:rFonts w:ascii="Times New Roman" w:hAnsi="Times New Roman"/>
          <w:b w:val="0"/>
          <w:i w:val="0"/>
          <w:sz w:val="20"/>
        </w:rPr>
        <w:t>3) Fragmented Preparation: Candidates use disparate tools for resume building, skill learning, and interview practice, leading to fragmented preparation without a centralized metric of their overall placement readiness.</w:t>
      </w:r>
    </w:p>
    <w:p>
      <w:pPr>
        <w:jc w:val="both"/>
      </w:pPr>
      <w:r>
        <w:rPr>
          <w:rFonts w:ascii="Times New Roman" w:hAnsi="Times New Roman"/>
          <w:b w:val="0"/>
          <w:i w:val="0"/>
          <w:sz w:val="20"/>
        </w:rPr>
        <w:t>An integrated system is required to analyze resumes, conduct multimodal mock interviews, and synthesise the resulting data into actionable, personalized preparation recommendations.</w:t>
      </w:r>
    </w:p>
    <w:p>
      <w:pPr>
        <w:pStyle w:val="Heading1"/>
        <w:jc w:val="center"/>
      </w:pPr>
      <w:r>
        <w:rPr>
          <w:rFonts w:ascii="Times New Roman" w:hAnsi="Times New Roman"/>
          <w:smallCaps/>
          <w:color w:val="000000"/>
          <w:sz w:val="20"/>
        </w:rPr>
        <w:t>III. PROPOSED SYSTEM</w:t>
      </w:r>
    </w:p>
    <w:p>
      <w:pPr>
        <w:jc w:val="both"/>
      </w:pPr>
      <w:r>
        <w:rPr>
          <w:rFonts w:ascii="Times New Roman" w:hAnsi="Times New Roman"/>
          <w:b w:val="0"/>
          <w:i w:val="0"/>
          <w:sz w:val="20"/>
        </w:rPr>
        <w:t>The proposed system, CareerVerse AI, is a multimodal web application that centralizes the placement preparation lifecycle. The system is designed to provide automated, AI-driven feedback across both written (resume) and verbal (interview) domains.</w:t>
      </w:r>
    </w:p>
    <w:p>
      <w:pPr>
        <w:jc w:val="both"/>
      </w:pPr>
      <w:r>
        <w:rPr>
          <w:rFonts w:ascii="Times New Roman" w:hAnsi="Times New Roman"/>
          <w:b w:val="0"/>
          <w:i w:val="0"/>
          <w:sz w:val="20"/>
        </w:rPr>
        <w:t>Key contributions of the proposed system include:</w:t>
      </w:r>
    </w:p>
    <w:p>
      <w:pPr>
        <w:jc w:val="both"/>
      </w:pPr>
      <w:r>
        <w:rPr>
          <w:rFonts w:ascii="Times New Roman" w:hAnsi="Times New Roman"/>
          <w:b w:val="0"/>
          <w:i w:val="0"/>
          <w:sz w:val="20"/>
        </w:rPr>
        <w:t>- An ATS Analysis and Job Matching engine that parses uploaded resumes and provides actionable feedback on skill gaps.</w:t>
      </w:r>
    </w:p>
    <w:p>
      <w:pPr>
        <w:jc w:val="both"/>
      </w:pPr>
      <w:r>
        <w:rPr>
          <w:rFonts w:ascii="Times New Roman" w:hAnsi="Times New Roman"/>
          <w:b w:val="0"/>
          <w:i w:val="0"/>
          <w:sz w:val="20"/>
        </w:rPr>
        <w:t>- A dynamic AI Mock Interview environment utilizing Groq STT for transcription, Sarvam AI for TTS, and Gemini LLM for follow-up question generation and evaluation.</w:t>
      </w:r>
    </w:p>
    <w:p>
      <w:pPr>
        <w:jc w:val="both"/>
      </w:pPr>
      <w:r>
        <w:rPr>
          <w:rFonts w:ascii="Times New Roman" w:hAnsi="Times New Roman"/>
          <w:b w:val="0"/>
          <w:i w:val="0"/>
          <w:sz w:val="20"/>
        </w:rPr>
        <w:t>- An asynchronous Speech Emotion Recognition pipeline that processes candidate audio chunks without blocking the primary interview flow, utilizing a pretrained Wav2Vec2 model.</w:t>
      </w:r>
    </w:p>
    <w:p>
      <w:pPr>
        <w:jc w:val="both"/>
      </w:pPr>
      <w:r>
        <w:rPr>
          <w:rFonts w:ascii="Times New Roman" w:hAnsi="Times New Roman"/>
          <w:b w:val="0"/>
          <w:i w:val="0"/>
          <w:sz w:val="20"/>
        </w:rPr>
        <w:t>- A comprehensive Placement Readiness metric derived from historical performance data, paired with personalized study recommendations.</w:t>
      </w:r>
    </w:p>
    <w:p>
      <w:pPr>
        <w:pStyle w:val="Heading1"/>
        <w:jc w:val="center"/>
      </w:pPr>
      <w:r>
        <w:rPr>
          <w:rFonts w:ascii="Times New Roman" w:hAnsi="Times New Roman"/>
          <w:smallCaps/>
          <w:color w:val="000000"/>
          <w:sz w:val="20"/>
        </w:rPr>
        <w:t>IV. SYSTEM ARCHITECTURE</w:t>
      </w:r>
    </w:p>
    <w:p>
      <w:pPr>
        <w:jc w:val="both"/>
      </w:pPr>
      <w:r>
        <w:rPr>
          <w:rFonts w:ascii="Times New Roman" w:hAnsi="Times New Roman"/>
          <w:b w:val="0"/>
          <w:i w:val="0"/>
          <w:sz w:val="20"/>
        </w:rPr>
        <w:t>CareerVerse AI employs a multi-tier, distributed architecture to handle the distinct computational requirements of web serving, database management, and machine learning inference. The architecture is divided into the following layers:</w:t>
      </w:r>
    </w:p>
    <w:p>
      <w:pPr>
        <w:jc w:val="both"/>
      </w:pPr>
      <w:r>
        <w:rPr>
          <w:rFonts w:ascii="Times New Roman" w:hAnsi="Times New Roman"/>
          <w:b w:val="0"/>
          <w:i w:val="0"/>
          <w:sz w:val="20"/>
        </w:rPr>
        <w:t>A. Presentation Layer (Frontend)</w:t>
      </w:r>
    </w:p>
    <w:p>
      <w:pPr>
        <w:jc w:val="both"/>
      </w:pPr>
      <w:r>
        <w:rPr>
          <w:rFonts w:ascii="Times New Roman" w:hAnsi="Times New Roman"/>
          <w:b w:val="0"/>
          <w:i w:val="0"/>
          <w:sz w:val="20"/>
        </w:rPr>
        <w:t>Developed using React and Vite, the frontend provides a responsive Single Page Application (SPA). It handles user interactions, manages the MediaRecorder API for audio capture during interviews, and visualizes complex data such as ATS scores and interview performance graphs. The UI communicates with the backend via RESTful APIs.</w:t>
      </w:r>
    </w:p>
    <w:p>
      <w:pPr>
        <w:jc w:val="both"/>
      </w:pPr>
      <w:r>
        <w:rPr>
          <w:rFonts w:ascii="Times New Roman" w:hAnsi="Times New Roman"/>
          <w:b w:val="0"/>
          <w:i w:val="0"/>
          <w:sz w:val="20"/>
        </w:rPr>
        <w:t>B. Application Layer (Backend)</w:t>
      </w:r>
    </w:p>
    <w:p>
      <w:pPr>
        <w:jc w:val="both"/>
      </w:pPr>
      <w:r>
        <w:rPr>
          <w:rFonts w:ascii="Times New Roman" w:hAnsi="Times New Roman"/>
          <w:b w:val="0"/>
          <w:i w:val="0"/>
          <w:sz w:val="20"/>
        </w:rPr>
        <w:t>A Spring Boot application serves as the core orchestration layer. It handles user authentication, business logic, and database transactions. Crucially, the backend acts as an intermediary for external AI services. When a user submits an interview answer, the Spring Boot backend simultaneously sends the text transcript to the Gemini LLM for evaluation and forwards the raw audio blob to the Python FastAPI microservice for emotion analysis.</w:t>
      </w:r>
    </w:p>
    <w:p>
      <w:pPr>
        <w:jc w:val="both"/>
      </w:pPr>
      <w:r>
        <w:rPr>
          <w:rFonts w:ascii="Times New Roman" w:hAnsi="Times New Roman"/>
          <w:b w:val="0"/>
          <w:i w:val="0"/>
          <w:sz w:val="20"/>
        </w:rPr>
        <w:t>C. Machine Learning Layer</w:t>
      </w:r>
    </w:p>
    <w:p>
      <w:pPr>
        <w:jc w:val="both"/>
      </w:pPr>
      <w:r>
        <w:rPr>
          <w:rFonts w:ascii="Times New Roman" w:hAnsi="Times New Roman"/>
          <w:b w:val="0"/>
          <w:i w:val="0"/>
          <w:sz w:val="20"/>
        </w:rPr>
        <w:t>A dedicated Python FastAPI microservice hosts the Speech Emotion Recognition model. By isolating the heavy PyTorch-based inference from the Spring Boot application, the system ensures that audio processing does not bottleneck standard web requests.</w:t>
      </w:r>
    </w:p>
    <w:p>
      <w:pPr>
        <w:jc w:val="both"/>
      </w:pPr>
      <w:r>
        <w:rPr>
          <w:rFonts w:ascii="Times New Roman" w:hAnsi="Times New Roman"/>
          <w:b w:val="0"/>
          <w:i w:val="0"/>
          <w:sz w:val="20"/>
        </w:rPr>
        <w:t>D. Data Persistence Layer</w:t>
      </w:r>
    </w:p>
    <w:p>
      <w:pPr>
        <w:jc w:val="both"/>
      </w:pPr>
      <w:r>
        <w:rPr>
          <w:rFonts w:ascii="Times New Roman" w:hAnsi="Times New Roman"/>
          <w:b w:val="0"/>
          <w:i w:val="0"/>
          <w:sz w:val="20"/>
        </w:rPr>
        <w:t>A MySQL database managed via Hibernate/JPA stores user profiles, interview sessions, question-answer histories, and ATS records. Additionally, AWS S3 is utilized for the secure storage of uploaded resumes and generated PDF reports.</w:t>
      </w:r>
    </w:p>
    <w:p>
      <w:pPr>
        <w:pStyle w:val="Heading1"/>
        <w:jc w:val="center"/>
      </w:pPr>
      <w:r>
        <w:rPr>
          <w:rFonts w:ascii="Times New Roman" w:hAnsi="Times New Roman"/>
          <w:smallCaps/>
          <w:color w:val="000000"/>
          <w:sz w:val="20"/>
        </w:rPr>
        <w:t>V. SYSTEM MODULES</w:t>
      </w:r>
    </w:p>
    <w:p>
      <w:pPr>
        <w:jc w:val="both"/>
      </w:pPr>
      <w:r>
        <w:rPr>
          <w:rFonts w:ascii="Times New Roman" w:hAnsi="Times New Roman"/>
          <w:b w:val="0"/>
          <w:i w:val="0"/>
          <w:sz w:val="20"/>
        </w:rPr>
        <w:t>The platform is divided into several interconnected modules that collectively support the candidate's preparation journey.</w:t>
      </w:r>
    </w:p>
    <w:p>
      <w:pPr>
        <w:pStyle w:val="Heading2"/>
        <w:jc w:val="left"/>
      </w:pPr>
      <w:r>
        <w:rPr>
          <w:rFonts w:ascii="Times New Roman" w:hAnsi="Times New Roman"/>
          <w:color w:val="000000"/>
          <w:sz w:val="20"/>
        </w:rPr>
        <w:t>A. User Authentication &amp; Profile Management</w:t>
      </w:r>
    </w:p>
    <w:p>
      <w:pPr>
        <w:jc w:val="both"/>
      </w:pPr>
      <w:r>
        <w:rPr>
          <w:rFonts w:ascii="Times New Roman" w:hAnsi="Times New Roman"/>
          <w:b w:val="0"/>
          <w:i w:val="0"/>
          <w:sz w:val="20"/>
        </w:rPr>
        <w:t>Secure user authentication is implemented using JSON Web Tokens (JWT) and Spring Security. Users can register, log in, and maintain a profile that tracks their overall progress. The system enforces strict data isolation, ensuring that users can only access their own resumes and interview histories.</w:t>
      </w:r>
    </w:p>
    <w:p>
      <w:pPr>
        <w:pStyle w:val="Heading2"/>
        <w:jc w:val="left"/>
      </w:pPr>
      <w:r>
        <w:rPr>
          <w:rFonts w:ascii="Times New Roman" w:hAnsi="Times New Roman"/>
          <w:color w:val="000000"/>
          <w:sz w:val="20"/>
        </w:rPr>
        <w:t>B. Resume Management &amp; ATS Analysis</w:t>
      </w:r>
    </w:p>
    <w:p>
      <w:pPr>
        <w:jc w:val="both"/>
      </w:pPr>
      <w:r>
        <w:rPr>
          <w:rFonts w:ascii="Times New Roman" w:hAnsi="Times New Roman"/>
          <w:b w:val="0"/>
          <w:i w:val="0"/>
          <w:sz w:val="20"/>
        </w:rPr>
        <w:t>Candidates can upload their resumes in PDF format, which are stored securely in AWS S3. The system extracts text from the uploaded document and performs ATS analysis. The analysis evaluates the resume against standard industry metrics, identifying core skills, strengths, and areas for improvement. Furthermore, candidates can paste a target Job Description (JD) to receive a specific Resume-Job Match score, highlighting critical skill gaps that must be addressed before applying.</w:t>
      </w:r>
    </w:p>
    <w:p>
      <w:pPr>
        <w:pStyle w:val="Heading2"/>
        <w:jc w:val="left"/>
      </w:pPr>
      <w:r>
        <w:rPr>
          <w:rFonts w:ascii="Times New Roman" w:hAnsi="Times New Roman"/>
          <w:color w:val="000000"/>
          <w:sz w:val="20"/>
        </w:rPr>
        <w:t>C. Resume Builder</w:t>
      </w:r>
    </w:p>
    <w:p>
      <w:pPr>
        <w:jc w:val="both"/>
      </w:pPr>
      <w:r>
        <w:rPr>
          <w:rFonts w:ascii="Times New Roman" w:hAnsi="Times New Roman"/>
          <w:b w:val="0"/>
          <w:i w:val="0"/>
          <w:sz w:val="20"/>
        </w:rPr>
        <w:t>To address poorly formatted resumes, the platform includes a Resume Builder that enforces a clean, single-page, ATS-friendly template. Users input their personal information, education, skills, projects, and experience through a structured form. The builder integrates with the Gemini LLM via an "Improve with AI" feature, which suggests professional rephrasing for project descriptions and summaries. The user retains full control over whether to accept or reject the AI suggestions. The final resume is stored in MySQL and generated as a PDF stored in AWS S3.</w:t>
      </w:r>
    </w:p>
    <w:p>
      <w:pPr>
        <w:pStyle w:val="Heading2"/>
        <w:jc w:val="left"/>
      </w:pPr>
      <w:r>
        <w:rPr>
          <w:rFonts w:ascii="Times New Roman" w:hAnsi="Times New Roman"/>
          <w:color w:val="000000"/>
          <w:sz w:val="20"/>
        </w:rPr>
        <w:t>D. AI Mock Interview Engine</w:t>
      </w:r>
    </w:p>
    <w:p>
      <w:pPr>
        <w:jc w:val="both"/>
      </w:pPr>
      <w:r>
        <w:rPr>
          <w:rFonts w:ascii="Times New Roman" w:hAnsi="Times New Roman"/>
          <w:b w:val="0"/>
          <w:i w:val="0"/>
          <w:sz w:val="20"/>
        </w:rPr>
        <w:t>The AI Mock Interview module simulates a real-world technical interview. The user selects a target role and difficulty level. The Gemini LLM generates dynamic, role-specific questions. As the user answers, the system analyzes the response to generate context-aware follow-up questions, mimicking the conversational flow of a human interviewer.</w:t>
      </w:r>
    </w:p>
    <w:p>
      <w:pPr>
        <w:pStyle w:val="Heading2"/>
        <w:jc w:val="left"/>
      </w:pPr>
      <w:r>
        <w:rPr>
          <w:rFonts w:ascii="Times New Roman" w:hAnsi="Times New Roman"/>
          <w:color w:val="000000"/>
          <w:sz w:val="20"/>
        </w:rPr>
        <w:t>E. Multimodal Speech Processing</w:t>
      </w:r>
    </w:p>
    <w:p>
      <w:pPr>
        <w:jc w:val="both"/>
      </w:pPr>
      <w:r>
        <w:rPr>
          <w:rFonts w:ascii="Times New Roman" w:hAnsi="Times New Roman"/>
          <w:b w:val="0"/>
          <w:i w:val="0"/>
          <w:sz w:val="20"/>
        </w:rPr>
        <w:t>The interview interface relies heavily on advanced speech processing:</w:t>
      </w:r>
    </w:p>
    <w:p>
      <w:pPr>
        <w:jc w:val="both"/>
      </w:pPr>
      <w:r>
        <w:rPr>
          <w:rFonts w:ascii="Times New Roman" w:hAnsi="Times New Roman"/>
          <w:b w:val="0"/>
          <w:i w:val="0"/>
          <w:sz w:val="20"/>
        </w:rPr>
        <w:t>1) Speech-to-Text (STT): The candidate's voice is captured via the browser's MediaRecorder API and transmitted to the Groq STT service for rapid transcription. The transcript is appended to an editable text area, allowing the candidate to review and correct any transcription errors before final submission.</w:t>
      </w:r>
    </w:p>
    <w:p>
      <w:pPr>
        <w:jc w:val="both"/>
      </w:pPr>
      <w:r>
        <w:rPr>
          <w:rFonts w:ascii="Times New Roman" w:hAnsi="Times New Roman"/>
          <w:b w:val="0"/>
          <w:i w:val="0"/>
          <w:sz w:val="20"/>
        </w:rPr>
        <w:t>2) Text-to-Speech (TTS): To enhance immersion, the AI's questions are converted to audio using the Sarvam AI TTS API and played back to the candidate.</w:t>
      </w:r>
    </w:p>
    <w:p>
      <w:pPr>
        <w:pStyle w:val="Heading2"/>
        <w:jc w:val="left"/>
      </w:pPr>
      <w:r>
        <w:rPr>
          <w:rFonts w:ascii="Times New Roman" w:hAnsi="Times New Roman"/>
          <w:color w:val="000000"/>
          <w:sz w:val="20"/>
        </w:rPr>
        <w:t>F. AI Answer Evaluation</w:t>
      </w:r>
    </w:p>
    <w:p>
      <w:pPr>
        <w:jc w:val="both"/>
      </w:pPr>
      <w:r>
        <w:rPr>
          <w:rFonts w:ascii="Times New Roman" w:hAnsi="Times New Roman"/>
          <w:b w:val="0"/>
          <w:i w:val="0"/>
          <w:sz w:val="20"/>
        </w:rPr>
        <w:t>Upon completion of the interview, the entire session transcript is evaluated by the Gemini LLM. The evaluation produces discrete scores for Technical Accuracy, Communication, Confidence, and Grammar, alongside qualitative feedback detailing the candidate's strengths and specific areas requiring improvement. This data is persisted in the InterviewSession and InterviewAnswer entities.</w:t>
      </w:r>
    </w:p>
    <w:p>
      <w:pPr>
        <w:pStyle w:val="Heading2"/>
        <w:jc w:val="left"/>
      </w:pPr>
      <w:r>
        <w:rPr>
          <w:rFonts w:ascii="Times New Roman" w:hAnsi="Times New Roman"/>
          <w:color w:val="000000"/>
          <w:sz w:val="20"/>
        </w:rPr>
        <w:t>G. Speech Emotion Recognition (SER)</w:t>
      </w:r>
    </w:p>
    <w:p>
      <w:pPr>
        <w:jc w:val="both"/>
      </w:pPr>
      <w:r>
        <w:rPr>
          <w:rFonts w:ascii="Times New Roman" w:hAnsi="Times New Roman"/>
          <w:b w:val="0"/>
          <w:i w:val="0"/>
          <w:sz w:val="20"/>
        </w:rPr>
        <w:t>To provide deeper behavioral insights, the system analyzes the candidate's vocal tone. We utilize the dpngtm/wav2vec2-emotion-recognition pretrained model from Hugging Face. The audio processing workflow is executed asynchronously:</w:t>
      </w:r>
    </w:p>
    <w:p>
      <w:pPr>
        <w:jc w:val="both"/>
      </w:pPr>
      <w:r>
        <w:rPr>
          <w:rFonts w:ascii="Times New Roman" w:hAnsi="Times New Roman"/>
          <w:b w:val="0"/>
          <w:i w:val="0"/>
          <w:sz w:val="20"/>
        </w:rPr>
        <w:t>1. The frontend submits the recorded WebM audio blob.</w:t>
      </w:r>
    </w:p>
    <w:p>
      <w:pPr>
        <w:jc w:val="both"/>
      </w:pPr>
      <w:r>
        <w:rPr>
          <w:rFonts w:ascii="Times New Roman" w:hAnsi="Times New Roman"/>
          <w:b w:val="0"/>
          <w:i w:val="0"/>
          <w:sz w:val="20"/>
        </w:rPr>
        <w:t>2. The Spring Boot backend forwards the blob as multipart/form-data to the Python FastAPI microservice.</w:t>
      </w:r>
    </w:p>
    <w:p>
      <w:pPr>
        <w:jc w:val="both"/>
      </w:pPr>
      <w:r>
        <w:rPr>
          <w:rFonts w:ascii="Times New Roman" w:hAnsi="Times New Roman"/>
          <w:b w:val="0"/>
          <w:i w:val="0"/>
          <w:sz w:val="20"/>
        </w:rPr>
        <w:t>3. The microservice decodes the audio, resamples it to 16 kHz, and converts it to mono.</w:t>
      </w:r>
    </w:p>
    <w:p>
      <w:pPr>
        <w:jc w:val="both"/>
      </w:pPr>
      <w:r>
        <w:rPr>
          <w:rFonts w:ascii="Times New Roman" w:hAnsi="Times New Roman"/>
          <w:b w:val="0"/>
          <w:i w:val="0"/>
          <w:sz w:val="20"/>
        </w:rPr>
        <w:t>4. The Wav2Vec2 model extracts features and predicts the dominant emotion (e.g., calm, confident, hesitant) along with a confidence score.</w:t>
      </w:r>
    </w:p>
    <w:p>
      <w:pPr>
        <w:jc w:val="both"/>
      </w:pPr>
      <w:r>
        <w:rPr>
          <w:rFonts w:ascii="Times New Roman" w:hAnsi="Times New Roman"/>
          <w:b w:val="0"/>
          <w:i w:val="0"/>
          <w:sz w:val="20"/>
        </w:rPr>
        <w:t>5. The Spring Boot backend aggregates these emotion predictions and updates the corresponding InterviewAnswer record in the database.</w:t>
      </w:r>
    </w:p>
    <w:p>
      <w:pPr>
        <w:jc w:val="both"/>
      </w:pPr>
      <w:r>
        <w:rPr>
          <w:rFonts w:ascii="Times New Roman" w:hAnsi="Times New Roman"/>
          <w:b w:val="0"/>
          <w:i w:val="0"/>
          <w:sz w:val="20"/>
        </w:rPr>
        <w:t>By processing audio asynchronously, the system guarantees that heavy ML inference does not block the user from proceeding to the next interview question.</w:t>
      </w:r>
    </w:p>
    <w:p>
      <w:pPr>
        <w:pStyle w:val="Heading2"/>
        <w:jc w:val="left"/>
      </w:pPr>
      <w:r>
        <w:rPr>
          <w:rFonts w:ascii="Times New Roman" w:hAnsi="Times New Roman"/>
          <w:color w:val="000000"/>
          <w:sz w:val="20"/>
        </w:rPr>
        <w:t>H. PDF Report Generation</w:t>
      </w:r>
    </w:p>
    <w:p>
      <w:pPr>
        <w:jc w:val="both"/>
      </w:pPr>
      <w:r>
        <w:rPr>
          <w:rFonts w:ascii="Times New Roman" w:hAnsi="Times New Roman"/>
          <w:b w:val="0"/>
          <w:i w:val="0"/>
          <w:sz w:val="20"/>
        </w:rPr>
        <w:t>The platform allows users to generate comprehensive PDF reports of their interview sessions on demand. Utilizing the OpenPDF library in Spring Boot, the system retrieves the stored interview data—including scores, Q&amp;A transcripts, and emotion metrics—and formats them into a professional document. This approach eliminates the need to permanently generate and store PDFs after every interview, optimizing storage costs.</w:t>
      </w:r>
    </w:p>
    <w:p>
      <w:pPr>
        <w:pStyle w:val="Heading2"/>
        <w:jc w:val="left"/>
      </w:pPr>
      <w:r>
        <w:rPr>
          <w:rFonts w:ascii="Times New Roman" w:hAnsi="Times New Roman"/>
          <w:color w:val="000000"/>
          <w:sz w:val="20"/>
        </w:rPr>
        <w:t>I. Placement Readiness &amp; Recommendations</w:t>
      </w:r>
    </w:p>
    <w:p>
      <w:pPr>
        <w:jc w:val="both"/>
      </w:pPr>
      <w:r>
        <w:rPr>
          <w:rFonts w:ascii="Times New Roman" w:hAnsi="Times New Roman"/>
          <w:b w:val="0"/>
          <w:i w:val="0"/>
          <w:sz w:val="20"/>
        </w:rPr>
        <w:t>To synthesize the diverse metrics collected across the platform, CareerVerse AI calculates a transparent, rule-based Placement Readiness score. The formula weights historical data as follows:</w:t>
      </w:r>
    </w:p>
    <w:p>
      <w:pPr>
        <w:jc w:val="both"/>
      </w:pPr>
      <w:r>
        <w:rPr>
          <w:rFonts w:ascii="Times New Roman" w:hAnsi="Times New Roman"/>
          <w:b w:val="0"/>
          <w:i w:val="0"/>
          <w:sz w:val="20"/>
        </w:rPr>
        <w:t>Readiness = (ATS Score * 20%) + (Job Match * 20%) + (Interview Average * 30%) + (Technical Score * 15%) + (Communication Score * 10%) + (Confidence * 5%).</w:t>
      </w:r>
    </w:p>
    <w:p>
      <w:pPr>
        <w:jc w:val="both"/>
      </w:pPr>
      <w:r>
        <w:rPr>
          <w:rFonts w:ascii="Times New Roman" w:hAnsi="Times New Roman"/>
          <w:b w:val="0"/>
          <w:i w:val="0"/>
          <w:sz w:val="20"/>
        </w:rPr>
        <w:t>Candidates are classified into readiness levels ranging from "Beginner" to "Job Ready". Based on these metrics and identified weak areas, the Gemini LLM generates a personalized Study Guide. This guide provides ranked focus areas and a structured preparation plan, ensuring that recommendations are driven by the student's actual performance data rather than generic advice.</w:t>
      </w:r>
    </w:p>
    <w:p>
      <w:pPr>
        <w:pStyle w:val="Heading1"/>
        <w:jc w:val="center"/>
      </w:pPr>
      <w:r>
        <w:rPr>
          <w:rFonts w:ascii="Times New Roman" w:hAnsi="Times New Roman"/>
          <w:smallCaps/>
          <w:color w:val="000000"/>
          <w:sz w:val="20"/>
        </w:rPr>
        <w:t>VI. TECHNOLOGY STACK</w:t>
      </w:r>
    </w:p>
    <w:p>
      <w:pPr>
        <w:jc w:val="both"/>
      </w:pPr>
      <w:r>
        <w:rPr>
          <w:rFonts w:ascii="Times New Roman" w:hAnsi="Times New Roman"/>
          <w:b w:val="0"/>
          <w:i w:val="0"/>
          <w:sz w:val="20"/>
        </w:rPr>
        <w:t>The implementation of CareerVerse AI relies on the following technologies:</w:t>
      </w:r>
    </w:p>
    <w:p>
      <w:pPr>
        <w:jc w:val="both"/>
      </w:pPr>
      <w:r>
        <w:rPr>
          <w:rFonts w:ascii="Times New Roman" w:hAnsi="Times New Roman"/>
          <w:b w:val="0"/>
          <w:i w:val="0"/>
          <w:sz w:val="20"/>
        </w:rPr>
        <w:t>- Frontend: React, Vite, Tailwind CSS</w:t>
      </w:r>
    </w:p>
    <w:p>
      <w:pPr>
        <w:jc w:val="both"/>
      </w:pPr>
      <w:r>
        <w:rPr>
          <w:rFonts w:ascii="Times New Roman" w:hAnsi="Times New Roman"/>
          <w:b w:val="0"/>
          <w:i w:val="0"/>
          <w:sz w:val="20"/>
        </w:rPr>
        <w:t>- Backend: Java, Spring Boot, Spring Security (JWT)</w:t>
      </w:r>
    </w:p>
    <w:p>
      <w:pPr>
        <w:jc w:val="both"/>
      </w:pPr>
      <w:r>
        <w:rPr>
          <w:rFonts w:ascii="Times New Roman" w:hAnsi="Times New Roman"/>
          <w:b w:val="0"/>
          <w:i w:val="0"/>
          <w:sz w:val="20"/>
        </w:rPr>
        <w:t>- Database: MySQL, Hibernate/JPA</w:t>
      </w:r>
    </w:p>
    <w:p>
      <w:pPr>
        <w:jc w:val="both"/>
      </w:pPr>
      <w:r>
        <w:rPr>
          <w:rFonts w:ascii="Times New Roman" w:hAnsi="Times New Roman"/>
          <w:b w:val="0"/>
          <w:i w:val="0"/>
          <w:sz w:val="20"/>
        </w:rPr>
        <w:t>- Cloud Storage: AWS S3</w:t>
      </w:r>
    </w:p>
    <w:p>
      <w:pPr>
        <w:jc w:val="both"/>
      </w:pPr>
      <w:r>
        <w:rPr>
          <w:rFonts w:ascii="Times New Roman" w:hAnsi="Times New Roman"/>
          <w:b w:val="0"/>
          <w:i w:val="0"/>
          <w:sz w:val="20"/>
        </w:rPr>
        <w:t>- Speech APIs: Groq (STT), Sarvam AI (TTS)</w:t>
      </w:r>
    </w:p>
    <w:p>
      <w:pPr>
        <w:jc w:val="both"/>
      </w:pPr>
      <w:r>
        <w:rPr>
          <w:rFonts w:ascii="Times New Roman" w:hAnsi="Times New Roman"/>
          <w:b w:val="0"/>
          <w:i w:val="0"/>
          <w:sz w:val="20"/>
        </w:rPr>
        <w:t>- Large Language Model: Google Gemini API</w:t>
      </w:r>
    </w:p>
    <w:p>
      <w:pPr>
        <w:jc w:val="both"/>
      </w:pPr>
      <w:r>
        <w:rPr>
          <w:rFonts w:ascii="Times New Roman" w:hAnsi="Times New Roman"/>
          <w:b w:val="0"/>
          <w:i w:val="0"/>
          <w:sz w:val="20"/>
        </w:rPr>
        <w:t>- Machine Learning: Python, FastAPI, PyTorch, Hugging Face Transformers (Wav2Vec2)</w:t>
      </w:r>
    </w:p>
    <w:p>
      <w:pPr>
        <w:pStyle w:val="Heading1"/>
        <w:jc w:val="center"/>
      </w:pPr>
      <w:r>
        <w:rPr>
          <w:rFonts w:ascii="Times New Roman" w:hAnsi="Times New Roman"/>
          <w:smallCaps/>
          <w:color w:val="000000"/>
          <w:sz w:val="20"/>
        </w:rPr>
        <w:t>VII. ADVANTAGES</w:t>
      </w:r>
    </w:p>
    <w:p>
      <w:pPr>
        <w:jc w:val="both"/>
      </w:pPr>
      <w:r>
        <w:rPr>
          <w:rFonts w:ascii="Times New Roman" w:hAnsi="Times New Roman"/>
          <w:b w:val="0"/>
          <w:i w:val="0"/>
          <w:sz w:val="20"/>
        </w:rPr>
        <w:t>1. Comprehensive Workflow: Integrates resume building, analysis, and interview practice into a single platform.</w:t>
      </w:r>
    </w:p>
    <w:p>
      <w:pPr>
        <w:jc w:val="both"/>
      </w:pPr>
      <w:r>
        <w:rPr>
          <w:rFonts w:ascii="Times New Roman" w:hAnsi="Times New Roman"/>
          <w:b w:val="0"/>
          <w:i w:val="0"/>
          <w:sz w:val="20"/>
        </w:rPr>
        <w:t>2. Multimodal Evaluation: Evaluates candidates based on both text (LLM) and voice (Wav2Vec2 SER), providing richer feedback than text-only systems.</w:t>
      </w:r>
    </w:p>
    <w:p>
      <w:pPr>
        <w:jc w:val="both"/>
      </w:pPr>
      <w:r>
        <w:rPr>
          <w:rFonts w:ascii="Times New Roman" w:hAnsi="Times New Roman"/>
          <w:b w:val="0"/>
          <w:i w:val="0"/>
          <w:sz w:val="20"/>
        </w:rPr>
        <w:t>3. Non-blocking Architecture: Asynchronous processing of emotion analysis ensures a smooth, uninterrupted interview experience.</w:t>
      </w:r>
    </w:p>
    <w:p>
      <w:pPr>
        <w:jc w:val="both"/>
      </w:pPr>
      <w:r>
        <w:rPr>
          <w:rFonts w:ascii="Times New Roman" w:hAnsi="Times New Roman"/>
          <w:b w:val="0"/>
          <w:i w:val="0"/>
          <w:sz w:val="20"/>
        </w:rPr>
        <w:t>4. Data-Driven Insights: Placement readiness is calculated using transparent, historical performance data rather than opaque algorithms.</w:t>
      </w:r>
    </w:p>
    <w:p>
      <w:pPr>
        <w:pStyle w:val="Heading1"/>
        <w:jc w:val="center"/>
      </w:pPr>
      <w:r>
        <w:rPr>
          <w:rFonts w:ascii="Times New Roman" w:hAnsi="Times New Roman"/>
          <w:smallCaps/>
          <w:color w:val="000000"/>
          <w:sz w:val="20"/>
        </w:rPr>
        <w:t>VIII. LIMITATIONS</w:t>
      </w:r>
    </w:p>
    <w:p>
      <w:pPr>
        <w:jc w:val="both"/>
      </w:pPr>
      <w:r>
        <w:rPr>
          <w:rFonts w:ascii="Times New Roman" w:hAnsi="Times New Roman"/>
          <w:b w:val="0"/>
          <w:i w:val="0"/>
          <w:sz w:val="20"/>
        </w:rPr>
        <w:t>While the system provides robust automated feedback, certain limitations exist. The Speech Emotion Recognition model is highly sensitive to background noise and microphone quality, which can occasionally skew confidence scores. Additionally, while the Gemini LLM provides high-quality technical evaluations, it may occasionally misinterpret highly specialized or niche technical jargon that a human expert would understand.</w:t>
      </w:r>
    </w:p>
    <w:p>
      <w:pPr>
        <w:pStyle w:val="Heading1"/>
        <w:jc w:val="center"/>
      </w:pPr>
      <w:r>
        <w:rPr>
          <w:rFonts w:ascii="Times New Roman" w:hAnsi="Times New Roman"/>
          <w:smallCaps/>
          <w:color w:val="000000"/>
          <w:sz w:val="20"/>
        </w:rPr>
        <w:t>IX. FUTURE SCOPE</w:t>
      </w:r>
    </w:p>
    <w:p>
      <w:pPr>
        <w:jc w:val="both"/>
      </w:pPr>
      <w:r>
        <w:rPr>
          <w:rFonts w:ascii="Times New Roman" w:hAnsi="Times New Roman"/>
          <w:b w:val="0"/>
          <w:i w:val="0"/>
          <w:sz w:val="20"/>
        </w:rPr>
        <w:t>Future enhancements will focus on expanding the platform's multimodal capabilities. This includes incorporating video analysis to assess facial expressions and body language during the mock interview. Furthermore, we plan to implement a collaborative peer-review system, allowing candidates to share their generated PDF reports with mentors or peers for human-in-the-loop feedback.</w:t>
      </w:r>
    </w:p>
    <w:p>
      <w:pPr>
        <w:pStyle w:val="Heading1"/>
        <w:jc w:val="center"/>
      </w:pPr>
      <w:r>
        <w:rPr>
          <w:rFonts w:ascii="Times New Roman" w:hAnsi="Times New Roman"/>
          <w:smallCaps/>
          <w:color w:val="000000"/>
          <w:sz w:val="20"/>
        </w:rPr>
        <w:t>X. CONCLUSION</w:t>
      </w:r>
    </w:p>
    <w:p>
      <w:pPr>
        <w:jc w:val="both"/>
      </w:pPr>
      <w:r>
        <w:rPr>
          <w:rFonts w:ascii="Times New Roman" w:hAnsi="Times New Roman"/>
          <w:b w:val="0"/>
          <w:i w:val="0"/>
          <w:sz w:val="20"/>
        </w:rPr>
        <w:t>CareerVerse AI successfully demonstrates the integration of advanced natural language processing and speech recognition technologies to address the complexities of placement preparation. By providing automated ATS analysis, dynamic mock interviews, and personalized study recommendations, the platform equips students with the objective feedback necessary to improve their employability. The distributed architecture ensures that the system is scalable and responsive, laying a solid foundation for future enhancements in automated career coaching.</w:t>
      </w:r>
    </w:p>
    <w:p>
      <w:pPr>
        <w:pStyle w:val="Heading1"/>
        <w:jc w:val="center"/>
      </w:pPr>
      <w:r>
        <w:rPr>
          <w:rFonts w:ascii="Times New Roman" w:hAnsi="Times New Roman"/>
          <w:smallCaps/>
          <w:color w:val="000000"/>
          <w:sz w:val="20"/>
        </w:rPr>
        <w:t>REFERENCES</w:t>
      </w:r>
    </w:p>
    <w:p>
      <w:pPr>
        <w:jc w:val="both"/>
      </w:pPr>
      <w:r>
        <w:rPr>
          <w:rFonts w:ascii="Times New Roman" w:hAnsi="Times New Roman"/>
          <w:b w:val="0"/>
          <w:i w:val="0"/>
          <w:sz w:val="20"/>
        </w:rPr>
        <w:t>[1] A. Vaswani et al., "Attention is all you need," in Advances in Neural Information Processing Systems, 2017.</w:t>
      </w:r>
    </w:p>
    <w:p>
      <w:pPr>
        <w:jc w:val="both"/>
      </w:pPr>
      <w:r>
        <w:rPr>
          <w:rFonts w:ascii="Times New Roman" w:hAnsi="Times New Roman"/>
          <w:b w:val="0"/>
          <w:i w:val="0"/>
          <w:sz w:val="20"/>
        </w:rPr>
        <w:t>[2] A. Baevski, H. Zhou, A. Mohamed, and M. Auli, "wav2vec 2.0: A framework for self-supervised learning of speech representations," Advances in Neural Information Processing Systems, vol. 33, pp. 12449-12460, 2020.</w:t>
      </w:r>
    </w:p>
    <w:p>
      <w:pPr>
        <w:jc w:val="both"/>
      </w:pPr>
      <w:r>
        <w:rPr>
          <w:rFonts w:ascii="Times New Roman" w:hAnsi="Times New Roman"/>
          <w:b w:val="0"/>
          <w:i w:val="0"/>
          <w:sz w:val="20"/>
        </w:rPr>
        <w:t>[3] P. Lewis et al., "Retrieval-augmented generation for knowledge-intensive NLP tasks," in Advances in Neural Information Processing Systems, 2020.</w:t>
      </w:r>
    </w:p>
    <w:p>
      <w:pPr>
        <w:jc w:val="both"/>
      </w:pPr>
      <w:r>
        <w:rPr>
          <w:rFonts w:ascii="Times New Roman" w:hAnsi="Times New Roman"/>
          <w:b w:val="0"/>
          <w:i w:val="0"/>
          <w:sz w:val="20"/>
        </w:rPr>
        <w:t>[4] "Spring Boot Reference Documentation," VMware/Broadcom, 2024. [Online]. Available: https://docs.spring.io/spring-boot/</w:t>
      </w:r>
    </w:p>
    <w:p>
      <w:pPr>
        <w:jc w:val="both"/>
      </w:pPr>
      <w:r>
        <w:rPr>
          <w:rFonts w:ascii="Times New Roman" w:hAnsi="Times New Roman"/>
          <w:b w:val="0"/>
          <w:i w:val="0"/>
          <w:sz w:val="20"/>
        </w:rPr>
        <w:t>[5] "FastAPI Documentation," [Online]. Available: https://fastapi.tiangolo.com.</w:t>
      </w:r>
    </w:p>
    <w:sectPr w:rsidR="00FC693F" w:rsidRPr="0006063C" w:rsidSect="00034616">
      <w:pgSz w:w="12240" w:h="15840"/>
      <w:pgMar w:top="1080" w:right="907" w:bottom="144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