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9"/>
        <w:gridCol w:w="1156"/>
        <w:gridCol w:w="1230"/>
        <w:gridCol w:w="1230"/>
      </w:tblGrid>
      <w:tr w:rsidR="005B4003" w:rsidRPr="008B0136" w:rsidTr="00237589">
        <w:tc>
          <w:tcPr>
            <w:tcW w:w="4369" w:type="dxa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  <w:r>
              <w:t>Function</w:t>
            </w:r>
          </w:p>
        </w:tc>
        <w:tc>
          <w:tcPr>
            <w:tcW w:w="1156" w:type="dxa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  <w:r>
              <w:t>Use find</w:t>
            </w:r>
          </w:p>
        </w:tc>
        <w:tc>
          <w:tcPr>
            <w:tcW w:w="1230" w:type="dxa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  <w:r>
              <w:t>Modified</w:t>
            </w:r>
          </w:p>
        </w:tc>
        <w:tc>
          <w:tcPr>
            <w:tcW w:w="1230" w:type="dxa"/>
          </w:tcPr>
          <w:p w:rsidR="005B4003" w:rsidRDefault="005B4003" w:rsidP="008B0136">
            <w:pPr>
              <w:ind w:firstLine="0"/>
              <w:jc w:val="center"/>
            </w:pPr>
            <w:r>
              <w:t>Finished</w:t>
            </w:r>
          </w:p>
        </w:tc>
      </w:tr>
      <w:tr w:rsidR="005B4003" w:rsidRPr="008B0136" w:rsidTr="00237589">
        <w:tc>
          <w:tcPr>
            <w:tcW w:w="4369" w:type="dxa"/>
          </w:tcPr>
          <w:p w:rsidR="005B4003" w:rsidRPr="008B0136" w:rsidRDefault="005B4003" w:rsidP="0031677A">
            <w:pPr>
              <w:ind w:firstLine="0"/>
              <w:jc w:val="left"/>
            </w:pPr>
            <w:proofErr w:type="spellStart"/>
            <w:r w:rsidRPr="008B0136">
              <w:t>ApplyOptimalGraphGrammarOpeation.m</w:t>
            </w:r>
            <w:proofErr w:type="spellEnd"/>
          </w:p>
        </w:tc>
        <w:tc>
          <w:tcPr>
            <w:tcW w:w="1156" w:type="dxa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</w:p>
        </w:tc>
        <w:tc>
          <w:tcPr>
            <w:tcW w:w="1230" w:type="dxa"/>
          </w:tcPr>
          <w:p w:rsidR="005B4003" w:rsidRPr="008B0136" w:rsidRDefault="005B4003" w:rsidP="008B0136">
            <w:pPr>
              <w:ind w:firstLine="0"/>
              <w:jc w:val="center"/>
            </w:pPr>
          </w:p>
        </w:tc>
      </w:tr>
      <w:tr w:rsidR="005B4003" w:rsidRPr="008B0136" w:rsidTr="001D10B7">
        <w:tc>
          <w:tcPr>
            <w:tcW w:w="4369" w:type="dxa"/>
            <w:shd w:val="clear" w:color="auto" w:fill="92D050"/>
          </w:tcPr>
          <w:p w:rsidR="005B4003" w:rsidRPr="008B0136" w:rsidRDefault="005B4003" w:rsidP="0031677A">
            <w:pPr>
              <w:ind w:firstLine="0"/>
              <w:jc w:val="left"/>
            </w:pPr>
            <w:proofErr w:type="spellStart"/>
            <w:r w:rsidRPr="008B0136">
              <w:t>ComputePrimitiveGraphElasticEnergy.m</w:t>
            </w:r>
            <w:proofErr w:type="spellEnd"/>
          </w:p>
        </w:tc>
        <w:tc>
          <w:tcPr>
            <w:tcW w:w="1156" w:type="dxa"/>
            <w:shd w:val="clear" w:color="auto" w:fill="92D050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  <w:r>
              <w:t>X</w:t>
            </w:r>
          </w:p>
        </w:tc>
        <w:tc>
          <w:tcPr>
            <w:tcW w:w="1230" w:type="dxa"/>
            <w:shd w:val="clear" w:color="auto" w:fill="92D050"/>
            <w:vAlign w:val="center"/>
          </w:tcPr>
          <w:p w:rsidR="005B4003" w:rsidRPr="008B0136" w:rsidRDefault="001D10B7" w:rsidP="008B0136">
            <w:pPr>
              <w:ind w:firstLine="0"/>
              <w:jc w:val="center"/>
            </w:pPr>
            <w:r>
              <w:t>Yes</w:t>
            </w:r>
          </w:p>
        </w:tc>
        <w:tc>
          <w:tcPr>
            <w:tcW w:w="1230" w:type="dxa"/>
            <w:shd w:val="clear" w:color="auto" w:fill="92D050"/>
          </w:tcPr>
          <w:p w:rsidR="005B4003" w:rsidRPr="008B0136" w:rsidRDefault="001D10B7" w:rsidP="008B0136">
            <w:pPr>
              <w:ind w:firstLine="0"/>
              <w:jc w:val="center"/>
            </w:pPr>
            <w:r>
              <w:t>Yes</w:t>
            </w:r>
          </w:p>
        </w:tc>
      </w:tr>
      <w:tr w:rsidR="005B4003" w:rsidRPr="008B0136" w:rsidTr="00237589">
        <w:tc>
          <w:tcPr>
            <w:tcW w:w="4369" w:type="dxa"/>
          </w:tcPr>
          <w:p w:rsidR="005B4003" w:rsidRPr="008B0136" w:rsidRDefault="005B4003" w:rsidP="0031677A">
            <w:pPr>
              <w:ind w:firstLine="0"/>
              <w:jc w:val="left"/>
            </w:pPr>
            <w:proofErr w:type="spellStart"/>
            <w:r w:rsidRPr="008B0136">
              <w:t>ElPrincGraph.m</w:t>
            </w:r>
            <w:proofErr w:type="spellEnd"/>
          </w:p>
        </w:tc>
        <w:tc>
          <w:tcPr>
            <w:tcW w:w="1156" w:type="dxa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  <w:r>
              <w:t>X</w:t>
            </w:r>
          </w:p>
        </w:tc>
        <w:tc>
          <w:tcPr>
            <w:tcW w:w="1230" w:type="dxa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</w:p>
        </w:tc>
        <w:tc>
          <w:tcPr>
            <w:tcW w:w="1230" w:type="dxa"/>
          </w:tcPr>
          <w:p w:rsidR="005B4003" w:rsidRPr="008B0136" w:rsidRDefault="005B4003" w:rsidP="008B0136">
            <w:pPr>
              <w:ind w:firstLine="0"/>
              <w:jc w:val="center"/>
            </w:pPr>
          </w:p>
        </w:tc>
      </w:tr>
      <w:tr w:rsidR="005B4003" w:rsidRPr="008B0136" w:rsidTr="001F1021">
        <w:tc>
          <w:tcPr>
            <w:tcW w:w="4369" w:type="dxa"/>
            <w:shd w:val="clear" w:color="auto" w:fill="92D050"/>
          </w:tcPr>
          <w:p w:rsidR="005B4003" w:rsidRPr="008B0136" w:rsidRDefault="005B4003" w:rsidP="0031677A">
            <w:pPr>
              <w:ind w:firstLine="0"/>
              <w:jc w:val="left"/>
            </w:pPr>
            <w:proofErr w:type="spellStart"/>
            <w:r w:rsidRPr="008B0136">
              <w:t>GetNei</w:t>
            </w:r>
            <w:bookmarkStart w:id="0" w:name="_GoBack"/>
            <w:bookmarkEnd w:id="0"/>
            <w:r w:rsidRPr="008B0136">
              <w:t>ghbourhoodOnTheGraph.m</w:t>
            </w:r>
            <w:proofErr w:type="spellEnd"/>
          </w:p>
        </w:tc>
        <w:tc>
          <w:tcPr>
            <w:tcW w:w="1156" w:type="dxa"/>
            <w:shd w:val="clear" w:color="auto" w:fill="92D050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  <w:r>
              <w:t>X</w:t>
            </w:r>
          </w:p>
        </w:tc>
        <w:tc>
          <w:tcPr>
            <w:tcW w:w="1230" w:type="dxa"/>
            <w:shd w:val="clear" w:color="auto" w:fill="92D050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</w:p>
        </w:tc>
        <w:tc>
          <w:tcPr>
            <w:tcW w:w="1230" w:type="dxa"/>
            <w:shd w:val="clear" w:color="auto" w:fill="92D050"/>
          </w:tcPr>
          <w:p w:rsidR="005B4003" w:rsidRPr="008B0136" w:rsidRDefault="005B4003" w:rsidP="008B0136">
            <w:pPr>
              <w:ind w:firstLine="0"/>
              <w:jc w:val="center"/>
            </w:pPr>
          </w:p>
        </w:tc>
      </w:tr>
      <w:tr w:rsidR="005B4003" w:rsidRPr="008B0136" w:rsidTr="001D10B7">
        <w:tc>
          <w:tcPr>
            <w:tcW w:w="4369" w:type="dxa"/>
            <w:shd w:val="clear" w:color="auto" w:fill="92D050"/>
          </w:tcPr>
          <w:p w:rsidR="005B4003" w:rsidRPr="008B0136" w:rsidRDefault="005B4003" w:rsidP="0031677A">
            <w:pPr>
              <w:ind w:firstLine="0"/>
              <w:jc w:val="left"/>
            </w:pPr>
            <w:proofErr w:type="spellStart"/>
            <w:r w:rsidRPr="008B0136">
              <w:t>GraphGrammarOperation.m</w:t>
            </w:r>
            <w:proofErr w:type="spellEnd"/>
          </w:p>
        </w:tc>
        <w:tc>
          <w:tcPr>
            <w:tcW w:w="1156" w:type="dxa"/>
            <w:shd w:val="clear" w:color="auto" w:fill="92D050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  <w:r>
              <w:t>X</w:t>
            </w:r>
          </w:p>
        </w:tc>
        <w:tc>
          <w:tcPr>
            <w:tcW w:w="1230" w:type="dxa"/>
            <w:shd w:val="clear" w:color="auto" w:fill="92D050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</w:p>
        </w:tc>
        <w:tc>
          <w:tcPr>
            <w:tcW w:w="1230" w:type="dxa"/>
            <w:shd w:val="clear" w:color="auto" w:fill="92D050"/>
          </w:tcPr>
          <w:p w:rsidR="005B4003" w:rsidRPr="008B0136" w:rsidRDefault="001D10B7" w:rsidP="008B0136">
            <w:pPr>
              <w:ind w:firstLine="0"/>
              <w:jc w:val="center"/>
            </w:pPr>
            <w:r>
              <w:t>Yes</w:t>
            </w:r>
          </w:p>
        </w:tc>
      </w:tr>
      <w:tr w:rsidR="005B4003" w:rsidRPr="008B0136" w:rsidTr="0058455E">
        <w:tc>
          <w:tcPr>
            <w:tcW w:w="4369" w:type="dxa"/>
            <w:shd w:val="clear" w:color="auto" w:fill="92D050"/>
          </w:tcPr>
          <w:p w:rsidR="005B4003" w:rsidRPr="008B0136" w:rsidRDefault="005B4003" w:rsidP="0031677A">
            <w:pPr>
              <w:ind w:firstLine="0"/>
              <w:jc w:val="left"/>
            </w:pPr>
            <w:proofErr w:type="spellStart"/>
            <w:r w:rsidRPr="008B0136">
              <w:t>MakeUniformElasticMatrix.m</w:t>
            </w:r>
            <w:proofErr w:type="spellEnd"/>
          </w:p>
        </w:tc>
        <w:tc>
          <w:tcPr>
            <w:tcW w:w="1156" w:type="dxa"/>
            <w:shd w:val="clear" w:color="auto" w:fill="92D050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</w:p>
        </w:tc>
        <w:tc>
          <w:tcPr>
            <w:tcW w:w="1230" w:type="dxa"/>
            <w:shd w:val="clear" w:color="auto" w:fill="92D050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</w:p>
        </w:tc>
        <w:tc>
          <w:tcPr>
            <w:tcW w:w="1230" w:type="dxa"/>
            <w:shd w:val="clear" w:color="auto" w:fill="92D050"/>
          </w:tcPr>
          <w:p w:rsidR="005B4003" w:rsidRPr="008B0136" w:rsidRDefault="0058455E" w:rsidP="008B0136">
            <w:pPr>
              <w:ind w:firstLine="0"/>
              <w:jc w:val="center"/>
            </w:pPr>
            <w:r>
              <w:t>Yes</w:t>
            </w:r>
          </w:p>
        </w:tc>
      </w:tr>
      <w:tr w:rsidR="005B4003" w:rsidRPr="008B0136" w:rsidTr="0058455E">
        <w:tc>
          <w:tcPr>
            <w:tcW w:w="4369" w:type="dxa"/>
            <w:shd w:val="clear" w:color="auto" w:fill="92D050"/>
          </w:tcPr>
          <w:p w:rsidR="005B4003" w:rsidRPr="008B0136" w:rsidRDefault="005B4003" w:rsidP="0031677A">
            <w:pPr>
              <w:ind w:firstLine="0"/>
              <w:jc w:val="left"/>
            </w:pPr>
            <w:proofErr w:type="spellStart"/>
            <w:r w:rsidRPr="008B0136">
              <w:t>PartitionData.m</w:t>
            </w:r>
            <w:proofErr w:type="spellEnd"/>
          </w:p>
        </w:tc>
        <w:tc>
          <w:tcPr>
            <w:tcW w:w="1156" w:type="dxa"/>
            <w:shd w:val="clear" w:color="auto" w:fill="92D050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</w:p>
        </w:tc>
        <w:tc>
          <w:tcPr>
            <w:tcW w:w="1230" w:type="dxa"/>
            <w:shd w:val="clear" w:color="auto" w:fill="92D050"/>
            <w:vAlign w:val="center"/>
          </w:tcPr>
          <w:p w:rsidR="005B4003" w:rsidRPr="008B0136" w:rsidRDefault="0058455E" w:rsidP="008B0136">
            <w:pPr>
              <w:ind w:firstLine="0"/>
              <w:jc w:val="center"/>
            </w:pPr>
            <w:r>
              <w:t>Yes</w:t>
            </w:r>
          </w:p>
        </w:tc>
        <w:tc>
          <w:tcPr>
            <w:tcW w:w="1230" w:type="dxa"/>
            <w:shd w:val="clear" w:color="auto" w:fill="92D050"/>
          </w:tcPr>
          <w:p w:rsidR="005B4003" w:rsidRPr="008B0136" w:rsidRDefault="0058455E" w:rsidP="008B0136">
            <w:pPr>
              <w:ind w:firstLine="0"/>
              <w:jc w:val="center"/>
            </w:pPr>
            <w:r>
              <w:t>Yes</w:t>
            </w:r>
          </w:p>
        </w:tc>
      </w:tr>
      <w:tr w:rsidR="005B4003" w:rsidRPr="008B0136" w:rsidTr="00237589">
        <w:tc>
          <w:tcPr>
            <w:tcW w:w="4369" w:type="dxa"/>
          </w:tcPr>
          <w:p w:rsidR="005B4003" w:rsidRPr="008B0136" w:rsidRDefault="005B4003" w:rsidP="0031677A">
            <w:pPr>
              <w:ind w:firstLine="0"/>
              <w:jc w:val="left"/>
            </w:pPr>
            <w:proofErr w:type="spellStart"/>
            <w:r w:rsidRPr="008B0136">
              <w:t>PrimitiveElasticGraphEmbedment.m</w:t>
            </w:r>
            <w:proofErr w:type="spellEnd"/>
          </w:p>
        </w:tc>
        <w:tc>
          <w:tcPr>
            <w:tcW w:w="1156" w:type="dxa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  <w:r>
              <w:t>X</w:t>
            </w:r>
          </w:p>
        </w:tc>
        <w:tc>
          <w:tcPr>
            <w:tcW w:w="1230" w:type="dxa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  <w:r>
              <w:t>Yes</w:t>
            </w:r>
          </w:p>
        </w:tc>
        <w:tc>
          <w:tcPr>
            <w:tcW w:w="1230" w:type="dxa"/>
          </w:tcPr>
          <w:p w:rsidR="005B4003" w:rsidRDefault="005B4003" w:rsidP="008B0136">
            <w:pPr>
              <w:ind w:firstLine="0"/>
              <w:jc w:val="center"/>
            </w:pPr>
          </w:p>
        </w:tc>
      </w:tr>
      <w:tr w:rsidR="005B4003" w:rsidTr="001D10B7">
        <w:tc>
          <w:tcPr>
            <w:tcW w:w="4369" w:type="dxa"/>
            <w:shd w:val="clear" w:color="auto" w:fill="92D050"/>
          </w:tcPr>
          <w:p w:rsidR="005B4003" w:rsidRDefault="005B4003" w:rsidP="0031677A">
            <w:pPr>
              <w:ind w:firstLine="0"/>
              <w:jc w:val="left"/>
            </w:pPr>
            <w:proofErr w:type="spellStart"/>
            <w:r w:rsidRPr="008B0136">
              <w:t>ReportOnPrimitiveGraphEmbedment.m</w:t>
            </w:r>
            <w:proofErr w:type="spellEnd"/>
          </w:p>
        </w:tc>
        <w:tc>
          <w:tcPr>
            <w:tcW w:w="1156" w:type="dxa"/>
            <w:shd w:val="clear" w:color="auto" w:fill="92D050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</w:p>
        </w:tc>
        <w:tc>
          <w:tcPr>
            <w:tcW w:w="1230" w:type="dxa"/>
            <w:shd w:val="clear" w:color="auto" w:fill="92D050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</w:p>
        </w:tc>
        <w:tc>
          <w:tcPr>
            <w:tcW w:w="1230" w:type="dxa"/>
            <w:shd w:val="clear" w:color="auto" w:fill="92D050"/>
          </w:tcPr>
          <w:p w:rsidR="005B4003" w:rsidRPr="008B0136" w:rsidRDefault="001D10B7" w:rsidP="008B0136">
            <w:pPr>
              <w:ind w:firstLine="0"/>
              <w:jc w:val="center"/>
            </w:pPr>
            <w:r>
              <w:t>Yes</w:t>
            </w:r>
          </w:p>
        </w:tc>
      </w:tr>
      <w:tr w:rsidR="005B4003" w:rsidTr="00237589">
        <w:tc>
          <w:tcPr>
            <w:tcW w:w="4369" w:type="dxa"/>
          </w:tcPr>
          <w:p w:rsidR="005B4003" w:rsidRPr="008B0136" w:rsidRDefault="005B4003" w:rsidP="005B4003">
            <w:pPr>
              <w:ind w:firstLine="0"/>
              <w:jc w:val="right"/>
            </w:pPr>
            <w:proofErr w:type="spellStart"/>
            <w:r>
              <w:t>Utils</w:t>
            </w:r>
            <w:proofErr w:type="spellEnd"/>
          </w:p>
        </w:tc>
        <w:tc>
          <w:tcPr>
            <w:tcW w:w="1156" w:type="dxa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B4003" w:rsidRPr="008B0136" w:rsidRDefault="005B4003" w:rsidP="008B0136">
            <w:pPr>
              <w:ind w:firstLine="0"/>
              <w:jc w:val="center"/>
            </w:pPr>
          </w:p>
        </w:tc>
        <w:tc>
          <w:tcPr>
            <w:tcW w:w="1230" w:type="dxa"/>
          </w:tcPr>
          <w:p w:rsidR="005B4003" w:rsidRPr="008B0136" w:rsidRDefault="005B4003" w:rsidP="008B0136">
            <w:pPr>
              <w:ind w:firstLine="0"/>
              <w:jc w:val="center"/>
            </w:pPr>
          </w:p>
        </w:tc>
      </w:tr>
      <w:tr w:rsidR="001D10B7" w:rsidTr="001D10B7">
        <w:tc>
          <w:tcPr>
            <w:tcW w:w="4369" w:type="dxa"/>
            <w:shd w:val="clear" w:color="auto" w:fill="92D050"/>
          </w:tcPr>
          <w:p w:rsidR="001D10B7" w:rsidRPr="008B0136" w:rsidRDefault="001D10B7" w:rsidP="001D10B7">
            <w:pPr>
              <w:ind w:firstLine="0"/>
              <w:jc w:val="left"/>
            </w:pPr>
            <w:proofErr w:type="spellStart"/>
            <w:r w:rsidRPr="008B0136">
              <w:t>ComputeWeightedAverage</w:t>
            </w:r>
            <w:r>
              <w:t>Old</w:t>
            </w:r>
            <w:r w:rsidRPr="008B0136">
              <w:t>.m</w:t>
            </w:r>
            <w:proofErr w:type="spellEnd"/>
          </w:p>
        </w:tc>
        <w:tc>
          <w:tcPr>
            <w:tcW w:w="1156" w:type="dxa"/>
            <w:shd w:val="clear" w:color="auto" w:fill="92D050"/>
            <w:vAlign w:val="center"/>
          </w:tcPr>
          <w:p w:rsidR="001D10B7" w:rsidRPr="008B0136" w:rsidRDefault="001D10B7" w:rsidP="001D10B7">
            <w:pPr>
              <w:ind w:firstLine="0"/>
              <w:jc w:val="center"/>
            </w:pPr>
            <w:r>
              <w:t>X</w:t>
            </w:r>
          </w:p>
        </w:tc>
        <w:tc>
          <w:tcPr>
            <w:tcW w:w="1230" w:type="dxa"/>
            <w:shd w:val="clear" w:color="auto" w:fill="92D050"/>
            <w:vAlign w:val="center"/>
          </w:tcPr>
          <w:p w:rsidR="001D10B7" w:rsidRPr="008B0136" w:rsidRDefault="001D10B7" w:rsidP="001D10B7">
            <w:pPr>
              <w:ind w:firstLine="0"/>
              <w:jc w:val="center"/>
            </w:pPr>
            <w:r>
              <w:t>No</w:t>
            </w:r>
          </w:p>
        </w:tc>
        <w:tc>
          <w:tcPr>
            <w:tcW w:w="1230" w:type="dxa"/>
            <w:shd w:val="clear" w:color="auto" w:fill="92D050"/>
          </w:tcPr>
          <w:p w:rsidR="001D10B7" w:rsidRDefault="001D10B7" w:rsidP="001D10B7">
            <w:pPr>
              <w:ind w:firstLine="0"/>
              <w:jc w:val="center"/>
            </w:pPr>
            <w:r>
              <w:t>Yes</w:t>
            </w:r>
          </w:p>
        </w:tc>
      </w:tr>
      <w:tr w:rsidR="001D10B7" w:rsidTr="001D10B7">
        <w:tc>
          <w:tcPr>
            <w:tcW w:w="4369" w:type="dxa"/>
            <w:shd w:val="clear" w:color="auto" w:fill="92D050"/>
          </w:tcPr>
          <w:p w:rsidR="001D10B7" w:rsidRPr="008B0136" w:rsidRDefault="001D10B7" w:rsidP="001D10B7">
            <w:pPr>
              <w:ind w:firstLine="0"/>
              <w:jc w:val="left"/>
            </w:pPr>
            <w:proofErr w:type="spellStart"/>
            <w:r w:rsidRPr="008B0136">
              <w:t>ComputeWeightedAverage.m</w:t>
            </w:r>
            <w:proofErr w:type="spellEnd"/>
          </w:p>
        </w:tc>
        <w:tc>
          <w:tcPr>
            <w:tcW w:w="1156" w:type="dxa"/>
            <w:shd w:val="clear" w:color="auto" w:fill="92D050"/>
            <w:vAlign w:val="center"/>
          </w:tcPr>
          <w:p w:rsidR="001D10B7" w:rsidRPr="008B0136" w:rsidRDefault="001D10B7" w:rsidP="001D10B7">
            <w:pPr>
              <w:ind w:firstLine="0"/>
              <w:jc w:val="center"/>
            </w:pPr>
          </w:p>
        </w:tc>
        <w:tc>
          <w:tcPr>
            <w:tcW w:w="1230" w:type="dxa"/>
            <w:shd w:val="clear" w:color="auto" w:fill="92D050"/>
            <w:vAlign w:val="center"/>
          </w:tcPr>
          <w:p w:rsidR="001D10B7" w:rsidRPr="008B0136" w:rsidRDefault="001D10B7" w:rsidP="001D10B7">
            <w:pPr>
              <w:ind w:firstLine="0"/>
              <w:jc w:val="center"/>
            </w:pPr>
          </w:p>
        </w:tc>
        <w:tc>
          <w:tcPr>
            <w:tcW w:w="1230" w:type="dxa"/>
            <w:shd w:val="clear" w:color="auto" w:fill="92D050"/>
          </w:tcPr>
          <w:p w:rsidR="001D10B7" w:rsidRPr="008B0136" w:rsidRDefault="001D10B7" w:rsidP="001D10B7">
            <w:pPr>
              <w:ind w:firstLine="0"/>
              <w:jc w:val="center"/>
            </w:pPr>
            <w:r>
              <w:t>Yes</w:t>
            </w:r>
          </w:p>
        </w:tc>
      </w:tr>
      <w:tr w:rsidR="001D10B7" w:rsidTr="001D10B7">
        <w:tc>
          <w:tcPr>
            <w:tcW w:w="4369" w:type="dxa"/>
            <w:shd w:val="clear" w:color="auto" w:fill="92D050"/>
          </w:tcPr>
          <w:p w:rsidR="001D10B7" w:rsidRPr="008B0136" w:rsidRDefault="001D10B7" w:rsidP="001D10B7">
            <w:pPr>
              <w:ind w:firstLine="0"/>
              <w:jc w:val="left"/>
            </w:pPr>
            <w:proofErr w:type="spellStart"/>
            <w:r w:rsidRPr="008B0136">
              <w:t>DecodeElasticMatrix.m</w:t>
            </w:r>
            <w:proofErr w:type="spellEnd"/>
          </w:p>
        </w:tc>
        <w:tc>
          <w:tcPr>
            <w:tcW w:w="1156" w:type="dxa"/>
            <w:shd w:val="clear" w:color="auto" w:fill="92D050"/>
            <w:vAlign w:val="center"/>
          </w:tcPr>
          <w:p w:rsidR="001D10B7" w:rsidRPr="008B0136" w:rsidRDefault="001D10B7" w:rsidP="001D10B7">
            <w:pPr>
              <w:ind w:firstLine="0"/>
              <w:jc w:val="center"/>
            </w:pPr>
            <w:r>
              <w:t>X</w:t>
            </w:r>
          </w:p>
        </w:tc>
        <w:tc>
          <w:tcPr>
            <w:tcW w:w="1230" w:type="dxa"/>
            <w:shd w:val="clear" w:color="auto" w:fill="92D050"/>
            <w:vAlign w:val="center"/>
          </w:tcPr>
          <w:p w:rsidR="001D10B7" w:rsidRPr="008B0136" w:rsidRDefault="001D10B7" w:rsidP="001D10B7">
            <w:pPr>
              <w:ind w:firstLine="0"/>
              <w:jc w:val="center"/>
            </w:pPr>
            <w:r>
              <w:t>Yes</w:t>
            </w:r>
          </w:p>
        </w:tc>
        <w:tc>
          <w:tcPr>
            <w:tcW w:w="1230" w:type="dxa"/>
            <w:shd w:val="clear" w:color="auto" w:fill="92D050"/>
          </w:tcPr>
          <w:p w:rsidR="001D10B7" w:rsidRPr="008B0136" w:rsidRDefault="001D10B7" w:rsidP="001D10B7">
            <w:pPr>
              <w:ind w:firstLine="0"/>
              <w:jc w:val="center"/>
            </w:pPr>
            <w:r>
              <w:t>Yes</w:t>
            </w:r>
          </w:p>
        </w:tc>
      </w:tr>
      <w:tr w:rsidR="0058455E" w:rsidTr="001D10B7">
        <w:tc>
          <w:tcPr>
            <w:tcW w:w="4369" w:type="dxa"/>
            <w:shd w:val="clear" w:color="auto" w:fill="92D050"/>
          </w:tcPr>
          <w:p w:rsidR="0058455E" w:rsidRPr="008B0136" w:rsidRDefault="0058455E" w:rsidP="0058455E">
            <w:pPr>
              <w:ind w:firstLine="0"/>
              <w:jc w:val="left"/>
            </w:pPr>
            <w:r w:rsidRPr="008B0136">
              <w:t>Encode2ElasticMatrix.m</w:t>
            </w:r>
          </w:p>
        </w:tc>
        <w:tc>
          <w:tcPr>
            <w:tcW w:w="1156" w:type="dxa"/>
            <w:shd w:val="clear" w:color="auto" w:fill="92D050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shd w:val="clear" w:color="auto" w:fill="92D050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shd w:val="clear" w:color="auto" w:fill="92D050"/>
          </w:tcPr>
          <w:p w:rsidR="0058455E" w:rsidRPr="008B0136" w:rsidRDefault="0058455E" w:rsidP="0058455E">
            <w:pPr>
              <w:ind w:firstLine="0"/>
              <w:jc w:val="center"/>
            </w:pPr>
            <w:r>
              <w:t>Yes</w:t>
            </w:r>
          </w:p>
        </w:tc>
      </w:tr>
      <w:tr w:rsidR="0058455E" w:rsidTr="00237589">
        <w:tc>
          <w:tcPr>
            <w:tcW w:w="4369" w:type="dxa"/>
          </w:tcPr>
          <w:p w:rsidR="0058455E" w:rsidRPr="00597C76" w:rsidRDefault="0058455E" w:rsidP="0058455E">
            <w:pPr>
              <w:ind w:firstLine="0"/>
            </w:pPr>
            <w:proofErr w:type="spellStart"/>
            <w:r w:rsidRPr="00597C76">
              <w:t>fastkmeans.m</w:t>
            </w:r>
            <w:proofErr w:type="spellEnd"/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597C76" w:rsidRDefault="0058455E" w:rsidP="0058455E">
            <w:pPr>
              <w:ind w:firstLine="0"/>
            </w:pPr>
            <w:proofErr w:type="spellStart"/>
            <w:r w:rsidRPr="00597C76">
              <w:t>getColumnOfTable.m</w:t>
            </w:r>
            <w:proofErr w:type="spellEnd"/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597C76" w:rsidRDefault="0058455E" w:rsidP="0058455E">
            <w:pPr>
              <w:ind w:firstLine="0"/>
            </w:pPr>
            <w:proofErr w:type="spellStart"/>
            <w:r w:rsidRPr="00597C76">
              <w:t>getPrimitiveGraphStructureBarCode.m</w:t>
            </w:r>
            <w:proofErr w:type="spellEnd"/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597C76" w:rsidRDefault="0058455E" w:rsidP="0058455E">
            <w:pPr>
              <w:ind w:firstLine="0"/>
            </w:pPr>
            <w:proofErr w:type="spellStart"/>
            <w:r w:rsidRPr="00597C76">
              <w:t>partition_nodes_by_branch.m</w:t>
            </w:r>
            <w:proofErr w:type="spellEnd"/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597C76" w:rsidRDefault="0058455E" w:rsidP="0058455E">
            <w:pPr>
              <w:ind w:firstLine="0"/>
            </w:pPr>
            <w:proofErr w:type="spellStart"/>
            <w:r w:rsidRPr="00597C76">
              <w:t>project_point_onto_graph.m</w:t>
            </w:r>
            <w:proofErr w:type="spellEnd"/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597C76" w:rsidRDefault="0058455E" w:rsidP="0058455E">
            <w:pPr>
              <w:ind w:firstLine="0"/>
            </w:pPr>
            <w:proofErr w:type="spellStart"/>
            <w:r w:rsidRPr="00597C76">
              <w:t>strSplit.m</w:t>
            </w:r>
            <w:proofErr w:type="spellEnd"/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597C76" w:rsidRDefault="0058455E" w:rsidP="0058455E">
            <w:pPr>
              <w:ind w:firstLine="0"/>
              <w:jc w:val="right"/>
            </w:pPr>
            <w:r>
              <w:t>Visualisation</w:t>
            </w:r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203859" w:rsidRDefault="0058455E" w:rsidP="0058455E">
            <w:pPr>
              <w:ind w:firstLine="0"/>
            </w:pPr>
            <w:proofErr w:type="spellStart"/>
            <w:r w:rsidRPr="00203859">
              <w:t>accuracyComplexityPlot.m</w:t>
            </w:r>
            <w:proofErr w:type="spellEnd"/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203859" w:rsidRDefault="0058455E" w:rsidP="0058455E">
            <w:pPr>
              <w:ind w:firstLine="0"/>
            </w:pPr>
            <w:proofErr w:type="spellStart"/>
            <w:r w:rsidRPr="00203859">
              <w:t>computeMetroMapLayout.m</w:t>
            </w:r>
            <w:proofErr w:type="spellEnd"/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203859" w:rsidRDefault="0058455E" w:rsidP="0058455E">
            <w:pPr>
              <w:ind w:firstLine="0"/>
            </w:pPr>
            <w:proofErr w:type="spellStart"/>
            <w:r w:rsidRPr="00203859">
              <w:t>createLabelColorMap.m</w:t>
            </w:r>
            <w:proofErr w:type="spellEnd"/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203859" w:rsidRDefault="0058455E" w:rsidP="0058455E">
            <w:pPr>
              <w:ind w:firstLine="0"/>
            </w:pPr>
            <w:proofErr w:type="spellStart"/>
            <w:r w:rsidRPr="00203859">
              <w:t>createLabelColorMapList.m</w:t>
            </w:r>
            <w:proofErr w:type="spellEnd"/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203859" w:rsidRDefault="0058455E" w:rsidP="0058455E">
            <w:pPr>
              <w:ind w:firstLine="0"/>
            </w:pPr>
            <w:r w:rsidRPr="00203859">
              <w:t>drawGraph2D.m</w:t>
            </w:r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203859" w:rsidRDefault="0058455E" w:rsidP="0058455E">
            <w:pPr>
              <w:ind w:firstLine="0"/>
            </w:pPr>
            <w:proofErr w:type="spellStart"/>
            <w:r w:rsidRPr="00203859">
              <w:t>drawLayout.m</w:t>
            </w:r>
            <w:proofErr w:type="spellEnd"/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203859" w:rsidRDefault="0058455E" w:rsidP="0058455E">
            <w:pPr>
              <w:ind w:firstLine="0"/>
            </w:pPr>
            <w:proofErr w:type="spellStart"/>
            <w:r w:rsidRPr="00203859">
              <w:t>drawMetroMap.m</w:t>
            </w:r>
            <w:proofErr w:type="spellEnd"/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203859" w:rsidRDefault="0058455E" w:rsidP="0058455E">
            <w:pPr>
              <w:ind w:firstLine="0"/>
            </w:pPr>
            <w:proofErr w:type="spellStart"/>
            <w:r w:rsidRPr="00203859">
              <w:t>drawPieChart.m</w:t>
            </w:r>
            <w:proofErr w:type="spellEnd"/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203859" w:rsidRDefault="0058455E" w:rsidP="0058455E">
            <w:pPr>
              <w:ind w:firstLine="0"/>
            </w:pPr>
            <w:proofErr w:type="spellStart"/>
            <w:r w:rsidRPr="00203859">
              <w:t>drawPieChartsMetroMap.m</w:t>
            </w:r>
            <w:proofErr w:type="spellEnd"/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203859" w:rsidRDefault="0058455E" w:rsidP="0058455E">
            <w:pPr>
              <w:ind w:firstLine="0"/>
            </w:pPr>
            <w:proofErr w:type="spellStart"/>
            <w:r w:rsidRPr="00203859">
              <w:t>drawPieChartsProc.m</w:t>
            </w:r>
            <w:proofErr w:type="spellEnd"/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203859" w:rsidRDefault="0058455E" w:rsidP="0058455E">
            <w:pPr>
              <w:ind w:firstLine="0"/>
            </w:pPr>
            <w:proofErr w:type="spellStart"/>
            <w:r w:rsidRPr="00203859">
              <w:t>makeAnimation.m</w:t>
            </w:r>
            <w:proofErr w:type="spellEnd"/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203859" w:rsidRDefault="0058455E" w:rsidP="0058455E">
            <w:pPr>
              <w:ind w:firstLine="0"/>
            </w:pPr>
            <w:proofErr w:type="spellStart"/>
            <w:r w:rsidRPr="00203859">
              <w:t>PCAView.m</w:t>
            </w:r>
            <w:proofErr w:type="spellEnd"/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203859" w:rsidRDefault="0058455E" w:rsidP="0058455E">
            <w:pPr>
              <w:ind w:firstLine="0"/>
            </w:pPr>
            <w:proofErr w:type="spellStart"/>
            <w:r w:rsidRPr="00203859">
              <w:t>plotMSDEnergyPlot.m</w:t>
            </w:r>
            <w:proofErr w:type="spellEnd"/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203859" w:rsidRDefault="0058455E" w:rsidP="0058455E">
            <w:pPr>
              <w:ind w:firstLine="0"/>
            </w:pPr>
            <w:proofErr w:type="spellStart"/>
            <w:r w:rsidRPr="00203859">
              <w:t>plot_arc.m</w:t>
            </w:r>
            <w:proofErr w:type="spellEnd"/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  <w:tr w:rsidR="0058455E" w:rsidTr="00237589">
        <w:tc>
          <w:tcPr>
            <w:tcW w:w="4369" w:type="dxa"/>
          </w:tcPr>
          <w:p w:rsidR="0058455E" w:rsidRPr="00203859" w:rsidRDefault="0058455E" w:rsidP="0058455E">
            <w:pPr>
              <w:ind w:firstLine="0"/>
            </w:pPr>
            <w:proofErr w:type="spellStart"/>
            <w:r w:rsidRPr="00203859">
              <w:t>plot_circle.m</w:t>
            </w:r>
            <w:proofErr w:type="spellEnd"/>
          </w:p>
        </w:tc>
        <w:tc>
          <w:tcPr>
            <w:tcW w:w="1156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  <w:vAlign w:val="center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  <w:tc>
          <w:tcPr>
            <w:tcW w:w="1230" w:type="dxa"/>
          </w:tcPr>
          <w:p w:rsidR="0058455E" w:rsidRPr="008B0136" w:rsidRDefault="0058455E" w:rsidP="0058455E">
            <w:pPr>
              <w:ind w:firstLine="0"/>
              <w:jc w:val="center"/>
            </w:pPr>
          </w:p>
        </w:tc>
      </w:tr>
    </w:tbl>
    <w:p w:rsidR="00836109" w:rsidRDefault="00836109">
      <w:pPr>
        <w:spacing w:after="160" w:line="259" w:lineRule="auto"/>
        <w:ind w:firstLine="0"/>
        <w:jc w:val="left"/>
      </w:pPr>
      <w:r>
        <w:br w:type="page"/>
      </w:r>
    </w:p>
    <w:p w:rsidR="00836109" w:rsidRDefault="00836109" w:rsidP="008B0136">
      <w:pPr>
        <w:ind w:firstLine="0"/>
        <w:jc w:val="left"/>
      </w:pPr>
      <w:proofErr w:type="gramStart"/>
      <w:r>
        <w:lastRenderedPageBreak/>
        <w:t>Calculation of elastic energy.</w:t>
      </w:r>
      <w:proofErr w:type="gramEnd"/>
    </w:p>
    <w:p w:rsidR="00836109" w:rsidRPr="00836109" w:rsidRDefault="00836109" w:rsidP="008B0136">
      <w:pPr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D+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∈Ed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j,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∈Ed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836109" w:rsidRDefault="00836109" w:rsidP="008B0136">
      <w:pPr>
        <w:ind w:firstLine="0"/>
        <w:jc w:val="left"/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Ed</m:t>
        </m:r>
      </m:oMath>
      <w:r>
        <w:rPr>
          <w:rFonts w:eastAsiaTheme="minorEastAsia"/>
        </w:rPr>
        <w:t xml:space="preserve"> is set of edges,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is sum of squared distances from each the data point to nearest node,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number of data points.</w:t>
      </w:r>
    </w:p>
    <w:sectPr w:rsidR="0083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D3D51"/>
    <w:multiLevelType w:val="multilevel"/>
    <w:tmpl w:val="FAB4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B0249A4"/>
    <w:multiLevelType w:val="multilevel"/>
    <w:tmpl w:val="CE56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EE50DAF"/>
    <w:multiLevelType w:val="hybridMultilevel"/>
    <w:tmpl w:val="F38A9BFE"/>
    <w:lvl w:ilvl="0" w:tplc="EA9E7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167990"/>
    <w:multiLevelType w:val="multilevel"/>
    <w:tmpl w:val="F7DC6D2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D1119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C500B86"/>
    <w:multiLevelType w:val="hybridMultilevel"/>
    <w:tmpl w:val="97A88ADE"/>
    <w:lvl w:ilvl="0" w:tplc="F9606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2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36"/>
    <w:rsid w:val="00035ADF"/>
    <w:rsid w:val="000E50BF"/>
    <w:rsid w:val="001D10B7"/>
    <w:rsid w:val="001F1021"/>
    <w:rsid w:val="0031677A"/>
    <w:rsid w:val="003E2C38"/>
    <w:rsid w:val="004C0EBD"/>
    <w:rsid w:val="005274D4"/>
    <w:rsid w:val="00544C03"/>
    <w:rsid w:val="0058455E"/>
    <w:rsid w:val="005B4003"/>
    <w:rsid w:val="00836109"/>
    <w:rsid w:val="00857B81"/>
    <w:rsid w:val="008A211C"/>
    <w:rsid w:val="008B0136"/>
    <w:rsid w:val="008F36BB"/>
    <w:rsid w:val="00A30D7C"/>
    <w:rsid w:val="00A3361E"/>
    <w:rsid w:val="00CE3D18"/>
    <w:rsid w:val="00E30BA7"/>
    <w:rsid w:val="00E8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893C1-71F5-4E99-8093-A05CA1CE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C38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EBD"/>
    <w:pPr>
      <w:keepNext/>
      <w:keepLines/>
      <w:numPr>
        <w:numId w:val="15"/>
      </w:numPr>
      <w:spacing w:before="480" w:after="20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EBD"/>
    <w:pPr>
      <w:keepNext/>
      <w:keepLines/>
      <w:numPr>
        <w:ilvl w:val="1"/>
        <w:numId w:val="15"/>
      </w:numPr>
      <w:spacing w:before="240" w:after="200"/>
      <w:jc w:val="center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EBD"/>
    <w:pPr>
      <w:keepNext/>
      <w:keepLines/>
      <w:numPr>
        <w:ilvl w:val="2"/>
        <w:numId w:val="15"/>
      </w:numPr>
      <w:spacing w:before="240"/>
      <w:jc w:val="center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B81"/>
    <w:pPr>
      <w:keepNext/>
      <w:keepLines/>
      <w:numPr>
        <w:ilvl w:val="3"/>
        <w:numId w:val="16"/>
      </w:numPr>
      <w:spacing w:before="40"/>
      <w:ind w:left="864" w:hanging="864"/>
      <w:jc w:val="center"/>
      <w:outlineLvl w:val="3"/>
    </w:pPr>
    <w:rPr>
      <w:rFonts w:eastAsiaTheme="majorEastAsia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C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F36BB"/>
    <w:pPr>
      <w:ind w:firstLine="0"/>
      <w:jc w:val="center"/>
    </w:pPr>
    <w:rPr>
      <w:bCs/>
      <w:sz w:val="2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C0EBD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EBD"/>
    <w:rPr>
      <w:rFonts w:ascii="Times New Roman" w:eastAsiaTheme="majorEastAsia" w:hAnsi="Times New Roman" w:cstheme="majorBidi"/>
      <w:b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E2C38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auto"/>
      <w:lang w:val="en-US"/>
    </w:rPr>
  </w:style>
  <w:style w:type="paragraph" w:styleId="TOC1">
    <w:name w:val="toc 1"/>
    <w:basedOn w:val="Normal"/>
    <w:next w:val="Normal"/>
    <w:uiPriority w:val="39"/>
    <w:unhideWhenUsed/>
    <w:rsid w:val="00E30BA7"/>
    <w:pPr>
      <w:ind w:firstLine="0"/>
    </w:pPr>
  </w:style>
  <w:style w:type="paragraph" w:styleId="TOC2">
    <w:name w:val="toc 2"/>
    <w:basedOn w:val="Normal"/>
    <w:next w:val="Normal"/>
    <w:uiPriority w:val="39"/>
    <w:unhideWhenUsed/>
    <w:qFormat/>
    <w:rsid w:val="005274D4"/>
    <w:pPr>
      <w:ind w:left="238" w:firstLine="0"/>
    </w:pPr>
  </w:style>
  <w:style w:type="paragraph" w:styleId="Title">
    <w:name w:val="Title"/>
    <w:basedOn w:val="Normal"/>
    <w:next w:val="Normal"/>
    <w:link w:val="TitleChar"/>
    <w:uiPriority w:val="10"/>
    <w:qFormat/>
    <w:rsid w:val="00035ADF"/>
    <w:pPr>
      <w:ind w:firstLine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AD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customStyle="1" w:styleId="Software">
    <w:name w:val="Software"/>
    <w:basedOn w:val="Normal"/>
    <w:qFormat/>
    <w:rsid w:val="00A30D7C"/>
    <w:pPr>
      <w:spacing w:before="120" w:after="120"/>
      <w:ind w:left="720" w:hanging="720"/>
      <w:contextualSpacing/>
    </w:pPr>
    <w:rPr>
      <w:rFonts w:ascii="Courier New" w:hAnsi="Courier New"/>
      <w:sz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74D4"/>
    <w:pPr>
      <w:tabs>
        <w:tab w:val="left" w:pos="1320"/>
        <w:tab w:val="right" w:leader="dot" w:pos="9016"/>
      </w:tabs>
      <w:ind w:left="482" w:firstLine="0"/>
    </w:pPr>
    <w:rPr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857B81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8B0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6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861AB574.dotm</Template>
  <TotalTime>5981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Mirkes, Evgeny (Dr.)</dc:creator>
  <cp:keywords/>
  <dc:description/>
  <cp:lastModifiedBy>Mirkes, Evgeny (Dr.)</cp:lastModifiedBy>
  <cp:revision>3</cp:revision>
  <dcterms:created xsi:type="dcterms:W3CDTF">2017-10-29T11:46:00Z</dcterms:created>
  <dcterms:modified xsi:type="dcterms:W3CDTF">2017-11-02T15:27:00Z</dcterms:modified>
</cp:coreProperties>
</file>