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335" w:rsidRPr="001756E4" w:rsidRDefault="00CF0335" w:rsidP="00D3317F">
      <w:pPr>
        <w:jc w:val="center"/>
        <w:rPr>
          <w:color w:val="FF0000"/>
          <w:sz w:val="44"/>
          <w:szCs w:val="44"/>
        </w:rPr>
      </w:pPr>
      <w:r w:rsidRPr="001756E4">
        <w:rPr>
          <w:color w:val="FF0000"/>
          <w:sz w:val="44"/>
          <w:szCs w:val="44"/>
        </w:rPr>
        <w:t>AI-Driven Exploration and Prediction of Company  Registration Trends with Registrar of Companies (</w:t>
      </w:r>
      <w:proofErr w:type="spellStart"/>
      <w:r w:rsidRPr="001756E4">
        <w:rPr>
          <w:color w:val="FF0000"/>
          <w:sz w:val="44"/>
          <w:szCs w:val="44"/>
        </w:rPr>
        <w:t>RoC</w:t>
      </w:r>
      <w:proofErr w:type="spellEnd"/>
      <w:r w:rsidRPr="001756E4">
        <w:rPr>
          <w:color w:val="FF0000"/>
          <w:sz w:val="44"/>
          <w:szCs w:val="44"/>
        </w:rPr>
        <w:t>)</w:t>
      </w:r>
    </w:p>
    <w:p w:rsidR="00CF0335" w:rsidRDefault="00CF0335">
      <w:r>
        <w:t xml:space="preserve">                               </w:t>
      </w:r>
    </w:p>
    <w:p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963521106040</w:t>
      </w:r>
      <w:r w:rsidR="00034535">
        <w:rPr>
          <w:color w:val="7030A0"/>
        </w:rPr>
        <w:t xml:space="preserve"> - </w:t>
      </w:r>
      <w:r w:rsidRPr="004B2F97">
        <w:rPr>
          <w:color w:val="7030A0"/>
        </w:rPr>
        <w:t>J.JENITH</w:t>
      </w:r>
    </w:p>
    <w:p w:rsidR="00CF0335" w:rsidRPr="004B2F97" w:rsidRDefault="00CF0335">
      <w:pPr>
        <w:rPr>
          <w:color w:val="C45911" w:themeColor="accent2" w:themeShade="BF"/>
        </w:rPr>
      </w:pPr>
      <w:r w:rsidRPr="004B2F97">
        <w:rPr>
          <w:color w:val="C45911" w:themeColor="accent2" w:themeShade="BF"/>
        </w:rPr>
        <w:t>Phase 1: Problem Definition and Design Thinking</w:t>
      </w:r>
    </w:p>
    <w:p w:rsidR="00493C70" w:rsidRDefault="00493C70"/>
    <w:p w:rsidR="00CF0335" w:rsidRDefault="00CF0335">
      <w:r w:rsidRPr="00121F70">
        <w:rPr>
          <w:color w:val="000000" w:themeColor="text1"/>
        </w:rPr>
        <w:t xml:space="preserve"> </w:t>
      </w:r>
      <w:proofErr w:type="spellStart"/>
      <w:r w:rsidRPr="00121F70">
        <w:rPr>
          <w:color w:val="000000" w:themeColor="text1"/>
          <w:highlight w:val="lightGray"/>
        </w:rPr>
        <w:t>Title:AI-Driven</w:t>
      </w:r>
      <w:proofErr w:type="spellEnd"/>
      <w:r w:rsidRPr="00121F70">
        <w:rPr>
          <w:color w:val="000000" w:themeColor="text1"/>
          <w:highlight w:val="lightGray"/>
        </w:rPr>
        <w:t xml:space="preserve"> Exploration and Prediction of Company Registration Trends with Registrar of Companies (</w:t>
      </w:r>
      <w:proofErr w:type="spellStart"/>
      <w:r w:rsidRPr="00121F70">
        <w:rPr>
          <w:color w:val="000000" w:themeColor="text1"/>
          <w:highlight w:val="lightGray"/>
        </w:rPr>
        <w:t>RoC</w:t>
      </w:r>
      <w:proofErr w:type="spellEnd"/>
      <w:r w:rsidRPr="006768E8">
        <w:rPr>
          <w:highlight w:val="lightGray"/>
        </w:rPr>
        <w:t>)</w:t>
      </w:r>
    </w:p>
    <w:p w:rsidR="00CF0335" w:rsidRPr="006768E8" w:rsidRDefault="00CF0335">
      <w:pPr>
        <w:rPr>
          <w:color w:val="000000" w:themeColor="text1"/>
        </w:rPr>
      </w:pPr>
    </w:p>
    <w:p w:rsidR="00CF0335" w:rsidRDefault="00CF0335">
      <w:r>
        <w:t>Abstract:</w:t>
      </w:r>
    </w:p>
    <w:p w:rsidR="00CF0335" w:rsidRDefault="00493C70">
      <w:r>
        <w:t xml:space="preserve">                </w:t>
      </w:r>
      <w:r w:rsidR="00CF0335">
        <w:t>Exploring and predicting company registration trends with the Registrar of Companies (</w:t>
      </w:r>
      <w:proofErr w:type="spellStart"/>
      <w:r w:rsidR="00CF0335">
        <w:t>RoC</w:t>
      </w:r>
      <w:proofErr w:type="spellEnd"/>
      <w:r w:rsidR="00CF0335">
        <w:t>) using AI-driven techniques can provide valuable insights for various stakeholders, such as investors, policymakers, and business analysts. Here’s how you can approach this:</w:t>
      </w:r>
    </w:p>
    <w:p w:rsidR="00493C70" w:rsidRDefault="00CF0335" w:rsidP="00493C70">
      <w:pPr>
        <w:pStyle w:val="ListParagraph"/>
        <w:numPr>
          <w:ilvl w:val="0"/>
          <w:numId w:val="1"/>
        </w:numPr>
      </w:pPr>
      <w:r>
        <w:t xml:space="preserve">**Data Collection**: </w:t>
      </w:r>
    </w:p>
    <w:p w:rsidR="00CF0335" w:rsidRDefault="00493C70" w:rsidP="00493C70">
      <w:pPr>
        <w:pStyle w:val="ListParagraph"/>
      </w:pPr>
      <w:r>
        <w:t xml:space="preserve">                    </w:t>
      </w:r>
      <w:r w:rsidR="00CF0335">
        <w:t xml:space="preserve">Gather historical data on company registrations from the </w:t>
      </w:r>
      <w:proofErr w:type="spellStart"/>
      <w:r w:rsidR="00CF0335">
        <w:t>RoC</w:t>
      </w:r>
      <w:proofErr w:type="spellEnd"/>
      <w:r w:rsidR="00CF0335">
        <w:t>. This data should include information on the number of registrations, types of companies, geographical locations, and any relevant economic indicators.</w:t>
      </w:r>
    </w:p>
    <w:p w:rsidR="00814B30" w:rsidRDefault="00CF0335" w:rsidP="00814B30">
      <w:pPr>
        <w:pStyle w:val="ListParagraph"/>
        <w:numPr>
          <w:ilvl w:val="0"/>
          <w:numId w:val="1"/>
        </w:numPr>
      </w:pPr>
      <w:r>
        <w:t xml:space="preserve">**Data Cleaning and Preparation**: </w:t>
      </w:r>
    </w:p>
    <w:p w:rsidR="00CF0335" w:rsidRDefault="00814B30" w:rsidP="00814B30">
      <w:pPr>
        <w:pStyle w:val="ListParagraph"/>
      </w:pPr>
      <w:r>
        <w:t xml:space="preserve">                     </w:t>
      </w:r>
      <w:r w:rsidR="00CF0335">
        <w:t>Clean the data to remove any inconsistencies, missing values, or outliers. Transform the data into a suitable format for analysis.</w:t>
      </w:r>
    </w:p>
    <w:p w:rsidR="00814B30" w:rsidRDefault="00CF0335" w:rsidP="00814B30">
      <w:pPr>
        <w:pStyle w:val="ListParagraph"/>
        <w:numPr>
          <w:ilvl w:val="0"/>
          <w:numId w:val="1"/>
        </w:numPr>
      </w:pPr>
      <w:r>
        <w:t xml:space="preserve">**Feature Engineering**: </w:t>
      </w:r>
    </w:p>
    <w:p w:rsidR="00CF0335" w:rsidRDefault="00814B30" w:rsidP="00814B30">
      <w:pPr>
        <w:pStyle w:val="ListParagraph"/>
      </w:pPr>
      <w:r>
        <w:t xml:space="preserve">                    </w:t>
      </w:r>
      <w:r w:rsidR="00CF0335">
        <w:t>Create relevant features from the data that might impact company registrations, such as economic indicators, population growth, or industry-specific factors.</w:t>
      </w:r>
    </w:p>
    <w:p w:rsidR="00CF0335" w:rsidRDefault="00CF0335"/>
    <w:p w:rsidR="004F15DF" w:rsidRDefault="00CF0335" w:rsidP="004F15DF">
      <w:pPr>
        <w:pStyle w:val="ListParagraph"/>
        <w:numPr>
          <w:ilvl w:val="0"/>
          <w:numId w:val="1"/>
        </w:numPr>
      </w:pPr>
      <w:r>
        <w:t xml:space="preserve">**Exploratory Data Analysis (EDA)**: </w:t>
      </w:r>
    </w:p>
    <w:p w:rsidR="00CF0335" w:rsidRDefault="004F15DF" w:rsidP="004F15DF">
      <w:pPr>
        <w:ind w:left="360"/>
      </w:pPr>
      <w:r>
        <w:t xml:space="preserve">                         </w:t>
      </w:r>
      <w:r w:rsidR="00CF0335">
        <w:t>Use data visualization techniques and statistical analysis to explore the historical trends in company registrations. Identify patterns and correlations within the data.</w:t>
      </w:r>
    </w:p>
    <w:p w:rsidR="00CF0335" w:rsidRDefault="00CF0335"/>
    <w:p w:rsidR="004F15DF" w:rsidRDefault="00CF0335" w:rsidP="004F15DF">
      <w:pPr>
        <w:pStyle w:val="ListParagraph"/>
        <w:numPr>
          <w:ilvl w:val="0"/>
          <w:numId w:val="1"/>
        </w:numPr>
      </w:pPr>
      <w:r>
        <w:t xml:space="preserve">**Machine Learning Models**: </w:t>
      </w:r>
    </w:p>
    <w:p w:rsidR="00CF0335" w:rsidRDefault="004F15DF" w:rsidP="004F15DF">
      <w:pPr>
        <w:pStyle w:val="ListParagraph"/>
      </w:pPr>
      <w:r>
        <w:t xml:space="preserve">                  </w:t>
      </w:r>
      <w:r w:rsidR="00CF0335">
        <w:t>Train AI models, such as time series forecasting models (e.g., ARIMA, LSTM) or regression models, to predict future company registration trends based on historical data and relevant features.</w:t>
      </w:r>
    </w:p>
    <w:p w:rsidR="00CF0335" w:rsidRDefault="00CF0335"/>
    <w:p w:rsidR="00FF542F" w:rsidRDefault="00CF0335" w:rsidP="00FF542F">
      <w:pPr>
        <w:pStyle w:val="ListParagraph"/>
        <w:numPr>
          <w:ilvl w:val="0"/>
          <w:numId w:val="1"/>
        </w:numPr>
      </w:pPr>
      <w:r>
        <w:t xml:space="preserve">**Validation and Evaluation**: </w:t>
      </w:r>
    </w:p>
    <w:p w:rsidR="00CF0335" w:rsidRDefault="00FF542F" w:rsidP="00FF542F">
      <w:pPr>
        <w:pStyle w:val="ListParagraph"/>
      </w:pPr>
      <w:r>
        <w:t xml:space="preserve">                 </w:t>
      </w:r>
      <w:r w:rsidR="00CF0335">
        <w:t>Evaluate the performance of your AI models using appropriate metrics (e.g., RMSE for forecasting). Validate the models on a holdout dataset to ensure their generalizability.</w:t>
      </w:r>
    </w:p>
    <w:p w:rsidR="00CF0335" w:rsidRDefault="00CF0335"/>
    <w:p w:rsidR="00FF542F" w:rsidRDefault="00CF0335" w:rsidP="00FF542F">
      <w:pPr>
        <w:pStyle w:val="ListParagraph"/>
        <w:numPr>
          <w:ilvl w:val="0"/>
          <w:numId w:val="1"/>
        </w:numPr>
      </w:pPr>
      <w:r>
        <w:t xml:space="preserve">**Interpretability**: </w:t>
      </w:r>
    </w:p>
    <w:p w:rsidR="00CF0335" w:rsidRDefault="00FF542F" w:rsidP="00FF542F">
      <w:pPr>
        <w:pStyle w:val="ListParagraph"/>
      </w:pPr>
      <w:r>
        <w:t xml:space="preserve">             </w:t>
      </w:r>
      <w:r w:rsidR="00CF0335">
        <w:t>Ensure that your AI models are interpretable, so stakeholders can understand the factors driving the predictions. Feature importance analysis can help with this.</w:t>
      </w:r>
    </w:p>
    <w:p w:rsidR="00CF0335" w:rsidRDefault="00CF0335"/>
    <w:p w:rsidR="00FF542F" w:rsidRDefault="00CF0335" w:rsidP="00FF542F">
      <w:pPr>
        <w:pStyle w:val="ListParagraph"/>
        <w:numPr>
          <w:ilvl w:val="0"/>
          <w:numId w:val="1"/>
        </w:numPr>
      </w:pPr>
      <w:r>
        <w:t xml:space="preserve">**Deployment**: </w:t>
      </w:r>
    </w:p>
    <w:p w:rsidR="00CF0335" w:rsidRDefault="00FF542F" w:rsidP="00FF542F">
      <w:pPr>
        <w:pStyle w:val="ListParagraph"/>
      </w:pPr>
      <w:r>
        <w:t xml:space="preserve">          </w:t>
      </w:r>
      <w:r w:rsidR="00CF0335">
        <w:t xml:space="preserve">Deploy the AI-driven system to continually monitor and update predictions based on new data from the </w:t>
      </w:r>
      <w:proofErr w:type="spellStart"/>
      <w:r w:rsidR="00CF0335">
        <w:t>RoC</w:t>
      </w:r>
      <w:proofErr w:type="spellEnd"/>
      <w:r w:rsidR="00CF0335">
        <w:t>.</w:t>
      </w:r>
    </w:p>
    <w:p w:rsidR="00CF0335" w:rsidRDefault="00CF0335"/>
    <w:p w:rsidR="00FF542F" w:rsidRDefault="00CF0335" w:rsidP="00FF542F">
      <w:pPr>
        <w:pStyle w:val="ListParagraph"/>
        <w:numPr>
          <w:ilvl w:val="0"/>
          <w:numId w:val="1"/>
        </w:numPr>
      </w:pPr>
      <w:r>
        <w:t>**Feedback Loop**:</w:t>
      </w:r>
    </w:p>
    <w:p w:rsidR="00CF0335" w:rsidRDefault="00FF542F" w:rsidP="00FF542F">
      <w:pPr>
        <w:pStyle w:val="ListParagraph"/>
      </w:pPr>
      <w:r>
        <w:t xml:space="preserve">           </w:t>
      </w:r>
      <w:r w:rsidR="00CF0335">
        <w:t xml:space="preserve"> Implement a feedback mechanism to refine your models and predictions over time as new data becomes available.</w:t>
      </w:r>
    </w:p>
    <w:p w:rsidR="00CF0335" w:rsidRDefault="00CF0335"/>
    <w:p w:rsidR="00D523AE" w:rsidRDefault="00CF0335" w:rsidP="00D523AE">
      <w:pPr>
        <w:pStyle w:val="ListParagraph"/>
        <w:numPr>
          <w:ilvl w:val="0"/>
          <w:numId w:val="1"/>
        </w:numPr>
      </w:pPr>
      <w:r>
        <w:t xml:space="preserve">**Visualization and Reporting**: </w:t>
      </w:r>
    </w:p>
    <w:p w:rsidR="00CF0335" w:rsidRDefault="00D523AE" w:rsidP="00D523AE">
      <w:pPr>
        <w:pStyle w:val="ListParagraph"/>
      </w:pPr>
      <w:r>
        <w:t xml:space="preserve">          </w:t>
      </w:r>
      <w:r w:rsidR="00CF0335">
        <w:t>Create dashboards or reports that provide insights into company registration trends. Make the information easily accessible and understandable for users.</w:t>
      </w:r>
    </w:p>
    <w:p w:rsidR="00CF0335" w:rsidRDefault="00CF0335"/>
    <w:p w:rsidR="00D523AE" w:rsidRDefault="00CF0335" w:rsidP="00D523AE">
      <w:pPr>
        <w:pStyle w:val="ListParagraph"/>
        <w:numPr>
          <w:ilvl w:val="0"/>
          <w:numId w:val="1"/>
        </w:numPr>
      </w:pPr>
      <w:r>
        <w:t xml:space="preserve">**Policy and Decision Making**: </w:t>
      </w:r>
    </w:p>
    <w:p w:rsidR="00CF0335" w:rsidRDefault="00D523AE" w:rsidP="00D523AE">
      <w:pPr>
        <w:pStyle w:val="ListParagraph"/>
      </w:pPr>
      <w:r>
        <w:t xml:space="preserve">         </w:t>
      </w:r>
      <w:r w:rsidR="00CF0335">
        <w:t>Share the insights with relevant stakeholders, such as government agencies or investors, to inform policy decisions or investment strategies.</w:t>
      </w:r>
    </w:p>
    <w:p w:rsidR="00CF0335" w:rsidRDefault="00CF0335"/>
    <w:p w:rsidR="00D523AE" w:rsidRDefault="00CF0335" w:rsidP="00D523AE">
      <w:pPr>
        <w:pStyle w:val="ListParagraph"/>
        <w:numPr>
          <w:ilvl w:val="0"/>
          <w:numId w:val="1"/>
        </w:numPr>
      </w:pPr>
      <w:r>
        <w:t xml:space="preserve">**Ethical Considerations**: </w:t>
      </w:r>
    </w:p>
    <w:p w:rsidR="00CF0335" w:rsidRDefault="00D523AE" w:rsidP="00D523AE">
      <w:pPr>
        <w:pStyle w:val="ListParagraph"/>
      </w:pPr>
      <w:r>
        <w:t xml:space="preserve">          </w:t>
      </w:r>
      <w:r w:rsidR="00CF0335">
        <w:t>Be mindful of ethical considerations, such as data privacy and bias, throughout the entire process.</w:t>
      </w:r>
    </w:p>
    <w:p w:rsidR="00CF0335" w:rsidRDefault="00CF0335"/>
    <w:p w:rsidR="00CF0335" w:rsidRDefault="00CF0335">
      <w:r>
        <w:t>Keep in mind that the success of this AI-driven exploration and prediction project will depend on the quality of data, the choice of machine learning algorithms, and the domain expertise of the team involved. Regular updates and maintenance are also crucial to ensure the accuracy and relevance of predictions.</w:t>
      </w:r>
    </w:p>
    <w:p w:rsidR="00F23F43" w:rsidRDefault="00C32956">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064125" cy="82296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64125" cy="8229600"/>
                    </a:xfrm>
                    <a:prstGeom prst="rect">
                      <a:avLst/>
                    </a:prstGeom>
                  </pic:spPr>
                </pic:pic>
              </a:graphicData>
            </a:graphic>
          </wp:anchor>
        </w:drawing>
      </w:r>
    </w:p>
    <w:sectPr w:rsidR="00F23F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6E4" w:rsidRDefault="001756E4" w:rsidP="001756E4">
      <w:pPr>
        <w:spacing w:after="0" w:line="240" w:lineRule="auto"/>
      </w:pPr>
      <w:r>
        <w:separator/>
      </w:r>
    </w:p>
  </w:endnote>
  <w:endnote w:type="continuationSeparator" w:id="0">
    <w:p w:rsidR="001756E4" w:rsidRDefault="001756E4"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6E4" w:rsidRDefault="001756E4" w:rsidP="001756E4">
      <w:pPr>
        <w:spacing w:after="0" w:line="240" w:lineRule="auto"/>
      </w:pPr>
      <w:r>
        <w:separator/>
      </w:r>
    </w:p>
  </w:footnote>
  <w:footnote w:type="continuationSeparator" w:id="0">
    <w:p w:rsidR="001756E4" w:rsidRDefault="001756E4"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34535"/>
    <w:rsid w:val="00121F70"/>
    <w:rsid w:val="001756E4"/>
    <w:rsid w:val="00493C70"/>
    <w:rsid w:val="004B2F97"/>
    <w:rsid w:val="004F15DF"/>
    <w:rsid w:val="00603EF5"/>
    <w:rsid w:val="006768E8"/>
    <w:rsid w:val="00814B30"/>
    <w:rsid w:val="00C32956"/>
    <w:rsid w:val="00C52716"/>
    <w:rsid w:val="00CB1143"/>
    <w:rsid w:val="00CF0335"/>
    <w:rsid w:val="00D3317F"/>
    <w:rsid w:val="00D523AE"/>
    <w:rsid w:val="00F23F4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33B2D9"/>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Allwin Sanjay</cp:lastModifiedBy>
  <cp:revision>2</cp:revision>
  <dcterms:created xsi:type="dcterms:W3CDTF">2023-10-03T13:07:00Z</dcterms:created>
  <dcterms:modified xsi:type="dcterms:W3CDTF">2023-10-03T13:07:00Z</dcterms:modified>
</cp:coreProperties>
</file>