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656"/>
      </w:tblGrid>
      <w:tr>
        <w:tc>
          <w:tcPr>
            <w:tcW w:type="dxa" w:w="10656"/>
            <w:shd w:fill="0B2E4A"/>
          </w:tcPr>
          <w:p>
            <w:pPr>
              <w:jc w:val="center"/>
            </w:pPr>
            <w:r>
              <w:rPr>
                <w:rFonts w:ascii="Century Gothic" w:hAnsi="Century Gothic" w:eastAsia="Century Gothic"/>
                <w:b/>
                <w:color w:val="FFFFFF"/>
                <w:sz w:val="32"/>
              </w:rPr>
              <w:t>Conversaciones del área</w:t>
            </w:r>
          </w:p>
          <w:p>
            <w:pPr>
              <w:jc w:val="center"/>
            </w:pPr>
            <w:r>
              <w:rPr>
                <w:rFonts w:ascii="Century Gothic" w:hAnsi="Century Gothic" w:eastAsia="Century Gothic"/>
                <w:color w:val="DCE8F5"/>
                <w:sz w:val="18"/>
              </w:rPr>
              <w:t>Entrena clasificación por área, responsables, resumen de pendientes y atención de casos cruzados.</w:t>
            </w:r>
          </w:p>
        </w:tc>
      </w:tr>
    </w:tbl>
    <w:p/>
    <w:tbl>
      <w:tblPr>
        <w:tblW w:type="auto" w:w="0"/>
        <w:jc w:val="center"/>
        <w:tblLook w:firstColumn="1" w:firstRow="1" w:lastColumn="0" w:lastRow="0" w:noHBand="0" w:noVBand="1" w:val="04A0"/>
      </w:tblPr>
      <w:tblGrid>
        <w:gridCol w:w="10656"/>
      </w:tblGrid>
      <w:tr>
        <w:tc>
          <w:tcPr>
            <w:tcW w:type="dxa" w:w="10656"/>
            <w:shd w:fill="F3F7FB"/>
          </w:tcPr>
          <w:p>
            <w:r>
              <w:rPr>
                <w:rFonts w:ascii="Century Gothic" w:hAnsi="Century Gothic" w:eastAsia="Century Gothic"/>
                <w:b/>
                <w:color w:val="0A2D55"/>
                <w:sz w:val="20"/>
              </w:rPr>
              <w:t>Uso de este documento</w:t>
            </w:r>
          </w:p>
          <w:p>
            <w:r>
              <w:rPr>
                <w:rFonts w:ascii="Century Gothic" w:hAnsi="Century Gothic" w:eastAsia="Century Gothic"/>
                <w:sz w:val="17"/>
              </w:rPr>
              <w:t>• Cargar estos ejemplos en el motor como conversaciones de referencia.</w:t>
            </w:r>
          </w:p>
          <w:p>
            <w:r>
              <w:rPr>
                <w:rFonts w:ascii="Century Gothic" w:hAnsi="Century Gothic" w:eastAsia="Century Gothic"/>
                <w:sz w:val="17"/>
              </w:rPr>
              <w:t>• Usar intención, palabras clave y categoría para mejorar la búsqueda interna.</w:t>
            </w:r>
          </w:p>
          <w:p>
            <w:r>
              <w:rPr>
                <w:rFonts w:ascii="Century Gothic" w:hAnsi="Century Gothic" w:eastAsia="Century Gothic"/>
                <w:sz w:val="17"/>
              </w:rPr>
              <w:t>• Revisar respuestas antes de convertirlas en conocimiento oficial si se modifica el proceso.</w:t>
            </w:r>
          </w:p>
        </w:tc>
      </w:tr>
    </w:tbl>
    <w:p/>
    <w:p>
      <w:pPr>
        <w:pStyle w:val="Heading1"/>
      </w:pPr>
      <w:r>
        <w:t>Reglas específicas</w:t>
      </w:r>
    </w:p>
    <w:p>
      <w:r>
        <w:t>• No inventar responsables.</w:t>
      </w:r>
    </w:p>
    <w:p>
      <w:r>
        <w:t>• Consultar la base de usuarios si la pregunta exige un nombre real.</w:t>
      </w:r>
    </w:p>
    <w:p>
      <w:r>
        <w:t>• Permitir área principal y áreas relacionadas.</w:t>
      </w:r>
    </w:p>
    <w:p>
      <w:pPr>
        <w:pStyle w:val="Heading1"/>
      </w:pPr>
      <w:r>
        <w:t>Conversaciones de entrenamiento</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512"/>
            <w:shd w:fill="0B2E4A"/>
            <w:vAlign w:val="center"/>
          </w:tcPr>
          <w:p>
            <w:r/>
            <w:r>
              <w:rPr>
                <w:rFonts w:ascii="Century Gothic" w:hAnsi="Century Gothic" w:eastAsia="Century Gothic"/>
                <w:b/>
                <w:color w:val="FFFFFF"/>
                <w:sz w:val="16"/>
              </w:rPr>
              <w:t>Intención</w:t>
            </w:r>
          </w:p>
        </w:tc>
        <w:tc>
          <w:tcPr>
            <w:tcW w:type="dxa" w:w="2520"/>
            <w:shd w:fill="0B2E4A"/>
            <w:vAlign w:val="center"/>
          </w:tcPr>
          <w:p>
            <w:r/>
            <w:r>
              <w:rPr>
                <w:rFonts w:ascii="Century Gothic" w:hAnsi="Century Gothic" w:eastAsia="Century Gothic"/>
                <w:b/>
                <w:color w:val="FFFFFF"/>
                <w:sz w:val="16"/>
              </w:rPr>
              <w:t>Usuario / Variación</w:t>
            </w:r>
          </w:p>
        </w:tc>
        <w:tc>
          <w:tcPr>
            <w:tcW w:type="dxa" w:w="4320"/>
            <w:shd w:fill="0B2E4A"/>
            <w:vAlign w:val="center"/>
          </w:tcPr>
          <w:p>
            <w:r/>
            <w:r>
              <w:rPr>
                <w:rFonts w:ascii="Century Gothic" w:hAnsi="Century Gothic" w:eastAsia="Century Gothic"/>
                <w:b/>
                <w:color w:val="FFFFFF"/>
                <w:sz w:val="16"/>
              </w:rPr>
              <w:t>Respuesta modelo</w:t>
            </w:r>
          </w:p>
        </w:tc>
        <w:tc>
          <w:tcPr>
            <w:tcW w:type="dxa" w:w="2016"/>
            <w:shd w:fill="0B2E4A"/>
            <w:vAlign w:val="center"/>
          </w:tcPr>
          <w:p>
            <w:r/>
            <w:r>
              <w:rPr>
                <w:rFonts w:ascii="Century Gothic" w:hAnsi="Century Gothic" w:eastAsia="Century Gothic"/>
                <w:b/>
                <w:color w:val="FFFFFF"/>
                <w:sz w:val="16"/>
              </w:rPr>
              <w:t>Palabras clave</w:t>
            </w:r>
          </w:p>
        </w:tc>
        <w:tc>
          <w:tcPr>
            <w:tcW w:type="dxa" w:w="2376"/>
            <w:shd w:fill="0B2E4A"/>
            <w:vAlign w:val="center"/>
          </w:tcPr>
          <w:p>
            <w:r/>
            <w:r>
              <w:rPr>
                <w:rFonts w:ascii="Century Gothic" w:hAnsi="Century Gothic" w:eastAsia="Century Gothic"/>
                <w:b/>
                <w:color w:val="FFFFFF"/>
                <w:sz w:val="16"/>
              </w:rPr>
              <w:t>Aprendizaje esperado</w:t>
            </w:r>
          </w:p>
        </w:tc>
      </w:tr>
      <w:tr>
        <w:tc>
          <w:tcPr>
            <w:tcW w:type="dxa" w:w="1512"/>
            <w:vAlign w:val="center"/>
            <w:shd w:fill="EDF4FA"/>
          </w:tcPr>
          <w:p>
            <w:r/>
            <w:r>
              <w:rPr>
                <w:rFonts w:ascii="Century Gothic" w:hAnsi="Century Gothic" w:eastAsia="Century Gothic"/>
                <w:b w:val="0"/>
                <w:sz w:val="14"/>
              </w:rPr>
              <w:t>clasificar_area</w:t>
            </w:r>
          </w:p>
        </w:tc>
        <w:tc>
          <w:tcPr>
            <w:tcW w:type="dxa" w:w="2520"/>
            <w:vAlign w:val="center"/>
          </w:tcPr>
          <w:p>
            <w:r/>
            <w:r>
              <w:rPr>
                <w:rFonts w:ascii="Century Gothic" w:hAnsi="Century Gothic" w:eastAsia="Century Gothic"/>
                <w:b w:val="0"/>
                <w:sz w:val="14"/>
              </w:rPr>
              <w:t>¿Esto lo debe revisar Calidad?</w:t>
            </w:r>
          </w:p>
        </w:tc>
        <w:tc>
          <w:tcPr>
            <w:tcW w:type="dxa" w:w="4320"/>
            <w:vAlign w:val="center"/>
          </w:tcPr>
          <w:p>
            <w:r/>
            <w:r>
              <w:rPr>
                <w:rFonts w:ascii="Century Gothic" w:hAnsi="Century Gothic" w:eastAsia="Century Gothic"/>
                <w:b w:val="0"/>
                <w:sz w:val="14"/>
              </w:rPr>
              <w:t>Si el caso está relacionado con procedimientos, evidencias, auditoría, acciones de mejora y seguimiento del sistema de gestión, puede clasificarse para el área de Calidad. Si el impacto cruza varias áreas, conviene radicarlo con área principal y mencionar las áreas relacionadas.</w:t>
            </w:r>
          </w:p>
        </w:tc>
        <w:tc>
          <w:tcPr>
            <w:tcW w:type="dxa" w:w="2016"/>
            <w:vAlign w:val="center"/>
          </w:tcPr>
          <w:p>
            <w:r/>
            <w:r>
              <w:rPr>
                <w:rFonts w:ascii="Century Gothic" w:hAnsi="Century Gothic" w:eastAsia="Century Gothic"/>
                <w:b w:val="0"/>
                <w:sz w:val="14"/>
              </w:rPr>
              <w:t>calidad, área, clasificar, responsable</w:t>
            </w:r>
          </w:p>
        </w:tc>
        <w:tc>
          <w:tcPr>
            <w:tcW w:type="dxa" w:w="2376"/>
            <w:vAlign w:val="center"/>
          </w:tcPr>
          <w:p>
            <w:r/>
            <w:r>
              <w:rPr>
                <w:rFonts w:ascii="Century Gothic" w:hAnsi="Century Gothic" w:eastAsia="Century Gothic"/>
                <w:b w:val="0"/>
                <w:sz w:val="14"/>
              </w:rPr>
              <w:t>La IA debe ayudar a clasificar sin inventar responsables.</w:t>
            </w:r>
          </w:p>
        </w:tc>
      </w:tr>
      <w:tr>
        <w:tc>
          <w:tcPr>
            <w:tcW w:type="dxa" w:w="1512"/>
            <w:vAlign w:val="center"/>
            <w:shd w:fill="EDF4FA"/>
          </w:tcPr>
          <w:p>
            <w:r/>
            <w:r>
              <w:rPr>
                <w:rFonts w:ascii="Century Gothic" w:hAnsi="Century Gothic" w:eastAsia="Century Gothic"/>
                <w:b w:val="0"/>
                <w:sz w:val="14"/>
              </w:rPr>
              <w:t>consultar_responsable_area</w:t>
            </w:r>
          </w:p>
        </w:tc>
        <w:tc>
          <w:tcPr>
            <w:tcW w:type="dxa" w:w="2520"/>
            <w:vAlign w:val="center"/>
          </w:tcPr>
          <w:p>
            <w:r/>
            <w:r>
              <w:rPr>
                <w:rFonts w:ascii="Century Gothic" w:hAnsi="Century Gothic" w:eastAsia="Century Gothic"/>
                <w:b w:val="0"/>
                <w:sz w:val="14"/>
              </w:rPr>
              <w:t>¿Quién responde los casos de Calidad?</w:t>
            </w:r>
          </w:p>
        </w:tc>
        <w:tc>
          <w:tcPr>
            <w:tcW w:type="dxa" w:w="4320"/>
            <w:vAlign w:val="center"/>
          </w:tcPr>
          <w:p>
            <w:r/>
            <w:r>
              <w:rPr>
                <w:rFonts w:ascii="Century Gothic" w:hAnsi="Century Gothic" w:eastAsia="Century Gothic"/>
                <w:b w:val="0"/>
                <w:sz w:val="14"/>
              </w:rPr>
              <w:t>La respuesta depende de los usuarios configurados en la aplicación. Puedo consultar el responsable si existe en la base de datos. Si no hay responsable asignado, el caso debe escalarse al jefe general o al Super Admin para configuración.</w:t>
            </w:r>
          </w:p>
        </w:tc>
        <w:tc>
          <w:tcPr>
            <w:tcW w:type="dxa" w:w="2016"/>
            <w:vAlign w:val="center"/>
          </w:tcPr>
          <w:p>
            <w:r/>
            <w:r>
              <w:rPr>
                <w:rFonts w:ascii="Century Gothic" w:hAnsi="Century Gothic" w:eastAsia="Century Gothic"/>
                <w:b w:val="0"/>
                <w:sz w:val="14"/>
              </w:rPr>
              <w:t>calidad, responsable, asignado, usuarios</w:t>
            </w:r>
          </w:p>
        </w:tc>
        <w:tc>
          <w:tcPr>
            <w:tcW w:type="dxa" w:w="2376"/>
            <w:vAlign w:val="center"/>
          </w:tcPr>
          <w:p>
            <w:r/>
            <w:r>
              <w:rPr>
                <w:rFonts w:ascii="Century Gothic" w:hAnsi="Century Gothic" w:eastAsia="Century Gothic"/>
                <w:b w:val="0"/>
                <w:sz w:val="14"/>
              </w:rPr>
              <w:t>Consultar datos reales si existen.</w:t>
            </w:r>
          </w:p>
        </w:tc>
      </w:tr>
      <w:tr>
        <w:tc>
          <w:tcPr>
            <w:tcW w:type="dxa" w:w="1512"/>
            <w:vAlign w:val="center"/>
            <w:shd w:fill="EDF4FA"/>
          </w:tcPr>
          <w:p>
            <w:r/>
            <w:r>
              <w:rPr>
                <w:rFonts w:ascii="Century Gothic" w:hAnsi="Century Gothic" w:eastAsia="Century Gothic"/>
                <w:b w:val="0"/>
                <w:sz w:val="14"/>
              </w:rPr>
              <w:t>crear_ticket_area</w:t>
            </w:r>
          </w:p>
        </w:tc>
        <w:tc>
          <w:tcPr>
            <w:tcW w:type="dxa" w:w="2520"/>
            <w:vAlign w:val="center"/>
          </w:tcPr>
          <w:p>
            <w:r/>
            <w:r>
              <w:rPr>
                <w:rFonts w:ascii="Century Gothic" w:hAnsi="Century Gothic" w:eastAsia="Century Gothic"/>
                <w:b w:val="0"/>
                <w:sz w:val="14"/>
              </w:rPr>
              <w:t>Necesito radicar una solicitud para Calidad</w:t>
            </w:r>
          </w:p>
        </w:tc>
        <w:tc>
          <w:tcPr>
            <w:tcW w:type="dxa" w:w="4320"/>
            <w:vAlign w:val="center"/>
          </w:tcPr>
          <w:p>
            <w:r/>
            <w:r>
              <w:rPr>
                <w:rFonts w:ascii="Century Gothic" w:hAnsi="Century Gothic" w:eastAsia="Century Gothic"/>
                <w:b w:val="0"/>
                <w:sz w:val="14"/>
              </w:rPr>
              <w:t>Para radicarla en Calidad, registra una descripción clara, selecciona el área correspondiente, define prioridad, adjunta evidencia si aplica y confirma el solicitante. Si el caso afecta calidad, incluye el impacto o riesgo observado.</w:t>
            </w:r>
          </w:p>
        </w:tc>
        <w:tc>
          <w:tcPr>
            <w:tcW w:type="dxa" w:w="2016"/>
            <w:vAlign w:val="center"/>
          </w:tcPr>
          <w:p>
            <w:r/>
            <w:r>
              <w:rPr>
                <w:rFonts w:ascii="Century Gothic" w:hAnsi="Century Gothic" w:eastAsia="Century Gothic"/>
                <w:b w:val="0"/>
                <w:sz w:val="14"/>
              </w:rPr>
              <w:t>calidad, radicar, solicitud, prioridad</w:t>
            </w:r>
          </w:p>
        </w:tc>
        <w:tc>
          <w:tcPr>
            <w:tcW w:type="dxa" w:w="2376"/>
            <w:vAlign w:val="center"/>
          </w:tcPr>
          <w:p>
            <w:r/>
            <w:r>
              <w:rPr>
                <w:rFonts w:ascii="Century Gothic" w:hAnsi="Century Gothic" w:eastAsia="Century Gothic"/>
                <w:b w:val="0"/>
                <w:sz w:val="14"/>
              </w:rPr>
              <w:t>Radicación debe pedir datos mínimos.</w:t>
            </w:r>
          </w:p>
        </w:tc>
      </w:tr>
      <w:tr>
        <w:tc>
          <w:tcPr>
            <w:tcW w:type="dxa" w:w="1512"/>
            <w:vAlign w:val="center"/>
            <w:shd w:fill="EDF4FA"/>
          </w:tcPr>
          <w:p>
            <w:r/>
            <w:r>
              <w:rPr>
                <w:rFonts w:ascii="Century Gothic" w:hAnsi="Century Gothic" w:eastAsia="Century Gothic"/>
                <w:b w:val="0"/>
                <w:sz w:val="14"/>
              </w:rPr>
              <w:t>resumen_area</w:t>
            </w:r>
          </w:p>
        </w:tc>
        <w:tc>
          <w:tcPr>
            <w:tcW w:type="dxa" w:w="2520"/>
            <w:vAlign w:val="center"/>
          </w:tcPr>
          <w:p>
            <w:r/>
            <w:r>
              <w:rPr>
                <w:rFonts w:ascii="Century Gothic" w:hAnsi="Century Gothic" w:eastAsia="Century Gothic"/>
                <w:b w:val="0"/>
                <w:sz w:val="14"/>
              </w:rPr>
              <w:t>Dame un resumen de lo pendiente de Calidad</w:t>
            </w:r>
          </w:p>
        </w:tc>
        <w:tc>
          <w:tcPr>
            <w:tcW w:type="dxa" w:w="4320"/>
            <w:vAlign w:val="center"/>
          </w:tcPr>
          <w:p>
            <w:r/>
            <w:r>
              <w:rPr>
                <w:rFonts w:ascii="Century Gothic" w:hAnsi="Century Gothic" w:eastAsia="Century Gothic"/>
                <w:b w:val="0"/>
                <w:sz w:val="14"/>
              </w:rPr>
              <w:t>Puedo generar el resumen consultando los tickets abiertos, vencidos, en espera y cerrados del área de Calidad. Para hacerlo correctamente necesito acceso a los datos o filtros de fecha definidos.</w:t>
            </w:r>
          </w:p>
        </w:tc>
        <w:tc>
          <w:tcPr>
            <w:tcW w:type="dxa" w:w="2016"/>
            <w:vAlign w:val="center"/>
          </w:tcPr>
          <w:p>
            <w:r/>
            <w:r>
              <w:rPr>
                <w:rFonts w:ascii="Century Gothic" w:hAnsi="Century Gothic" w:eastAsia="Century Gothic"/>
                <w:b w:val="0"/>
                <w:sz w:val="14"/>
              </w:rPr>
              <w:t>calidad, resumen, pendiente, tickets</w:t>
            </w:r>
          </w:p>
        </w:tc>
        <w:tc>
          <w:tcPr>
            <w:tcW w:type="dxa" w:w="2376"/>
            <w:vAlign w:val="center"/>
          </w:tcPr>
          <w:p>
            <w:r/>
            <w:r>
              <w:rPr>
                <w:rFonts w:ascii="Century Gothic" w:hAnsi="Century Gothic" w:eastAsia="Century Gothic"/>
                <w:b w:val="0"/>
                <w:sz w:val="14"/>
              </w:rPr>
              <w:t>Distinguir conversación de consulta real.</w:t>
            </w:r>
          </w:p>
        </w:tc>
      </w:tr>
      <w:tr>
        <w:tc>
          <w:tcPr>
            <w:tcW w:type="dxa" w:w="1512"/>
            <w:vAlign w:val="center"/>
            <w:shd w:fill="EDF4FA"/>
          </w:tcPr>
          <w:p>
            <w:r/>
            <w:r>
              <w:rPr>
                <w:rFonts w:ascii="Century Gothic" w:hAnsi="Century Gothic" w:eastAsia="Century Gothic"/>
                <w:b w:val="0"/>
                <w:sz w:val="14"/>
              </w:rPr>
              <w:t>clasificar_area</w:t>
            </w:r>
          </w:p>
        </w:tc>
        <w:tc>
          <w:tcPr>
            <w:tcW w:type="dxa" w:w="2520"/>
            <w:vAlign w:val="center"/>
          </w:tcPr>
          <w:p>
            <w:r/>
            <w:r>
              <w:rPr>
                <w:rFonts w:ascii="Century Gothic" w:hAnsi="Century Gothic" w:eastAsia="Century Gothic"/>
                <w:b w:val="0"/>
                <w:sz w:val="14"/>
              </w:rPr>
              <w:t>¿Esto lo debe revisar Talento Humano?</w:t>
            </w:r>
          </w:p>
        </w:tc>
        <w:tc>
          <w:tcPr>
            <w:tcW w:type="dxa" w:w="4320"/>
            <w:vAlign w:val="center"/>
          </w:tcPr>
          <w:p>
            <w:r/>
            <w:r>
              <w:rPr>
                <w:rFonts w:ascii="Century Gothic" w:hAnsi="Century Gothic" w:eastAsia="Century Gothic"/>
                <w:b w:val="0"/>
                <w:sz w:val="14"/>
              </w:rPr>
              <w:t>Si el caso está relacionado con inducción, capacitación, novedades de personal, soportes y solicitudes administrativas, puede clasificarse para el área de Talento Humano. Si el impacto cruza varias áreas, conviene radicarlo con área principal y mencionar las áreas relacionadas.</w:t>
            </w:r>
          </w:p>
        </w:tc>
        <w:tc>
          <w:tcPr>
            <w:tcW w:type="dxa" w:w="2016"/>
            <w:vAlign w:val="center"/>
          </w:tcPr>
          <w:p>
            <w:r/>
            <w:r>
              <w:rPr>
                <w:rFonts w:ascii="Century Gothic" w:hAnsi="Century Gothic" w:eastAsia="Century Gothic"/>
                <w:b w:val="0"/>
                <w:sz w:val="14"/>
              </w:rPr>
              <w:t>talento humano, área, clasificar, responsable</w:t>
            </w:r>
          </w:p>
        </w:tc>
        <w:tc>
          <w:tcPr>
            <w:tcW w:type="dxa" w:w="2376"/>
            <w:vAlign w:val="center"/>
          </w:tcPr>
          <w:p>
            <w:r/>
            <w:r>
              <w:rPr>
                <w:rFonts w:ascii="Century Gothic" w:hAnsi="Century Gothic" w:eastAsia="Century Gothic"/>
                <w:b w:val="0"/>
                <w:sz w:val="14"/>
              </w:rPr>
              <w:t>La IA debe ayudar a clasificar sin inventar responsables.</w:t>
            </w:r>
          </w:p>
        </w:tc>
      </w:tr>
      <w:tr>
        <w:tc>
          <w:tcPr>
            <w:tcW w:type="dxa" w:w="1512"/>
            <w:vAlign w:val="center"/>
            <w:shd w:fill="EDF4FA"/>
          </w:tcPr>
          <w:p>
            <w:r/>
            <w:r>
              <w:rPr>
                <w:rFonts w:ascii="Century Gothic" w:hAnsi="Century Gothic" w:eastAsia="Century Gothic"/>
                <w:b w:val="0"/>
                <w:sz w:val="14"/>
              </w:rPr>
              <w:t>consultar_responsable_area</w:t>
            </w:r>
          </w:p>
        </w:tc>
        <w:tc>
          <w:tcPr>
            <w:tcW w:type="dxa" w:w="2520"/>
            <w:vAlign w:val="center"/>
          </w:tcPr>
          <w:p>
            <w:r/>
            <w:r>
              <w:rPr>
                <w:rFonts w:ascii="Century Gothic" w:hAnsi="Century Gothic" w:eastAsia="Century Gothic"/>
                <w:b w:val="0"/>
                <w:sz w:val="14"/>
              </w:rPr>
              <w:t>¿Quién responde los casos de Talento Humano?</w:t>
            </w:r>
          </w:p>
        </w:tc>
        <w:tc>
          <w:tcPr>
            <w:tcW w:type="dxa" w:w="4320"/>
            <w:vAlign w:val="center"/>
          </w:tcPr>
          <w:p>
            <w:r/>
            <w:r>
              <w:rPr>
                <w:rFonts w:ascii="Century Gothic" w:hAnsi="Century Gothic" w:eastAsia="Century Gothic"/>
                <w:b w:val="0"/>
                <w:sz w:val="14"/>
              </w:rPr>
              <w:t>La respuesta depende de los usuarios configurados en la aplicación. Puedo consultar el responsable si existe en la base de datos. Si no hay responsable asignado, el caso debe escalarse al jefe general o al Super Admin para configuración.</w:t>
            </w:r>
          </w:p>
        </w:tc>
        <w:tc>
          <w:tcPr>
            <w:tcW w:type="dxa" w:w="2016"/>
            <w:vAlign w:val="center"/>
          </w:tcPr>
          <w:p>
            <w:r/>
            <w:r>
              <w:rPr>
                <w:rFonts w:ascii="Century Gothic" w:hAnsi="Century Gothic" w:eastAsia="Century Gothic"/>
                <w:b w:val="0"/>
                <w:sz w:val="14"/>
              </w:rPr>
              <w:t>talento humano, responsable, asignado, usuarios</w:t>
            </w:r>
          </w:p>
        </w:tc>
        <w:tc>
          <w:tcPr>
            <w:tcW w:type="dxa" w:w="2376"/>
            <w:vAlign w:val="center"/>
          </w:tcPr>
          <w:p>
            <w:r/>
            <w:r>
              <w:rPr>
                <w:rFonts w:ascii="Century Gothic" w:hAnsi="Century Gothic" w:eastAsia="Century Gothic"/>
                <w:b w:val="0"/>
                <w:sz w:val="14"/>
              </w:rPr>
              <w:t>Consultar datos reales si existen.</w:t>
            </w:r>
          </w:p>
        </w:tc>
      </w:tr>
      <w:tr>
        <w:tc>
          <w:tcPr>
            <w:tcW w:type="dxa" w:w="1512"/>
            <w:vAlign w:val="center"/>
            <w:shd w:fill="EDF4FA"/>
          </w:tcPr>
          <w:p>
            <w:r/>
            <w:r>
              <w:rPr>
                <w:rFonts w:ascii="Century Gothic" w:hAnsi="Century Gothic" w:eastAsia="Century Gothic"/>
                <w:b w:val="0"/>
                <w:sz w:val="14"/>
              </w:rPr>
              <w:t>crear_ticket_area</w:t>
            </w:r>
          </w:p>
        </w:tc>
        <w:tc>
          <w:tcPr>
            <w:tcW w:type="dxa" w:w="2520"/>
            <w:vAlign w:val="center"/>
          </w:tcPr>
          <w:p>
            <w:r/>
            <w:r>
              <w:rPr>
                <w:rFonts w:ascii="Century Gothic" w:hAnsi="Century Gothic" w:eastAsia="Century Gothic"/>
                <w:b w:val="0"/>
                <w:sz w:val="14"/>
              </w:rPr>
              <w:t>Necesito radicar una solicitud para Talento Humano</w:t>
            </w:r>
          </w:p>
        </w:tc>
        <w:tc>
          <w:tcPr>
            <w:tcW w:type="dxa" w:w="4320"/>
            <w:vAlign w:val="center"/>
          </w:tcPr>
          <w:p>
            <w:r/>
            <w:r>
              <w:rPr>
                <w:rFonts w:ascii="Century Gothic" w:hAnsi="Century Gothic" w:eastAsia="Century Gothic"/>
                <w:b w:val="0"/>
                <w:sz w:val="14"/>
              </w:rPr>
              <w:t>Para radicarla en Talento Humano, registra una descripción clara, selecciona el área correspondiente, define prioridad, adjunta evidencia si aplica y confirma el solicitante. Si el caso afecta calidad, incluye el impacto o riesgo observado.</w:t>
            </w:r>
          </w:p>
        </w:tc>
        <w:tc>
          <w:tcPr>
            <w:tcW w:type="dxa" w:w="2016"/>
            <w:vAlign w:val="center"/>
          </w:tcPr>
          <w:p>
            <w:r/>
            <w:r>
              <w:rPr>
                <w:rFonts w:ascii="Century Gothic" w:hAnsi="Century Gothic" w:eastAsia="Century Gothic"/>
                <w:b w:val="0"/>
                <w:sz w:val="14"/>
              </w:rPr>
              <w:t>talento humano, radicar, solicitud, prioridad</w:t>
            </w:r>
          </w:p>
        </w:tc>
        <w:tc>
          <w:tcPr>
            <w:tcW w:type="dxa" w:w="2376"/>
            <w:vAlign w:val="center"/>
          </w:tcPr>
          <w:p>
            <w:r/>
            <w:r>
              <w:rPr>
                <w:rFonts w:ascii="Century Gothic" w:hAnsi="Century Gothic" w:eastAsia="Century Gothic"/>
                <w:b w:val="0"/>
                <w:sz w:val="14"/>
              </w:rPr>
              <w:t>Radicación debe pedir datos mínimos.</w:t>
            </w:r>
          </w:p>
        </w:tc>
      </w:tr>
      <w:tr>
        <w:tc>
          <w:tcPr>
            <w:tcW w:type="dxa" w:w="1512"/>
            <w:vAlign w:val="center"/>
            <w:shd w:fill="EDF4FA"/>
          </w:tcPr>
          <w:p>
            <w:r/>
            <w:r>
              <w:rPr>
                <w:rFonts w:ascii="Century Gothic" w:hAnsi="Century Gothic" w:eastAsia="Century Gothic"/>
                <w:b w:val="0"/>
                <w:sz w:val="14"/>
              </w:rPr>
              <w:t>resumen_area</w:t>
            </w:r>
          </w:p>
        </w:tc>
        <w:tc>
          <w:tcPr>
            <w:tcW w:type="dxa" w:w="2520"/>
            <w:vAlign w:val="center"/>
          </w:tcPr>
          <w:p>
            <w:r/>
            <w:r>
              <w:rPr>
                <w:rFonts w:ascii="Century Gothic" w:hAnsi="Century Gothic" w:eastAsia="Century Gothic"/>
                <w:b w:val="0"/>
                <w:sz w:val="14"/>
              </w:rPr>
              <w:t>Dame un resumen de lo pendiente de Talento Humano</w:t>
            </w:r>
          </w:p>
        </w:tc>
        <w:tc>
          <w:tcPr>
            <w:tcW w:type="dxa" w:w="4320"/>
            <w:vAlign w:val="center"/>
          </w:tcPr>
          <w:p>
            <w:r/>
            <w:r>
              <w:rPr>
                <w:rFonts w:ascii="Century Gothic" w:hAnsi="Century Gothic" w:eastAsia="Century Gothic"/>
                <w:b w:val="0"/>
                <w:sz w:val="14"/>
              </w:rPr>
              <w:t>Puedo generar el resumen consultando los tickets abiertos, vencidos, en espera y cerrados del área de Talento Humano. Para hacerlo correctamente necesito acceso a los datos o filtros de fecha definidos.</w:t>
            </w:r>
          </w:p>
        </w:tc>
        <w:tc>
          <w:tcPr>
            <w:tcW w:type="dxa" w:w="2016"/>
            <w:vAlign w:val="center"/>
          </w:tcPr>
          <w:p>
            <w:r/>
            <w:r>
              <w:rPr>
                <w:rFonts w:ascii="Century Gothic" w:hAnsi="Century Gothic" w:eastAsia="Century Gothic"/>
                <w:b w:val="0"/>
                <w:sz w:val="14"/>
              </w:rPr>
              <w:t>talento humano, resumen, pendiente, tickets</w:t>
            </w:r>
          </w:p>
        </w:tc>
        <w:tc>
          <w:tcPr>
            <w:tcW w:type="dxa" w:w="2376"/>
            <w:vAlign w:val="center"/>
          </w:tcPr>
          <w:p>
            <w:r/>
            <w:r>
              <w:rPr>
                <w:rFonts w:ascii="Century Gothic" w:hAnsi="Century Gothic" w:eastAsia="Century Gothic"/>
                <w:b w:val="0"/>
                <w:sz w:val="14"/>
              </w:rPr>
              <w:t>Distinguir conversación de consulta real.</w:t>
            </w:r>
          </w:p>
        </w:tc>
      </w:tr>
      <w:tr>
        <w:tc>
          <w:tcPr>
            <w:tcW w:type="dxa" w:w="1512"/>
            <w:vAlign w:val="center"/>
            <w:shd w:fill="EDF4FA"/>
          </w:tcPr>
          <w:p>
            <w:r/>
            <w:r>
              <w:rPr>
                <w:rFonts w:ascii="Century Gothic" w:hAnsi="Century Gothic" w:eastAsia="Century Gothic"/>
                <w:b w:val="0"/>
                <w:sz w:val="14"/>
              </w:rPr>
              <w:t>clasificar_area</w:t>
            </w:r>
          </w:p>
        </w:tc>
        <w:tc>
          <w:tcPr>
            <w:tcW w:type="dxa" w:w="2520"/>
            <w:vAlign w:val="center"/>
          </w:tcPr>
          <w:p>
            <w:r/>
            <w:r>
              <w:rPr>
                <w:rFonts w:ascii="Century Gothic" w:hAnsi="Century Gothic" w:eastAsia="Century Gothic"/>
                <w:b w:val="0"/>
                <w:sz w:val="14"/>
              </w:rPr>
              <w:t>¿Esto lo debe revisar Sistemas?</w:t>
            </w:r>
          </w:p>
        </w:tc>
        <w:tc>
          <w:tcPr>
            <w:tcW w:type="dxa" w:w="4320"/>
            <w:vAlign w:val="center"/>
          </w:tcPr>
          <w:p>
            <w:r/>
            <w:r>
              <w:rPr>
                <w:rFonts w:ascii="Century Gothic" w:hAnsi="Century Gothic" w:eastAsia="Century Gothic"/>
                <w:b w:val="0"/>
                <w:sz w:val="14"/>
              </w:rPr>
              <w:t>Si el caso está relacionado con soporte tecnológico, accesos, usuarios, plataformas, equipos y fallas de conectividad, puede clasificarse para el área de Sistemas. Si el impacto cruza varias áreas, conviene radicarlo con área principal y mencionar las áreas relacionadas.</w:t>
            </w:r>
          </w:p>
        </w:tc>
        <w:tc>
          <w:tcPr>
            <w:tcW w:type="dxa" w:w="2016"/>
            <w:vAlign w:val="center"/>
          </w:tcPr>
          <w:p>
            <w:r/>
            <w:r>
              <w:rPr>
                <w:rFonts w:ascii="Century Gothic" w:hAnsi="Century Gothic" w:eastAsia="Century Gothic"/>
                <w:b w:val="0"/>
                <w:sz w:val="14"/>
              </w:rPr>
              <w:t>sistemas, área, clasificar, responsable</w:t>
            </w:r>
          </w:p>
        </w:tc>
        <w:tc>
          <w:tcPr>
            <w:tcW w:type="dxa" w:w="2376"/>
            <w:vAlign w:val="center"/>
          </w:tcPr>
          <w:p>
            <w:r/>
            <w:r>
              <w:rPr>
                <w:rFonts w:ascii="Century Gothic" w:hAnsi="Century Gothic" w:eastAsia="Century Gothic"/>
                <w:b w:val="0"/>
                <w:sz w:val="14"/>
              </w:rPr>
              <w:t>La IA debe ayudar a clasificar sin inventar responsables.</w:t>
            </w:r>
          </w:p>
        </w:tc>
      </w:tr>
      <w:tr>
        <w:tc>
          <w:tcPr>
            <w:tcW w:type="dxa" w:w="1512"/>
            <w:vAlign w:val="center"/>
            <w:shd w:fill="EDF4FA"/>
          </w:tcPr>
          <w:p>
            <w:r/>
            <w:r>
              <w:rPr>
                <w:rFonts w:ascii="Century Gothic" w:hAnsi="Century Gothic" w:eastAsia="Century Gothic"/>
                <w:b w:val="0"/>
                <w:sz w:val="14"/>
              </w:rPr>
              <w:t>consultar_responsable_area</w:t>
            </w:r>
          </w:p>
        </w:tc>
        <w:tc>
          <w:tcPr>
            <w:tcW w:type="dxa" w:w="2520"/>
            <w:vAlign w:val="center"/>
          </w:tcPr>
          <w:p>
            <w:r/>
            <w:r>
              <w:rPr>
                <w:rFonts w:ascii="Century Gothic" w:hAnsi="Century Gothic" w:eastAsia="Century Gothic"/>
                <w:b w:val="0"/>
                <w:sz w:val="14"/>
              </w:rPr>
              <w:t>¿Quién responde los casos de Sistemas?</w:t>
            </w:r>
          </w:p>
        </w:tc>
        <w:tc>
          <w:tcPr>
            <w:tcW w:type="dxa" w:w="4320"/>
            <w:vAlign w:val="center"/>
          </w:tcPr>
          <w:p>
            <w:r/>
            <w:r>
              <w:rPr>
                <w:rFonts w:ascii="Century Gothic" w:hAnsi="Century Gothic" w:eastAsia="Century Gothic"/>
                <w:b w:val="0"/>
                <w:sz w:val="14"/>
              </w:rPr>
              <w:t>La respuesta depende de los usuarios configurados en la aplicación. Puedo consultar el responsable si existe en la base de datos. Si no hay responsable asignado, el caso debe escalarse al jefe general o al Super Admin para configuración.</w:t>
            </w:r>
          </w:p>
        </w:tc>
        <w:tc>
          <w:tcPr>
            <w:tcW w:type="dxa" w:w="2016"/>
            <w:vAlign w:val="center"/>
          </w:tcPr>
          <w:p>
            <w:r/>
            <w:r>
              <w:rPr>
                <w:rFonts w:ascii="Century Gothic" w:hAnsi="Century Gothic" w:eastAsia="Century Gothic"/>
                <w:b w:val="0"/>
                <w:sz w:val="14"/>
              </w:rPr>
              <w:t>sistemas, responsable, asignado, usuarios</w:t>
            </w:r>
          </w:p>
        </w:tc>
        <w:tc>
          <w:tcPr>
            <w:tcW w:type="dxa" w:w="2376"/>
            <w:vAlign w:val="center"/>
          </w:tcPr>
          <w:p>
            <w:r/>
            <w:r>
              <w:rPr>
                <w:rFonts w:ascii="Century Gothic" w:hAnsi="Century Gothic" w:eastAsia="Century Gothic"/>
                <w:b w:val="0"/>
                <w:sz w:val="14"/>
              </w:rPr>
              <w:t>Consultar datos reales si existen.</w:t>
            </w:r>
          </w:p>
        </w:tc>
      </w:tr>
      <w:tr>
        <w:tc>
          <w:tcPr>
            <w:tcW w:type="dxa" w:w="1512"/>
            <w:vAlign w:val="center"/>
            <w:shd w:fill="EDF4FA"/>
          </w:tcPr>
          <w:p>
            <w:r/>
            <w:r>
              <w:rPr>
                <w:rFonts w:ascii="Century Gothic" w:hAnsi="Century Gothic" w:eastAsia="Century Gothic"/>
                <w:b w:val="0"/>
                <w:sz w:val="14"/>
              </w:rPr>
              <w:t>crear_ticket_area</w:t>
            </w:r>
          </w:p>
        </w:tc>
        <w:tc>
          <w:tcPr>
            <w:tcW w:type="dxa" w:w="2520"/>
            <w:vAlign w:val="center"/>
          </w:tcPr>
          <w:p>
            <w:r/>
            <w:r>
              <w:rPr>
                <w:rFonts w:ascii="Century Gothic" w:hAnsi="Century Gothic" w:eastAsia="Century Gothic"/>
                <w:b w:val="0"/>
                <w:sz w:val="14"/>
              </w:rPr>
              <w:t>Necesito radicar una solicitud para Sistemas</w:t>
            </w:r>
          </w:p>
        </w:tc>
        <w:tc>
          <w:tcPr>
            <w:tcW w:type="dxa" w:w="4320"/>
            <w:vAlign w:val="center"/>
          </w:tcPr>
          <w:p>
            <w:r/>
            <w:r>
              <w:rPr>
                <w:rFonts w:ascii="Century Gothic" w:hAnsi="Century Gothic" w:eastAsia="Century Gothic"/>
                <w:b w:val="0"/>
                <w:sz w:val="14"/>
              </w:rPr>
              <w:t>Para radicarla en Sistemas, registra una descripción clara, selecciona el área correspondiente, define prioridad, adjunta evidencia si aplica y confirma el solicitante. Si el caso afecta calidad, incluye el impacto o riesgo observado.</w:t>
            </w:r>
          </w:p>
        </w:tc>
        <w:tc>
          <w:tcPr>
            <w:tcW w:type="dxa" w:w="2016"/>
            <w:vAlign w:val="center"/>
          </w:tcPr>
          <w:p>
            <w:r/>
            <w:r>
              <w:rPr>
                <w:rFonts w:ascii="Century Gothic" w:hAnsi="Century Gothic" w:eastAsia="Century Gothic"/>
                <w:b w:val="0"/>
                <w:sz w:val="14"/>
              </w:rPr>
              <w:t>sistemas, radicar, solicitud, prioridad</w:t>
            </w:r>
          </w:p>
        </w:tc>
        <w:tc>
          <w:tcPr>
            <w:tcW w:type="dxa" w:w="2376"/>
            <w:vAlign w:val="center"/>
          </w:tcPr>
          <w:p>
            <w:r/>
            <w:r>
              <w:rPr>
                <w:rFonts w:ascii="Century Gothic" w:hAnsi="Century Gothic" w:eastAsia="Century Gothic"/>
                <w:b w:val="0"/>
                <w:sz w:val="14"/>
              </w:rPr>
              <w:t>Radicación debe pedir datos mínimos.</w:t>
            </w:r>
          </w:p>
        </w:tc>
      </w:tr>
      <w:tr>
        <w:tc>
          <w:tcPr>
            <w:tcW w:type="dxa" w:w="1512"/>
            <w:vAlign w:val="center"/>
            <w:shd w:fill="EDF4FA"/>
          </w:tcPr>
          <w:p>
            <w:r/>
            <w:r>
              <w:rPr>
                <w:rFonts w:ascii="Century Gothic" w:hAnsi="Century Gothic" w:eastAsia="Century Gothic"/>
                <w:b w:val="0"/>
                <w:sz w:val="14"/>
              </w:rPr>
              <w:t>resumen_area</w:t>
            </w:r>
          </w:p>
        </w:tc>
        <w:tc>
          <w:tcPr>
            <w:tcW w:type="dxa" w:w="2520"/>
            <w:vAlign w:val="center"/>
          </w:tcPr>
          <w:p>
            <w:r/>
            <w:r>
              <w:rPr>
                <w:rFonts w:ascii="Century Gothic" w:hAnsi="Century Gothic" w:eastAsia="Century Gothic"/>
                <w:b w:val="0"/>
                <w:sz w:val="14"/>
              </w:rPr>
              <w:t>Dame un resumen de lo pendiente de Sistemas</w:t>
            </w:r>
          </w:p>
        </w:tc>
        <w:tc>
          <w:tcPr>
            <w:tcW w:type="dxa" w:w="4320"/>
            <w:vAlign w:val="center"/>
          </w:tcPr>
          <w:p>
            <w:r/>
            <w:r>
              <w:rPr>
                <w:rFonts w:ascii="Century Gothic" w:hAnsi="Century Gothic" w:eastAsia="Century Gothic"/>
                <w:b w:val="0"/>
                <w:sz w:val="14"/>
              </w:rPr>
              <w:t>Puedo generar el resumen consultando los tickets abiertos, vencidos, en espera y cerrados del área de Sistemas. Para hacerlo correctamente necesito acceso a los datos o filtros de fecha definidos.</w:t>
            </w:r>
          </w:p>
        </w:tc>
        <w:tc>
          <w:tcPr>
            <w:tcW w:type="dxa" w:w="2016"/>
            <w:vAlign w:val="center"/>
          </w:tcPr>
          <w:p>
            <w:r/>
            <w:r>
              <w:rPr>
                <w:rFonts w:ascii="Century Gothic" w:hAnsi="Century Gothic" w:eastAsia="Century Gothic"/>
                <w:b w:val="0"/>
                <w:sz w:val="14"/>
              </w:rPr>
              <w:t>sistemas, resumen, pendiente, tickets</w:t>
            </w:r>
          </w:p>
        </w:tc>
        <w:tc>
          <w:tcPr>
            <w:tcW w:type="dxa" w:w="2376"/>
            <w:vAlign w:val="center"/>
          </w:tcPr>
          <w:p>
            <w:r/>
            <w:r>
              <w:rPr>
                <w:rFonts w:ascii="Century Gothic" w:hAnsi="Century Gothic" w:eastAsia="Century Gothic"/>
                <w:b w:val="0"/>
                <w:sz w:val="14"/>
              </w:rPr>
              <w:t>Distinguir conversación de consulta real.</w:t>
            </w:r>
          </w:p>
        </w:tc>
      </w:tr>
      <w:tr>
        <w:tc>
          <w:tcPr>
            <w:tcW w:type="dxa" w:w="1512"/>
            <w:vAlign w:val="center"/>
            <w:shd w:fill="EDF4FA"/>
          </w:tcPr>
          <w:p>
            <w:r/>
            <w:r>
              <w:rPr>
                <w:rFonts w:ascii="Century Gothic" w:hAnsi="Century Gothic" w:eastAsia="Century Gothic"/>
                <w:b w:val="0"/>
                <w:sz w:val="14"/>
              </w:rPr>
              <w:t>clasificar_area</w:t>
            </w:r>
          </w:p>
        </w:tc>
        <w:tc>
          <w:tcPr>
            <w:tcW w:type="dxa" w:w="2520"/>
            <w:vAlign w:val="center"/>
          </w:tcPr>
          <w:p>
            <w:r/>
            <w:r>
              <w:rPr>
                <w:rFonts w:ascii="Century Gothic" w:hAnsi="Century Gothic" w:eastAsia="Century Gothic"/>
                <w:b w:val="0"/>
                <w:sz w:val="14"/>
              </w:rPr>
              <w:t>¿Esto lo debe revisar Logística?</w:t>
            </w:r>
          </w:p>
        </w:tc>
        <w:tc>
          <w:tcPr>
            <w:tcW w:type="dxa" w:w="4320"/>
            <w:vAlign w:val="center"/>
          </w:tcPr>
          <w:p>
            <w:r/>
            <w:r>
              <w:rPr>
                <w:rFonts w:ascii="Century Gothic" w:hAnsi="Century Gothic" w:eastAsia="Century Gothic"/>
                <w:b w:val="0"/>
                <w:sz w:val="14"/>
              </w:rPr>
              <w:t>Si el caso está relacionado con entregas, alistamientos, inventarios, despachos, tiempos operativos y novedades de bodega, puede clasificarse para el área de Logística. Si el impacto cruza varias áreas, conviene radicarlo con área principal y mencionar las áreas relacionadas.</w:t>
            </w:r>
          </w:p>
        </w:tc>
        <w:tc>
          <w:tcPr>
            <w:tcW w:type="dxa" w:w="2016"/>
            <w:vAlign w:val="center"/>
          </w:tcPr>
          <w:p>
            <w:r/>
            <w:r>
              <w:rPr>
                <w:rFonts w:ascii="Century Gothic" w:hAnsi="Century Gothic" w:eastAsia="Century Gothic"/>
                <w:b w:val="0"/>
                <w:sz w:val="14"/>
              </w:rPr>
              <w:t>logística, área, clasificar, responsable</w:t>
            </w:r>
          </w:p>
        </w:tc>
        <w:tc>
          <w:tcPr>
            <w:tcW w:type="dxa" w:w="2376"/>
            <w:vAlign w:val="center"/>
          </w:tcPr>
          <w:p>
            <w:r/>
            <w:r>
              <w:rPr>
                <w:rFonts w:ascii="Century Gothic" w:hAnsi="Century Gothic" w:eastAsia="Century Gothic"/>
                <w:b w:val="0"/>
                <w:sz w:val="14"/>
              </w:rPr>
              <w:t>La IA debe ayudar a clasificar sin inventar responsables.</w:t>
            </w:r>
          </w:p>
        </w:tc>
      </w:tr>
      <w:tr>
        <w:tc>
          <w:tcPr>
            <w:tcW w:type="dxa" w:w="1512"/>
            <w:vAlign w:val="center"/>
            <w:shd w:fill="EDF4FA"/>
          </w:tcPr>
          <w:p>
            <w:r/>
            <w:r>
              <w:rPr>
                <w:rFonts w:ascii="Century Gothic" w:hAnsi="Century Gothic" w:eastAsia="Century Gothic"/>
                <w:b w:val="0"/>
                <w:sz w:val="14"/>
              </w:rPr>
              <w:t>consultar_responsable_area</w:t>
            </w:r>
          </w:p>
        </w:tc>
        <w:tc>
          <w:tcPr>
            <w:tcW w:type="dxa" w:w="2520"/>
            <w:vAlign w:val="center"/>
          </w:tcPr>
          <w:p>
            <w:r/>
            <w:r>
              <w:rPr>
                <w:rFonts w:ascii="Century Gothic" w:hAnsi="Century Gothic" w:eastAsia="Century Gothic"/>
                <w:b w:val="0"/>
                <w:sz w:val="14"/>
              </w:rPr>
              <w:t>¿Quién responde los casos de Logística?</w:t>
            </w:r>
          </w:p>
        </w:tc>
        <w:tc>
          <w:tcPr>
            <w:tcW w:type="dxa" w:w="4320"/>
            <w:vAlign w:val="center"/>
          </w:tcPr>
          <w:p>
            <w:r/>
            <w:r>
              <w:rPr>
                <w:rFonts w:ascii="Century Gothic" w:hAnsi="Century Gothic" w:eastAsia="Century Gothic"/>
                <w:b w:val="0"/>
                <w:sz w:val="14"/>
              </w:rPr>
              <w:t>La respuesta depende de los usuarios configurados en la aplicación. Puedo consultar el responsable si existe en la base de datos. Si no hay responsable asignado, el caso debe escalarse al jefe general o al Super Admin para configuración.</w:t>
            </w:r>
          </w:p>
        </w:tc>
        <w:tc>
          <w:tcPr>
            <w:tcW w:type="dxa" w:w="2016"/>
            <w:vAlign w:val="center"/>
          </w:tcPr>
          <w:p>
            <w:r/>
            <w:r>
              <w:rPr>
                <w:rFonts w:ascii="Century Gothic" w:hAnsi="Century Gothic" w:eastAsia="Century Gothic"/>
                <w:b w:val="0"/>
                <w:sz w:val="14"/>
              </w:rPr>
              <w:t>logística, responsable, asignado, usuarios</w:t>
            </w:r>
          </w:p>
        </w:tc>
        <w:tc>
          <w:tcPr>
            <w:tcW w:type="dxa" w:w="2376"/>
            <w:vAlign w:val="center"/>
          </w:tcPr>
          <w:p>
            <w:r/>
            <w:r>
              <w:rPr>
                <w:rFonts w:ascii="Century Gothic" w:hAnsi="Century Gothic" w:eastAsia="Century Gothic"/>
                <w:b w:val="0"/>
                <w:sz w:val="14"/>
              </w:rPr>
              <w:t>Consultar datos reales si existen.</w:t>
            </w:r>
          </w:p>
        </w:tc>
      </w:tr>
      <w:tr>
        <w:tc>
          <w:tcPr>
            <w:tcW w:type="dxa" w:w="1512"/>
            <w:vAlign w:val="center"/>
            <w:shd w:fill="EDF4FA"/>
          </w:tcPr>
          <w:p>
            <w:r/>
            <w:r>
              <w:rPr>
                <w:rFonts w:ascii="Century Gothic" w:hAnsi="Century Gothic" w:eastAsia="Century Gothic"/>
                <w:b w:val="0"/>
                <w:sz w:val="14"/>
              </w:rPr>
              <w:t>crear_ticket_area</w:t>
            </w:r>
          </w:p>
        </w:tc>
        <w:tc>
          <w:tcPr>
            <w:tcW w:type="dxa" w:w="2520"/>
            <w:vAlign w:val="center"/>
          </w:tcPr>
          <w:p>
            <w:r/>
            <w:r>
              <w:rPr>
                <w:rFonts w:ascii="Century Gothic" w:hAnsi="Century Gothic" w:eastAsia="Century Gothic"/>
                <w:b w:val="0"/>
                <w:sz w:val="14"/>
              </w:rPr>
              <w:t>Necesito radicar una solicitud para Logística</w:t>
            </w:r>
          </w:p>
        </w:tc>
        <w:tc>
          <w:tcPr>
            <w:tcW w:type="dxa" w:w="4320"/>
            <w:vAlign w:val="center"/>
          </w:tcPr>
          <w:p>
            <w:r/>
            <w:r>
              <w:rPr>
                <w:rFonts w:ascii="Century Gothic" w:hAnsi="Century Gothic" w:eastAsia="Century Gothic"/>
                <w:b w:val="0"/>
                <w:sz w:val="14"/>
              </w:rPr>
              <w:t>Para radicarla en Logística, registra una descripción clara, selecciona el área correspondiente, define prioridad, adjunta evidencia si aplica y confirma el solicitante. Si el caso afecta calidad, incluye el impacto o riesgo observado.</w:t>
            </w:r>
          </w:p>
        </w:tc>
        <w:tc>
          <w:tcPr>
            <w:tcW w:type="dxa" w:w="2016"/>
            <w:vAlign w:val="center"/>
          </w:tcPr>
          <w:p>
            <w:r/>
            <w:r>
              <w:rPr>
                <w:rFonts w:ascii="Century Gothic" w:hAnsi="Century Gothic" w:eastAsia="Century Gothic"/>
                <w:b w:val="0"/>
                <w:sz w:val="14"/>
              </w:rPr>
              <w:t>logística, radicar, solicitud, prioridad</w:t>
            </w:r>
          </w:p>
        </w:tc>
        <w:tc>
          <w:tcPr>
            <w:tcW w:type="dxa" w:w="2376"/>
            <w:vAlign w:val="center"/>
          </w:tcPr>
          <w:p>
            <w:r/>
            <w:r>
              <w:rPr>
                <w:rFonts w:ascii="Century Gothic" w:hAnsi="Century Gothic" w:eastAsia="Century Gothic"/>
                <w:b w:val="0"/>
                <w:sz w:val="14"/>
              </w:rPr>
              <w:t>Radicación debe pedir datos mínimos.</w:t>
            </w:r>
          </w:p>
        </w:tc>
      </w:tr>
      <w:tr>
        <w:tc>
          <w:tcPr>
            <w:tcW w:type="dxa" w:w="1512"/>
            <w:vAlign w:val="center"/>
            <w:shd w:fill="EDF4FA"/>
          </w:tcPr>
          <w:p>
            <w:r/>
            <w:r>
              <w:rPr>
                <w:rFonts w:ascii="Century Gothic" w:hAnsi="Century Gothic" w:eastAsia="Century Gothic"/>
                <w:b w:val="0"/>
                <w:sz w:val="14"/>
              </w:rPr>
              <w:t>resumen_area</w:t>
            </w:r>
          </w:p>
        </w:tc>
        <w:tc>
          <w:tcPr>
            <w:tcW w:type="dxa" w:w="2520"/>
            <w:vAlign w:val="center"/>
          </w:tcPr>
          <w:p>
            <w:r/>
            <w:r>
              <w:rPr>
                <w:rFonts w:ascii="Century Gothic" w:hAnsi="Century Gothic" w:eastAsia="Century Gothic"/>
                <w:b w:val="0"/>
                <w:sz w:val="14"/>
              </w:rPr>
              <w:t>Dame un resumen de lo pendiente de Logística</w:t>
            </w:r>
          </w:p>
        </w:tc>
        <w:tc>
          <w:tcPr>
            <w:tcW w:type="dxa" w:w="4320"/>
            <w:vAlign w:val="center"/>
          </w:tcPr>
          <w:p>
            <w:r/>
            <w:r>
              <w:rPr>
                <w:rFonts w:ascii="Century Gothic" w:hAnsi="Century Gothic" w:eastAsia="Century Gothic"/>
                <w:b w:val="0"/>
                <w:sz w:val="14"/>
              </w:rPr>
              <w:t>Puedo generar el resumen consultando los tickets abiertos, vencidos, en espera y cerrados del área de Logística. Para hacerlo correctamente necesito acceso a los datos o filtros de fecha definidos.</w:t>
            </w:r>
          </w:p>
        </w:tc>
        <w:tc>
          <w:tcPr>
            <w:tcW w:type="dxa" w:w="2016"/>
            <w:vAlign w:val="center"/>
          </w:tcPr>
          <w:p>
            <w:r/>
            <w:r>
              <w:rPr>
                <w:rFonts w:ascii="Century Gothic" w:hAnsi="Century Gothic" w:eastAsia="Century Gothic"/>
                <w:b w:val="0"/>
                <w:sz w:val="14"/>
              </w:rPr>
              <w:t>logística, resumen, pendiente, tickets</w:t>
            </w:r>
          </w:p>
        </w:tc>
        <w:tc>
          <w:tcPr>
            <w:tcW w:type="dxa" w:w="2376"/>
            <w:vAlign w:val="center"/>
          </w:tcPr>
          <w:p>
            <w:r/>
            <w:r>
              <w:rPr>
                <w:rFonts w:ascii="Century Gothic" w:hAnsi="Century Gothic" w:eastAsia="Century Gothic"/>
                <w:b w:val="0"/>
                <w:sz w:val="14"/>
              </w:rPr>
              <w:t>Distinguir conversación de consulta real.</w:t>
            </w:r>
          </w:p>
        </w:tc>
      </w:tr>
      <w:tr>
        <w:tc>
          <w:tcPr>
            <w:tcW w:type="dxa" w:w="1512"/>
            <w:vAlign w:val="center"/>
            <w:shd w:fill="EDF4FA"/>
          </w:tcPr>
          <w:p>
            <w:r/>
            <w:r>
              <w:rPr>
                <w:rFonts w:ascii="Century Gothic" w:hAnsi="Century Gothic" w:eastAsia="Century Gothic"/>
                <w:b w:val="0"/>
                <w:sz w:val="14"/>
              </w:rPr>
              <w:t>clasificar_area</w:t>
            </w:r>
          </w:p>
        </w:tc>
        <w:tc>
          <w:tcPr>
            <w:tcW w:type="dxa" w:w="2520"/>
            <w:vAlign w:val="center"/>
          </w:tcPr>
          <w:p>
            <w:r/>
            <w:r>
              <w:rPr>
                <w:rFonts w:ascii="Century Gothic" w:hAnsi="Century Gothic" w:eastAsia="Century Gothic"/>
                <w:b w:val="0"/>
                <w:sz w:val="14"/>
              </w:rPr>
              <w:t>¿Esto lo debe revisar Administrativa?</w:t>
            </w:r>
          </w:p>
        </w:tc>
        <w:tc>
          <w:tcPr>
            <w:tcW w:type="dxa" w:w="4320"/>
            <w:vAlign w:val="center"/>
          </w:tcPr>
          <w:p>
            <w:r/>
            <w:r>
              <w:rPr>
                <w:rFonts w:ascii="Century Gothic" w:hAnsi="Century Gothic" w:eastAsia="Century Gothic"/>
                <w:b w:val="0"/>
                <w:sz w:val="14"/>
              </w:rPr>
              <w:t>Si el caso está relacionado con documentos, compras, archivo, comunicaciones internas y gestión de recursos, puede clasificarse para el área de Administrativa. Si el impacto cruza varias áreas, conviene radicarlo con área principal y mencionar las áreas relacionadas.</w:t>
            </w:r>
          </w:p>
        </w:tc>
        <w:tc>
          <w:tcPr>
            <w:tcW w:type="dxa" w:w="2016"/>
            <w:vAlign w:val="center"/>
          </w:tcPr>
          <w:p>
            <w:r/>
            <w:r>
              <w:rPr>
                <w:rFonts w:ascii="Century Gothic" w:hAnsi="Century Gothic" w:eastAsia="Century Gothic"/>
                <w:b w:val="0"/>
                <w:sz w:val="14"/>
              </w:rPr>
              <w:t>administrativa, área, clasificar, responsable</w:t>
            </w:r>
          </w:p>
        </w:tc>
        <w:tc>
          <w:tcPr>
            <w:tcW w:type="dxa" w:w="2376"/>
            <w:vAlign w:val="center"/>
          </w:tcPr>
          <w:p>
            <w:r/>
            <w:r>
              <w:rPr>
                <w:rFonts w:ascii="Century Gothic" w:hAnsi="Century Gothic" w:eastAsia="Century Gothic"/>
                <w:b w:val="0"/>
                <w:sz w:val="14"/>
              </w:rPr>
              <w:t>La IA debe ayudar a clasificar sin inventar responsables.</w:t>
            </w:r>
          </w:p>
        </w:tc>
      </w:tr>
      <w:tr>
        <w:tc>
          <w:tcPr>
            <w:tcW w:type="dxa" w:w="1512"/>
            <w:vAlign w:val="center"/>
            <w:shd w:fill="EDF4FA"/>
          </w:tcPr>
          <w:p>
            <w:r/>
            <w:r>
              <w:rPr>
                <w:rFonts w:ascii="Century Gothic" w:hAnsi="Century Gothic" w:eastAsia="Century Gothic"/>
                <w:b w:val="0"/>
                <w:sz w:val="14"/>
              </w:rPr>
              <w:t>consultar_responsable_area</w:t>
            </w:r>
          </w:p>
        </w:tc>
        <w:tc>
          <w:tcPr>
            <w:tcW w:type="dxa" w:w="2520"/>
            <w:vAlign w:val="center"/>
          </w:tcPr>
          <w:p>
            <w:r/>
            <w:r>
              <w:rPr>
                <w:rFonts w:ascii="Century Gothic" w:hAnsi="Century Gothic" w:eastAsia="Century Gothic"/>
                <w:b w:val="0"/>
                <w:sz w:val="14"/>
              </w:rPr>
              <w:t>¿Quién responde los casos de Administrativa?</w:t>
            </w:r>
          </w:p>
        </w:tc>
        <w:tc>
          <w:tcPr>
            <w:tcW w:type="dxa" w:w="4320"/>
            <w:vAlign w:val="center"/>
          </w:tcPr>
          <w:p>
            <w:r/>
            <w:r>
              <w:rPr>
                <w:rFonts w:ascii="Century Gothic" w:hAnsi="Century Gothic" w:eastAsia="Century Gothic"/>
                <w:b w:val="0"/>
                <w:sz w:val="14"/>
              </w:rPr>
              <w:t>La respuesta depende de los usuarios configurados en la aplicación. Puedo consultar el responsable si existe en la base de datos. Si no hay responsable asignado, el caso debe escalarse al jefe general o al Super Admin para configuración.</w:t>
            </w:r>
          </w:p>
        </w:tc>
        <w:tc>
          <w:tcPr>
            <w:tcW w:type="dxa" w:w="2016"/>
            <w:vAlign w:val="center"/>
          </w:tcPr>
          <w:p>
            <w:r/>
            <w:r>
              <w:rPr>
                <w:rFonts w:ascii="Century Gothic" w:hAnsi="Century Gothic" w:eastAsia="Century Gothic"/>
                <w:b w:val="0"/>
                <w:sz w:val="14"/>
              </w:rPr>
              <w:t>administrativa, responsable, asignado, usuarios</w:t>
            </w:r>
          </w:p>
        </w:tc>
        <w:tc>
          <w:tcPr>
            <w:tcW w:type="dxa" w:w="2376"/>
            <w:vAlign w:val="center"/>
          </w:tcPr>
          <w:p>
            <w:r/>
            <w:r>
              <w:rPr>
                <w:rFonts w:ascii="Century Gothic" w:hAnsi="Century Gothic" w:eastAsia="Century Gothic"/>
                <w:b w:val="0"/>
                <w:sz w:val="14"/>
              </w:rPr>
              <w:t>Consultar datos reales si existen.</w:t>
            </w:r>
          </w:p>
        </w:tc>
      </w:tr>
      <w:tr>
        <w:tc>
          <w:tcPr>
            <w:tcW w:type="dxa" w:w="1512"/>
            <w:vAlign w:val="center"/>
            <w:shd w:fill="EDF4FA"/>
          </w:tcPr>
          <w:p>
            <w:r/>
            <w:r>
              <w:rPr>
                <w:rFonts w:ascii="Century Gothic" w:hAnsi="Century Gothic" w:eastAsia="Century Gothic"/>
                <w:b w:val="0"/>
                <w:sz w:val="14"/>
              </w:rPr>
              <w:t>crear_ticket_area</w:t>
            </w:r>
          </w:p>
        </w:tc>
        <w:tc>
          <w:tcPr>
            <w:tcW w:type="dxa" w:w="2520"/>
            <w:vAlign w:val="center"/>
          </w:tcPr>
          <w:p>
            <w:r/>
            <w:r>
              <w:rPr>
                <w:rFonts w:ascii="Century Gothic" w:hAnsi="Century Gothic" w:eastAsia="Century Gothic"/>
                <w:b w:val="0"/>
                <w:sz w:val="14"/>
              </w:rPr>
              <w:t>Necesito radicar una solicitud para Administrativa</w:t>
            </w:r>
          </w:p>
        </w:tc>
        <w:tc>
          <w:tcPr>
            <w:tcW w:type="dxa" w:w="4320"/>
            <w:vAlign w:val="center"/>
          </w:tcPr>
          <w:p>
            <w:r/>
            <w:r>
              <w:rPr>
                <w:rFonts w:ascii="Century Gothic" w:hAnsi="Century Gothic" w:eastAsia="Century Gothic"/>
                <w:b w:val="0"/>
                <w:sz w:val="14"/>
              </w:rPr>
              <w:t>Para radicarla en Administrativa, registra una descripción clara, selecciona el área correspondiente, define prioridad, adjunta evidencia si aplica y confirma el solicitante. Si el caso afecta calidad, incluye el impacto o riesgo observado.</w:t>
            </w:r>
          </w:p>
        </w:tc>
        <w:tc>
          <w:tcPr>
            <w:tcW w:type="dxa" w:w="2016"/>
            <w:vAlign w:val="center"/>
          </w:tcPr>
          <w:p>
            <w:r/>
            <w:r>
              <w:rPr>
                <w:rFonts w:ascii="Century Gothic" w:hAnsi="Century Gothic" w:eastAsia="Century Gothic"/>
                <w:b w:val="0"/>
                <w:sz w:val="14"/>
              </w:rPr>
              <w:t>administrativa, radicar, solicitud, prioridad</w:t>
            </w:r>
          </w:p>
        </w:tc>
        <w:tc>
          <w:tcPr>
            <w:tcW w:type="dxa" w:w="2376"/>
            <w:vAlign w:val="center"/>
          </w:tcPr>
          <w:p>
            <w:r/>
            <w:r>
              <w:rPr>
                <w:rFonts w:ascii="Century Gothic" w:hAnsi="Century Gothic" w:eastAsia="Century Gothic"/>
                <w:b w:val="0"/>
                <w:sz w:val="14"/>
              </w:rPr>
              <w:t>Radicación debe pedir datos mínimos.</w:t>
            </w:r>
          </w:p>
        </w:tc>
      </w:tr>
      <w:tr>
        <w:tc>
          <w:tcPr>
            <w:tcW w:type="dxa" w:w="1512"/>
            <w:vAlign w:val="center"/>
            <w:shd w:fill="EDF4FA"/>
          </w:tcPr>
          <w:p>
            <w:r/>
            <w:r>
              <w:rPr>
                <w:rFonts w:ascii="Century Gothic" w:hAnsi="Century Gothic" w:eastAsia="Century Gothic"/>
                <w:b w:val="0"/>
                <w:sz w:val="14"/>
              </w:rPr>
              <w:t>resumen_area</w:t>
            </w:r>
          </w:p>
        </w:tc>
        <w:tc>
          <w:tcPr>
            <w:tcW w:type="dxa" w:w="2520"/>
            <w:vAlign w:val="center"/>
          </w:tcPr>
          <w:p>
            <w:r/>
            <w:r>
              <w:rPr>
                <w:rFonts w:ascii="Century Gothic" w:hAnsi="Century Gothic" w:eastAsia="Century Gothic"/>
                <w:b w:val="0"/>
                <w:sz w:val="14"/>
              </w:rPr>
              <w:t>Dame un resumen de lo pendiente de Administrativa</w:t>
            </w:r>
          </w:p>
        </w:tc>
        <w:tc>
          <w:tcPr>
            <w:tcW w:type="dxa" w:w="4320"/>
            <w:vAlign w:val="center"/>
          </w:tcPr>
          <w:p>
            <w:r/>
            <w:r>
              <w:rPr>
                <w:rFonts w:ascii="Century Gothic" w:hAnsi="Century Gothic" w:eastAsia="Century Gothic"/>
                <w:b w:val="0"/>
                <w:sz w:val="14"/>
              </w:rPr>
              <w:t>Puedo generar el resumen consultando los tickets abiertos, vencidos, en espera y cerrados del área de Administrativa. Para hacerlo correctamente necesito acceso a los datos o filtros de fecha definidos.</w:t>
            </w:r>
          </w:p>
        </w:tc>
        <w:tc>
          <w:tcPr>
            <w:tcW w:type="dxa" w:w="2016"/>
            <w:vAlign w:val="center"/>
          </w:tcPr>
          <w:p>
            <w:r/>
            <w:r>
              <w:rPr>
                <w:rFonts w:ascii="Century Gothic" w:hAnsi="Century Gothic" w:eastAsia="Century Gothic"/>
                <w:b w:val="0"/>
                <w:sz w:val="14"/>
              </w:rPr>
              <w:t>administrativa, resumen, pendiente, tickets</w:t>
            </w:r>
          </w:p>
        </w:tc>
        <w:tc>
          <w:tcPr>
            <w:tcW w:type="dxa" w:w="2376"/>
            <w:vAlign w:val="center"/>
          </w:tcPr>
          <w:p>
            <w:r/>
            <w:r>
              <w:rPr>
                <w:rFonts w:ascii="Century Gothic" w:hAnsi="Century Gothic" w:eastAsia="Century Gothic"/>
                <w:b w:val="0"/>
                <w:sz w:val="14"/>
              </w:rPr>
              <w:t>Distinguir conversación de consulta real.</w:t>
            </w:r>
          </w:p>
        </w:tc>
      </w:tr>
      <w:tr>
        <w:tc>
          <w:tcPr>
            <w:tcW w:type="dxa" w:w="1512"/>
            <w:vAlign w:val="center"/>
            <w:shd w:fill="EDF4FA"/>
          </w:tcPr>
          <w:p>
            <w:r/>
            <w:r>
              <w:rPr>
                <w:rFonts w:ascii="Century Gothic" w:hAnsi="Century Gothic" w:eastAsia="Century Gothic"/>
                <w:b w:val="0"/>
                <w:sz w:val="14"/>
              </w:rPr>
              <w:t>clasificar_area</w:t>
            </w:r>
          </w:p>
        </w:tc>
        <w:tc>
          <w:tcPr>
            <w:tcW w:type="dxa" w:w="2520"/>
            <w:vAlign w:val="center"/>
          </w:tcPr>
          <w:p>
            <w:r/>
            <w:r>
              <w:rPr>
                <w:rFonts w:ascii="Century Gothic" w:hAnsi="Century Gothic" w:eastAsia="Century Gothic"/>
                <w:b w:val="0"/>
                <w:sz w:val="14"/>
              </w:rPr>
              <w:t>¿Esto lo debe revisar Financiera?</w:t>
            </w:r>
          </w:p>
        </w:tc>
        <w:tc>
          <w:tcPr>
            <w:tcW w:type="dxa" w:w="4320"/>
            <w:vAlign w:val="center"/>
          </w:tcPr>
          <w:p>
            <w:r/>
            <w:r>
              <w:rPr>
                <w:rFonts w:ascii="Century Gothic" w:hAnsi="Century Gothic" w:eastAsia="Century Gothic"/>
                <w:b w:val="0"/>
                <w:sz w:val="14"/>
              </w:rPr>
              <w:t>Si el caso está relacionado con pagos, facturación, soportes contables, cartera y validaciones económicas, puede clasificarse para el área de Financiera. Si el impacto cruza varias áreas, conviene radicarlo con área principal y mencionar las áreas relacionadas.</w:t>
            </w:r>
          </w:p>
        </w:tc>
        <w:tc>
          <w:tcPr>
            <w:tcW w:type="dxa" w:w="2016"/>
            <w:vAlign w:val="center"/>
          </w:tcPr>
          <w:p>
            <w:r/>
            <w:r>
              <w:rPr>
                <w:rFonts w:ascii="Century Gothic" w:hAnsi="Century Gothic" w:eastAsia="Century Gothic"/>
                <w:b w:val="0"/>
                <w:sz w:val="14"/>
              </w:rPr>
              <w:t>financiera, área, clasificar, responsable</w:t>
            </w:r>
          </w:p>
        </w:tc>
        <w:tc>
          <w:tcPr>
            <w:tcW w:type="dxa" w:w="2376"/>
            <w:vAlign w:val="center"/>
          </w:tcPr>
          <w:p>
            <w:r/>
            <w:r>
              <w:rPr>
                <w:rFonts w:ascii="Century Gothic" w:hAnsi="Century Gothic" w:eastAsia="Century Gothic"/>
                <w:b w:val="0"/>
                <w:sz w:val="14"/>
              </w:rPr>
              <w:t>La IA debe ayudar a clasificar sin inventar responsables.</w:t>
            </w:r>
          </w:p>
        </w:tc>
      </w:tr>
      <w:tr>
        <w:tc>
          <w:tcPr>
            <w:tcW w:type="dxa" w:w="1512"/>
            <w:vAlign w:val="center"/>
            <w:shd w:fill="EDF4FA"/>
          </w:tcPr>
          <w:p>
            <w:r/>
            <w:r>
              <w:rPr>
                <w:rFonts w:ascii="Century Gothic" w:hAnsi="Century Gothic" w:eastAsia="Century Gothic"/>
                <w:b w:val="0"/>
                <w:sz w:val="14"/>
              </w:rPr>
              <w:t>consultar_responsable_area</w:t>
            </w:r>
          </w:p>
        </w:tc>
        <w:tc>
          <w:tcPr>
            <w:tcW w:type="dxa" w:w="2520"/>
            <w:vAlign w:val="center"/>
          </w:tcPr>
          <w:p>
            <w:r/>
            <w:r>
              <w:rPr>
                <w:rFonts w:ascii="Century Gothic" w:hAnsi="Century Gothic" w:eastAsia="Century Gothic"/>
                <w:b w:val="0"/>
                <w:sz w:val="14"/>
              </w:rPr>
              <w:t>¿Quién responde los casos de Financiera?</w:t>
            </w:r>
          </w:p>
        </w:tc>
        <w:tc>
          <w:tcPr>
            <w:tcW w:type="dxa" w:w="4320"/>
            <w:vAlign w:val="center"/>
          </w:tcPr>
          <w:p>
            <w:r/>
            <w:r>
              <w:rPr>
                <w:rFonts w:ascii="Century Gothic" w:hAnsi="Century Gothic" w:eastAsia="Century Gothic"/>
                <w:b w:val="0"/>
                <w:sz w:val="14"/>
              </w:rPr>
              <w:t>La respuesta depende de los usuarios configurados en la aplicación. Puedo consultar el responsable si existe en la base de datos. Si no hay responsable asignado, el caso debe escalarse al jefe general o al Super Admin para configuración.</w:t>
            </w:r>
          </w:p>
        </w:tc>
        <w:tc>
          <w:tcPr>
            <w:tcW w:type="dxa" w:w="2016"/>
            <w:vAlign w:val="center"/>
          </w:tcPr>
          <w:p>
            <w:r/>
            <w:r>
              <w:rPr>
                <w:rFonts w:ascii="Century Gothic" w:hAnsi="Century Gothic" w:eastAsia="Century Gothic"/>
                <w:b w:val="0"/>
                <w:sz w:val="14"/>
              </w:rPr>
              <w:t>financiera, responsable, asignado, usuarios</w:t>
            </w:r>
          </w:p>
        </w:tc>
        <w:tc>
          <w:tcPr>
            <w:tcW w:type="dxa" w:w="2376"/>
            <w:vAlign w:val="center"/>
          </w:tcPr>
          <w:p>
            <w:r/>
            <w:r>
              <w:rPr>
                <w:rFonts w:ascii="Century Gothic" w:hAnsi="Century Gothic" w:eastAsia="Century Gothic"/>
                <w:b w:val="0"/>
                <w:sz w:val="14"/>
              </w:rPr>
              <w:t>Consultar datos reales si existen.</w:t>
            </w:r>
          </w:p>
        </w:tc>
      </w:tr>
      <w:tr>
        <w:tc>
          <w:tcPr>
            <w:tcW w:type="dxa" w:w="1512"/>
            <w:vAlign w:val="center"/>
            <w:shd w:fill="EDF4FA"/>
          </w:tcPr>
          <w:p>
            <w:r/>
            <w:r>
              <w:rPr>
                <w:rFonts w:ascii="Century Gothic" w:hAnsi="Century Gothic" w:eastAsia="Century Gothic"/>
                <w:b w:val="0"/>
                <w:sz w:val="14"/>
              </w:rPr>
              <w:t>crear_ticket_area</w:t>
            </w:r>
          </w:p>
        </w:tc>
        <w:tc>
          <w:tcPr>
            <w:tcW w:type="dxa" w:w="2520"/>
            <w:vAlign w:val="center"/>
          </w:tcPr>
          <w:p>
            <w:r/>
            <w:r>
              <w:rPr>
                <w:rFonts w:ascii="Century Gothic" w:hAnsi="Century Gothic" w:eastAsia="Century Gothic"/>
                <w:b w:val="0"/>
                <w:sz w:val="14"/>
              </w:rPr>
              <w:t>Necesito radicar una solicitud para Financiera</w:t>
            </w:r>
          </w:p>
        </w:tc>
        <w:tc>
          <w:tcPr>
            <w:tcW w:type="dxa" w:w="4320"/>
            <w:vAlign w:val="center"/>
          </w:tcPr>
          <w:p>
            <w:r/>
            <w:r>
              <w:rPr>
                <w:rFonts w:ascii="Century Gothic" w:hAnsi="Century Gothic" w:eastAsia="Century Gothic"/>
                <w:b w:val="0"/>
                <w:sz w:val="14"/>
              </w:rPr>
              <w:t>Para radicarla en Financiera, registra una descripción clara, selecciona el área correspondiente, define prioridad, adjunta evidencia si aplica y confirma el solicitante. Si el caso afecta calidad, incluye el impacto o riesgo observado.</w:t>
            </w:r>
          </w:p>
        </w:tc>
        <w:tc>
          <w:tcPr>
            <w:tcW w:type="dxa" w:w="2016"/>
            <w:vAlign w:val="center"/>
          </w:tcPr>
          <w:p>
            <w:r/>
            <w:r>
              <w:rPr>
                <w:rFonts w:ascii="Century Gothic" w:hAnsi="Century Gothic" w:eastAsia="Century Gothic"/>
                <w:b w:val="0"/>
                <w:sz w:val="14"/>
              </w:rPr>
              <w:t>financiera, radicar, solicitud, prioridad</w:t>
            </w:r>
          </w:p>
        </w:tc>
        <w:tc>
          <w:tcPr>
            <w:tcW w:type="dxa" w:w="2376"/>
            <w:vAlign w:val="center"/>
          </w:tcPr>
          <w:p>
            <w:r/>
            <w:r>
              <w:rPr>
                <w:rFonts w:ascii="Century Gothic" w:hAnsi="Century Gothic" w:eastAsia="Century Gothic"/>
                <w:b w:val="0"/>
                <w:sz w:val="14"/>
              </w:rPr>
              <w:t>Radicación debe pedir datos mínimos.</w:t>
            </w:r>
          </w:p>
        </w:tc>
      </w:tr>
      <w:tr>
        <w:tc>
          <w:tcPr>
            <w:tcW w:type="dxa" w:w="1512"/>
            <w:vAlign w:val="center"/>
            <w:shd w:fill="EDF4FA"/>
          </w:tcPr>
          <w:p>
            <w:r/>
            <w:r>
              <w:rPr>
                <w:rFonts w:ascii="Century Gothic" w:hAnsi="Century Gothic" w:eastAsia="Century Gothic"/>
                <w:b w:val="0"/>
                <w:sz w:val="14"/>
              </w:rPr>
              <w:t>resumen_area</w:t>
            </w:r>
          </w:p>
        </w:tc>
        <w:tc>
          <w:tcPr>
            <w:tcW w:type="dxa" w:w="2520"/>
            <w:vAlign w:val="center"/>
          </w:tcPr>
          <w:p>
            <w:r/>
            <w:r>
              <w:rPr>
                <w:rFonts w:ascii="Century Gothic" w:hAnsi="Century Gothic" w:eastAsia="Century Gothic"/>
                <w:b w:val="0"/>
                <w:sz w:val="14"/>
              </w:rPr>
              <w:t>Dame un resumen de lo pendiente de Financiera</w:t>
            </w:r>
          </w:p>
        </w:tc>
        <w:tc>
          <w:tcPr>
            <w:tcW w:type="dxa" w:w="4320"/>
            <w:vAlign w:val="center"/>
          </w:tcPr>
          <w:p>
            <w:r/>
            <w:r>
              <w:rPr>
                <w:rFonts w:ascii="Century Gothic" w:hAnsi="Century Gothic" w:eastAsia="Century Gothic"/>
                <w:b w:val="0"/>
                <w:sz w:val="14"/>
              </w:rPr>
              <w:t>Puedo generar el resumen consultando los tickets abiertos, vencidos, en espera y cerrados del área de Financiera. Para hacerlo correctamente necesito acceso a los datos o filtros de fecha definidos.</w:t>
            </w:r>
          </w:p>
        </w:tc>
        <w:tc>
          <w:tcPr>
            <w:tcW w:type="dxa" w:w="2016"/>
            <w:vAlign w:val="center"/>
          </w:tcPr>
          <w:p>
            <w:r/>
            <w:r>
              <w:rPr>
                <w:rFonts w:ascii="Century Gothic" w:hAnsi="Century Gothic" w:eastAsia="Century Gothic"/>
                <w:b w:val="0"/>
                <w:sz w:val="14"/>
              </w:rPr>
              <w:t>financiera, resumen, pendiente, tickets</w:t>
            </w:r>
          </w:p>
        </w:tc>
        <w:tc>
          <w:tcPr>
            <w:tcW w:type="dxa" w:w="2376"/>
            <w:vAlign w:val="center"/>
          </w:tcPr>
          <w:p>
            <w:r/>
            <w:r>
              <w:rPr>
                <w:rFonts w:ascii="Century Gothic" w:hAnsi="Century Gothic" w:eastAsia="Century Gothic"/>
                <w:b w:val="0"/>
                <w:sz w:val="14"/>
              </w:rPr>
              <w:t>Distinguir conversación de consulta real.</w:t>
            </w:r>
          </w:p>
        </w:tc>
      </w:tr>
      <w:tr>
        <w:tc>
          <w:tcPr>
            <w:tcW w:type="dxa" w:w="1512"/>
            <w:vAlign w:val="center"/>
            <w:shd w:fill="EDF4FA"/>
          </w:tcPr>
          <w:p>
            <w:r/>
            <w:r>
              <w:rPr>
                <w:rFonts w:ascii="Century Gothic" w:hAnsi="Century Gothic" w:eastAsia="Century Gothic"/>
                <w:b w:val="0"/>
                <w:sz w:val="14"/>
              </w:rPr>
              <w:t>clasificar_area</w:t>
            </w:r>
          </w:p>
        </w:tc>
        <w:tc>
          <w:tcPr>
            <w:tcW w:type="dxa" w:w="2520"/>
            <w:vAlign w:val="center"/>
          </w:tcPr>
          <w:p>
            <w:r/>
            <w:r>
              <w:rPr>
                <w:rFonts w:ascii="Century Gothic" w:hAnsi="Century Gothic" w:eastAsia="Century Gothic"/>
                <w:b w:val="0"/>
                <w:sz w:val="14"/>
              </w:rPr>
              <w:t>¿Esto lo debe revisar Comercial?</w:t>
            </w:r>
          </w:p>
        </w:tc>
        <w:tc>
          <w:tcPr>
            <w:tcW w:type="dxa" w:w="4320"/>
            <w:vAlign w:val="center"/>
          </w:tcPr>
          <w:p>
            <w:r/>
            <w:r>
              <w:rPr>
                <w:rFonts w:ascii="Century Gothic" w:hAnsi="Century Gothic" w:eastAsia="Century Gothic"/>
                <w:b w:val="0"/>
                <w:sz w:val="14"/>
              </w:rPr>
              <w:t>Si el caso está relacionado con clientes, solicitudes comerciales, cotizaciones, proyectos y seguimiento a requerimientos externos, puede clasificarse para el área de Comercial. Si el impacto cruza varias áreas, conviene radicarlo con área principal y mencionar las áreas relacionadas.</w:t>
            </w:r>
          </w:p>
        </w:tc>
        <w:tc>
          <w:tcPr>
            <w:tcW w:type="dxa" w:w="2016"/>
            <w:vAlign w:val="center"/>
          </w:tcPr>
          <w:p>
            <w:r/>
            <w:r>
              <w:rPr>
                <w:rFonts w:ascii="Century Gothic" w:hAnsi="Century Gothic" w:eastAsia="Century Gothic"/>
                <w:b w:val="0"/>
                <w:sz w:val="14"/>
              </w:rPr>
              <w:t>comercial, área, clasificar, responsable</w:t>
            </w:r>
          </w:p>
        </w:tc>
        <w:tc>
          <w:tcPr>
            <w:tcW w:type="dxa" w:w="2376"/>
            <w:vAlign w:val="center"/>
          </w:tcPr>
          <w:p>
            <w:r/>
            <w:r>
              <w:rPr>
                <w:rFonts w:ascii="Century Gothic" w:hAnsi="Century Gothic" w:eastAsia="Century Gothic"/>
                <w:b w:val="0"/>
                <w:sz w:val="14"/>
              </w:rPr>
              <w:t>La IA debe ayudar a clasificar sin inventar responsables.</w:t>
            </w:r>
          </w:p>
        </w:tc>
      </w:tr>
      <w:tr>
        <w:tc>
          <w:tcPr>
            <w:tcW w:type="dxa" w:w="1512"/>
            <w:vAlign w:val="center"/>
            <w:shd w:fill="EDF4FA"/>
          </w:tcPr>
          <w:p>
            <w:r/>
            <w:r>
              <w:rPr>
                <w:rFonts w:ascii="Century Gothic" w:hAnsi="Century Gothic" w:eastAsia="Century Gothic"/>
                <w:b w:val="0"/>
                <w:sz w:val="14"/>
              </w:rPr>
              <w:t>consultar_responsable_area</w:t>
            </w:r>
          </w:p>
        </w:tc>
        <w:tc>
          <w:tcPr>
            <w:tcW w:type="dxa" w:w="2520"/>
            <w:vAlign w:val="center"/>
          </w:tcPr>
          <w:p>
            <w:r/>
            <w:r>
              <w:rPr>
                <w:rFonts w:ascii="Century Gothic" w:hAnsi="Century Gothic" w:eastAsia="Century Gothic"/>
                <w:b w:val="0"/>
                <w:sz w:val="14"/>
              </w:rPr>
              <w:t>¿Quién responde los casos de Comercial?</w:t>
            </w:r>
          </w:p>
        </w:tc>
        <w:tc>
          <w:tcPr>
            <w:tcW w:type="dxa" w:w="4320"/>
            <w:vAlign w:val="center"/>
          </w:tcPr>
          <w:p>
            <w:r/>
            <w:r>
              <w:rPr>
                <w:rFonts w:ascii="Century Gothic" w:hAnsi="Century Gothic" w:eastAsia="Century Gothic"/>
                <w:b w:val="0"/>
                <w:sz w:val="14"/>
              </w:rPr>
              <w:t>La respuesta depende de los usuarios configurados en la aplicación. Puedo consultar el responsable si existe en la base de datos. Si no hay responsable asignado, el caso debe escalarse al jefe general o al Super Admin para configuración.</w:t>
            </w:r>
          </w:p>
        </w:tc>
        <w:tc>
          <w:tcPr>
            <w:tcW w:type="dxa" w:w="2016"/>
            <w:vAlign w:val="center"/>
          </w:tcPr>
          <w:p>
            <w:r/>
            <w:r>
              <w:rPr>
                <w:rFonts w:ascii="Century Gothic" w:hAnsi="Century Gothic" w:eastAsia="Century Gothic"/>
                <w:b w:val="0"/>
                <w:sz w:val="14"/>
              </w:rPr>
              <w:t>comercial, responsable, asignado, usuarios</w:t>
            </w:r>
          </w:p>
        </w:tc>
        <w:tc>
          <w:tcPr>
            <w:tcW w:type="dxa" w:w="2376"/>
            <w:vAlign w:val="center"/>
          </w:tcPr>
          <w:p>
            <w:r/>
            <w:r>
              <w:rPr>
                <w:rFonts w:ascii="Century Gothic" w:hAnsi="Century Gothic" w:eastAsia="Century Gothic"/>
                <w:b w:val="0"/>
                <w:sz w:val="14"/>
              </w:rPr>
              <w:t>Consultar datos reales si existen.</w:t>
            </w:r>
          </w:p>
        </w:tc>
      </w:tr>
      <w:tr>
        <w:tc>
          <w:tcPr>
            <w:tcW w:type="dxa" w:w="1512"/>
            <w:vAlign w:val="center"/>
            <w:shd w:fill="EDF4FA"/>
          </w:tcPr>
          <w:p>
            <w:r/>
            <w:r>
              <w:rPr>
                <w:rFonts w:ascii="Century Gothic" w:hAnsi="Century Gothic" w:eastAsia="Century Gothic"/>
                <w:b w:val="0"/>
                <w:sz w:val="14"/>
              </w:rPr>
              <w:t>crear_ticket_area</w:t>
            </w:r>
          </w:p>
        </w:tc>
        <w:tc>
          <w:tcPr>
            <w:tcW w:type="dxa" w:w="2520"/>
            <w:vAlign w:val="center"/>
          </w:tcPr>
          <w:p>
            <w:r/>
            <w:r>
              <w:rPr>
                <w:rFonts w:ascii="Century Gothic" w:hAnsi="Century Gothic" w:eastAsia="Century Gothic"/>
                <w:b w:val="0"/>
                <w:sz w:val="14"/>
              </w:rPr>
              <w:t>Necesito radicar una solicitud para Comercial</w:t>
            </w:r>
          </w:p>
        </w:tc>
        <w:tc>
          <w:tcPr>
            <w:tcW w:type="dxa" w:w="4320"/>
            <w:vAlign w:val="center"/>
          </w:tcPr>
          <w:p>
            <w:r/>
            <w:r>
              <w:rPr>
                <w:rFonts w:ascii="Century Gothic" w:hAnsi="Century Gothic" w:eastAsia="Century Gothic"/>
                <w:b w:val="0"/>
                <w:sz w:val="14"/>
              </w:rPr>
              <w:t>Para radicarla en Comercial, registra una descripción clara, selecciona el área correspondiente, define prioridad, adjunta evidencia si aplica y confirma el solicitante. Si el caso afecta calidad, incluye el impacto o riesgo observado.</w:t>
            </w:r>
          </w:p>
        </w:tc>
        <w:tc>
          <w:tcPr>
            <w:tcW w:type="dxa" w:w="2016"/>
            <w:vAlign w:val="center"/>
          </w:tcPr>
          <w:p>
            <w:r/>
            <w:r>
              <w:rPr>
                <w:rFonts w:ascii="Century Gothic" w:hAnsi="Century Gothic" w:eastAsia="Century Gothic"/>
                <w:b w:val="0"/>
                <w:sz w:val="14"/>
              </w:rPr>
              <w:t>comercial, radicar, solicitud, prioridad</w:t>
            </w:r>
          </w:p>
        </w:tc>
        <w:tc>
          <w:tcPr>
            <w:tcW w:type="dxa" w:w="2376"/>
            <w:vAlign w:val="center"/>
          </w:tcPr>
          <w:p>
            <w:r/>
            <w:r>
              <w:rPr>
                <w:rFonts w:ascii="Century Gothic" w:hAnsi="Century Gothic" w:eastAsia="Century Gothic"/>
                <w:b w:val="0"/>
                <w:sz w:val="14"/>
              </w:rPr>
              <w:t>Radicación debe pedir datos mínimos.</w:t>
            </w:r>
          </w:p>
        </w:tc>
      </w:tr>
      <w:tr>
        <w:tc>
          <w:tcPr>
            <w:tcW w:type="dxa" w:w="1512"/>
            <w:vAlign w:val="center"/>
            <w:shd w:fill="EDF4FA"/>
          </w:tcPr>
          <w:p>
            <w:r/>
            <w:r>
              <w:rPr>
                <w:rFonts w:ascii="Century Gothic" w:hAnsi="Century Gothic" w:eastAsia="Century Gothic"/>
                <w:b w:val="0"/>
                <w:sz w:val="14"/>
              </w:rPr>
              <w:t>resumen_area</w:t>
            </w:r>
          </w:p>
        </w:tc>
        <w:tc>
          <w:tcPr>
            <w:tcW w:type="dxa" w:w="2520"/>
            <w:vAlign w:val="center"/>
          </w:tcPr>
          <w:p>
            <w:r/>
            <w:r>
              <w:rPr>
                <w:rFonts w:ascii="Century Gothic" w:hAnsi="Century Gothic" w:eastAsia="Century Gothic"/>
                <w:b w:val="0"/>
                <w:sz w:val="14"/>
              </w:rPr>
              <w:t>Dame un resumen de lo pendiente de Comercial</w:t>
            </w:r>
          </w:p>
        </w:tc>
        <w:tc>
          <w:tcPr>
            <w:tcW w:type="dxa" w:w="4320"/>
            <w:vAlign w:val="center"/>
          </w:tcPr>
          <w:p>
            <w:r/>
            <w:r>
              <w:rPr>
                <w:rFonts w:ascii="Century Gothic" w:hAnsi="Century Gothic" w:eastAsia="Century Gothic"/>
                <w:b w:val="0"/>
                <w:sz w:val="14"/>
              </w:rPr>
              <w:t>Puedo generar el resumen consultando los tickets abiertos, vencidos, en espera y cerrados del área de Comercial. Para hacerlo correctamente necesito acceso a los datos o filtros de fecha definidos.</w:t>
            </w:r>
          </w:p>
        </w:tc>
        <w:tc>
          <w:tcPr>
            <w:tcW w:type="dxa" w:w="2016"/>
            <w:vAlign w:val="center"/>
          </w:tcPr>
          <w:p>
            <w:r/>
            <w:r>
              <w:rPr>
                <w:rFonts w:ascii="Century Gothic" w:hAnsi="Century Gothic" w:eastAsia="Century Gothic"/>
                <w:b w:val="0"/>
                <w:sz w:val="14"/>
              </w:rPr>
              <w:t>comercial, resumen, pendiente, tickets</w:t>
            </w:r>
          </w:p>
        </w:tc>
        <w:tc>
          <w:tcPr>
            <w:tcW w:type="dxa" w:w="2376"/>
            <w:vAlign w:val="center"/>
          </w:tcPr>
          <w:p>
            <w:r/>
            <w:r>
              <w:rPr>
                <w:rFonts w:ascii="Century Gothic" w:hAnsi="Century Gothic" w:eastAsia="Century Gothic"/>
                <w:b w:val="0"/>
                <w:sz w:val="14"/>
              </w:rPr>
              <w:t>Distinguir conversación de consulta real.</w:t>
            </w:r>
          </w:p>
        </w:tc>
      </w:tr>
      <w:tr>
        <w:tc>
          <w:tcPr>
            <w:tcW w:type="dxa" w:w="1512"/>
            <w:vAlign w:val="center"/>
            <w:shd w:fill="EDF4FA"/>
          </w:tcPr>
          <w:p>
            <w:r/>
            <w:r>
              <w:rPr>
                <w:rFonts w:ascii="Century Gothic" w:hAnsi="Century Gothic" w:eastAsia="Century Gothic"/>
                <w:b w:val="0"/>
                <w:sz w:val="14"/>
              </w:rPr>
              <w:t>clasificar_area</w:t>
            </w:r>
          </w:p>
        </w:tc>
        <w:tc>
          <w:tcPr>
            <w:tcW w:type="dxa" w:w="2520"/>
            <w:vAlign w:val="center"/>
          </w:tcPr>
          <w:p>
            <w:r/>
            <w:r>
              <w:rPr>
                <w:rFonts w:ascii="Century Gothic" w:hAnsi="Century Gothic" w:eastAsia="Century Gothic"/>
                <w:b w:val="0"/>
                <w:sz w:val="14"/>
              </w:rPr>
              <w:t>¿Esto lo debe revisar Gerencia?</w:t>
            </w:r>
          </w:p>
        </w:tc>
        <w:tc>
          <w:tcPr>
            <w:tcW w:type="dxa" w:w="4320"/>
            <w:vAlign w:val="center"/>
          </w:tcPr>
          <w:p>
            <w:r/>
            <w:r>
              <w:rPr>
                <w:rFonts w:ascii="Century Gothic" w:hAnsi="Century Gothic" w:eastAsia="Century Gothic"/>
                <w:b w:val="0"/>
                <w:sz w:val="14"/>
              </w:rPr>
              <w:t>Si el caso está relacionado con decisiones, aprobaciones, escalamiento final y prioridades estratégicas, puede clasificarse para el área de Gerencia. Si el impacto cruza varias áreas, conviene radicarlo con área principal y mencionar las áreas relacionadas.</w:t>
            </w:r>
          </w:p>
        </w:tc>
        <w:tc>
          <w:tcPr>
            <w:tcW w:type="dxa" w:w="2016"/>
            <w:vAlign w:val="center"/>
          </w:tcPr>
          <w:p>
            <w:r/>
            <w:r>
              <w:rPr>
                <w:rFonts w:ascii="Century Gothic" w:hAnsi="Century Gothic" w:eastAsia="Century Gothic"/>
                <w:b w:val="0"/>
                <w:sz w:val="14"/>
              </w:rPr>
              <w:t>gerencia, área, clasificar, responsable</w:t>
            </w:r>
          </w:p>
        </w:tc>
        <w:tc>
          <w:tcPr>
            <w:tcW w:type="dxa" w:w="2376"/>
            <w:vAlign w:val="center"/>
          </w:tcPr>
          <w:p>
            <w:r/>
            <w:r>
              <w:rPr>
                <w:rFonts w:ascii="Century Gothic" w:hAnsi="Century Gothic" w:eastAsia="Century Gothic"/>
                <w:b w:val="0"/>
                <w:sz w:val="14"/>
              </w:rPr>
              <w:t>La IA debe ayudar a clasificar sin inventar responsables.</w:t>
            </w:r>
          </w:p>
        </w:tc>
      </w:tr>
      <w:tr>
        <w:tc>
          <w:tcPr>
            <w:tcW w:type="dxa" w:w="1512"/>
            <w:vAlign w:val="center"/>
            <w:shd w:fill="EDF4FA"/>
          </w:tcPr>
          <w:p>
            <w:r/>
            <w:r>
              <w:rPr>
                <w:rFonts w:ascii="Century Gothic" w:hAnsi="Century Gothic" w:eastAsia="Century Gothic"/>
                <w:b w:val="0"/>
                <w:sz w:val="14"/>
              </w:rPr>
              <w:t>consultar_responsable_area</w:t>
            </w:r>
          </w:p>
        </w:tc>
        <w:tc>
          <w:tcPr>
            <w:tcW w:type="dxa" w:w="2520"/>
            <w:vAlign w:val="center"/>
          </w:tcPr>
          <w:p>
            <w:r/>
            <w:r>
              <w:rPr>
                <w:rFonts w:ascii="Century Gothic" w:hAnsi="Century Gothic" w:eastAsia="Century Gothic"/>
                <w:b w:val="0"/>
                <w:sz w:val="14"/>
              </w:rPr>
              <w:t>¿Quién responde los casos de Gerencia?</w:t>
            </w:r>
          </w:p>
        </w:tc>
        <w:tc>
          <w:tcPr>
            <w:tcW w:type="dxa" w:w="4320"/>
            <w:vAlign w:val="center"/>
          </w:tcPr>
          <w:p>
            <w:r/>
            <w:r>
              <w:rPr>
                <w:rFonts w:ascii="Century Gothic" w:hAnsi="Century Gothic" w:eastAsia="Century Gothic"/>
                <w:b w:val="0"/>
                <w:sz w:val="14"/>
              </w:rPr>
              <w:t>La respuesta depende de los usuarios configurados en la aplicación. Puedo consultar el responsable si existe en la base de datos. Si no hay responsable asignado, el caso debe escalarse al jefe general o al Super Admin para configuración.</w:t>
            </w:r>
          </w:p>
        </w:tc>
        <w:tc>
          <w:tcPr>
            <w:tcW w:type="dxa" w:w="2016"/>
            <w:vAlign w:val="center"/>
          </w:tcPr>
          <w:p>
            <w:r/>
            <w:r>
              <w:rPr>
                <w:rFonts w:ascii="Century Gothic" w:hAnsi="Century Gothic" w:eastAsia="Century Gothic"/>
                <w:b w:val="0"/>
                <w:sz w:val="14"/>
              </w:rPr>
              <w:t>gerencia, responsable, asignado, usuarios</w:t>
            </w:r>
          </w:p>
        </w:tc>
        <w:tc>
          <w:tcPr>
            <w:tcW w:type="dxa" w:w="2376"/>
            <w:vAlign w:val="center"/>
          </w:tcPr>
          <w:p>
            <w:r/>
            <w:r>
              <w:rPr>
                <w:rFonts w:ascii="Century Gothic" w:hAnsi="Century Gothic" w:eastAsia="Century Gothic"/>
                <w:b w:val="0"/>
                <w:sz w:val="14"/>
              </w:rPr>
              <w:t>Consultar datos reales si existen.</w:t>
            </w:r>
          </w:p>
        </w:tc>
      </w:tr>
      <w:tr>
        <w:tc>
          <w:tcPr>
            <w:tcW w:type="dxa" w:w="1512"/>
            <w:vAlign w:val="center"/>
            <w:shd w:fill="EDF4FA"/>
          </w:tcPr>
          <w:p>
            <w:r/>
            <w:r>
              <w:rPr>
                <w:rFonts w:ascii="Century Gothic" w:hAnsi="Century Gothic" w:eastAsia="Century Gothic"/>
                <w:b w:val="0"/>
                <w:sz w:val="14"/>
              </w:rPr>
              <w:t>crear_ticket_area</w:t>
            </w:r>
          </w:p>
        </w:tc>
        <w:tc>
          <w:tcPr>
            <w:tcW w:type="dxa" w:w="2520"/>
            <w:vAlign w:val="center"/>
          </w:tcPr>
          <w:p>
            <w:r/>
            <w:r>
              <w:rPr>
                <w:rFonts w:ascii="Century Gothic" w:hAnsi="Century Gothic" w:eastAsia="Century Gothic"/>
                <w:b w:val="0"/>
                <w:sz w:val="14"/>
              </w:rPr>
              <w:t>Necesito radicar una solicitud para Gerencia</w:t>
            </w:r>
          </w:p>
        </w:tc>
        <w:tc>
          <w:tcPr>
            <w:tcW w:type="dxa" w:w="4320"/>
            <w:vAlign w:val="center"/>
          </w:tcPr>
          <w:p>
            <w:r/>
            <w:r>
              <w:rPr>
                <w:rFonts w:ascii="Century Gothic" w:hAnsi="Century Gothic" w:eastAsia="Century Gothic"/>
                <w:b w:val="0"/>
                <w:sz w:val="14"/>
              </w:rPr>
              <w:t>Para radicarla en Gerencia, registra una descripción clara, selecciona el área correspondiente, define prioridad, adjunta evidencia si aplica y confirma el solicitante. Si el caso afecta calidad, incluye el impacto o riesgo observado.</w:t>
            </w:r>
          </w:p>
        </w:tc>
        <w:tc>
          <w:tcPr>
            <w:tcW w:type="dxa" w:w="2016"/>
            <w:vAlign w:val="center"/>
          </w:tcPr>
          <w:p>
            <w:r/>
            <w:r>
              <w:rPr>
                <w:rFonts w:ascii="Century Gothic" w:hAnsi="Century Gothic" w:eastAsia="Century Gothic"/>
                <w:b w:val="0"/>
                <w:sz w:val="14"/>
              </w:rPr>
              <w:t>gerencia, radicar, solicitud, prioridad</w:t>
            </w:r>
          </w:p>
        </w:tc>
        <w:tc>
          <w:tcPr>
            <w:tcW w:type="dxa" w:w="2376"/>
            <w:vAlign w:val="center"/>
          </w:tcPr>
          <w:p>
            <w:r/>
            <w:r>
              <w:rPr>
                <w:rFonts w:ascii="Century Gothic" w:hAnsi="Century Gothic" w:eastAsia="Century Gothic"/>
                <w:b w:val="0"/>
                <w:sz w:val="14"/>
              </w:rPr>
              <w:t>Radicación debe pedir datos mínimos.</w:t>
            </w:r>
          </w:p>
        </w:tc>
      </w:tr>
      <w:tr>
        <w:tc>
          <w:tcPr>
            <w:tcW w:type="dxa" w:w="1512"/>
            <w:vAlign w:val="center"/>
            <w:shd w:fill="EDF4FA"/>
          </w:tcPr>
          <w:p>
            <w:r/>
            <w:r>
              <w:rPr>
                <w:rFonts w:ascii="Century Gothic" w:hAnsi="Century Gothic" w:eastAsia="Century Gothic"/>
                <w:b w:val="0"/>
                <w:sz w:val="14"/>
              </w:rPr>
              <w:t>resumen_area</w:t>
            </w:r>
          </w:p>
        </w:tc>
        <w:tc>
          <w:tcPr>
            <w:tcW w:type="dxa" w:w="2520"/>
            <w:vAlign w:val="center"/>
          </w:tcPr>
          <w:p>
            <w:r/>
            <w:r>
              <w:rPr>
                <w:rFonts w:ascii="Century Gothic" w:hAnsi="Century Gothic" w:eastAsia="Century Gothic"/>
                <w:b w:val="0"/>
                <w:sz w:val="14"/>
              </w:rPr>
              <w:t>Dame un resumen de lo pendiente de Gerencia</w:t>
            </w:r>
          </w:p>
        </w:tc>
        <w:tc>
          <w:tcPr>
            <w:tcW w:type="dxa" w:w="4320"/>
            <w:vAlign w:val="center"/>
          </w:tcPr>
          <w:p>
            <w:r/>
            <w:r>
              <w:rPr>
                <w:rFonts w:ascii="Century Gothic" w:hAnsi="Century Gothic" w:eastAsia="Century Gothic"/>
                <w:b w:val="0"/>
                <w:sz w:val="14"/>
              </w:rPr>
              <w:t>Puedo generar el resumen consultando los tickets abiertos, vencidos, en espera y cerrados del área de Gerencia. Para hacerlo correctamente necesito acceso a los datos o filtros de fecha definidos.</w:t>
            </w:r>
          </w:p>
        </w:tc>
        <w:tc>
          <w:tcPr>
            <w:tcW w:type="dxa" w:w="2016"/>
            <w:vAlign w:val="center"/>
          </w:tcPr>
          <w:p>
            <w:r/>
            <w:r>
              <w:rPr>
                <w:rFonts w:ascii="Century Gothic" w:hAnsi="Century Gothic" w:eastAsia="Century Gothic"/>
                <w:b w:val="0"/>
                <w:sz w:val="14"/>
              </w:rPr>
              <w:t>gerencia, resumen, pendiente, tickets</w:t>
            </w:r>
          </w:p>
        </w:tc>
        <w:tc>
          <w:tcPr>
            <w:tcW w:type="dxa" w:w="2376"/>
            <w:vAlign w:val="center"/>
          </w:tcPr>
          <w:p>
            <w:r/>
            <w:r>
              <w:rPr>
                <w:rFonts w:ascii="Century Gothic" w:hAnsi="Century Gothic" w:eastAsia="Century Gothic"/>
                <w:b w:val="0"/>
                <w:sz w:val="14"/>
              </w:rPr>
              <w:t>Distinguir conversación de consulta real.</w:t>
            </w:r>
          </w:p>
        </w:tc>
      </w:tr>
      <w:tr>
        <w:tc>
          <w:tcPr>
            <w:tcW w:type="dxa" w:w="1512"/>
            <w:vAlign w:val="center"/>
            <w:shd w:fill="EDF4FA"/>
          </w:tcPr>
          <w:p>
            <w:r/>
            <w:r>
              <w:rPr>
                <w:rFonts w:ascii="Century Gothic" w:hAnsi="Century Gothic" w:eastAsia="Century Gothic"/>
                <w:b w:val="0"/>
                <w:sz w:val="14"/>
              </w:rPr>
              <w:t>ticket_area_vencido</w:t>
            </w:r>
          </w:p>
        </w:tc>
        <w:tc>
          <w:tcPr>
            <w:tcW w:type="dxa" w:w="2520"/>
            <w:vAlign w:val="center"/>
          </w:tcPr>
          <w:p>
            <w:r/>
            <w:r>
              <w:rPr>
                <w:rFonts w:ascii="Century Gothic" w:hAnsi="Century Gothic" w:eastAsia="Century Gothic"/>
                <w:b w:val="0"/>
                <w:sz w:val="14"/>
              </w:rPr>
              <w:t>El área de Calidad tiene un ticket vencido</w:t>
            </w:r>
          </w:p>
        </w:tc>
        <w:tc>
          <w:tcPr>
            <w:tcW w:type="dxa" w:w="4320"/>
            <w:vAlign w:val="center"/>
          </w:tcPr>
          <w:p>
            <w:r/>
            <w:r>
              <w:rPr>
                <w:rFonts w:ascii="Century Gothic" w:hAnsi="Century Gothic" w:eastAsia="Century Gothic"/>
                <w:b w:val="0"/>
                <w:sz w:val="14"/>
              </w:rPr>
              <w:t>Debe revisarse la última gestión, responsable y causa del vencimiento. Si el área de Calidad requiere apoyo, registra el seguimiento y escala si aplica.</w:t>
            </w:r>
          </w:p>
        </w:tc>
        <w:tc>
          <w:tcPr>
            <w:tcW w:type="dxa" w:w="2016"/>
            <w:vAlign w:val="center"/>
          </w:tcPr>
          <w:p>
            <w:r/>
            <w:r>
              <w:rPr>
                <w:rFonts w:ascii="Century Gothic" w:hAnsi="Century Gothic" w:eastAsia="Century Gothic"/>
                <w:b w:val="0"/>
                <w:sz w:val="14"/>
              </w:rPr>
              <w:t>calidad, ticket, área, tiene</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ticket_area_sin_responsable</w:t>
            </w:r>
          </w:p>
        </w:tc>
        <w:tc>
          <w:tcPr>
            <w:tcW w:type="dxa" w:w="2520"/>
            <w:vAlign w:val="center"/>
          </w:tcPr>
          <w:p>
            <w:r/>
            <w:r>
              <w:rPr>
                <w:rFonts w:ascii="Century Gothic" w:hAnsi="Century Gothic" w:eastAsia="Century Gothic"/>
                <w:b w:val="0"/>
                <w:sz w:val="14"/>
              </w:rPr>
              <w:t>El área de Calidad no tiene responsable asignado</w:t>
            </w:r>
          </w:p>
        </w:tc>
        <w:tc>
          <w:tcPr>
            <w:tcW w:type="dxa" w:w="4320"/>
            <w:vAlign w:val="center"/>
          </w:tcPr>
          <w:p>
            <w:r/>
            <w:r>
              <w:rPr>
                <w:rFonts w:ascii="Century Gothic" w:hAnsi="Century Gothic" w:eastAsia="Century Gothic"/>
                <w:b w:val="0"/>
                <w:sz w:val="14"/>
              </w:rPr>
              <w:t>El caso no debería quedar sin responsable. Si el área de Calidad no tiene usuario configurado, el Super Admin debe revisar la asignación.</w:t>
            </w:r>
          </w:p>
        </w:tc>
        <w:tc>
          <w:tcPr>
            <w:tcW w:type="dxa" w:w="2016"/>
            <w:vAlign w:val="center"/>
          </w:tcPr>
          <w:p>
            <w:r/>
            <w:r>
              <w:rPr>
                <w:rFonts w:ascii="Century Gothic" w:hAnsi="Century Gothic" w:eastAsia="Century Gothic"/>
                <w:b w:val="0"/>
                <w:sz w:val="14"/>
              </w:rPr>
              <w:t>calidad, ticket, área, no</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ticket_area_evidencia</w:t>
            </w:r>
          </w:p>
        </w:tc>
        <w:tc>
          <w:tcPr>
            <w:tcW w:type="dxa" w:w="2520"/>
            <w:vAlign w:val="center"/>
          </w:tcPr>
          <w:p>
            <w:r/>
            <w:r>
              <w:rPr>
                <w:rFonts w:ascii="Century Gothic" w:hAnsi="Century Gothic" w:eastAsia="Century Gothic"/>
                <w:b w:val="0"/>
                <w:sz w:val="14"/>
              </w:rPr>
              <w:t>El área de Calidad necesita adjuntar evidencia</w:t>
            </w:r>
          </w:p>
        </w:tc>
        <w:tc>
          <w:tcPr>
            <w:tcW w:type="dxa" w:w="4320"/>
            <w:vAlign w:val="center"/>
          </w:tcPr>
          <w:p>
            <w:r/>
            <w:r>
              <w:rPr>
                <w:rFonts w:ascii="Century Gothic" w:hAnsi="Century Gothic" w:eastAsia="Century Gothic"/>
                <w:b w:val="0"/>
                <w:sz w:val="14"/>
              </w:rPr>
              <w:t>La evidencia debe demostrar el hecho reportado y quedar asociada al ticket del área de Calidad. Agrega una breve descripción del soporte.</w:t>
            </w:r>
          </w:p>
        </w:tc>
        <w:tc>
          <w:tcPr>
            <w:tcW w:type="dxa" w:w="2016"/>
            <w:vAlign w:val="center"/>
          </w:tcPr>
          <w:p>
            <w:r/>
            <w:r>
              <w:rPr>
                <w:rFonts w:ascii="Century Gothic" w:hAnsi="Century Gothic" w:eastAsia="Century Gothic"/>
                <w:b w:val="0"/>
                <w:sz w:val="14"/>
              </w:rPr>
              <w:t>calidad, ticket, área, necesita</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ticket_area_resumen</w:t>
            </w:r>
          </w:p>
        </w:tc>
        <w:tc>
          <w:tcPr>
            <w:tcW w:type="dxa" w:w="2520"/>
            <w:vAlign w:val="center"/>
          </w:tcPr>
          <w:p>
            <w:r/>
            <w:r>
              <w:rPr>
                <w:rFonts w:ascii="Century Gothic" w:hAnsi="Century Gothic" w:eastAsia="Century Gothic"/>
                <w:b w:val="0"/>
                <w:sz w:val="14"/>
              </w:rPr>
              <w:t>El área de Calidad necesita resumen semanal</w:t>
            </w:r>
          </w:p>
        </w:tc>
        <w:tc>
          <w:tcPr>
            <w:tcW w:type="dxa" w:w="4320"/>
            <w:vAlign w:val="center"/>
          </w:tcPr>
          <w:p>
            <w:r/>
            <w:r>
              <w:rPr>
                <w:rFonts w:ascii="Century Gothic" w:hAnsi="Century Gothic" w:eastAsia="Century Gothic"/>
                <w:b w:val="0"/>
                <w:sz w:val="14"/>
              </w:rPr>
              <w:t>El resumen semanal de Calidad debe incluir tickets abiertos, cerrados, vencidos, reincidencias y acciones pendientes.</w:t>
            </w:r>
          </w:p>
        </w:tc>
        <w:tc>
          <w:tcPr>
            <w:tcW w:type="dxa" w:w="2016"/>
            <w:vAlign w:val="center"/>
          </w:tcPr>
          <w:p>
            <w:r/>
            <w:r>
              <w:rPr>
                <w:rFonts w:ascii="Century Gothic" w:hAnsi="Century Gothic" w:eastAsia="Century Gothic"/>
                <w:b w:val="0"/>
                <w:sz w:val="14"/>
              </w:rPr>
              <w:t>calidad, ticket, área, necesita</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ticket_area_vencido</w:t>
            </w:r>
          </w:p>
        </w:tc>
        <w:tc>
          <w:tcPr>
            <w:tcW w:type="dxa" w:w="2520"/>
            <w:vAlign w:val="center"/>
          </w:tcPr>
          <w:p>
            <w:r/>
            <w:r>
              <w:rPr>
                <w:rFonts w:ascii="Century Gothic" w:hAnsi="Century Gothic" w:eastAsia="Century Gothic"/>
                <w:b w:val="0"/>
                <w:sz w:val="14"/>
              </w:rPr>
              <w:t>El área de Talento Humano tiene un ticket vencido</w:t>
            </w:r>
          </w:p>
        </w:tc>
        <w:tc>
          <w:tcPr>
            <w:tcW w:type="dxa" w:w="4320"/>
            <w:vAlign w:val="center"/>
          </w:tcPr>
          <w:p>
            <w:r/>
            <w:r>
              <w:rPr>
                <w:rFonts w:ascii="Century Gothic" w:hAnsi="Century Gothic" w:eastAsia="Century Gothic"/>
                <w:b w:val="0"/>
                <w:sz w:val="14"/>
              </w:rPr>
              <w:t>Debe revisarse la última gestión, responsable y causa del vencimiento. Si el área de Talento Humano requiere apoyo, registra el seguimiento y escala si aplica.</w:t>
            </w:r>
          </w:p>
        </w:tc>
        <w:tc>
          <w:tcPr>
            <w:tcW w:type="dxa" w:w="2016"/>
            <w:vAlign w:val="center"/>
          </w:tcPr>
          <w:p>
            <w:r/>
            <w:r>
              <w:rPr>
                <w:rFonts w:ascii="Century Gothic" w:hAnsi="Century Gothic" w:eastAsia="Century Gothic"/>
                <w:b w:val="0"/>
                <w:sz w:val="14"/>
              </w:rPr>
              <w:t>talento humano, ticket, área, tiene</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ticket_area_sin_responsable</w:t>
            </w:r>
          </w:p>
        </w:tc>
        <w:tc>
          <w:tcPr>
            <w:tcW w:type="dxa" w:w="2520"/>
            <w:vAlign w:val="center"/>
          </w:tcPr>
          <w:p>
            <w:r/>
            <w:r>
              <w:rPr>
                <w:rFonts w:ascii="Century Gothic" w:hAnsi="Century Gothic" w:eastAsia="Century Gothic"/>
                <w:b w:val="0"/>
                <w:sz w:val="14"/>
              </w:rPr>
              <w:t>El área de Talento Humano no tiene responsable asignado</w:t>
            </w:r>
          </w:p>
        </w:tc>
        <w:tc>
          <w:tcPr>
            <w:tcW w:type="dxa" w:w="4320"/>
            <w:vAlign w:val="center"/>
          </w:tcPr>
          <w:p>
            <w:r/>
            <w:r>
              <w:rPr>
                <w:rFonts w:ascii="Century Gothic" w:hAnsi="Century Gothic" w:eastAsia="Century Gothic"/>
                <w:b w:val="0"/>
                <w:sz w:val="14"/>
              </w:rPr>
              <w:t>El caso no debería quedar sin responsable. Si el área de Talento Humano no tiene usuario configurado, el Super Admin debe revisar la asignación.</w:t>
            </w:r>
          </w:p>
        </w:tc>
        <w:tc>
          <w:tcPr>
            <w:tcW w:type="dxa" w:w="2016"/>
            <w:vAlign w:val="center"/>
          </w:tcPr>
          <w:p>
            <w:r/>
            <w:r>
              <w:rPr>
                <w:rFonts w:ascii="Century Gothic" w:hAnsi="Century Gothic" w:eastAsia="Century Gothic"/>
                <w:b w:val="0"/>
                <w:sz w:val="14"/>
              </w:rPr>
              <w:t>talento humano, ticket, área, no</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ticket_area_evidencia</w:t>
            </w:r>
          </w:p>
        </w:tc>
        <w:tc>
          <w:tcPr>
            <w:tcW w:type="dxa" w:w="2520"/>
            <w:vAlign w:val="center"/>
          </w:tcPr>
          <w:p>
            <w:r/>
            <w:r>
              <w:rPr>
                <w:rFonts w:ascii="Century Gothic" w:hAnsi="Century Gothic" w:eastAsia="Century Gothic"/>
                <w:b w:val="0"/>
                <w:sz w:val="14"/>
              </w:rPr>
              <w:t>El área de Talento Humano necesita adjuntar evidencia</w:t>
            </w:r>
          </w:p>
        </w:tc>
        <w:tc>
          <w:tcPr>
            <w:tcW w:type="dxa" w:w="4320"/>
            <w:vAlign w:val="center"/>
          </w:tcPr>
          <w:p>
            <w:r/>
            <w:r>
              <w:rPr>
                <w:rFonts w:ascii="Century Gothic" w:hAnsi="Century Gothic" w:eastAsia="Century Gothic"/>
                <w:b w:val="0"/>
                <w:sz w:val="14"/>
              </w:rPr>
              <w:t>La evidencia debe demostrar el hecho reportado y quedar asociada al ticket del área de Talento Humano. Agrega una breve descripción del soporte.</w:t>
            </w:r>
          </w:p>
        </w:tc>
        <w:tc>
          <w:tcPr>
            <w:tcW w:type="dxa" w:w="2016"/>
            <w:vAlign w:val="center"/>
          </w:tcPr>
          <w:p>
            <w:r/>
            <w:r>
              <w:rPr>
                <w:rFonts w:ascii="Century Gothic" w:hAnsi="Century Gothic" w:eastAsia="Century Gothic"/>
                <w:b w:val="0"/>
                <w:sz w:val="14"/>
              </w:rPr>
              <w:t>talento humano, ticket, área, necesita</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ticket_area_resumen</w:t>
            </w:r>
          </w:p>
        </w:tc>
        <w:tc>
          <w:tcPr>
            <w:tcW w:type="dxa" w:w="2520"/>
            <w:vAlign w:val="center"/>
          </w:tcPr>
          <w:p>
            <w:r/>
            <w:r>
              <w:rPr>
                <w:rFonts w:ascii="Century Gothic" w:hAnsi="Century Gothic" w:eastAsia="Century Gothic"/>
                <w:b w:val="0"/>
                <w:sz w:val="14"/>
              </w:rPr>
              <w:t>El área de Talento Humano necesita resumen semanal</w:t>
            </w:r>
          </w:p>
        </w:tc>
        <w:tc>
          <w:tcPr>
            <w:tcW w:type="dxa" w:w="4320"/>
            <w:vAlign w:val="center"/>
          </w:tcPr>
          <w:p>
            <w:r/>
            <w:r>
              <w:rPr>
                <w:rFonts w:ascii="Century Gothic" w:hAnsi="Century Gothic" w:eastAsia="Century Gothic"/>
                <w:b w:val="0"/>
                <w:sz w:val="14"/>
              </w:rPr>
              <w:t>El resumen semanal de Talento Humano debe incluir tickets abiertos, cerrados, vencidos, reincidencias y acciones pendientes.</w:t>
            </w:r>
          </w:p>
        </w:tc>
        <w:tc>
          <w:tcPr>
            <w:tcW w:type="dxa" w:w="2016"/>
            <w:vAlign w:val="center"/>
          </w:tcPr>
          <w:p>
            <w:r/>
            <w:r>
              <w:rPr>
                <w:rFonts w:ascii="Century Gothic" w:hAnsi="Century Gothic" w:eastAsia="Century Gothic"/>
                <w:b w:val="0"/>
                <w:sz w:val="14"/>
              </w:rPr>
              <w:t>talento humano, ticket, área, necesita</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ticket_area_vencido</w:t>
            </w:r>
          </w:p>
        </w:tc>
        <w:tc>
          <w:tcPr>
            <w:tcW w:type="dxa" w:w="2520"/>
            <w:vAlign w:val="center"/>
          </w:tcPr>
          <w:p>
            <w:r/>
            <w:r>
              <w:rPr>
                <w:rFonts w:ascii="Century Gothic" w:hAnsi="Century Gothic" w:eastAsia="Century Gothic"/>
                <w:b w:val="0"/>
                <w:sz w:val="14"/>
              </w:rPr>
              <w:t>El área de Sistemas tiene un ticket vencido</w:t>
            </w:r>
          </w:p>
        </w:tc>
        <w:tc>
          <w:tcPr>
            <w:tcW w:type="dxa" w:w="4320"/>
            <w:vAlign w:val="center"/>
          </w:tcPr>
          <w:p>
            <w:r/>
            <w:r>
              <w:rPr>
                <w:rFonts w:ascii="Century Gothic" w:hAnsi="Century Gothic" w:eastAsia="Century Gothic"/>
                <w:b w:val="0"/>
                <w:sz w:val="14"/>
              </w:rPr>
              <w:t>Debe revisarse la última gestión, responsable y causa del vencimiento. Si el área de Sistemas requiere apoyo, registra el seguimiento y escala si aplica.</w:t>
            </w:r>
          </w:p>
        </w:tc>
        <w:tc>
          <w:tcPr>
            <w:tcW w:type="dxa" w:w="2016"/>
            <w:vAlign w:val="center"/>
          </w:tcPr>
          <w:p>
            <w:r/>
            <w:r>
              <w:rPr>
                <w:rFonts w:ascii="Century Gothic" w:hAnsi="Century Gothic" w:eastAsia="Century Gothic"/>
                <w:b w:val="0"/>
                <w:sz w:val="14"/>
              </w:rPr>
              <w:t>sistemas, ticket, área, tiene</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ticket_area_sin_responsable</w:t>
            </w:r>
          </w:p>
        </w:tc>
        <w:tc>
          <w:tcPr>
            <w:tcW w:type="dxa" w:w="2520"/>
            <w:vAlign w:val="center"/>
          </w:tcPr>
          <w:p>
            <w:r/>
            <w:r>
              <w:rPr>
                <w:rFonts w:ascii="Century Gothic" w:hAnsi="Century Gothic" w:eastAsia="Century Gothic"/>
                <w:b w:val="0"/>
                <w:sz w:val="14"/>
              </w:rPr>
              <w:t>El área de Sistemas no tiene responsable asignado</w:t>
            </w:r>
          </w:p>
        </w:tc>
        <w:tc>
          <w:tcPr>
            <w:tcW w:type="dxa" w:w="4320"/>
            <w:vAlign w:val="center"/>
          </w:tcPr>
          <w:p>
            <w:r/>
            <w:r>
              <w:rPr>
                <w:rFonts w:ascii="Century Gothic" w:hAnsi="Century Gothic" w:eastAsia="Century Gothic"/>
                <w:b w:val="0"/>
                <w:sz w:val="14"/>
              </w:rPr>
              <w:t>El caso no debería quedar sin responsable. Si el área de Sistemas no tiene usuario configurado, el Super Admin debe revisar la asignación.</w:t>
            </w:r>
          </w:p>
        </w:tc>
        <w:tc>
          <w:tcPr>
            <w:tcW w:type="dxa" w:w="2016"/>
            <w:vAlign w:val="center"/>
          </w:tcPr>
          <w:p>
            <w:r/>
            <w:r>
              <w:rPr>
                <w:rFonts w:ascii="Century Gothic" w:hAnsi="Century Gothic" w:eastAsia="Century Gothic"/>
                <w:b w:val="0"/>
                <w:sz w:val="14"/>
              </w:rPr>
              <w:t>sistemas, ticket, área, no</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ticket_area_evidencia</w:t>
            </w:r>
          </w:p>
        </w:tc>
        <w:tc>
          <w:tcPr>
            <w:tcW w:type="dxa" w:w="2520"/>
            <w:vAlign w:val="center"/>
          </w:tcPr>
          <w:p>
            <w:r/>
            <w:r>
              <w:rPr>
                <w:rFonts w:ascii="Century Gothic" w:hAnsi="Century Gothic" w:eastAsia="Century Gothic"/>
                <w:b w:val="0"/>
                <w:sz w:val="14"/>
              </w:rPr>
              <w:t>El área de Sistemas necesita adjuntar evidencia</w:t>
            </w:r>
          </w:p>
        </w:tc>
        <w:tc>
          <w:tcPr>
            <w:tcW w:type="dxa" w:w="4320"/>
            <w:vAlign w:val="center"/>
          </w:tcPr>
          <w:p>
            <w:r/>
            <w:r>
              <w:rPr>
                <w:rFonts w:ascii="Century Gothic" w:hAnsi="Century Gothic" w:eastAsia="Century Gothic"/>
                <w:b w:val="0"/>
                <w:sz w:val="14"/>
              </w:rPr>
              <w:t>La evidencia debe demostrar el hecho reportado y quedar asociada al ticket del área de Sistemas. Agrega una breve descripción del soporte.</w:t>
            </w:r>
          </w:p>
        </w:tc>
        <w:tc>
          <w:tcPr>
            <w:tcW w:type="dxa" w:w="2016"/>
            <w:vAlign w:val="center"/>
          </w:tcPr>
          <w:p>
            <w:r/>
            <w:r>
              <w:rPr>
                <w:rFonts w:ascii="Century Gothic" w:hAnsi="Century Gothic" w:eastAsia="Century Gothic"/>
                <w:b w:val="0"/>
                <w:sz w:val="14"/>
              </w:rPr>
              <w:t>sistemas, ticket, área, necesita</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ticket_area_resumen</w:t>
            </w:r>
          </w:p>
        </w:tc>
        <w:tc>
          <w:tcPr>
            <w:tcW w:type="dxa" w:w="2520"/>
            <w:vAlign w:val="center"/>
          </w:tcPr>
          <w:p>
            <w:r/>
            <w:r>
              <w:rPr>
                <w:rFonts w:ascii="Century Gothic" w:hAnsi="Century Gothic" w:eastAsia="Century Gothic"/>
                <w:b w:val="0"/>
                <w:sz w:val="14"/>
              </w:rPr>
              <w:t>El área de Sistemas necesita resumen semanal</w:t>
            </w:r>
          </w:p>
        </w:tc>
        <w:tc>
          <w:tcPr>
            <w:tcW w:type="dxa" w:w="4320"/>
            <w:vAlign w:val="center"/>
          </w:tcPr>
          <w:p>
            <w:r/>
            <w:r>
              <w:rPr>
                <w:rFonts w:ascii="Century Gothic" w:hAnsi="Century Gothic" w:eastAsia="Century Gothic"/>
                <w:b w:val="0"/>
                <w:sz w:val="14"/>
              </w:rPr>
              <w:t>El resumen semanal de Sistemas debe incluir tickets abiertos, cerrados, vencidos, reincidencias y acciones pendientes.</w:t>
            </w:r>
          </w:p>
        </w:tc>
        <w:tc>
          <w:tcPr>
            <w:tcW w:type="dxa" w:w="2016"/>
            <w:vAlign w:val="center"/>
          </w:tcPr>
          <w:p>
            <w:r/>
            <w:r>
              <w:rPr>
                <w:rFonts w:ascii="Century Gothic" w:hAnsi="Century Gothic" w:eastAsia="Century Gothic"/>
                <w:b w:val="0"/>
                <w:sz w:val="14"/>
              </w:rPr>
              <w:t>sistemas, ticket, área, necesita</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ticket_area_vencido</w:t>
            </w:r>
          </w:p>
        </w:tc>
        <w:tc>
          <w:tcPr>
            <w:tcW w:type="dxa" w:w="2520"/>
            <w:vAlign w:val="center"/>
          </w:tcPr>
          <w:p>
            <w:r/>
            <w:r>
              <w:rPr>
                <w:rFonts w:ascii="Century Gothic" w:hAnsi="Century Gothic" w:eastAsia="Century Gothic"/>
                <w:b w:val="0"/>
                <w:sz w:val="14"/>
              </w:rPr>
              <w:t>El área de Logística tiene un ticket vencido</w:t>
            </w:r>
          </w:p>
        </w:tc>
        <w:tc>
          <w:tcPr>
            <w:tcW w:type="dxa" w:w="4320"/>
            <w:vAlign w:val="center"/>
          </w:tcPr>
          <w:p>
            <w:r/>
            <w:r>
              <w:rPr>
                <w:rFonts w:ascii="Century Gothic" w:hAnsi="Century Gothic" w:eastAsia="Century Gothic"/>
                <w:b w:val="0"/>
                <w:sz w:val="14"/>
              </w:rPr>
              <w:t>Debe revisarse la última gestión, responsable y causa del vencimiento. Si el área de Logística requiere apoyo, registra el seguimiento y escala si aplica.</w:t>
            </w:r>
          </w:p>
        </w:tc>
        <w:tc>
          <w:tcPr>
            <w:tcW w:type="dxa" w:w="2016"/>
            <w:vAlign w:val="center"/>
          </w:tcPr>
          <w:p>
            <w:r/>
            <w:r>
              <w:rPr>
                <w:rFonts w:ascii="Century Gothic" w:hAnsi="Century Gothic" w:eastAsia="Century Gothic"/>
                <w:b w:val="0"/>
                <w:sz w:val="14"/>
              </w:rPr>
              <w:t>logística, ticket, área, tiene</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ticket_area_sin_responsable</w:t>
            </w:r>
          </w:p>
        </w:tc>
        <w:tc>
          <w:tcPr>
            <w:tcW w:type="dxa" w:w="2520"/>
            <w:vAlign w:val="center"/>
          </w:tcPr>
          <w:p>
            <w:r/>
            <w:r>
              <w:rPr>
                <w:rFonts w:ascii="Century Gothic" w:hAnsi="Century Gothic" w:eastAsia="Century Gothic"/>
                <w:b w:val="0"/>
                <w:sz w:val="14"/>
              </w:rPr>
              <w:t>El área de Logística no tiene responsable asignado</w:t>
            </w:r>
          </w:p>
        </w:tc>
        <w:tc>
          <w:tcPr>
            <w:tcW w:type="dxa" w:w="4320"/>
            <w:vAlign w:val="center"/>
          </w:tcPr>
          <w:p>
            <w:r/>
            <w:r>
              <w:rPr>
                <w:rFonts w:ascii="Century Gothic" w:hAnsi="Century Gothic" w:eastAsia="Century Gothic"/>
                <w:b w:val="0"/>
                <w:sz w:val="14"/>
              </w:rPr>
              <w:t>El caso no debería quedar sin responsable. Si el área de Logística no tiene usuario configurado, el Super Admin debe revisar la asignación.</w:t>
            </w:r>
          </w:p>
        </w:tc>
        <w:tc>
          <w:tcPr>
            <w:tcW w:type="dxa" w:w="2016"/>
            <w:vAlign w:val="center"/>
          </w:tcPr>
          <w:p>
            <w:r/>
            <w:r>
              <w:rPr>
                <w:rFonts w:ascii="Century Gothic" w:hAnsi="Century Gothic" w:eastAsia="Century Gothic"/>
                <w:b w:val="0"/>
                <w:sz w:val="14"/>
              </w:rPr>
              <w:t>logística, ticket, área, no</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ticket_area_evidencia</w:t>
            </w:r>
          </w:p>
        </w:tc>
        <w:tc>
          <w:tcPr>
            <w:tcW w:type="dxa" w:w="2520"/>
            <w:vAlign w:val="center"/>
          </w:tcPr>
          <w:p>
            <w:r/>
            <w:r>
              <w:rPr>
                <w:rFonts w:ascii="Century Gothic" w:hAnsi="Century Gothic" w:eastAsia="Century Gothic"/>
                <w:b w:val="0"/>
                <w:sz w:val="14"/>
              </w:rPr>
              <w:t>El área de Logística necesita adjuntar evidencia</w:t>
            </w:r>
          </w:p>
        </w:tc>
        <w:tc>
          <w:tcPr>
            <w:tcW w:type="dxa" w:w="4320"/>
            <w:vAlign w:val="center"/>
          </w:tcPr>
          <w:p>
            <w:r/>
            <w:r>
              <w:rPr>
                <w:rFonts w:ascii="Century Gothic" w:hAnsi="Century Gothic" w:eastAsia="Century Gothic"/>
                <w:b w:val="0"/>
                <w:sz w:val="14"/>
              </w:rPr>
              <w:t>La evidencia debe demostrar el hecho reportado y quedar asociada al ticket del área de Logística. Agrega una breve descripción del soporte.</w:t>
            </w:r>
          </w:p>
        </w:tc>
        <w:tc>
          <w:tcPr>
            <w:tcW w:type="dxa" w:w="2016"/>
            <w:vAlign w:val="center"/>
          </w:tcPr>
          <w:p>
            <w:r/>
            <w:r>
              <w:rPr>
                <w:rFonts w:ascii="Century Gothic" w:hAnsi="Century Gothic" w:eastAsia="Century Gothic"/>
                <w:b w:val="0"/>
                <w:sz w:val="14"/>
              </w:rPr>
              <w:t>logística, ticket, área, necesita</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ticket_area_resumen</w:t>
            </w:r>
          </w:p>
        </w:tc>
        <w:tc>
          <w:tcPr>
            <w:tcW w:type="dxa" w:w="2520"/>
            <w:vAlign w:val="center"/>
          </w:tcPr>
          <w:p>
            <w:r/>
            <w:r>
              <w:rPr>
                <w:rFonts w:ascii="Century Gothic" w:hAnsi="Century Gothic" w:eastAsia="Century Gothic"/>
                <w:b w:val="0"/>
                <w:sz w:val="14"/>
              </w:rPr>
              <w:t>El área de Logística necesita resumen semanal</w:t>
            </w:r>
          </w:p>
        </w:tc>
        <w:tc>
          <w:tcPr>
            <w:tcW w:type="dxa" w:w="4320"/>
            <w:vAlign w:val="center"/>
          </w:tcPr>
          <w:p>
            <w:r/>
            <w:r>
              <w:rPr>
                <w:rFonts w:ascii="Century Gothic" w:hAnsi="Century Gothic" w:eastAsia="Century Gothic"/>
                <w:b w:val="0"/>
                <w:sz w:val="14"/>
              </w:rPr>
              <w:t>El resumen semanal de Logística debe incluir tickets abiertos, cerrados, vencidos, reincidencias y acciones pendientes.</w:t>
            </w:r>
          </w:p>
        </w:tc>
        <w:tc>
          <w:tcPr>
            <w:tcW w:type="dxa" w:w="2016"/>
            <w:vAlign w:val="center"/>
          </w:tcPr>
          <w:p>
            <w:r/>
            <w:r>
              <w:rPr>
                <w:rFonts w:ascii="Century Gothic" w:hAnsi="Century Gothic" w:eastAsia="Century Gothic"/>
                <w:b w:val="0"/>
                <w:sz w:val="14"/>
              </w:rPr>
              <w:t>logística, ticket, área, necesita</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ticket_area_vencido</w:t>
            </w:r>
          </w:p>
        </w:tc>
        <w:tc>
          <w:tcPr>
            <w:tcW w:type="dxa" w:w="2520"/>
            <w:vAlign w:val="center"/>
          </w:tcPr>
          <w:p>
            <w:r/>
            <w:r>
              <w:rPr>
                <w:rFonts w:ascii="Century Gothic" w:hAnsi="Century Gothic" w:eastAsia="Century Gothic"/>
                <w:b w:val="0"/>
                <w:sz w:val="14"/>
              </w:rPr>
              <w:t>El área de Administrativa tiene un ticket vencido</w:t>
            </w:r>
          </w:p>
        </w:tc>
        <w:tc>
          <w:tcPr>
            <w:tcW w:type="dxa" w:w="4320"/>
            <w:vAlign w:val="center"/>
          </w:tcPr>
          <w:p>
            <w:r/>
            <w:r>
              <w:rPr>
                <w:rFonts w:ascii="Century Gothic" w:hAnsi="Century Gothic" w:eastAsia="Century Gothic"/>
                <w:b w:val="0"/>
                <w:sz w:val="14"/>
              </w:rPr>
              <w:t>Debe revisarse la última gestión, responsable y causa del vencimiento. Si el área de Administrativa requiere apoyo, registra el seguimiento y escala si aplica.</w:t>
            </w:r>
          </w:p>
        </w:tc>
        <w:tc>
          <w:tcPr>
            <w:tcW w:type="dxa" w:w="2016"/>
            <w:vAlign w:val="center"/>
          </w:tcPr>
          <w:p>
            <w:r/>
            <w:r>
              <w:rPr>
                <w:rFonts w:ascii="Century Gothic" w:hAnsi="Century Gothic" w:eastAsia="Century Gothic"/>
                <w:b w:val="0"/>
                <w:sz w:val="14"/>
              </w:rPr>
              <w:t>administrativa, ticket, área, tiene</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ticket_area_sin_responsable</w:t>
            </w:r>
          </w:p>
        </w:tc>
        <w:tc>
          <w:tcPr>
            <w:tcW w:type="dxa" w:w="2520"/>
            <w:vAlign w:val="center"/>
          </w:tcPr>
          <w:p>
            <w:r/>
            <w:r>
              <w:rPr>
                <w:rFonts w:ascii="Century Gothic" w:hAnsi="Century Gothic" w:eastAsia="Century Gothic"/>
                <w:b w:val="0"/>
                <w:sz w:val="14"/>
              </w:rPr>
              <w:t>El área de Administrativa no tiene responsable asignado</w:t>
            </w:r>
          </w:p>
        </w:tc>
        <w:tc>
          <w:tcPr>
            <w:tcW w:type="dxa" w:w="4320"/>
            <w:vAlign w:val="center"/>
          </w:tcPr>
          <w:p>
            <w:r/>
            <w:r>
              <w:rPr>
                <w:rFonts w:ascii="Century Gothic" w:hAnsi="Century Gothic" w:eastAsia="Century Gothic"/>
                <w:b w:val="0"/>
                <w:sz w:val="14"/>
              </w:rPr>
              <w:t>El caso no debería quedar sin responsable. Si el área de Administrativa no tiene usuario configurado, el Super Admin debe revisar la asignación.</w:t>
            </w:r>
          </w:p>
        </w:tc>
        <w:tc>
          <w:tcPr>
            <w:tcW w:type="dxa" w:w="2016"/>
            <w:vAlign w:val="center"/>
          </w:tcPr>
          <w:p>
            <w:r/>
            <w:r>
              <w:rPr>
                <w:rFonts w:ascii="Century Gothic" w:hAnsi="Century Gothic" w:eastAsia="Century Gothic"/>
                <w:b w:val="0"/>
                <w:sz w:val="14"/>
              </w:rPr>
              <w:t>administrativa, ticket, área, no</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ticket_area_evidencia</w:t>
            </w:r>
          </w:p>
        </w:tc>
        <w:tc>
          <w:tcPr>
            <w:tcW w:type="dxa" w:w="2520"/>
            <w:vAlign w:val="center"/>
          </w:tcPr>
          <w:p>
            <w:r/>
            <w:r>
              <w:rPr>
                <w:rFonts w:ascii="Century Gothic" w:hAnsi="Century Gothic" w:eastAsia="Century Gothic"/>
                <w:b w:val="0"/>
                <w:sz w:val="14"/>
              </w:rPr>
              <w:t>El área de Administrativa necesita adjuntar evidencia</w:t>
            </w:r>
          </w:p>
        </w:tc>
        <w:tc>
          <w:tcPr>
            <w:tcW w:type="dxa" w:w="4320"/>
            <w:vAlign w:val="center"/>
          </w:tcPr>
          <w:p>
            <w:r/>
            <w:r>
              <w:rPr>
                <w:rFonts w:ascii="Century Gothic" w:hAnsi="Century Gothic" w:eastAsia="Century Gothic"/>
                <w:b w:val="0"/>
                <w:sz w:val="14"/>
              </w:rPr>
              <w:t>La evidencia debe demostrar el hecho reportado y quedar asociada al ticket del área de Administrativa. Agrega una breve descripción del soporte.</w:t>
            </w:r>
          </w:p>
        </w:tc>
        <w:tc>
          <w:tcPr>
            <w:tcW w:type="dxa" w:w="2016"/>
            <w:vAlign w:val="center"/>
          </w:tcPr>
          <w:p>
            <w:r/>
            <w:r>
              <w:rPr>
                <w:rFonts w:ascii="Century Gothic" w:hAnsi="Century Gothic" w:eastAsia="Century Gothic"/>
                <w:b w:val="0"/>
                <w:sz w:val="14"/>
              </w:rPr>
              <w:t>administrativa, ticket, área, necesita</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ticket_area_resumen</w:t>
            </w:r>
          </w:p>
        </w:tc>
        <w:tc>
          <w:tcPr>
            <w:tcW w:type="dxa" w:w="2520"/>
            <w:vAlign w:val="center"/>
          </w:tcPr>
          <w:p>
            <w:r/>
            <w:r>
              <w:rPr>
                <w:rFonts w:ascii="Century Gothic" w:hAnsi="Century Gothic" w:eastAsia="Century Gothic"/>
                <w:b w:val="0"/>
                <w:sz w:val="14"/>
              </w:rPr>
              <w:t>El área de Administrativa necesita resumen semanal</w:t>
            </w:r>
          </w:p>
        </w:tc>
        <w:tc>
          <w:tcPr>
            <w:tcW w:type="dxa" w:w="4320"/>
            <w:vAlign w:val="center"/>
          </w:tcPr>
          <w:p>
            <w:r/>
            <w:r>
              <w:rPr>
                <w:rFonts w:ascii="Century Gothic" w:hAnsi="Century Gothic" w:eastAsia="Century Gothic"/>
                <w:b w:val="0"/>
                <w:sz w:val="14"/>
              </w:rPr>
              <w:t>El resumen semanal de Administrativa debe incluir tickets abiertos, cerrados, vencidos, reincidencias y acciones pendientes.</w:t>
            </w:r>
          </w:p>
        </w:tc>
        <w:tc>
          <w:tcPr>
            <w:tcW w:type="dxa" w:w="2016"/>
            <w:vAlign w:val="center"/>
          </w:tcPr>
          <w:p>
            <w:r/>
            <w:r>
              <w:rPr>
                <w:rFonts w:ascii="Century Gothic" w:hAnsi="Century Gothic" w:eastAsia="Century Gothic"/>
                <w:b w:val="0"/>
                <w:sz w:val="14"/>
              </w:rPr>
              <w:t>administrativa, ticket, área, necesita</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ticket_area_vencido</w:t>
            </w:r>
          </w:p>
        </w:tc>
        <w:tc>
          <w:tcPr>
            <w:tcW w:type="dxa" w:w="2520"/>
            <w:vAlign w:val="center"/>
          </w:tcPr>
          <w:p>
            <w:r/>
            <w:r>
              <w:rPr>
                <w:rFonts w:ascii="Century Gothic" w:hAnsi="Century Gothic" w:eastAsia="Century Gothic"/>
                <w:b w:val="0"/>
                <w:sz w:val="14"/>
              </w:rPr>
              <w:t>El área de Financiera tiene un ticket vencido</w:t>
            </w:r>
          </w:p>
        </w:tc>
        <w:tc>
          <w:tcPr>
            <w:tcW w:type="dxa" w:w="4320"/>
            <w:vAlign w:val="center"/>
          </w:tcPr>
          <w:p>
            <w:r/>
            <w:r>
              <w:rPr>
                <w:rFonts w:ascii="Century Gothic" w:hAnsi="Century Gothic" w:eastAsia="Century Gothic"/>
                <w:b w:val="0"/>
                <w:sz w:val="14"/>
              </w:rPr>
              <w:t>Debe revisarse la última gestión, responsable y causa del vencimiento. Si el área de Financiera requiere apoyo, registra el seguimiento y escala si aplica.</w:t>
            </w:r>
          </w:p>
        </w:tc>
        <w:tc>
          <w:tcPr>
            <w:tcW w:type="dxa" w:w="2016"/>
            <w:vAlign w:val="center"/>
          </w:tcPr>
          <w:p>
            <w:r/>
            <w:r>
              <w:rPr>
                <w:rFonts w:ascii="Century Gothic" w:hAnsi="Century Gothic" w:eastAsia="Century Gothic"/>
                <w:b w:val="0"/>
                <w:sz w:val="14"/>
              </w:rPr>
              <w:t>financiera, ticket, área, tiene</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ticket_area_sin_responsable</w:t>
            </w:r>
          </w:p>
        </w:tc>
        <w:tc>
          <w:tcPr>
            <w:tcW w:type="dxa" w:w="2520"/>
            <w:vAlign w:val="center"/>
          </w:tcPr>
          <w:p>
            <w:r/>
            <w:r>
              <w:rPr>
                <w:rFonts w:ascii="Century Gothic" w:hAnsi="Century Gothic" w:eastAsia="Century Gothic"/>
                <w:b w:val="0"/>
                <w:sz w:val="14"/>
              </w:rPr>
              <w:t>El área de Financiera no tiene responsable asignado</w:t>
            </w:r>
          </w:p>
        </w:tc>
        <w:tc>
          <w:tcPr>
            <w:tcW w:type="dxa" w:w="4320"/>
            <w:vAlign w:val="center"/>
          </w:tcPr>
          <w:p>
            <w:r/>
            <w:r>
              <w:rPr>
                <w:rFonts w:ascii="Century Gothic" w:hAnsi="Century Gothic" w:eastAsia="Century Gothic"/>
                <w:b w:val="0"/>
                <w:sz w:val="14"/>
              </w:rPr>
              <w:t>El caso no debería quedar sin responsable. Si el área de Financiera no tiene usuario configurado, el Super Admin debe revisar la asignación.</w:t>
            </w:r>
          </w:p>
        </w:tc>
        <w:tc>
          <w:tcPr>
            <w:tcW w:type="dxa" w:w="2016"/>
            <w:vAlign w:val="center"/>
          </w:tcPr>
          <w:p>
            <w:r/>
            <w:r>
              <w:rPr>
                <w:rFonts w:ascii="Century Gothic" w:hAnsi="Century Gothic" w:eastAsia="Century Gothic"/>
                <w:b w:val="0"/>
                <w:sz w:val="14"/>
              </w:rPr>
              <w:t>financiera, ticket, área, no</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ticket_area_evidencia</w:t>
            </w:r>
          </w:p>
        </w:tc>
        <w:tc>
          <w:tcPr>
            <w:tcW w:type="dxa" w:w="2520"/>
            <w:vAlign w:val="center"/>
          </w:tcPr>
          <w:p>
            <w:r/>
            <w:r>
              <w:rPr>
                <w:rFonts w:ascii="Century Gothic" w:hAnsi="Century Gothic" w:eastAsia="Century Gothic"/>
                <w:b w:val="0"/>
                <w:sz w:val="14"/>
              </w:rPr>
              <w:t>El área de Financiera necesita adjuntar evidencia</w:t>
            </w:r>
          </w:p>
        </w:tc>
        <w:tc>
          <w:tcPr>
            <w:tcW w:type="dxa" w:w="4320"/>
            <w:vAlign w:val="center"/>
          </w:tcPr>
          <w:p>
            <w:r/>
            <w:r>
              <w:rPr>
                <w:rFonts w:ascii="Century Gothic" w:hAnsi="Century Gothic" w:eastAsia="Century Gothic"/>
                <w:b w:val="0"/>
                <w:sz w:val="14"/>
              </w:rPr>
              <w:t>La evidencia debe demostrar el hecho reportado y quedar asociada al ticket del área de Financiera. Agrega una breve descripción del soporte.</w:t>
            </w:r>
          </w:p>
        </w:tc>
        <w:tc>
          <w:tcPr>
            <w:tcW w:type="dxa" w:w="2016"/>
            <w:vAlign w:val="center"/>
          </w:tcPr>
          <w:p>
            <w:r/>
            <w:r>
              <w:rPr>
                <w:rFonts w:ascii="Century Gothic" w:hAnsi="Century Gothic" w:eastAsia="Century Gothic"/>
                <w:b w:val="0"/>
                <w:sz w:val="14"/>
              </w:rPr>
              <w:t>financiera, ticket, área, necesita</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ticket_area_resumen</w:t>
            </w:r>
          </w:p>
        </w:tc>
        <w:tc>
          <w:tcPr>
            <w:tcW w:type="dxa" w:w="2520"/>
            <w:vAlign w:val="center"/>
          </w:tcPr>
          <w:p>
            <w:r/>
            <w:r>
              <w:rPr>
                <w:rFonts w:ascii="Century Gothic" w:hAnsi="Century Gothic" w:eastAsia="Century Gothic"/>
                <w:b w:val="0"/>
                <w:sz w:val="14"/>
              </w:rPr>
              <w:t>El área de Financiera necesita resumen semanal</w:t>
            </w:r>
          </w:p>
        </w:tc>
        <w:tc>
          <w:tcPr>
            <w:tcW w:type="dxa" w:w="4320"/>
            <w:vAlign w:val="center"/>
          </w:tcPr>
          <w:p>
            <w:r/>
            <w:r>
              <w:rPr>
                <w:rFonts w:ascii="Century Gothic" w:hAnsi="Century Gothic" w:eastAsia="Century Gothic"/>
                <w:b w:val="0"/>
                <w:sz w:val="14"/>
              </w:rPr>
              <w:t>El resumen semanal de Financiera debe incluir tickets abiertos, cerrados, vencidos, reincidencias y acciones pendientes.</w:t>
            </w:r>
          </w:p>
        </w:tc>
        <w:tc>
          <w:tcPr>
            <w:tcW w:type="dxa" w:w="2016"/>
            <w:vAlign w:val="center"/>
          </w:tcPr>
          <w:p>
            <w:r/>
            <w:r>
              <w:rPr>
                <w:rFonts w:ascii="Century Gothic" w:hAnsi="Century Gothic" w:eastAsia="Century Gothic"/>
                <w:b w:val="0"/>
                <w:sz w:val="14"/>
              </w:rPr>
              <w:t>financiera, ticket, área, necesita</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ticket_area_vencido</w:t>
            </w:r>
          </w:p>
        </w:tc>
        <w:tc>
          <w:tcPr>
            <w:tcW w:type="dxa" w:w="2520"/>
            <w:vAlign w:val="center"/>
          </w:tcPr>
          <w:p>
            <w:r/>
            <w:r>
              <w:rPr>
                <w:rFonts w:ascii="Century Gothic" w:hAnsi="Century Gothic" w:eastAsia="Century Gothic"/>
                <w:b w:val="0"/>
                <w:sz w:val="14"/>
              </w:rPr>
              <w:t>El área de Comercial tiene un ticket vencido</w:t>
            </w:r>
          </w:p>
        </w:tc>
        <w:tc>
          <w:tcPr>
            <w:tcW w:type="dxa" w:w="4320"/>
            <w:vAlign w:val="center"/>
          </w:tcPr>
          <w:p>
            <w:r/>
            <w:r>
              <w:rPr>
                <w:rFonts w:ascii="Century Gothic" w:hAnsi="Century Gothic" w:eastAsia="Century Gothic"/>
                <w:b w:val="0"/>
                <w:sz w:val="14"/>
              </w:rPr>
              <w:t>Debe revisarse la última gestión, responsable y causa del vencimiento. Si el área de Comercial requiere apoyo, registra el seguimiento y escala si aplica.</w:t>
            </w:r>
          </w:p>
        </w:tc>
        <w:tc>
          <w:tcPr>
            <w:tcW w:type="dxa" w:w="2016"/>
            <w:vAlign w:val="center"/>
          </w:tcPr>
          <w:p>
            <w:r/>
            <w:r>
              <w:rPr>
                <w:rFonts w:ascii="Century Gothic" w:hAnsi="Century Gothic" w:eastAsia="Century Gothic"/>
                <w:b w:val="0"/>
                <w:sz w:val="14"/>
              </w:rPr>
              <w:t>comercial, ticket, área, tiene</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ticket_area_sin_responsable</w:t>
            </w:r>
          </w:p>
        </w:tc>
        <w:tc>
          <w:tcPr>
            <w:tcW w:type="dxa" w:w="2520"/>
            <w:vAlign w:val="center"/>
          </w:tcPr>
          <w:p>
            <w:r/>
            <w:r>
              <w:rPr>
                <w:rFonts w:ascii="Century Gothic" w:hAnsi="Century Gothic" w:eastAsia="Century Gothic"/>
                <w:b w:val="0"/>
                <w:sz w:val="14"/>
              </w:rPr>
              <w:t>El área de Comercial no tiene responsable asignado</w:t>
            </w:r>
          </w:p>
        </w:tc>
        <w:tc>
          <w:tcPr>
            <w:tcW w:type="dxa" w:w="4320"/>
            <w:vAlign w:val="center"/>
          </w:tcPr>
          <w:p>
            <w:r/>
            <w:r>
              <w:rPr>
                <w:rFonts w:ascii="Century Gothic" w:hAnsi="Century Gothic" w:eastAsia="Century Gothic"/>
                <w:b w:val="0"/>
                <w:sz w:val="14"/>
              </w:rPr>
              <w:t>El caso no debería quedar sin responsable. Si el área de Comercial no tiene usuario configurado, el Super Admin debe revisar la asignación.</w:t>
            </w:r>
          </w:p>
        </w:tc>
        <w:tc>
          <w:tcPr>
            <w:tcW w:type="dxa" w:w="2016"/>
            <w:vAlign w:val="center"/>
          </w:tcPr>
          <w:p>
            <w:r/>
            <w:r>
              <w:rPr>
                <w:rFonts w:ascii="Century Gothic" w:hAnsi="Century Gothic" w:eastAsia="Century Gothic"/>
                <w:b w:val="0"/>
                <w:sz w:val="14"/>
              </w:rPr>
              <w:t>comercial, ticket, área, no</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ticket_area_evidencia</w:t>
            </w:r>
          </w:p>
        </w:tc>
        <w:tc>
          <w:tcPr>
            <w:tcW w:type="dxa" w:w="2520"/>
            <w:vAlign w:val="center"/>
          </w:tcPr>
          <w:p>
            <w:r/>
            <w:r>
              <w:rPr>
                <w:rFonts w:ascii="Century Gothic" w:hAnsi="Century Gothic" w:eastAsia="Century Gothic"/>
                <w:b w:val="0"/>
                <w:sz w:val="14"/>
              </w:rPr>
              <w:t>El área de Comercial necesita adjuntar evidencia</w:t>
            </w:r>
          </w:p>
        </w:tc>
        <w:tc>
          <w:tcPr>
            <w:tcW w:type="dxa" w:w="4320"/>
            <w:vAlign w:val="center"/>
          </w:tcPr>
          <w:p>
            <w:r/>
            <w:r>
              <w:rPr>
                <w:rFonts w:ascii="Century Gothic" w:hAnsi="Century Gothic" w:eastAsia="Century Gothic"/>
                <w:b w:val="0"/>
                <w:sz w:val="14"/>
              </w:rPr>
              <w:t>La evidencia debe demostrar el hecho reportado y quedar asociada al ticket del área de Comercial. Agrega una breve descripción del soporte.</w:t>
            </w:r>
          </w:p>
        </w:tc>
        <w:tc>
          <w:tcPr>
            <w:tcW w:type="dxa" w:w="2016"/>
            <w:vAlign w:val="center"/>
          </w:tcPr>
          <w:p>
            <w:r/>
            <w:r>
              <w:rPr>
                <w:rFonts w:ascii="Century Gothic" w:hAnsi="Century Gothic" w:eastAsia="Century Gothic"/>
                <w:b w:val="0"/>
                <w:sz w:val="14"/>
              </w:rPr>
              <w:t>comercial, ticket, área, necesita</w:t>
            </w:r>
          </w:p>
        </w:tc>
        <w:tc>
          <w:tcPr>
            <w:tcW w:type="dxa" w:w="2376"/>
            <w:vAlign w:val="center"/>
          </w:tcPr>
          <w:p>
            <w:r/>
            <w:r>
              <w:rPr>
                <w:rFonts w:ascii="Century Gothic" w:hAnsi="Century Gothic" w:eastAsia="Century Gothic"/>
                <w:b w:val="0"/>
                <w:sz w:val="14"/>
              </w:rPr>
              <w:t>Aprender casos combinados por área y estado.</w:t>
            </w:r>
          </w:p>
        </w:tc>
      </w:tr>
      <w:tr>
        <w:tc>
          <w:tcPr>
            <w:tcW w:type="dxa" w:w="1512"/>
            <w:vAlign w:val="center"/>
            <w:shd w:fill="EDF4FA"/>
          </w:tcPr>
          <w:p>
            <w:r/>
            <w:r>
              <w:rPr>
                <w:rFonts w:ascii="Century Gothic" w:hAnsi="Century Gothic" w:eastAsia="Century Gothic"/>
                <w:b w:val="0"/>
                <w:sz w:val="14"/>
              </w:rPr>
              <w:t>ticket_area_resumen</w:t>
            </w:r>
          </w:p>
        </w:tc>
        <w:tc>
          <w:tcPr>
            <w:tcW w:type="dxa" w:w="2520"/>
            <w:vAlign w:val="center"/>
          </w:tcPr>
          <w:p>
            <w:r/>
            <w:r>
              <w:rPr>
                <w:rFonts w:ascii="Century Gothic" w:hAnsi="Century Gothic" w:eastAsia="Century Gothic"/>
                <w:b w:val="0"/>
                <w:sz w:val="14"/>
              </w:rPr>
              <w:t>El área de Comercial necesita resumen semanal</w:t>
            </w:r>
          </w:p>
        </w:tc>
        <w:tc>
          <w:tcPr>
            <w:tcW w:type="dxa" w:w="4320"/>
            <w:vAlign w:val="center"/>
          </w:tcPr>
          <w:p>
            <w:r/>
            <w:r>
              <w:rPr>
                <w:rFonts w:ascii="Century Gothic" w:hAnsi="Century Gothic" w:eastAsia="Century Gothic"/>
                <w:b w:val="0"/>
                <w:sz w:val="14"/>
              </w:rPr>
              <w:t>El resumen semanal de Comercial debe incluir tickets abiertos, cerrados, vencidos, reincidencias y acciones pendientes.</w:t>
            </w:r>
          </w:p>
        </w:tc>
        <w:tc>
          <w:tcPr>
            <w:tcW w:type="dxa" w:w="2016"/>
            <w:vAlign w:val="center"/>
          </w:tcPr>
          <w:p>
            <w:r/>
            <w:r>
              <w:rPr>
                <w:rFonts w:ascii="Century Gothic" w:hAnsi="Century Gothic" w:eastAsia="Century Gothic"/>
                <w:b w:val="0"/>
                <w:sz w:val="14"/>
              </w:rPr>
              <w:t>comercial, ticket, área, necesita</w:t>
            </w:r>
          </w:p>
        </w:tc>
        <w:tc>
          <w:tcPr>
            <w:tcW w:type="dxa" w:w="2376"/>
            <w:vAlign w:val="center"/>
          </w:tcPr>
          <w:p>
            <w:r/>
            <w:r>
              <w:rPr>
                <w:rFonts w:ascii="Century Gothic" w:hAnsi="Century Gothic" w:eastAsia="Century Gothic"/>
                <w:b w:val="0"/>
                <w:sz w:val="14"/>
              </w:rPr>
              <w:t>Aprender casos combinados por área y estado.</w:t>
            </w:r>
          </w:p>
        </w:tc>
      </w:tr>
    </w:tbl>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eastAsia="Century Gothic"/>
        <w:color w:val="646464"/>
        <w:sz w:val="16"/>
      </w:rPr>
      <w:t>Mesa de Ayuda de Calidad · Corpus conversacional IA Nivel 1 · Dream Team de Calidad y Mejoramiento Continuo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eastAsia="Century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entury Gothic" w:hAnsi="Century Gothic" w:eastAsia="Century Gothic"/>
      <w:b/>
      <w:bCs/>
      <w:color w:val="0A2D5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entury Gothic" w:hAnsi="Century Gothic" w:eastAsia="Century Gothic"/>
      <w:b/>
      <w:bCs/>
      <w:color w:val="1E4B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entury Gothic" w:hAnsi="Century Gothic" w:eastAsia="Century Gothic"/>
      <w:b/>
      <w:bCs/>
      <w:color w:val="3E5E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