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FE3E5" w14:textId="77777777" w:rsidR="00465A38" w:rsidRPr="00B57908" w:rsidRDefault="008938A1">
      <w:pPr>
        <w:pStyle w:val="Ttulo"/>
        <w:spacing w:before="64"/>
        <w:rPr>
          <w:sz w:val="72"/>
          <w:szCs w:val="72"/>
        </w:rPr>
      </w:pPr>
      <w:r w:rsidRPr="00B57908">
        <w:rPr>
          <w:sz w:val="72"/>
          <w:szCs w:val="72"/>
        </w:rPr>
        <w:t xml:space="preserve">EXAMEN DE CASOS DE PRUEBA - QA </w:t>
      </w:r>
      <w:r w:rsidRPr="00B57908">
        <w:rPr>
          <w:spacing w:val="-2"/>
          <w:sz w:val="72"/>
          <w:szCs w:val="72"/>
        </w:rPr>
        <w:t>(Nivel</w:t>
      </w:r>
    </w:p>
    <w:p w14:paraId="07A66CD6" w14:textId="77777777" w:rsidR="00465A38" w:rsidRPr="00B57908" w:rsidRDefault="008938A1">
      <w:pPr>
        <w:pStyle w:val="Ttulo"/>
        <w:rPr>
          <w:sz w:val="72"/>
          <w:szCs w:val="72"/>
        </w:rPr>
      </w:pPr>
      <w:r w:rsidRPr="00B57908">
        <w:rPr>
          <w:spacing w:val="-2"/>
          <w:sz w:val="72"/>
          <w:szCs w:val="72"/>
        </w:rPr>
        <w:t>Intermedio)</w:t>
      </w:r>
    </w:p>
    <w:p w14:paraId="14FC6734" w14:textId="77777777" w:rsidR="00465A38" w:rsidRDefault="00465A38">
      <w:pPr>
        <w:pStyle w:val="Textoindependiente"/>
      </w:pPr>
    </w:p>
    <w:p w14:paraId="320FFBF3" w14:textId="77777777" w:rsidR="00465A38" w:rsidRPr="00B57908" w:rsidRDefault="00465A38">
      <w:pPr>
        <w:pStyle w:val="Textoindependiente"/>
        <w:spacing w:before="28"/>
        <w:rPr>
          <w:sz w:val="22"/>
          <w:szCs w:val="22"/>
        </w:rPr>
      </w:pPr>
    </w:p>
    <w:p w14:paraId="2A416CC0" w14:textId="77777777" w:rsidR="00465A38" w:rsidRPr="00B57908" w:rsidRDefault="008938A1">
      <w:pPr>
        <w:pStyle w:val="Ttulo1"/>
        <w:spacing w:before="1"/>
        <w:rPr>
          <w:sz w:val="32"/>
          <w:szCs w:val="32"/>
        </w:rPr>
      </w:pPr>
      <w:r w:rsidRPr="00B57908">
        <w:rPr>
          <w:spacing w:val="-2"/>
          <w:sz w:val="32"/>
          <w:szCs w:val="32"/>
        </w:rPr>
        <w:t>Preguntas</w:t>
      </w:r>
    </w:p>
    <w:p w14:paraId="2AF5C291" w14:textId="77777777" w:rsidR="00465A38" w:rsidRPr="00D44085" w:rsidRDefault="008938A1">
      <w:pPr>
        <w:pStyle w:val="Prrafodelista"/>
        <w:numPr>
          <w:ilvl w:val="0"/>
          <w:numId w:val="1"/>
        </w:numPr>
        <w:tabs>
          <w:tab w:val="left" w:pos="649"/>
        </w:tabs>
        <w:spacing w:before="313" w:line="249" w:lineRule="auto"/>
        <w:ind w:right="537" w:firstLine="0"/>
        <w:rPr>
          <w:b/>
          <w:bCs/>
          <w:sz w:val="24"/>
          <w:szCs w:val="24"/>
        </w:rPr>
      </w:pPr>
      <w:r w:rsidRPr="00D44085">
        <w:rPr>
          <w:b/>
          <w:bCs/>
          <w:sz w:val="24"/>
          <w:szCs w:val="24"/>
        </w:rPr>
        <w:t>[Saga Ripley] Diseña un caso de prueba de REGRESIÓN para verificar que, tras una actualización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del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módulo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de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pagos,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el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flujo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de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compra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con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cupón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de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descuento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sigue</w:t>
      </w:r>
      <w:r w:rsidRPr="00D44085">
        <w:rPr>
          <w:b/>
          <w:bCs/>
          <w:spacing w:val="-3"/>
          <w:sz w:val="24"/>
          <w:szCs w:val="24"/>
        </w:rPr>
        <w:t xml:space="preserve"> </w:t>
      </w:r>
      <w:r w:rsidRPr="00D44085">
        <w:rPr>
          <w:b/>
          <w:bCs/>
          <w:sz w:val="24"/>
          <w:szCs w:val="24"/>
        </w:rPr>
        <w:t>funcionando correctamente. Incluye: flujo feliz, flujo alterno (cupó</w:t>
      </w:r>
      <w:r w:rsidRPr="00D44085">
        <w:rPr>
          <w:b/>
          <w:bCs/>
          <w:sz w:val="24"/>
          <w:szCs w:val="24"/>
        </w:rPr>
        <w:t xml:space="preserve">n expirado) y flujo de error (fallo en </w:t>
      </w:r>
      <w:r w:rsidRPr="00D44085">
        <w:rPr>
          <w:b/>
          <w:bCs/>
          <w:spacing w:val="-2"/>
          <w:sz w:val="24"/>
          <w:szCs w:val="24"/>
        </w:rPr>
        <w:t>pasarela).</w:t>
      </w:r>
    </w:p>
    <w:p w14:paraId="3135ECB9" w14:textId="77777777" w:rsidR="00465A38" w:rsidRPr="00D44085" w:rsidRDefault="00465A38">
      <w:pPr>
        <w:pStyle w:val="Textoindependiente"/>
        <w:spacing w:before="12"/>
        <w:rPr>
          <w:b/>
          <w:bCs/>
          <w:sz w:val="24"/>
          <w:szCs w:val="24"/>
        </w:rPr>
      </w:pPr>
    </w:p>
    <w:p w14:paraId="7CC749F3" w14:textId="77777777" w:rsidR="00465A38" w:rsidRPr="00D44085" w:rsidRDefault="008938A1">
      <w:pPr>
        <w:ind w:left="427"/>
        <w:rPr>
          <w:rFonts w:ascii="Arial"/>
          <w:b/>
          <w:bCs/>
          <w:i/>
          <w:sz w:val="24"/>
          <w:szCs w:val="24"/>
        </w:rPr>
      </w:pPr>
      <w:r w:rsidRPr="00D44085">
        <w:rPr>
          <w:rFonts w:ascii="Arial"/>
          <w:b/>
          <w:bCs/>
          <w:i/>
          <w:spacing w:val="-2"/>
          <w:sz w:val="24"/>
          <w:szCs w:val="24"/>
        </w:rPr>
        <w:t>Respuesta:</w:t>
      </w:r>
    </w:p>
    <w:p w14:paraId="046CD9D4" w14:textId="771CBAEA" w:rsidR="00465A38" w:rsidRPr="00D44085" w:rsidRDefault="00690896">
      <w:pPr>
        <w:pStyle w:val="Textoindependiente"/>
        <w:rPr>
          <w:rFonts w:ascii="Arial"/>
          <w:b/>
          <w:bCs/>
          <w:i/>
          <w:sz w:val="24"/>
          <w:szCs w:val="24"/>
        </w:rPr>
      </w:pPr>
      <w:r w:rsidRPr="00D44085">
        <w:rPr>
          <w:rFonts w:ascii="Arial"/>
          <w:b/>
          <w:bCs/>
          <w:i/>
          <w:sz w:val="24"/>
          <w:szCs w:val="24"/>
        </w:rPr>
        <w:tab/>
      </w:r>
    </w:p>
    <w:p w14:paraId="243B99FF" w14:textId="1D8F9033" w:rsidR="00D91BF8" w:rsidRDefault="00D91BF8">
      <w:pPr>
        <w:pStyle w:val="Textoindependiente"/>
        <w:rPr>
          <w:rFonts w:ascii="Arial"/>
          <w:i/>
        </w:rPr>
      </w:pPr>
    </w:p>
    <w:p w14:paraId="279BAFB9" w14:textId="1AB112B8" w:rsidR="00D91BF8" w:rsidRDefault="00D91BF8">
      <w:pPr>
        <w:pStyle w:val="Textoindependiente"/>
        <w:rPr>
          <w:rFonts w:ascii="Arial"/>
          <w:i/>
        </w:rPr>
      </w:pPr>
    </w:p>
    <w:p w14:paraId="1627CD66" w14:textId="0FFF9082" w:rsidR="00D91BF8" w:rsidRDefault="00D91BF8">
      <w:pPr>
        <w:pStyle w:val="Textoindependiente"/>
        <w:rPr>
          <w:rFonts w:ascii="Arial"/>
          <w:i/>
        </w:rPr>
      </w:pPr>
    </w:p>
    <w:p w14:paraId="5A578585" w14:textId="6AAA254B" w:rsidR="00D91BF8" w:rsidRDefault="00D91BF8">
      <w:pPr>
        <w:pStyle w:val="Textoindependiente"/>
        <w:rPr>
          <w:rFonts w:ascii="Arial"/>
          <w:i/>
        </w:rPr>
      </w:pPr>
    </w:p>
    <w:p w14:paraId="1C659041" w14:textId="7F5BD790" w:rsidR="00D91BF8" w:rsidRDefault="00D91BF8">
      <w:pPr>
        <w:pStyle w:val="Textoindependiente"/>
        <w:rPr>
          <w:rFonts w:ascii="Arial"/>
          <w:i/>
        </w:rPr>
      </w:pPr>
    </w:p>
    <w:p w14:paraId="0169BA3C" w14:textId="501A3A48" w:rsidR="00D91BF8" w:rsidRDefault="00D91BF8">
      <w:pPr>
        <w:pStyle w:val="Textoindependiente"/>
        <w:rPr>
          <w:rFonts w:ascii="Arial"/>
          <w:i/>
        </w:rPr>
      </w:pPr>
    </w:p>
    <w:p w14:paraId="193AB5A0" w14:textId="7C56756A" w:rsidR="00D91BF8" w:rsidRDefault="00D91BF8">
      <w:pPr>
        <w:pStyle w:val="Textoindependiente"/>
        <w:rPr>
          <w:rFonts w:ascii="Arial"/>
          <w:i/>
        </w:rPr>
      </w:pPr>
    </w:p>
    <w:p w14:paraId="1BE36FDA" w14:textId="7F46B9E9" w:rsidR="00D91BF8" w:rsidRDefault="00D91BF8">
      <w:pPr>
        <w:pStyle w:val="Textoindependiente"/>
        <w:rPr>
          <w:rFonts w:ascii="Arial"/>
          <w:i/>
        </w:rPr>
      </w:pPr>
    </w:p>
    <w:p w14:paraId="575716EE" w14:textId="431788E5" w:rsidR="00D91BF8" w:rsidRDefault="00D91BF8">
      <w:pPr>
        <w:pStyle w:val="Textoindependiente"/>
        <w:rPr>
          <w:rFonts w:ascii="Arial"/>
          <w:i/>
        </w:rPr>
      </w:pPr>
    </w:p>
    <w:p w14:paraId="78EB8A43" w14:textId="7F241AB5" w:rsidR="00D91BF8" w:rsidRDefault="00D91BF8">
      <w:pPr>
        <w:pStyle w:val="Textoindependiente"/>
        <w:rPr>
          <w:rFonts w:ascii="Arial"/>
          <w:i/>
        </w:rPr>
      </w:pPr>
    </w:p>
    <w:p w14:paraId="27218106" w14:textId="4B5F92FA" w:rsidR="00D91BF8" w:rsidRDefault="00D91BF8">
      <w:pPr>
        <w:pStyle w:val="Textoindependiente"/>
        <w:rPr>
          <w:rFonts w:ascii="Arial"/>
          <w:i/>
        </w:rPr>
      </w:pPr>
    </w:p>
    <w:p w14:paraId="2C966BD2" w14:textId="21B31974" w:rsidR="00D91BF8" w:rsidRDefault="00D91BF8">
      <w:pPr>
        <w:pStyle w:val="Textoindependiente"/>
        <w:rPr>
          <w:rFonts w:ascii="Arial"/>
          <w:i/>
        </w:rPr>
      </w:pPr>
    </w:p>
    <w:p w14:paraId="6EE43986" w14:textId="447FC756" w:rsidR="00D91BF8" w:rsidRDefault="00D91BF8">
      <w:pPr>
        <w:pStyle w:val="Textoindependiente"/>
        <w:rPr>
          <w:rFonts w:ascii="Arial"/>
          <w:i/>
        </w:rPr>
      </w:pPr>
    </w:p>
    <w:p w14:paraId="750EF93E" w14:textId="5A7CB8E8" w:rsidR="00D91BF8" w:rsidRDefault="00D91BF8">
      <w:pPr>
        <w:pStyle w:val="Textoindependiente"/>
        <w:rPr>
          <w:rFonts w:ascii="Arial"/>
          <w:i/>
        </w:rPr>
      </w:pPr>
    </w:p>
    <w:p w14:paraId="46E27B70" w14:textId="51156558" w:rsidR="00690896" w:rsidRDefault="00690896">
      <w:pPr>
        <w:pStyle w:val="Textoindependiente"/>
        <w:rPr>
          <w:rFonts w:ascii="Arial"/>
          <w:i/>
        </w:rPr>
      </w:pPr>
    </w:p>
    <w:tbl>
      <w:tblPr>
        <w:tblStyle w:val="Tablaconcuadrcula"/>
        <w:tblpPr w:leftFromText="141" w:rightFromText="141" w:horzAnchor="margin" w:tblpXSpec="center" w:tblpY="-625"/>
        <w:tblW w:w="11138" w:type="dxa"/>
        <w:tblLook w:val="04A0" w:firstRow="1" w:lastRow="0" w:firstColumn="1" w:lastColumn="0" w:noHBand="0" w:noVBand="1"/>
      </w:tblPr>
      <w:tblGrid>
        <w:gridCol w:w="2167"/>
        <w:gridCol w:w="3554"/>
        <w:gridCol w:w="3554"/>
        <w:gridCol w:w="3554"/>
      </w:tblGrid>
      <w:tr w:rsidR="00F238DB" w14:paraId="6422D2B7" w14:textId="77777777" w:rsidTr="00F238DB">
        <w:trPr>
          <w:trHeight w:val="471"/>
        </w:trPr>
        <w:tc>
          <w:tcPr>
            <w:tcW w:w="2167" w:type="dxa"/>
          </w:tcPr>
          <w:p w14:paraId="1B6EFF51" w14:textId="122C9DAC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lastRenderedPageBreak/>
              <w:t>ID</w:t>
            </w:r>
          </w:p>
        </w:tc>
        <w:tc>
          <w:tcPr>
            <w:tcW w:w="2764" w:type="dxa"/>
          </w:tcPr>
          <w:p w14:paraId="0C4598A0" w14:textId="164DCEBF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CP-001</w:t>
            </w:r>
          </w:p>
        </w:tc>
        <w:tc>
          <w:tcPr>
            <w:tcW w:w="2886" w:type="dxa"/>
          </w:tcPr>
          <w:p w14:paraId="64FCEF90" w14:textId="3042692C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CP-002</w:t>
            </w:r>
          </w:p>
        </w:tc>
        <w:tc>
          <w:tcPr>
            <w:tcW w:w="3321" w:type="dxa"/>
          </w:tcPr>
          <w:p w14:paraId="567F656A" w14:textId="27501EE5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CP-003</w:t>
            </w:r>
          </w:p>
        </w:tc>
      </w:tr>
      <w:tr w:rsidR="00F238DB" w14:paraId="37667A57" w14:textId="77777777" w:rsidTr="00F238DB">
        <w:trPr>
          <w:trHeight w:val="634"/>
        </w:trPr>
        <w:tc>
          <w:tcPr>
            <w:tcW w:w="2167" w:type="dxa"/>
          </w:tcPr>
          <w:p w14:paraId="26FAB004" w14:textId="5EB134A3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T</w:t>
            </w:r>
            <w:r w:rsidRPr="00690896">
              <w:rPr>
                <w:rFonts w:ascii="Arial"/>
                <w:i/>
              </w:rPr>
              <w:t>í</w:t>
            </w:r>
            <w:r w:rsidRPr="00690896">
              <w:rPr>
                <w:rFonts w:ascii="Arial"/>
                <w:i/>
              </w:rPr>
              <w:t>tulo del Caso</w:t>
            </w:r>
          </w:p>
        </w:tc>
        <w:tc>
          <w:tcPr>
            <w:tcW w:w="2764" w:type="dxa"/>
          </w:tcPr>
          <w:p w14:paraId="7A3F54C1" w14:textId="03749A35" w:rsidR="00690896" w:rsidRPr="00690896" w:rsidRDefault="00690896" w:rsidP="00F238DB">
            <w:r>
              <w:t>Flujo Feliz – Cupón aplicado correctamente</w:t>
            </w:r>
          </w:p>
        </w:tc>
        <w:tc>
          <w:tcPr>
            <w:tcW w:w="2886" w:type="dxa"/>
          </w:tcPr>
          <w:p w14:paraId="6AA35F01" w14:textId="7F4AF3F4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>
              <w:t>Flujo alterno – Cupón expirado</w:t>
            </w:r>
          </w:p>
        </w:tc>
        <w:tc>
          <w:tcPr>
            <w:tcW w:w="3321" w:type="dxa"/>
          </w:tcPr>
          <w:p w14:paraId="1880A2FA" w14:textId="5A51B4C0" w:rsidR="00690896" w:rsidRDefault="008C15B6" w:rsidP="00F238DB">
            <w:pPr>
              <w:pStyle w:val="Textoindependiente"/>
              <w:rPr>
                <w:rFonts w:ascii="Arial"/>
                <w:i/>
              </w:rPr>
            </w:pPr>
            <w:r>
              <w:t>Flujo de error – Falla en pasarela de pago</w:t>
            </w:r>
          </w:p>
        </w:tc>
      </w:tr>
      <w:tr w:rsidR="00603D41" w14:paraId="554FAE4A" w14:textId="77777777" w:rsidTr="00F238DB">
        <w:trPr>
          <w:trHeight w:val="634"/>
        </w:trPr>
        <w:tc>
          <w:tcPr>
            <w:tcW w:w="2167" w:type="dxa"/>
          </w:tcPr>
          <w:p w14:paraId="23B00A3E" w14:textId="3E489267" w:rsidR="00603D41" w:rsidRPr="00690896" w:rsidRDefault="00603D41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DESCRIPCION</w:t>
            </w:r>
          </w:p>
        </w:tc>
        <w:tc>
          <w:tcPr>
            <w:tcW w:w="2764" w:type="dxa"/>
          </w:tcPr>
          <w:p w14:paraId="3385B2BB" w14:textId="50B7B78A" w:rsidR="00603D41" w:rsidRPr="00603D41" w:rsidRDefault="00603D41" w:rsidP="00F238DB">
            <w:pPr>
              <w:rPr>
                <w:sz w:val="16"/>
                <w:szCs w:val="16"/>
              </w:rPr>
            </w:pPr>
            <w:r w:rsidRPr="00603D41">
              <w:rPr>
                <w:sz w:val="16"/>
                <w:szCs w:val="16"/>
              </w:rPr>
              <w:t>Validar que, tras la actualización del módulo de pagos, el sistema permita completar correctamente una compra aplicando un cupón de descuento válido, mostrando el descuento en el total y generando la orden de compra.</w:t>
            </w:r>
          </w:p>
        </w:tc>
        <w:tc>
          <w:tcPr>
            <w:tcW w:w="2886" w:type="dxa"/>
          </w:tcPr>
          <w:p w14:paraId="2B269158" w14:textId="0754257E" w:rsidR="00603D41" w:rsidRDefault="00F238DB" w:rsidP="00F238DB">
            <w:pPr>
              <w:pStyle w:val="Textoindependiente"/>
            </w:pPr>
            <w:r>
              <w:t>Verificar que el sistema muestre un mensaje adecuado cuando el usuario intenta aplicar un cupón expirado, impidiendo la aplicación del descuento.</w:t>
            </w:r>
          </w:p>
        </w:tc>
        <w:tc>
          <w:tcPr>
            <w:tcW w:w="3321" w:type="dxa"/>
          </w:tcPr>
          <w:p w14:paraId="01A2958B" w14:textId="6EBF8DA2" w:rsidR="00603D41" w:rsidRDefault="00F238DB" w:rsidP="00F238DB">
            <w:pPr>
              <w:pStyle w:val="Textoindependiente"/>
            </w:pPr>
            <w:r>
              <w:t>Comprobar que, ante una falla en la pasarela de pago, el sistema notifique el error sin generar la orden de compra y mantenga el carrito activo.</w:t>
            </w:r>
          </w:p>
        </w:tc>
      </w:tr>
      <w:tr w:rsidR="00F238DB" w14:paraId="421B4AF3" w14:textId="77777777" w:rsidTr="00F238DB">
        <w:trPr>
          <w:trHeight w:val="1642"/>
        </w:trPr>
        <w:tc>
          <w:tcPr>
            <w:tcW w:w="2167" w:type="dxa"/>
          </w:tcPr>
          <w:p w14:paraId="717021E3" w14:textId="7C07E2F5" w:rsidR="00690896" w:rsidRPr="00F238DB" w:rsidRDefault="00690896" w:rsidP="00F238DB">
            <w:pPr>
              <w:pStyle w:val="Textoindependiente"/>
              <w:numPr>
                <w:ilvl w:val="0"/>
                <w:numId w:val="14"/>
              </w:numPr>
              <w:jc w:val="center"/>
              <w:rPr>
                <w:rFonts w:ascii="Arial" w:hAnsi="Arial" w:cs="Arial"/>
                <w:i/>
                <w:sz w:val="18"/>
                <w:szCs w:val="18"/>
              </w:rPr>
            </w:pPr>
            <w:r w:rsidRPr="00F238DB">
              <w:rPr>
                <w:rFonts w:ascii="Arial" w:hAnsi="Arial" w:cs="Arial"/>
                <w:i/>
                <w:sz w:val="18"/>
                <w:szCs w:val="18"/>
              </w:rPr>
              <w:t>Precondiciones</w:t>
            </w:r>
          </w:p>
        </w:tc>
        <w:tc>
          <w:tcPr>
            <w:tcW w:w="2764" w:type="dxa"/>
          </w:tcPr>
          <w:p w14:paraId="483CA1AC" w14:textId="086979E0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4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Usuario registrado y autenticado en la plataforma Saga Ripley.</w:t>
            </w:r>
          </w:p>
          <w:p w14:paraId="591317A1" w14:textId="517CBE78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4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Sesión activa sin expiración.</w:t>
            </w:r>
          </w:p>
          <w:p w14:paraId="4C7E54A7" w14:textId="12070767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4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Al menos un producto disponible y agregado al carrito.</w:t>
            </w:r>
          </w:p>
          <w:p w14:paraId="25826A5A" w14:textId="0561F506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4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Cupón de descuento válido y vigente (por ejemplo: DESC10RIPLEY) configurado en el sistema.</w:t>
            </w:r>
          </w:p>
          <w:p w14:paraId="1736D6D0" w14:textId="3D1268AC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4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Tarjeta de crédito o débito registrada y activa en el perfil del usuario.</w:t>
            </w:r>
          </w:p>
          <w:p w14:paraId="75D0E9D6" w14:textId="3F5B2046" w:rsidR="00690896" w:rsidRPr="00F238DB" w:rsidRDefault="00690896" w:rsidP="00F238DB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2886" w:type="dxa"/>
          </w:tcPr>
          <w:p w14:paraId="533097CF" w14:textId="53E35775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Usuario registrado y autenticado en la plataforma.</w:t>
            </w:r>
          </w:p>
          <w:p w14:paraId="0A3CD311" w14:textId="51C357FC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Cupón previamente generado pero marcado como expirado en el sistema.</w:t>
            </w:r>
          </w:p>
          <w:p w14:paraId="5A79F81C" w14:textId="7F93D24B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Producto disponible agregado al carrito.</w:t>
            </w:r>
          </w:p>
          <w:p w14:paraId="14302836" w14:textId="3A221FCB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Sesión activa sin interrupciones.</w:t>
            </w:r>
          </w:p>
          <w:p w14:paraId="16835186" w14:textId="5DFF8F65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Tarjeta registrada disponible para pago</w:t>
            </w:r>
            <w:r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.</w:t>
            </w:r>
          </w:p>
          <w:p w14:paraId="46DB341B" w14:textId="4E72CB2B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5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Conexión estable a internet.</w:t>
            </w:r>
          </w:p>
          <w:p w14:paraId="6AA7B7FE" w14:textId="710CD519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>
              <w:t>.</w:t>
            </w:r>
          </w:p>
        </w:tc>
        <w:tc>
          <w:tcPr>
            <w:tcW w:w="3321" w:type="dxa"/>
          </w:tcPr>
          <w:p w14:paraId="1AE65CA5" w14:textId="728E13E7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6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Producto agregado al carrito con cupón válido aplicado.</w:t>
            </w:r>
          </w:p>
          <w:p w14:paraId="127CDE37" w14:textId="3F63D31A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6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Cupón activo </w:t>
            </w:r>
          </w:p>
          <w:p w14:paraId="5B65A744" w14:textId="36E881CC" w:rsidR="00F238DB" w:rsidRPr="00F238DB" w:rsidRDefault="00F238DB" w:rsidP="00F238DB">
            <w:pPr>
              <w:pStyle w:val="Prrafodelista"/>
              <w:widowControl/>
              <w:numPr>
                <w:ilvl w:val="0"/>
                <w:numId w:val="16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F238DB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Tarjeta registrada para pago</w:t>
            </w:r>
          </w:p>
          <w:p w14:paraId="3F4A71DA" w14:textId="4E134EA4" w:rsidR="00690896" w:rsidRDefault="00690896" w:rsidP="00F238DB">
            <w:pPr>
              <w:pStyle w:val="Textoindependiente"/>
              <w:rPr>
                <w:rFonts w:ascii="Arial"/>
                <w:i/>
              </w:rPr>
            </w:pPr>
          </w:p>
        </w:tc>
      </w:tr>
      <w:tr w:rsidR="00F238DB" w14:paraId="736412A9" w14:textId="77777777" w:rsidTr="00F238DB">
        <w:trPr>
          <w:trHeight w:val="2781"/>
        </w:trPr>
        <w:tc>
          <w:tcPr>
            <w:tcW w:w="2167" w:type="dxa"/>
          </w:tcPr>
          <w:p w14:paraId="2C171256" w14:textId="6AD659B2" w:rsid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Pasos</w:t>
            </w:r>
          </w:p>
        </w:tc>
        <w:tc>
          <w:tcPr>
            <w:tcW w:w="2764" w:type="dxa"/>
          </w:tcPr>
          <w:p w14:paraId="6431E84C" w14:textId="3BB8E895" w:rsidR="00D91BF8" w:rsidRPr="00D91BF8" w:rsidRDefault="00D91BF8" w:rsidP="00F238DB">
            <w:pPr>
              <w:pStyle w:val="NormalWeb"/>
              <w:numPr>
                <w:ilvl w:val="0"/>
                <w:numId w:val="2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Iniciar sesión en Saga Ripley.</w:t>
            </w:r>
          </w:p>
          <w:p w14:paraId="69A994F5" w14:textId="28082702" w:rsidR="00D91BF8" w:rsidRPr="00D91BF8" w:rsidRDefault="00D91BF8" w:rsidP="00F238DB">
            <w:pPr>
              <w:pStyle w:val="NormalWeb"/>
              <w:numPr>
                <w:ilvl w:val="0"/>
                <w:numId w:val="2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Agregar producto al carrito.</w:t>
            </w:r>
          </w:p>
          <w:p w14:paraId="29C463AE" w14:textId="5BCD30E5" w:rsidR="00D91BF8" w:rsidRPr="00D91BF8" w:rsidRDefault="00D91BF8" w:rsidP="00F238DB">
            <w:pPr>
              <w:pStyle w:val="NormalWeb"/>
              <w:numPr>
                <w:ilvl w:val="0"/>
                <w:numId w:val="2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Ingresar cupón de descuento válido.</w:t>
            </w:r>
          </w:p>
          <w:p w14:paraId="6E30DA88" w14:textId="69D9B1BB" w:rsidR="00D91BF8" w:rsidRPr="00D91BF8" w:rsidRDefault="00D91BF8" w:rsidP="00F238DB">
            <w:pPr>
              <w:pStyle w:val="NormalWeb"/>
              <w:numPr>
                <w:ilvl w:val="0"/>
                <w:numId w:val="2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Proceder al pago con tarjeta registrada.</w:t>
            </w:r>
          </w:p>
          <w:p w14:paraId="633C88D1" w14:textId="5F844C64" w:rsidR="00D91BF8" w:rsidRPr="00D91BF8" w:rsidRDefault="00D91BF8" w:rsidP="00F238DB">
            <w:pPr>
              <w:pStyle w:val="NormalWeb"/>
              <w:numPr>
                <w:ilvl w:val="0"/>
                <w:numId w:val="2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Confirmar la compra.</w:t>
            </w:r>
          </w:p>
          <w:p w14:paraId="0C2740B7" w14:textId="77777777" w:rsidR="00690896" w:rsidRDefault="00690896" w:rsidP="00F238DB">
            <w:pPr>
              <w:pStyle w:val="Textoindependiente"/>
              <w:rPr>
                <w:rFonts w:ascii="Arial"/>
                <w:i/>
              </w:rPr>
            </w:pPr>
          </w:p>
        </w:tc>
        <w:tc>
          <w:tcPr>
            <w:tcW w:w="2886" w:type="dxa"/>
          </w:tcPr>
          <w:p w14:paraId="2E5EFFEC" w14:textId="7AED6675" w:rsidR="00D91BF8" w:rsidRPr="00D91BF8" w:rsidRDefault="00D91BF8" w:rsidP="00F238DB">
            <w:pPr>
              <w:pStyle w:val="NormalWeb"/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D91BF8">
              <w:rPr>
                <w:rFonts w:ascii="Arial" w:hAnsi="Arial" w:cs="Arial"/>
                <w:sz w:val="20"/>
                <w:szCs w:val="20"/>
              </w:rPr>
              <w:t xml:space="preserve">Repetir flujo anterior usando cupón </w:t>
            </w:r>
            <w:r w:rsidRPr="00D91BF8">
              <w:rPr>
                <w:rStyle w:val="CdigoHTML"/>
                <w:rFonts w:ascii="Arial" w:hAnsi="Arial" w:cs="Arial"/>
              </w:rPr>
              <w:t>DESC10RIPLEY2023</w:t>
            </w:r>
            <w:r w:rsidRPr="00D91BF8">
              <w:rPr>
                <w:rFonts w:ascii="Arial" w:hAnsi="Arial" w:cs="Arial"/>
                <w:sz w:val="20"/>
                <w:szCs w:val="20"/>
              </w:rPr>
              <w:t xml:space="preserve"> (expirado).</w:t>
            </w:r>
          </w:p>
          <w:p w14:paraId="0D8CBE8E" w14:textId="20CF0AA3" w:rsidR="00D91BF8" w:rsidRPr="00D91BF8" w:rsidRDefault="00D91BF8" w:rsidP="00F238DB">
            <w:pPr>
              <w:pStyle w:val="NormalWeb"/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D91BF8">
              <w:rPr>
                <w:rFonts w:ascii="Arial" w:hAnsi="Arial" w:cs="Arial"/>
                <w:sz w:val="20"/>
                <w:szCs w:val="20"/>
              </w:rPr>
              <w:t>Intentar aplicar el cupón.</w:t>
            </w:r>
          </w:p>
          <w:p w14:paraId="58EA6D4B" w14:textId="77777777" w:rsidR="00690896" w:rsidRPr="00D91BF8" w:rsidRDefault="00690896" w:rsidP="00F238DB">
            <w:pPr>
              <w:pStyle w:val="NormalWeb"/>
              <w:rPr>
                <w:rFonts w:ascii="Arial" w:hAnsi="Arial" w:cs="Arial"/>
                <w:i/>
                <w:sz w:val="20"/>
                <w:szCs w:val="20"/>
              </w:rPr>
            </w:pPr>
          </w:p>
        </w:tc>
        <w:tc>
          <w:tcPr>
            <w:tcW w:w="3321" w:type="dxa"/>
          </w:tcPr>
          <w:p w14:paraId="5F9E7F38" w14:textId="58488EB9" w:rsidR="008C15B6" w:rsidRPr="008C15B6" w:rsidRDefault="008C15B6" w:rsidP="00F238DB">
            <w:pPr>
              <w:pStyle w:val="NormalWeb"/>
              <w:numPr>
                <w:ilvl w:val="1"/>
                <w:numId w:val="11"/>
              </w:num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Completar compra con cupón válido.</w:t>
            </w:r>
          </w:p>
          <w:p w14:paraId="5E836E85" w14:textId="7298364E" w:rsidR="008C15B6" w:rsidRPr="008C15B6" w:rsidRDefault="008C15B6" w:rsidP="00F238DB">
            <w:pPr>
              <w:pStyle w:val="NormalWeb"/>
              <w:numPr>
                <w:ilvl w:val="1"/>
                <w:numId w:val="11"/>
              </w:num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Procesar pago con tarjeta.</w:t>
            </w:r>
          </w:p>
          <w:p w14:paraId="346FB4A8" w14:textId="77777777" w:rsidR="00690896" w:rsidRDefault="00690896" w:rsidP="00F238DB">
            <w:pPr>
              <w:pStyle w:val="Textoindependiente"/>
              <w:rPr>
                <w:rFonts w:ascii="Arial"/>
                <w:i/>
              </w:rPr>
            </w:pPr>
          </w:p>
        </w:tc>
      </w:tr>
      <w:tr w:rsidR="00F238DB" w14:paraId="2EB05AFD" w14:textId="77777777" w:rsidTr="00F238DB">
        <w:trPr>
          <w:trHeight w:val="634"/>
        </w:trPr>
        <w:tc>
          <w:tcPr>
            <w:tcW w:w="2167" w:type="dxa"/>
          </w:tcPr>
          <w:p w14:paraId="7B754B99" w14:textId="11D6E0DE" w:rsidR="00690896" w:rsidRP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lastRenderedPageBreak/>
              <w:t>Datos de Prueba</w:t>
            </w:r>
          </w:p>
        </w:tc>
        <w:tc>
          <w:tcPr>
            <w:tcW w:w="2764" w:type="dxa"/>
          </w:tcPr>
          <w:p w14:paraId="1B40B754" w14:textId="6B1CA85E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Usuario: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jcordova_test@sagaripley.com</w:t>
            </w:r>
          </w:p>
          <w:p w14:paraId="1CC5CDD6" w14:textId="545E1AE0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Contraseña: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Ripley2025*</w:t>
            </w:r>
          </w:p>
          <w:p w14:paraId="6B7646AF" w14:textId="0A852483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Producto: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“Smart TV Samsung 50 pulgadas”</w:t>
            </w:r>
          </w:p>
          <w:p w14:paraId="33828D67" w14:textId="4981C3FC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Cantidad: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1 unidad</w:t>
            </w:r>
          </w:p>
          <w:p w14:paraId="32777C90" w14:textId="0CA08479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Cupón: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DESC10RIPLEY (vigente,</w:t>
            </w:r>
            <w:r w:rsid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)</w:t>
            </w:r>
          </w:p>
          <w:p w14:paraId="2CF2797B" w14:textId="7C244AAA" w:rsidR="00D83FA1" w:rsidRPr="00B57908" w:rsidRDefault="00D83FA1" w:rsidP="00D83FA1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Método de pago: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Tarjeta Visa</w:t>
            </w:r>
          </w:p>
          <w:p w14:paraId="5DE2346D" w14:textId="21C7E030" w:rsidR="00690896" w:rsidRPr="00B57908" w:rsidRDefault="00690896" w:rsidP="00F238DB">
            <w:pPr>
              <w:pStyle w:val="Textoindependiente"/>
              <w:rPr>
                <w:rFonts w:ascii="Arial" w:hAnsi="Arial" w:cs="Arial"/>
                <w:i/>
                <w:sz w:val="16"/>
                <w:szCs w:val="16"/>
              </w:rPr>
            </w:pPr>
          </w:p>
        </w:tc>
        <w:tc>
          <w:tcPr>
            <w:tcW w:w="2886" w:type="dxa"/>
          </w:tcPr>
          <w:p w14:paraId="69DE99AD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Usuario: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jcordova_test@sagaripley.com</w:t>
            </w:r>
          </w:p>
          <w:p w14:paraId="1BBA7AEF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Contraseña: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Ripley2025*</w:t>
            </w:r>
          </w:p>
          <w:p w14:paraId="5C0AEAAE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Producto: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“Smart TV Samsung 50 pulgadas”</w:t>
            </w:r>
          </w:p>
          <w:p w14:paraId="29D9F678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Cantidad: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1 unidad</w:t>
            </w:r>
          </w:p>
          <w:p w14:paraId="29D12A98" w14:textId="63BFC8B3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Cupón: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DESC10RIPLEY (</w:t>
            </w:r>
            <w:r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EXPIRADO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,</w:t>
            </w:r>
            <w:r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)</w:t>
            </w:r>
          </w:p>
          <w:p w14:paraId="585BCA41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Método de pago: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Tarjeta Visa</w:t>
            </w:r>
          </w:p>
          <w:p w14:paraId="4A021F93" w14:textId="3E9B60D5" w:rsidR="00690896" w:rsidRPr="00B57908" w:rsidRDefault="00690896" w:rsidP="00F238DB">
            <w:pPr>
              <w:pStyle w:val="Textoindependiente"/>
              <w:rPr>
                <w:rFonts w:ascii="Arial"/>
                <w:i/>
                <w:sz w:val="16"/>
                <w:szCs w:val="16"/>
              </w:rPr>
            </w:pPr>
          </w:p>
        </w:tc>
        <w:tc>
          <w:tcPr>
            <w:tcW w:w="3321" w:type="dxa"/>
          </w:tcPr>
          <w:p w14:paraId="4F8366EC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Usuario: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jcordova_test@sagaripley.com</w:t>
            </w:r>
          </w:p>
          <w:p w14:paraId="7F105B26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Contraseña: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Ripley2025*</w:t>
            </w:r>
          </w:p>
          <w:p w14:paraId="3185C4D4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Producto: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“Smart TV Samsung 50 pulgadas”</w:t>
            </w:r>
          </w:p>
          <w:p w14:paraId="73DCD4F3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Cantidad: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1 unidad</w:t>
            </w:r>
          </w:p>
          <w:p w14:paraId="79E2699B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Cupón: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DESC10RIPLEY (vigente,</w:t>
            </w:r>
            <w:r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)</w:t>
            </w:r>
          </w:p>
          <w:p w14:paraId="7DFA5EE8" w14:textId="77777777" w:rsidR="00B57908" w:rsidRPr="00B57908" w:rsidRDefault="00B57908" w:rsidP="00B57908">
            <w:pPr>
              <w:pStyle w:val="Prrafodelista"/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B5790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Método de pago:</w:t>
            </w:r>
            <w:r w:rsidRPr="00B5790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Tarjeta Visa</w:t>
            </w:r>
          </w:p>
          <w:p w14:paraId="4E822C68" w14:textId="77777777" w:rsidR="00690896" w:rsidRDefault="00690896" w:rsidP="00F238DB">
            <w:pPr>
              <w:pStyle w:val="Textoindependiente"/>
              <w:rPr>
                <w:rFonts w:ascii="Arial"/>
                <w:i/>
              </w:rPr>
            </w:pPr>
          </w:p>
        </w:tc>
      </w:tr>
      <w:tr w:rsidR="00F238DB" w14:paraId="4486C149" w14:textId="77777777" w:rsidTr="00F238DB">
        <w:trPr>
          <w:trHeight w:val="1908"/>
        </w:trPr>
        <w:tc>
          <w:tcPr>
            <w:tcW w:w="2167" w:type="dxa"/>
          </w:tcPr>
          <w:p w14:paraId="6B3FBCCD" w14:textId="50E6DCEE" w:rsidR="00690896" w:rsidRP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Resultado Esperado</w:t>
            </w:r>
          </w:p>
        </w:tc>
        <w:tc>
          <w:tcPr>
            <w:tcW w:w="2764" w:type="dxa"/>
          </w:tcPr>
          <w:p w14:paraId="313FE550" w14:textId="499B8CE7" w:rsidR="00D91BF8" w:rsidRPr="00D91BF8" w:rsidRDefault="00D91BF8" w:rsidP="00F238DB">
            <w:pPr>
              <w:pStyle w:val="NormalWeb"/>
              <w:numPr>
                <w:ilvl w:val="0"/>
                <w:numId w:val="4"/>
              </w:numPr>
              <w:rPr>
                <w:rFonts w:ascii="Arial" w:hAnsi="Arial" w:cs="Arial"/>
                <w:sz w:val="16"/>
                <w:szCs w:val="16"/>
              </w:rPr>
            </w:pPr>
            <w:r w:rsidRPr="00D91BF8">
              <w:rPr>
                <w:rFonts w:ascii="Arial" w:hAnsi="Arial" w:cs="Arial"/>
                <w:sz w:val="16"/>
                <w:szCs w:val="16"/>
              </w:rPr>
              <w:t>El sistema aplica el descuento correctamente.</w:t>
            </w:r>
          </w:p>
          <w:p w14:paraId="7B4CF458" w14:textId="5703774F" w:rsidR="00D91BF8" w:rsidRPr="00D91BF8" w:rsidRDefault="00D91BF8" w:rsidP="00F238DB">
            <w:pPr>
              <w:pStyle w:val="NormalWeb"/>
              <w:numPr>
                <w:ilvl w:val="0"/>
                <w:numId w:val="4"/>
              </w:numPr>
              <w:rPr>
                <w:rFonts w:ascii="Arial" w:hAnsi="Arial" w:cs="Arial"/>
                <w:sz w:val="16"/>
                <w:szCs w:val="16"/>
              </w:rPr>
            </w:pPr>
            <w:r w:rsidRPr="00D91BF8">
              <w:rPr>
                <w:rFonts w:ascii="Arial" w:hAnsi="Arial" w:cs="Arial"/>
                <w:sz w:val="16"/>
                <w:szCs w:val="16"/>
              </w:rPr>
              <w:t>El total se actualiza.</w:t>
            </w:r>
          </w:p>
          <w:p w14:paraId="5246BC58" w14:textId="3B050371" w:rsidR="00D91BF8" w:rsidRPr="00D91BF8" w:rsidRDefault="00D91BF8" w:rsidP="00F238DB">
            <w:pPr>
              <w:pStyle w:val="NormalWeb"/>
              <w:numPr>
                <w:ilvl w:val="0"/>
                <w:numId w:val="4"/>
              </w:numPr>
              <w:rPr>
                <w:rFonts w:ascii="Arial" w:hAnsi="Arial" w:cs="Arial"/>
                <w:sz w:val="16"/>
                <w:szCs w:val="16"/>
              </w:rPr>
            </w:pPr>
            <w:r w:rsidRPr="00D91BF8">
              <w:rPr>
                <w:rFonts w:ascii="Arial" w:hAnsi="Arial" w:cs="Arial"/>
                <w:sz w:val="16"/>
                <w:szCs w:val="16"/>
              </w:rPr>
              <w:t>La compra se completa y se muestra mensaje de confirmación “Compra exitosa”.</w:t>
            </w:r>
          </w:p>
          <w:p w14:paraId="073AF80E" w14:textId="77777777" w:rsidR="00690896" w:rsidRPr="00D91BF8" w:rsidRDefault="00690896" w:rsidP="00F238DB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2886" w:type="dxa"/>
          </w:tcPr>
          <w:p w14:paraId="20E5BAC4" w14:textId="779B7F68" w:rsidR="00D91BF8" w:rsidRPr="00D91BF8" w:rsidRDefault="00D91BF8" w:rsidP="00F238DB">
            <w:pPr>
              <w:pStyle w:val="NormalWeb"/>
              <w:numPr>
                <w:ilvl w:val="0"/>
                <w:numId w:val="7"/>
              </w:numPr>
              <w:rPr>
                <w:rFonts w:ascii="Arial" w:hAnsi="Arial" w:cs="Arial"/>
                <w:sz w:val="18"/>
                <w:szCs w:val="18"/>
              </w:rPr>
            </w:pPr>
            <w:r w:rsidRPr="00D91BF8">
              <w:rPr>
                <w:rFonts w:ascii="Arial" w:hAnsi="Arial" w:cs="Arial"/>
                <w:sz w:val="18"/>
                <w:szCs w:val="18"/>
              </w:rPr>
              <w:t>Sistema muestra mensaje: “El cupón ha expirado o no es válido”.</w:t>
            </w:r>
          </w:p>
          <w:p w14:paraId="283AB6E3" w14:textId="2373A20F" w:rsidR="00D91BF8" w:rsidRDefault="00D91BF8" w:rsidP="00F238DB">
            <w:pPr>
              <w:pStyle w:val="NormalWeb"/>
              <w:numPr>
                <w:ilvl w:val="0"/>
                <w:numId w:val="7"/>
              </w:numPr>
            </w:pPr>
            <w:r w:rsidRPr="00D91BF8">
              <w:rPr>
                <w:rFonts w:ascii="Arial" w:hAnsi="Arial" w:cs="Arial"/>
                <w:sz w:val="18"/>
                <w:szCs w:val="18"/>
              </w:rPr>
              <w:t>No aplica descuento</w:t>
            </w:r>
            <w:r>
              <w:t>.</w:t>
            </w:r>
          </w:p>
          <w:p w14:paraId="7C4AD86C" w14:textId="77777777" w:rsidR="00690896" w:rsidRDefault="00690896" w:rsidP="00F238DB">
            <w:pPr>
              <w:pStyle w:val="Textoindependiente"/>
              <w:rPr>
                <w:rFonts w:ascii="Arial"/>
                <w:i/>
              </w:rPr>
            </w:pPr>
          </w:p>
        </w:tc>
        <w:tc>
          <w:tcPr>
            <w:tcW w:w="3321" w:type="dxa"/>
          </w:tcPr>
          <w:p w14:paraId="28CA0783" w14:textId="77777777" w:rsidR="008C15B6" w:rsidRDefault="008C15B6" w:rsidP="00F238DB">
            <w:pPr>
              <w:pStyle w:val="Textoindependiente"/>
              <w:numPr>
                <w:ilvl w:val="0"/>
                <w:numId w:val="12"/>
              </w:numPr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Sistema muestra mensaje de error</w:t>
            </w:r>
          </w:p>
          <w:p w14:paraId="5E5D8EEF" w14:textId="0DBD6C53" w:rsidR="00690896" w:rsidRDefault="008C15B6" w:rsidP="00F238DB">
            <w:pPr>
              <w:pStyle w:val="Textoindependiente"/>
              <w:numPr>
                <w:ilvl w:val="0"/>
                <w:numId w:val="12"/>
              </w:numPr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 xml:space="preserve">Orden no se genera </w:t>
            </w:r>
          </w:p>
        </w:tc>
      </w:tr>
      <w:tr w:rsidR="00F238DB" w14:paraId="2339AF28" w14:textId="77777777" w:rsidTr="00F238DB">
        <w:trPr>
          <w:trHeight w:val="634"/>
        </w:trPr>
        <w:tc>
          <w:tcPr>
            <w:tcW w:w="2167" w:type="dxa"/>
          </w:tcPr>
          <w:p w14:paraId="61848587" w14:textId="5DCF2F69" w:rsidR="00690896" w:rsidRP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Resultado Obtenido</w:t>
            </w:r>
          </w:p>
        </w:tc>
        <w:tc>
          <w:tcPr>
            <w:tcW w:w="2764" w:type="dxa"/>
          </w:tcPr>
          <w:p w14:paraId="34036D00" w14:textId="36D01045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>
              <w:rPr>
                <w:noProof/>
              </w:rPr>
              <w:drawing>
                <wp:inline distT="0" distB="0" distL="0" distR="0" wp14:anchorId="670D04CD" wp14:editId="70888991">
                  <wp:extent cx="1428263" cy="1143000"/>
                  <wp:effectExtent l="0" t="0" r="63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582" t="23283" r="14275" b="25035"/>
                          <a:stretch/>
                        </pic:blipFill>
                        <pic:spPr bwMode="auto">
                          <a:xfrm>
                            <a:off x="0" y="0"/>
                            <a:ext cx="1436678" cy="11497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6" w:type="dxa"/>
          </w:tcPr>
          <w:p w14:paraId="0279747E" w14:textId="6F1E086E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 w:rsidRPr="00D91BF8">
              <w:rPr>
                <w:rFonts w:ascii="Arial"/>
                <w:i/>
              </w:rPr>
              <w:drawing>
                <wp:inline distT="0" distB="0" distL="0" distR="0" wp14:anchorId="6E364630" wp14:editId="236D274B">
                  <wp:extent cx="1687413" cy="1180465"/>
                  <wp:effectExtent l="0" t="0" r="8255" b="63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601" cy="1200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1" w:type="dxa"/>
          </w:tcPr>
          <w:p w14:paraId="0876B0F0" w14:textId="26D3A9AD" w:rsidR="00690896" w:rsidRDefault="008C15B6" w:rsidP="00F238DB">
            <w:pPr>
              <w:pStyle w:val="Textoindependiente"/>
              <w:rPr>
                <w:rFonts w:ascii="Arial"/>
                <w:i/>
              </w:rPr>
            </w:pPr>
            <w:r w:rsidRPr="008C15B6">
              <w:rPr>
                <w:rFonts w:ascii="Arial"/>
                <w:i/>
              </w:rPr>
              <w:drawing>
                <wp:inline distT="0" distB="0" distL="0" distR="0" wp14:anchorId="21210ACC" wp14:editId="2E6CBB39">
                  <wp:extent cx="1971675" cy="1138287"/>
                  <wp:effectExtent l="0" t="0" r="0" b="508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78" cy="1143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38DB" w14:paraId="5159F1C7" w14:textId="77777777" w:rsidTr="00F238DB">
        <w:trPr>
          <w:trHeight w:val="634"/>
        </w:trPr>
        <w:tc>
          <w:tcPr>
            <w:tcW w:w="2167" w:type="dxa"/>
          </w:tcPr>
          <w:p w14:paraId="77015BA2" w14:textId="230A3B15" w:rsidR="00690896" w:rsidRPr="00690896" w:rsidRDefault="00690896" w:rsidP="00F238DB">
            <w:pPr>
              <w:pStyle w:val="Textoindependiente"/>
              <w:jc w:val="center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Estado (Pasa/Falla)</w:t>
            </w:r>
          </w:p>
        </w:tc>
        <w:tc>
          <w:tcPr>
            <w:tcW w:w="2764" w:type="dxa"/>
          </w:tcPr>
          <w:p w14:paraId="0A254858" w14:textId="13926834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 xml:space="preserve">      PASA</w:t>
            </w:r>
          </w:p>
        </w:tc>
        <w:tc>
          <w:tcPr>
            <w:tcW w:w="2886" w:type="dxa"/>
          </w:tcPr>
          <w:p w14:paraId="5355206C" w14:textId="1BD08C5F" w:rsidR="00690896" w:rsidRDefault="00D91BF8" w:rsidP="00F238DB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 xml:space="preserve"> </w:t>
            </w:r>
            <w:r w:rsidR="008C15B6">
              <w:rPr>
                <w:rFonts w:ascii="Arial"/>
                <w:i/>
              </w:rPr>
              <w:t>PASA</w:t>
            </w:r>
          </w:p>
        </w:tc>
        <w:tc>
          <w:tcPr>
            <w:tcW w:w="3321" w:type="dxa"/>
          </w:tcPr>
          <w:p w14:paraId="03C9C1E1" w14:textId="4CAFCDF6" w:rsidR="00690896" w:rsidRDefault="008C15B6" w:rsidP="00F238DB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PASA</w:t>
            </w:r>
          </w:p>
        </w:tc>
      </w:tr>
    </w:tbl>
    <w:p w14:paraId="6FE451D8" w14:textId="609ECB1A" w:rsidR="00690896" w:rsidRDefault="00690896">
      <w:pPr>
        <w:pStyle w:val="Textoindependiente"/>
        <w:rPr>
          <w:rFonts w:ascii="Arial"/>
          <w:i/>
        </w:rPr>
      </w:pPr>
    </w:p>
    <w:p w14:paraId="5EED58E1" w14:textId="40AE1DFB" w:rsidR="00465A38" w:rsidRDefault="00465A38">
      <w:pPr>
        <w:pStyle w:val="Textoindependiente"/>
        <w:spacing w:before="190"/>
        <w:rPr>
          <w:rFonts w:ascii="Arial"/>
          <w:i/>
        </w:rPr>
      </w:pPr>
    </w:p>
    <w:p w14:paraId="72C0EF63" w14:textId="6EAC948F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6DCC2BDB" w14:textId="4CBB5EC7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4B2FD9A0" w14:textId="05BCA718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316300A3" w14:textId="77777777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527798C9" w14:textId="77777777" w:rsidR="00465A38" w:rsidRPr="00325425" w:rsidRDefault="008938A1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760" w:firstLine="0"/>
        <w:rPr>
          <w:b/>
          <w:bCs/>
          <w:sz w:val="24"/>
          <w:szCs w:val="26"/>
        </w:rPr>
      </w:pPr>
      <w:r w:rsidRPr="00325425">
        <w:rPr>
          <w:b/>
          <w:bCs/>
          <w:sz w:val="24"/>
          <w:szCs w:val="26"/>
        </w:rPr>
        <w:lastRenderedPageBreak/>
        <w:t>[YouTube]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Crea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un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conjunto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de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tres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casos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de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prueba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para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el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proceso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de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subida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de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video:</w:t>
      </w:r>
      <w:r w:rsidRPr="00325425">
        <w:rPr>
          <w:b/>
          <w:bCs/>
          <w:spacing w:val="-3"/>
          <w:sz w:val="24"/>
          <w:szCs w:val="26"/>
        </w:rPr>
        <w:t xml:space="preserve"> </w:t>
      </w:r>
      <w:r w:rsidRPr="00325425">
        <w:rPr>
          <w:b/>
          <w:bCs/>
          <w:sz w:val="24"/>
          <w:szCs w:val="26"/>
        </w:rPr>
        <w:t>(a) Flujo feliz: video válido subido correctamente. (b) Flujo alterno: error al subir por conexión inestable. (c) Flujo de error: archivo no compatible. Incluye resultados esperados y evidencias.</w:t>
      </w:r>
    </w:p>
    <w:p w14:paraId="512D4A2F" w14:textId="77777777" w:rsidR="00465A38" w:rsidRPr="00325425" w:rsidRDefault="00465A38">
      <w:pPr>
        <w:pStyle w:val="Textoindependiente"/>
        <w:spacing w:before="12"/>
        <w:rPr>
          <w:b/>
          <w:bCs/>
          <w:sz w:val="24"/>
          <w:szCs w:val="24"/>
        </w:rPr>
      </w:pPr>
    </w:p>
    <w:p w14:paraId="5183CDE1" w14:textId="77777777" w:rsidR="00465A38" w:rsidRPr="00325425" w:rsidRDefault="008938A1">
      <w:pPr>
        <w:spacing w:before="1"/>
        <w:ind w:left="427"/>
        <w:rPr>
          <w:rFonts w:ascii="Arial"/>
          <w:b/>
          <w:bCs/>
          <w:i/>
          <w:sz w:val="24"/>
          <w:szCs w:val="26"/>
        </w:rPr>
      </w:pPr>
      <w:r w:rsidRPr="00325425">
        <w:rPr>
          <w:rFonts w:ascii="Arial"/>
          <w:b/>
          <w:bCs/>
          <w:i/>
          <w:spacing w:val="-2"/>
          <w:sz w:val="24"/>
          <w:szCs w:val="26"/>
        </w:rPr>
        <w:t>Respuesta:</w:t>
      </w:r>
    </w:p>
    <w:p w14:paraId="60100D60" w14:textId="77777777" w:rsidR="00690896" w:rsidRDefault="00690896" w:rsidP="00690896">
      <w:pPr>
        <w:pStyle w:val="Textoindependiente"/>
        <w:rPr>
          <w:rFonts w:ascii="Arial"/>
          <w:i/>
        </w:rPr>
      </w:pPr>
    </w:p>
    <w:p w14:paraId="62DE0320" w14:textId="77777777" w:rsidR="00690896" w:rsidRDefault="00690896" w:rsidP="00690896">
      <w:pPr>
        <w:pStyle w:val="Textoindependiente"/>
        <w:rPr>
          <w:rFonts w:ascii="Arial"/>
          <w:i/>
        </w:rPr>
      </w:pPr>
      <w:r>
        <w:rPr>
          <w:rFonts w:ascii="Arial"/>
          <w:i/>
        </w:rPr>
        <w:tab/>
      </w:r>
    </w:p>
    <w:tbl>
      <w:tblPr>
        <w:tblStyle w:val="Tablaconcuadrcula"/>
        <w:tblpPr w:leftFromText="141" w:rightFromText="141" w:horzAnchor="page" w:tblpX="1188" w:tblpY="-603"/>
        <w:tblW w:w="14916" w:type="dxa"/>
        <w:tblLook w:val="04A0" w:firstRow="1" w:lastRow="0" w:firstColumn="1" w:lastColumn="0" w:noHBand="0" w:noVBand="1"/>
      </w:tblPr>
      <w:tblGrid>
        <w:gridCol w:w="2150"/>
        <w:gridCol w:w="5092"/>
        <w:gridCol w:w="3990"/>
        <w:gridCol w:w="3684"/>
      </w:tblGrid>
      <w:tr w:rsidR="008C15B6" w14:paraId="7E2D9BAC" w14:textId="77777777" w:rsidTr="00B57908">
        <w:trPr>
          <w:trHeight w:val="743"/>
        </w:trPr>
        <w:tc>
          <w:tcPr>
            <w:tcW w:w="2150" w:type="dxa"/>
          </w:tcPr>
          <w:p w14:paraId="7A2AC800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lastRenderedPageBreak/>
              <w:t>ID</w:t>
            </w:r>
          </w:p>
        </w:tc>
        <w:tc>
          <w:tcPr>
            <w:tcW w:w="5092" w:type="dxa"/>
          </w:tcPr>
          <w:p w14:paraId="56479EFC" w14:textId="6A6DFAE4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 xml:space="preserve"> CP-001</w:t>
            </w:r>
          </w:p>
        </w:tc>
        <w:tc>
          <w:tcPr>
            <w:tcW w:w="3990" w:type="dxa"/>
          </w:tcPr>
          <w:p w14:paraId="14AB1479" w14:textId="183EF04C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CP-002</w:t>
            </w:r>
          </w:p>
        </w:tc>
        <w:tc>
          <w:tcPr>
            <w:tcW w:w="3684" w:type="dxa"/>
          </w:tcPr>
          <w:p w14:paraId="023D2128" w14:textId="41954390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CP-003</w:t>
            </w:r>
          </w:p>
        </w:tc>
      </w:tr>
      <w:tr w:rsidR="008C15B6" w14:paraId="30498273" w14:textId="77777777" w:rsidTr="00B57908">
        <w:trPr>
          <w:trHeight w:val="624"/>
        </w:trPr>
        <w:tc>
          <w:tcPr>
            <w:tcW w:w="2150" w:type="dxa"/>
          </w:tcPr>
          <w:p w14:paraId="36BA12C5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Título del Caso</w:t>
            </w:r>
          </w:p>
        </w:tc>
        <w:tc>
          <w:tcPr>
            <w:tcW w:w="5092" w:type="dxa"/>
          </w:tcPr>
          <w:p w14:paraId="1B6ECEBC" w14:textId="24AD8672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Flujo feliz – Video válido</w:t>
            </w:r>
          </w:p>
        </w:tc>
        <w:tc>
          <w:tcPr>
            <w:tcW w:w="3990" w:type="dxa"/>
          </w:tcPr>
          <w:p w14:paraId="04FDBA7F" w14:textId="53694ADE" w:rsidR="00690896" w:rsidRPr="008C15B6" w:rsidRDefault="008C15B6" w:rsidP="00B57908">
            <w:pPr>
              <w:pStyle w:val="Textoindependiente"/>
              <w:ind w:firstLine="720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Flujo alterno – Conexión inestable</w:t>
            </w:r>
          </w:p>
        </w:tc>
        <w:tc>
          <w:tcPr>
            <w:tcW w:w="3684" w:type="dxa"/>
          </w:tcPr>
          <w:p w14:paraId="14E85675" w14:textId="644ACA23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Flujo de error – Archivo no compatible</w:t>
            </w:r>
          </w:p>
        </w:tc>
      </w:tr>
      <w:tr w:rsidR="00B57908" w14:paraId="1FE94E93" w14:textId="77777777" w:rsidTr="00B57908">
        <w:trPr>
          <w:trHeight w:val="624"/>
        </w:trPr>
        <w:tc>
          <w:tcPr>
            <w:tcW w:w="2150" w:type="dxa"/>
          </w:tcPr>
          <w:p w14:paraId="787B6826" w14:textId="7147A943" w:rsidR="00B57908" w:rsidRPr="008C15B6" w:rsidRDefault="00B57908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>
              <w:rPr>
                <w:rFonts w:ascii="Arial" w:hAnsi="Arial" w:cs="Arial"/>
                <w:i/>
                <w:sz w:val="18"/>
                <w:szCs w:val="18"/>
              </w:rPr>
              <w:t>DESCRIPCION</w:t>
            </w:r>
          </w:p>
        </w:tc>
        <w:tc>
          <w:tcPr>
            <w:tcW w:w="5092" w:type="dxa"/>
          </w:tcPr>
          <w:p w14:paraId="31576ADF" w14:textId="1CCDE0FA" w:rsidR="00B57908" w:rsidRPr="008C15B6" w:rsidRDefault="00B57908" w:rsidP="00B57908">
            <w:pPr>
              <w:pStyle w:val="Textoindependiente"/>
              <w:rPr>
                <w:rFonts w:ascii="Arial" w:hAnsi="Arial" w:cs="Arial"/>
                <w:sz w:val="18"/>
                <w:szCs w:val="18"/>
              </w:rPr>
            </w:pPr>
            <w:r>
              <w:t>Validar que el sistema permita subir correctamente un video en formato compatible (.mp4), mostrando mensaje de éxito y registrando el video en la lista de contenidos publicados.</w:t>
            </w:r>
          </w:p>
        </w:tc>
        <w:tc>
          <w:tcPr>
            <w:tcW w:w="3990" w:type="dxa"/>
          </w:tcPr>
          <w:p w14:paraId="01ABCA9A" w14:textId="1E78B917" w:rsidR="00B57908" w:rsidRPr="008C15B6" w:rsidRDefault="00B57908" w:rsidP="00B57908">
            <w:pPr>
              <w:pStyle w:val="Textoindependiente"/>
              <w:rPr>
                <w:rFonts w:ascii="Arial" w:hAnsi="Arial" w:cs="Arial"/>
                <w:sz w:val="18"/>
                <w:szCs w:val="18"/>
              </w:rPr>
            </w:pPr>
            <w:r>
              <w:t>Verificar el comportamiento del sistema cuando la conexión a internet es inestable o se interrumpe durante la carga, asegurando que el video no se suba parcialmente y que se notifique al usuario con un mensaje adecuado.</w:t>
            </w:r>
          </w:p>
        </w:tc>
        <w:tc>
          <w:tcPr>
            <w:tcW w:w="3684" w:type="dxa"/>
          </w:tcPr>
          <w:p w14:paraId="36882467" w14:textId="09D8F358" w:rsidR="00B57908" w:rsidRPr="008C15B6" w:rsidRDefault="00B57908" w:rsidP="00B57908">
            <w:pPr>
              <w:pStyle w:val="Textoindependiente"/>
              <w:rPr>
                <w:rFonts w:ascii="Arial" w:hAnsi="Arial" w:cs="Arial"/>
                <w:sz w:val="18"/>
                <w:szCs w:val="18"/>
              </w:rPr>
            </w:pPr>
            <w:r>
              <w:t>Comprobar que el sistema rechace archivos no compatibles al intentar subirlos (por ejemplo, .exe), mostrando un mensaje de error sin iniciar la carga.</w:t>
            </w:r>
          </w:p>
        </w:tc>
      </w:tr>
      <w:tr w:rsidR="008C15B6" w14:paraId="1FB3BECE" w14:textId="77777777" w:rsidTr="00B57908">
        <w:trPr>
          <w:trHeight w:val="624"/>
        </w:trPr>
        <w:tc>
          <w:tcPr>
            <w:tcW w:w="2150" w:type="dxa"/>
          </w:tcPr>
          <w:p w14:paraId="0F1E353F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Precondiciones</w:t>
            </w:r>
          </w:p>
        </w:tc>
        <w:tc>
          <w:tcPr>
            <w:tcW w:w="5092" w:type="dxa"/>
          </w:tcPr>
          <w:p w14:paraId="0203EE93" w14:textId="77777777" w:rsidR="00690896" w:rsidRPr="00325425" w:rsidRDefault="008C15B6" w:rsidP="00325425">
            <w:pPr>
              <w:pStyle w:val="Textoindependiente"/>
              <w:numPr>
                <w:ilvl w:val="0"/>
                <w:numId w:val="20"/>
              </w:numPr>
              <w:rPr>
                <w:rFonts w:ascii="Arial" w:hAnsi="Arial" w:cs="Arial"/>
                <w:i/>
                <w:sz w:val="18"/>
                <w:szCs w:val="18"/>
              </w:rPr>
            </w:pPr>
            <w:r w:rsidRPr="00325425">
              <w:rPr>
                <w:rFonts w:ascii="Arial" w:hAnsi="Arial" w:cs="Arial"/>
                <w:i/>
                <w:sz w:val="18"/>
                <w:szCs w:val="18"/>
              </w:rPr>
              <w:t xml:space="preserve">Usuario autenticado </w:t>
            </w:r>
          </w:p>
          <w:p w14:paraId="1EFD7B94" w14:textId="3EDD89F9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El usuario tiene permisos para </w:t>
            </w:r>
            <w:r w:rsidRPr="00325425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subir videos</w:t>
            </w: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(sin restricciones por derechos de autor o límites diarios).</w:t>
            </w:r>
          </w:p>
          <w:p w14:paraId="7D7AA2AC" w14:textId="631482CB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Conexión a Internet estable con velocidad mínima de 10 Mbps.</w:t>
            </w:r>
          </w:p>
          <w:p w14:paraId="64BF8C61" w14:textId="690C8B29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Navegador o aplicación de YouTube actualizados a la última versión.</w:t>
            </w:r>
          </w:p>
          <w:p w14:paraId="237954A9" w14:textId="4F4C6EAA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Espacio suficiente en el canal para alojar nuevos videos.</w:t>
            </w:r>
          </w:p>
          <w:p w14:paraId="00B18EB2" w14:textId="0E0C0986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Archivo de video en formato .mp4, menor a 1 GB, listo para cargar.</w:t>
            </w:r>
          </w:p>
          <w:p w14:paraId="14ED5F99" w14:textId="4A1E287C" w:rsidR="00325425" w:rsidRPr="008C15B6" w:rsidRDefault="00325425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3990" w:type="dxa"/>
          </w:tcPr>
          <w:p w14:paraId="7C254F63" w14:textId="4930D7F5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1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Archivo de video válido y listo para subir (.mp4, menos de 1 GB).</w:t>
            </w:r>
          </w:p>
          <w:p w14:paraId="3E63790F" w14:textId="1DE4058F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1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Conexión a Internet </w:t>
            </w:r>
            <w:r w:rsidRPr="00325425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inestable o intermitente</w:t>
            </w: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simulada (por ejemplo, mediante desconexión temporal de </w:t>
            </w:r>
            <w:proofErr w:type="spellStart"/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Wi</w:t>
            </w:r>
            <w:proofErr w:type="spellEnd"/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-Fi </w:t>
            </w:r>
          </w:p>
          <w:p w14:paraId="09281B2E" w14:textId="6EC5D229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1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Navegador o app de YouTube funcional y actualizada.</w:t>
            </w:r>
          </w:p>
          <w:p w14:paraId="71791C6A" w14:textId="29772E31" w:rsidR="00690896" w:rsidRPr="008C15B6" w:rsidRDefault="008C15B6" w:rsidP="00325425">
            <w:pPr>
              <w:pStyle w:val="Textoindependiente"/>
              <w:ind w:left="720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3684" w:type="dxa"/>
          </w:tcPr>
          <w:p w14:paraId="75ABF8AD" w14:textId="0697C9F8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2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Usuario autenticado correctamente en </w:t>
            </w:r>
            <w:r w:rsidRPr="00325425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YouTube Studio</w:t>
            </w: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.</w:t>
            </w:r>
          </w:p>
          <w:p w14:paraId="616FF89C" w14:textId="2052F67B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2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Cuenta activa y con permisos para subir videos.</w:t>
            </w:r>
          </w:p>
          <w:p w14:paraId="1FA16AF1" w14:textId="5AE34722" w:rsidR="00325425" w:rsidRPr="00325425" w:rsidRDefault="00325425" w:rsidP="00325425">
            <w:pPr>
              <w:pStyle w:val="Prrafodelista"/>
              <w:widowControl/>
              <w:numPr>
                <w:ilvl w:val="0"/>
                <w:numId w:val="22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Archivo de prueba no compatible (por ejemplo, .exe, .zip o .</w:t>
            </w:r>
            <w:proofErr w:type="spellStart"/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txt</w:t>
            </w:r>
            <w:proofErr w:type="spellEnd"/>
            <w:r w:rsidRPr="00325425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) disponible en el dispositivo.</w:t>
            </w:r>
          </w:p>
          <w:p w14:paraId="4E43F250" w14:textId="4FB603A8" w:rsidR="00690896" w:rsidRPr="00325425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</w:p>
        </w:tc>
      </w:tr>
      <w:tr w:rsidR="008C15B6" w14:paraId="1141DD7C" w14:textId="77777777" w:rsidTr="00B57908">
        <w:trPr>
          <w:trHeight w:val="624"/>
        </w:trPr>
        <w:tc>
          <w:tcPr>
            <w:tcW w:w="2150" w:type="dxa"/>
          </w:tcPr>
          <w:p w14:paraId="4DABB336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Pasos</w:t>
            </w:r>
          </w:p>
        </w:tc>
        <w:tc>
          <w:tcPr>
            <w:tcW w:w="5092" w:type="dxa"/>
          </w:tcPr>
          <w:p w14:paraId="737AD2C7" w14:textId="7D924DB6" w:rsidR="008C15B6" w:rsidRPr="008C15B6" w:rsidRDefault="008C15B6" w:rsidP="00B57908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Ingresar a YouTube Studio.</w:t>
            </w:r>
          </w:p>
          <w:p w14:paraId="49F4FF7F" w14:textId="70BC34D4" w:rsidR="008C15B6" w:rsidRPr="008C15B6" w:rsidRDefault="008C15B6" w:rsidP="00B57908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Clic en “Subir video”.</w:t>
            </w:r>
          </w:p>
          <w:p w14:paraId="56FA97DB" w14:textId="7F4390A3" w:rsidR="008C15B6" w:rsidRPr="008C15B6" w:rsidRDefault="008C15B6" w:rsidP="00B57908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 xml:space="preserve">Seleccionar archivo </w:t>
            </w:r>
            <w:r w:rsidRPr="008C15B6">
              <w:rPr>
                <w:rStyle w:val="CdigoHTML"/>
                <w:rFonts w:ascii="Arial" w:hAnsi="Arial" w:cs="Arial"/>
                <w:sz w:val="18"/>
                <w:szCs w:val="18"/>
              </w:rPr>
              <w:t>.mp4</w:t>
            </w:r>
            <w:r w:rsidRPr="008C15B6">
              <w:rPr>
                <w:rFonts w:ascii="Arial" w:hAnsi="Arial" w:cs="Arial"/>
                <w:sz w:val="18"/>
                <w:szCs w:val="18"/>
              </w:rPr>
              <w:t xml:space="preserve"> menor a 1 GB.</w:t>
            </w:r>
          </w:p>
          <w:p w14:paraId="66A09BE6" w14:textId="5E10C582" w:rsidR="008C15B6" w:rsidRPr="008C15B6" w:rsidRDefault="008C15B6" w:rsidP="00B57908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Completar título y descripción.</w:t>
            </w:r>
          </w:p>
          <w:p w14:paraId="3A89C39C" w14:textId="1E78A32D" w:rsidR="008C15B6" w:rsidRPr="008C15B6" w:rsidRDefault="008C15B6" w:rsidP="00B57908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Publicar</w:t>
            </w:r>
            <w:r w:rsidR="00603D41">
              <w:rPr>
                <w:rFonts w:ascii="Arial" w:hAnsi="Arial" w:cs="Arial"/>
                <w:sz w:val="18"/>
                <w:szCs w:val="18"/>
                <w:u w:val="single"/>
              </w:rPr>
              <w:t xml:space="preserve"> </w:t>
            </w:r>
          </w:p>
          <w:p w14:paraId="4F06F84E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3990" w:type="dxa"/>
          </w:tcPr>
          <w:p w14:paraId="5970B26F" w14:textId="715C0FB8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Ingresar a YouTube Studio.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• Clic en “Subir video”.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 xml:space="preserve">• Seleccionar un archivo </w:t>
            </w:r>
            <w:r w:rsidRPr="008C15B6">
              <w:rPr>
                <w:rStyle w:val="CdigoHTML"/>
                <w:rFonts w:ascii="Arial" w:eastAsia="Arial MT" w:hAnsi="Arial" w:cs="Arial"/>
                <w:sz w:val="18"/>
                <w:szCs w:val="18"/>
              </w:rPr>
              <w:t>.mp4</w:t>
            </w:r>
            <w:r w:rsidRPr="008C15B6">
              <w:rPr>
                <w:rFonts w:ascii="Arial" w:hAnsi="Arial" w:cs="Arial"/>
                <w:sz w:val="18"/>
                <w:szCs w:val="18"/>
              </w:rPr>
              <w:t>.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• Interrumpir o degradar la conexión durante la subida.</w:t>
            </w:r>
          </w:p>
        </w:tc>
        <w:tc>
          <w:tcPr>
            <w:tcW w:w="3684" w:type="dxa"/>
          </w:tcPr>
          <w:p w14:paraId="537A2DF4" w14:textId="7B83425F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Ingresar a YouTube Studio.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• Clic en “Subir video”.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 xml:space="preserve">• Seleccionar un archivo con formato no permitido (por ejemplo </w:t>
            </w:r>
            <w:r w:rsidRPr="008C15B6">
              <w:rPr>
                <w:rStyle w:val="CdigoHTML"/>
                <w:rFonts w:ascii="Arial" w:eastAsia="Arial MT" w:hAnsi="Arial" w:cs="Arial"/>
                <w:sz w:val="18"/>
                <w:szCs w:val="18"/>
              </w:rPr>
              <w:t>.exe</w:t>
            </w:r>
            <w:r w:rsidRPr="008C15B6">
              <w:rPr>
                <w:rFonts w:ascii="Arial" w:hAnsi="Arial" w:cs="Arial"/>
                <w:sz w:val="18"/>
                <w:szCs w:val="18"/>
              </w:rPr>
              <w:t>).</w:t>
            </w:r>
          </w:p>
        </w:tc>
      </w:tr>
      <w:tr w:rsidR="008C15B6" w14:paraId="5E02F269" w14:textId="77777777" w:rsidTr="00B57908">
        <w:trPr>
          <w:trHeight w:val="624"/>
        </w:trPr>
        <w:tc>
          <w:tcPr>
            <w:tcW w:w="2150" w:type="dxa"/>
          </w:tcPr>
          <w:p w14:paraId="26DA8A7B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Datos de Prueba</w:t>
            </w:r>
          </w:p>
        </w:tc>
        <w:tc>
          <w:tcPr>
            <w:tcW w:w="5092" w:type="dxa"/>
          </w:tcPr>
          <w:p w14:paraId="28FF5F83" w14:textId="1D4C19BA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 xml:space="preserve">Archivo: </w:t>
            </w:r>
            <w:r w:rsidRPr="008C15B6">
              <w:rPr>
                <w:rStyle w:val="CdigoHTML"/>
                <w:rFonts w:ascii="Arial" w:eastAsia="Arial MT" w:hAnsi="Arial" w:cs="Arial"/>
                <w:sz w:val="18"/>
                <w:szCs w:val="18"/>
              </w:rPr>
              <w:t>video_prueba.mp4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Tamaño: 500 MB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Resolución: 1080p</w:t>
            </w:r>
          </w:p>
        </w:tc>
        <w:tc>
          <w:tcPr>
            <w:tcW w:w="3990" w:type="dxa"/>
          </w:tcPr>
          <w:p w14:paraId="67FFDB5C" w14:textId="15CFE313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 xml:space="preserve">Archivo: </w:t>
            </w:r>
            <w:r w:rsidRPr="008C15B6">
              <w:rPr>
                <w:rStyle w:val="CdigoHTML"/>
                <w:rFonts w:ascii="Arial" w:eastAsia="Arial MT" w:hAnsi="Arial" w:cs="Arial"/>
                <w:sz w:val="18"/>
                <w:szCs w:val="18"/>
              </w:rPr>
              <w:t>video_test_conexion.mp4</w:t>
            </w:r>
            <w:r w:rsidRPr="008C15B6">
              <w:rPr>
                <w:rFonts w:ascii="Arial" w:hAnsi="Arial" w:cs="Arial"/>
                <w:sz w:val="18"/>
                <w:szCs w:val="18"/>
              </w:rPr>
              <w:br/>
              <w:t>Tamaño: 800 MB</w:t>
            </w:r>
          </w:p>
        </w:tc>
        <w:tc>
          <w:tcPr>
            <w:tcW w:w="3684" w:type="dxa"/>
          </w:tcPr>
          <w:p w14:paraId="5D8F5028" w14:textId="1D8DD85C" w:rsidR="00690896" w:rsidRPr="00B57908" w:rsidRDefault="00B57908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B57908">
              <w:rPr>
                <w:rFonts w:ascii="Arial" w:hAnsi="Arial" w:cs="Arial"/>
                <w:sz w:val="18"/>
                <w:szCs w:val="18"/>
              </w:rPr>
              <w:t xml:space="preserve">Archivo: </w:t>
            </w:r>
            <w:r w:rsidRPr="00B57908">
              <w:rPr>
                <w:rStyle w:val="CdigoHTML"/>
                <w:rFonts w:ascii="Arial" w:eastAsia="Arial MT" w:hAnsi="Arial" w:cs="Arial"/>
                <w:sz w:val="18"/>
                <w:szCs w:val="18"/>
              </w:rPr>
              <w:t>instalador.exe</w:t>
            </w:r>
            <w:r w:rsidRPr="00B57908">
              <w:rPr>
                <w:rFonts w:ascii="Arial" w:hAnsi="Arial" w:cs="Arial"/>
                <w:sz w:val="18"/>
                <w:szCs w:val="18"/>
              </w:rPr>
              <w:br/>
              <w:t>Tamaño: 20 MB</w:t>
            </w:r>
            <w:r w:rsidRPr="00B57908">
              <w:rPr>
                <w:rFonts w:ascii="Arial" w:hAnsi="Arial" w:cs="Arial"/>
                <w:sz w:val="18"/>
                <w:szCs w:val="18"/>
              </w:rPr>
              <w:br/>
              <w:t>Tipo: archivo ejecutable no soportado</w:t>
            </w:r>
          </w:p>
        </w:tc>
      </w:tr>
      <w:tr w:rsidR="008C15B6" w14:paraId="7DCBDE6A" w14:textId="77777777" w:rsidTr="00B57908">
        <w:trPr>
          <w:trHeight w:val="624"/>
        </w:trPr>
        <w:tc>
          <w:tcPr>
            <w:tcW w:w="2150" w:type="dxa"/>
          </w:tcPr>
          <w:p w14:paraId="321A84DB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Resultado Esperado</w:t>
            </w:r>
          </w:p>
        </w:tc>
        <w:tc>
          <w:tcPr>
            <w:tcW w:w="5092" w:type="dxa"/>
          </w:tcPr>
          <w:p w14:paraId="3E678FD0" w14:textId="431F2795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El sistema carga el video correctamente, muestra el mensaje “Video subido con éxito” y el video aparece en la lista con estado “Publicado”</w:t>
            </w:r>
          </w:p>
        </w:tc>
        <w:tc>
          <w:tcPr>
            <w:tcW w:w="3990" w:type="dxa"/>
          </w:tcPr>
          <w:p w14:paraId="2604F8A1" w14:textId="223678BA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El sistema muestra un mensaje de error o advertencia: “Error de conexión. Intenta de nuevo”. El video no debe quedar parcialmente cargado.</w:t>
            </w:r>
          </w:p>
        </w:tc>
        <w:tc>
          <w:tcPr>
            <w:tcW w:w="3684" w:type="dxa"/>
          </w:tcPr>
          <w:p w14:paraId="1A1D2C35" w14:textId="5BA5E0BF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t>El sistema rechaza el archivo y muestra el mensaje “Formato de archivo no compatible”. No se inicia la carga.</w:t>
            </w:r>
          </w:p>
          <w:p w14:paraId="647A4887" w14:textId="77777777" w:rsidR="008C15B6" w:rsidRPr="008C15B6" w:rsidRDefault="008C15B6" w:rsidP="00B57908">
            <w:pPr>
              <w:rPr>
                <w:rFonts w:ascii="Arial" w:hAnsi="Arial" w:cs="Arial"/>
                <w:i/>
                <w:sz w:val="18"/>
                <w:szCs w:val="18"/>
              </w:rPr>
            </w:pPr>
          </w:p>
          <w:p w14:paraId="27C2F8B4" w14:textId="6C35BC00" w:rsidR="008C15B6" w:rsidRPr="008C15B6" w:rsidRDefault="008C15B6" w:rsidP="00B57908">
            <w:pPr>
              <w:ind w:firstLine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C15B6" w14:paraId="17FBADD4" w14:textId="77777777" w:rsidTr="00B57908">
        <w:trPr>
          <w:trHeight w:val="624"/>
        </w:trPr>
        <w:tc>
          <w:tcPr>
            <w:tcW w:w="2150" w:type="dxa"/>
          </w:tcPr>
          <w:p w14:paraId="11207E39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Resultado Obtenido</w:t>
            </w:r>
          </w:p>
        </w:tc>
        <w:tc>
          <w:tcPr>
            <w:tcW w:w="5092" w:type="dxa"/>
          </w:tcPr>
          <w:p w14:paraId="269711F9" w14:textId="2BE26878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27CE7C77" wp14:editId="1AFEF7DC">
                  <wp:simplePos x="0" y="0"/>
                  <wp:positionH relativeFrom="column">
                    <wp:posOffset>354536</wp:posOffset>
                  </wp:positionH>
                  <wp:positionV relativeFrom="paragraph">
                    <wp:posOffset>3810</wp:posOffset>
                  </wp:positionV>
                  <wp:extent cx="1940011" cy="1172802"/>
                  <wp:effectExtent l="0" t="0" r="3175" b="8890"/>
                  <wp:wrapSquare wrapText="bothSides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011" cy="1172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990" w:type="dxa"/>
          </w:tcPr>
          <w:p w14:paraId="0C9938F4" w14:textId="379A8A32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sz w:val="18"/>
                <w:szCs w:val="18"/>
              </w:rPr>
              <w:drawing>
                <wp:anchor distT="0" distB="0" distL="114300" distR="114300" simplePos="0" relativeHeight="251660288" behindDoc="0" locked="0" layoutInCell="1" allowOverlap="1" wp14:anchorId="3EB4700A" wp14:editId="11B3B94D">
                  <wp:simplePos x="0" y="0"/>
                  <wp:positionH relativeFrom="column">
                    <wp:posOffset>407773</wp:posOffset>
                  </wp:positionH>
                  <wp:positionV relativeFrom="paragraph">
                    <wp:posOffset>77951</wp:posOffset>
                  </wp:positionV>
                  <wp:extent cx="1568405" cy="976645"/>
                  <wp:effectExtent l="0" t="0" r="0" b="0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405" cy="976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C15B6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3684" w:type="dxa"/>
          </w:tcPr>
          <w:p w14:paraId="6D2AA4A8" w14:textId="4A76D27D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4B75D67B" wp14:editId="3EEDBCAE">
                  <wp:simplePos x="0" y="0"/>
                  <wp:positionH relativeFrom="column">
                    <wp:posOffset>345354</wp:posOffset>
                  </wp:positionH>
                  <wp:positionV relativeFrom="paragraph">
                    <wp:posOffset>166714</wp:posOffset>
                  </wp:positionV>
                  <wp:extent cx="1437613" cy="814070"/>
                  <wp:effectExtent l="0" t="0" r="0" b="508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613" cy="814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8C15B6" w14:paraId="46A838C9" w14:textId="77777777" w:rsidTr="00B57908">
        <w:trPr>
          <w:trHeight w:val="624"/>
        </w:trPr>
        <w:tc>
          <w:tcPr>
            <w:tcW w:w="2150" w:type="dxa"/>
          </w:tcPr>
          <w:p w14:paraId="2D486DF7" w14:textId="77777777" w:rsidR="00690896" w:rsidRPr="008C15B6" w:rsidRDefault="0069089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Estado (Pasa/Falla)</w:t>
            </w:r>
          </w:p>
        </w:tc>
        <w:tc>
          <w:tcPr>
            <w:tcW w:w="5092" w:type="dxa"/>
          </w:tcPr>
          <w:p w14:paraId="4EAF6F4D" w14:textId="30C7F640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PASA</w:t>
            </w:r>
          </w:p>
        </w:tc>
        <w:tc>
          <w:tcPr>
            <w:tcW w:w="3990" w:type="dxa"/>
          </w:tcPr>
          <w:p w14:paraId="3B4DBD42" w14:textId="2D14D5D1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 xml:space="preserve"> PASA</w:t>
            </w:r>
          </w:p>
        </w:tc>
        <w:tc>
          <w:tcPr>
            <w:tcW w:w="3684" w:type="dxa"/>
          </w:tcPr>
          <w:p w14:paraId="3062501D" w14:textId="57494B8D" w:rsidR="00690896" w:rsidRPr="008C15B6" w:rsidRDefault="008C15B6" w:rsidP="00B57908">
            <w:pPr>
              <w:pStyle w:val="Textoindependiente"/>
              <w:rPr>
                <w:rFonts w:ascii="Arial" w:hAnsi="Arial" w:cs="Arial"/>
                <w:i/>
                <w:sz w:val="18"/>
                <w:szCs w:val="18"/>
              </w:rPr>
            </w:pPr>
            <w:r w:rsidRPr="008C15B6">
              <w:rPr>
                <w:rFonts w:ascii="Arial" w:hAnsi="Arial" w:cs="Arial"/>
                <w:i/>
                <w:sz w:val="18"/>
                <w:szCs w:val="18"/>
              </w:rPr>
              <w:t>PASA</w:t>
            </w:r>
          </w:p>
        </w:tc>
      </w:tr>
    </w:tbl>
    <w:p w14:paraId="3E973F1A" w14:textId="77777777" w:rsidR="00690896" w:rsidRDefault="00690896" w:rsidP="00690896">
      <w:pPr>
        <w:pStyle w:val="Textoindependiente"/>
        <w:rPr>
          <w:rFonts w:ascii="Arial"/>
          <w:i/>
        </w:rPr>
      </w:pPr>
    </w:p>
    <w:p w14:paraId="4B5C983E" w14:textId="77777777" w:rsidR="00690896" w:rsidRDefault="00690896" w:rsidP="00690896">
      <w:pPr>
        <w:pStyle w:val="Textoindependiente"/>
        <w:spacing w:before="190"/>
        <w:rPr>
          <w:rFonts w:ascii="Arial"/>
          <w:i/>
        </w:rPr>
      </w:pPr>
    </w:p>
    <w:p w14:paraId="487E24A7" w14:textId="77777777" w:rsidR="00465A38" w:rsidRDefault="00465A38">
      <w:pPr>
        <w:pStyle w:val="Textoindependiente"/>
        <w:rPr>
          <w:rFonts w:ascii="Arial"/>
          <w:i/>
        </w:rPr>
      </w:pPr>
    </w:p>
    <w:p w14:paraId="2A50F46F" w14:textId="124BB151" w:rsidR="00465A38" w:rsidRDefault="00465A38">
      <w:pPr>
        <w:pStyle w:val="Textoindependiente"/>
        <w:spacing w:before="190"/>
        <w:rPr>
          <w:rFonts w:ascii="Arial"/>
          <w:i/>
        </w:rPr>
      </w:pPr>
    </w:p>
    <w:p w14:paraId="7CDE234C" w14:textId="70FD279F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3AE5F945" w14:textId="2398A54F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320A87FD" w14:textId="590FC8E7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4D9B3782" w14:textId="56AD5E27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5401D589" w14:textId="6569BAAA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242AFA0E" w14:textId="1FC7ACF3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4A42B327" w14:textId="7BDFC6F1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52DFFB58" w14:textId="75BA391B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042DAE5C" w14:textId="6786A21D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33061032" w14:textId="0AA829F4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705E3CAC" w14:textId="6A4A73D0" w:rsidR="00325425" w:rsidRDefault="00325425">
      <w:pPr>
        <w:pStyle w:val="Textoindependiente"/>
        <w:spacing w:before="190"/>
        <w:rPr>
          <w:rFonts w:ascii="Arial"/>
          <w:i/>
        </w:rPr>
      </w:pPr>
    </w:p>
    <w:p w14:paraId="4549F0F7" w14:textId="77777777" w:rsidR="00325425" w:rsidRPr="00325425" w:rsidRDefault="00325425">
      <w:pPr>
        <w:pStyle w:val="Textoindependiente"/>
        <w:spacing w:before="190"/>
        <w:rPr>
          <w:rFonts w:ascii="Arial"/>
          <w:b/>
          <w:bCs/>
          <w:i/>
          <w:sz w:val="28"/>
          <w:szCs w:val="26"/>
        </w:rPr>
      </w:pPr>
    </w:p>
    <w:p w14:paraId="7EBE1106" w14:textId="77777777" w:rsidR="00465A38" w:rsidRPr="00325425" w:rsidRDefault="008938A1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firstLine="0"/>
        <w:rPr>
          <w:b/>
          <w:bCs/>
          <w:sz w:val="26"/>
          <w:szCs w:val="28"/>
        </w:rPr>
      </w:pPr>
      <w:r w:rsidRPr="00325425">
        <w:rPr>
          <w:b/>
          <w:bCs/>
          <w:sz w:val="26"/>
          <w:szCs w:val="28"/>
        </w:rPr>
        <w:t>[Facebook]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Diseña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un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caso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de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prueba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explorator</w:t>
      </w:r>
      <w:r w:rsidRPr="00325425">
        <w:rPr>
          <w:b/>
          <w:bCs/>
          <w:sz w:val="26"/>
          <w:szCs w:val="28"/>
        </w:rPr>
        <w:t>io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para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verificar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la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funcionalidad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>de</w:t>
      </w:r>
      <w:r w:rsidRPr="00325425">
        <w:rPr>
          <w:b/>
          <w:bCs/>
          <w:spacing w:val="-3"/>
          <w:sz w:val="26"/>
          <w:szCs w:val="28"/>
        </w:rPr>
        <w:t xml:space="preserve"> </w:t>
      </w:r>
      <w:r w:rsidRPr="00325425">
        <w:rPr>
          <w:b/>
          <w:bCs/>
          <w:sz w:val="26"/>
          <w:szCs w:val="28"/>
        </w:rPr>
        <w:t xml:space="preserve">comentarios con texto largo, emojis y menciones. Incluye posibles comportamientos esperados y pasos </w:t>
      </w:r>
      <w:r w:rsidRPr="00325425">
        <w:rPr>
          <w:b/>
          <w:bCs/>
          <w:spacing w:val="-2"/>
          <w:sz w:val="26"/>
          <w:szCs w:val="28"/>
        </w:rPr>
        <w:t>exploratorios.</w:t>
      </w:r>
    </w:p>
    <w:p w14:paraId="5CA0170D" w14:textId="77777777" w:rsidR="00465A38" w:rsidRDefault="00465A38">
      <w:pPr>
        <w:pStyle w:val="Textoindependiente"/>
        <w:spacing w:before="12"/>
      </w:pPr>
    </w:p>
    <w:p w14:paraId="04A141F1" w14:textId="77777777" w:rsidR="00465A38" w:rsidRDefault="008938A1">
      <w:pPr>
        <w:ind w:left="427"/>
        <w:rPr>
          <w:rFonts w:ascii="Arial"/>
          <w:i/>
          <w:sz w:val="20"/>
        </w:rPr>
      </w:pPr>
      <w:r>
        <w:rPr>
          <w:rFonts w:ascii="Arial"/>
          <w:i/>
          <w:spacing w:val="-2"/>
          <w:sz w:val="20"/>
        </w:rPr>
        <w:t>Respuesta:</w:t>
      </w:r>
    </w:p>
    <w:tbl>
      <w:tblPr>
        <w:tblStyle w:val="Tablaconcuadrcula"/>
        <w:tblW w:w="13916" w:type="dxa"/>
        <w:tblLook w:val="04A0" w:firstRow="1" w:lastRow="0" w:firstColumn="1" w:lastColumn="0" w:noHBand="0" w:noVBand="1"/>
      </w:tblPr>
      <w:tblGrid>
        <w:gridCol w:w="2229"/>
        <w:gridCol w:w="4610"/>
        <w:gridCol w:w="3462"/>
        <w:gridCol w:w="3615"/>
      </w:tblGrid>
      <w:tr w:rsidR="00ED5FB5" w14:paraId="2A5CE8A8" w14:textId="77777777" w:rsidTr="00D44FD8">
        <w:trPr>
          <w:trHeight w:val="759"/>
        </w:trPr>
        <w:tc>
          <w:tcPr>
            <w:tcW w:w="2229" w:type="dxa"/>
          </w:tcPr>
          <w:p w14:paraId="6A76C09B" w14:textId="77777777" w:rsidR="008C15B6" w:rsidRDefault="008C15B6" w:rsidP="00753A1C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ID</w:t>
            </w:r>
          </w:p>
        </w:tc>
        <w:tc>
          <w:tcPr>
            <w:tcW w:w="4610" w:type="dxa"/>
          </w:tcPr>
          <w:p w14:paraId="68C7D738" w14:textId="77777777" w:rsidR="008C15B6" w:rsidRDefault="008C15B6" w:rsidP="00753A1C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 xml:space="preserve"> CP-001</w:t>
            </w:r>
          </w:p>
        </w:tc>
        <w:tc>
          <w:tcPr>
            <w:tcW w:w="3462" w:type="dxa"/>
          </w:tcPr>
          <w:p w14:paraId="5598622C" w14:textId="77777777" w:rsidR="008C15B6" w:rsidRDefault="008C15B6" w:rsidP="00753A1C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CP-002</w:t>
            </w:r>
          </w:p>
        </w:tc>
        <w:tc>
          <w:tcPr>
            <w:tcW w:w="3615" w:type="dxa"/>
          </w:tcPr>
          <w:p w14:paraId="51FB223A" w14:textId="77777777" w:rsidR="008C15B6" w:rsidRDefault="008C15B6" w:rsidP="00753A1C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CP-003</w:t>
            </w:r>
          </w:p>
        </w:tc>
      </w:tr>
      <w:tr w:rsidR="00ED5FB5" w14:paraId="30CE0E1C" w14:textId="77777777" w:rsidTr="00D44FD8">
        <w:trPr>
          <w:trHeight w:val="638"/>
        </w:trPr>
        <w:tc>
          <w:tcPr>
            <w:tcW w:w="2229" w:type="dxa"/>
          </w:tcPr>
          <w:p w14:paraId="495649DA" w14:textId="77777777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T</w:t>
            </w:r>
            <w:r w:rsidRPr="00690896">
              <w:rPr>
                <w:rFonts w:ascii="Arial"/>
                <w:i/>
              </w:rPr>
              <w:t>í</w:t>
            </w:r>
            <w:r w:rsidRPr="00690896">
              <w:rPr>
                <w:rFonts w:ascii="Arial"/>
                <w:i/>
              </w:rPr>
              <w:t>tulo del Caso</w:t>
            </w:r>
          </w:p>
        </w:tc>
        <w:tc>
          <w:tcPr>
            <w:tcW w:w="4610" w:type="dxa"/>
          </w:tcPr>
          <w:p w14:paraId="0E5BFB5A" w14:textId="487734E0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Comentario con texto largo</w:t>
            </w:r>
          </w:p>
        </w:tc>
        <w:tc>
          <w:tcPr>
            <w:tcW w:w="3462" w:type="dxa"/>
          </w:tcPr>
          <w:p w14:paraId="79C66649" w14:textId="7CFA531B" w:rsidR="008C15B6" w:rsidRDefault="00ED5FB5" w:rsidP="008C15B6">
            <w:pPr>
              <w:pStyle w:val="Textoindependiente"/>
              <w:ind w:firstLine="720"/>
              <w:rPr>
                <w:rFonts w:ascii="Arial"/>
                <w:i/>
              </w:rPr>
            </w:pPr>
            <w:r>
              <w:t>Comentario con emojis</w:t>
            </w:r>
          </w:p>
        </w:tc>
        <w:tc>
          <w:tcPr>
            <w:tcW w:w="3615" w:type="dxa"/>
          </w:tcPr>
          <w:p w14:paraId="4B4F005F" w14:textId="069B5AEC" w:rsidR="008C15B6" w:rsidRDefault="00ED5FB5" w:rsidP="00ED5FB5">
            <w:pPr>
              <w:pStyle w:val="Textoindependiente"/>
              <w:ind w:firstLine="720"/>
              <w:rPr>
                <w:rFonts w:ascii="Arial"/>
                <w:i/>
              </w:rPr>
            </w:pPr>
            <w:r>
              <w:t>Comentario con menciones</w:t>
            </w:r>
          </w:p>
        </w:tc>
      </w:tr>
      <w:tr w:rsidR="00D44FD8" w14:paraId="1263C585" w14:textId="77777777" w:rsidTr="00D44FD8">
        <w:trPr>
          <w:trHeight w:val="638"/>
        </w:trPr>
        <w:tc>
          <w:tcPr>
            <w:tcW w:w="2229" w:type="dxa"/>
          </w:tcPr>
          <w:p w14:paraId="075A02EB" w14:textId="5D4FC033" w:rsidR="00D44FD8" w:rsidRPr="00690896" w:rsidRDefault="00D44FD8" w:rsidP="008C15B6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Descripci</w:t>
            </w:r>
            <w:r>
              <w:rPr>
                <w:rFonts w:ascii="Arial"/>
                <w:i/>
              </w:rPr>
              <w:t>ó</w:t>
            </w:r>
            <w:r>
              <w:rPr>
                <w:rFonts w:ascii="Arial"/>
                <w:i/>
              </w:rPr>
              <w:t>n</w:t>
            </w:r>
          </w:p>
        </w:tc>
        <w:tc>
          <w:tcPr>
            <w:tcW w:w="4610" w:type="dxa"/>
          </w:tcPr>
          <w:p w14:paraId="232E96B0" w14:textId="646FB454" w:rsidR="00D44FD8" w:rsidRDefault="00D44FD8" w:rsidP="008C15B6">
            <w:pPr>
              <w:pStyle w:val="Textoindependiente"/>
            </w:pPr>
            <w:r>
              <w:t>Validar que el sistema permita al usuario escribir y publicar comentarios extensos (más de 10,000 caracteres) sin pérdida de información ni errores de visualización, mostrando el texto completo o truncado con la opción “Ver más”.</w:t>
            </w:r>
          </w:p>
        </w:tc>
        <w:tc>
          <w:tcPr>
            <w:tcW w:w="3462" w:type="dxa"/>
          </w:tcPr>
          <w:p w14:paraId="4D57A2F2" w14:textId="5C7DFF45" w:rsidR="00D44FD8" w:rsidRDefault="00D44FD8" w:rsidP="00D44FD8">
            <w:pPr>
              <w:pStyle w:val="Textoindependiente"/>
            </w:pPr>
            <w:r>
              <w:t>Verificar que los comentarios que contienen una alta cantidad de emojis (más de 50) se publiquen correctamente y se visualicen sin errores gráficos, cierres inesperados o reemplazo de íconos.</w:t>
            </w:r>
          </w:p>
        </w:tc>
        <w:tc>
          <w:tcPr>
            <w:tcW w:w="3615" w:type="dxa"/>
          </w:tcPr>
          <w:p w14:paraId="361302EB" w14:textId="7E3DE575" w:rsidR="00D44FD8" w:rsidRDefault="00D44FD8" w:rsidP="00D44FD8">
            <w:pPr>
              <w:pStyle w:val="Textoindependiente"/>
            </w:pPr>
            <w:r>
              <w:t>Comprobar que al escribir comentarios que incluyen menciones a otros usuarios mediante “@”, el sistema convierta dichas menciones en enlaces activos a los perfiles correspondientes y notifique a los usuarios mencionados.</w:t>
            </w:r>
          </w:p>
        </w:tc>
      </w:tr>
      <w:tr w:rsidR="00ED5FB5" w14:paraId="42126882" w14:textId="77777777" w:rsidTr="00D44FD8">
        <w:trPr>
          <w:trHeight w:val="638"/>
        </w:trPr>
        <w:tc>
          <w:tcPr>
            <w:tcW w:w="2229" w:type="dxa"/>
          </w:tcPr>
          <w:p w14:paraId="6C001A97" w14:textId="77777777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Precondiciones</w:t>
            </w:r>
          </w:p>
        </w:tc>
        <w:tc>
          <w:tcPr>
            <w:tcW w:w="4610" w:type="dxa"/>
          </w:tcPr>
          <w:p w14:paraId="1EC5BD85" w14:textId="4C98A948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Usuario </w:t>
            </w:r>
            <w:r w:rsidRPr="00D44FD8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autenticado correctamente</w:t>
            </w: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en Facebook (sesión activa).</w:t>
            </w:r>
          </w:p>
          <w:p w14:paraId="23046937" w14:textId="208AB57F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Usuario tiene </w:t>
            </w:r>
            <w:r w:rsidRPr="00D44FD8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acceso a una publicación pública o de un amigo</w:t>
            </w: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donde se permita comentar.</w:t>
            </w:r>
          </w:p>
          <w:p w14:paraId="7B452AE9" w14:textId="1FE5BDAF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El campo de comentarios está habilitado (sin restricciones del autor).</w:t>
            </w:r>
          </w:p>
          <w:p w14:paraId="5B090B90" w14:textId="1F7EDA18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</w:p>
        </w:tc>
        <w:tc>
          <w:tcPr>
            <w:tcW w:w="3462" w:type="dxa"/>
          </w:tcPr>
          <w:p w14:paraId="7CE9532B" w14:textId="45FBC10D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Usuario </w:t>
            </w:r>
            <w:r w:rsidRPr="00D44FD8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autenticado</w:t>
            </w: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en Facebook y con sesión activa.</w:t>
            </w:r>
          </w:p>
          <w:p w14:paraId="1E289036" w14:textId="5E01ACA4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Usuario tiene </w:t>
            </w:r>
            <w:r w:rsidRPr="00D44FD8">
              <w:rPr>
                <w:rFonts w:ascii="Arial" w:eastAsia="Times New Roman" w:hAnsi="Arial" w:cs="Arial"/>
                <w:b/>
                <w:bCs/>
                <w:sz w:val="18"/>
                <w:szCs w:val="18"/>
                <w:lang w:val="es-PE" w:eastAsia="es-PE"/>
              </w:rPr>
              <w:t>acceso a publicaciones</w:t>
            </w: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 xml:space="preserve"> donde puede interactuar libremente.</w:t>
            </w:r>
          </w:p>
          <w:p w14:paraId="15311733" w14:textId="26740933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8"/>
                <w:szCs w:val="18"/>
                <w:lang w:val="es-PE" w:eastAsia="es-PE"/>
              </w:rPr>
              <w:t>Dispositivo compatible con teclado de emojis o selector de símbolos.</w:t>
            </w:r>
          </w:p>
          <w:p w14:paraId="050D8522" w14:textId="70934153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</w:p>
        </w:tc>
        <w:tc>
          <w:tcPr>
            <w:tcW w:w="3615" w:type="dxa"/>
          </w:tcPr>
          <w:p w14:paraId="23AC5C59" w14:textId="63DF0378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Usuario </w:t>
            </w:r>
            <w:r w:rsidRPr="00D44FD8">
              <w:rPr>
                <w:rFonts w:ascii="Arial" w:eastAsia="Times New Roman" w:hAnsi="Arial" w:cs="Arial"/>
                <w:b/>
                <w:bCs/>
                <w:sz w:val="16"/>
                <w:szCs w:val="16"/>
                <w:lang w:val="es-PE" w:eastAsia="es-PE"/>
              </w:rPr>
              <w:t>autenticado en Facebook</w:t>
            </w:r>
            <w:r w:rsidRPr="00D44FD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 con lista de amigos activa.</w:t>
            </w:r>
          </w:p>
          <w:p w14:paraId="265F8C23" w14:textId="6A8A5523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La publicación está visible para el usuario y habilitada para comentarios.</w:t>
            </w:r>
          </w:p>
          <w:p w14:paraId="3A8FF155" w14:textId="04CBFF8F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>Los usuarios a mencionar (@JuanPerez, @MariaLopez) existen y están activos.</w:t>
            </w:r>
          </w:p>
          <w:p w14:paraId="3F2A22D2" w14:textId="5370A355" w:rsidR="00D44FD8" w:rsidRPr="00D44FD8" w:rsidRDefault="00D44FD8" w:rsidP="00D44FD8">
            <w:pPr>
              <w:pStyle w:val="Prrafodelista"/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16"/>
                <w:szCs w:val="16"/>
                <w:lang w:val="es-PE" w:eastAsia="es-PE"/>
              </w:rPr>
            </w:pPr>
            <w:r w:rsidRPr="00D44FD8">
              <w:rPr>
                <w:rFonts w:ascii="Arial" w:eastAsia="Times New Roman" w:hAnsi="Arial" w:cs="Arial"/>
                <w:sz w:val="16"/>
                <w:szCs w:val="16"/>
                <w:lang w:val="es-PE" w:eastAsia="es-PE"/>
              </w:rPr>
              <w:t xml:space="preserve">Función de menciones habilitada en la configuración </w:t>
            </w:r>
            <w:r w:rsidRPr="00D44FD8">
              <w:rPr>
                <w:rFonts w:ascii="Times New Roman" w:eastAsia="Times New Roman" w:hAnsi="Times New Roman" w:cs="Times New Roman"/>
                <w:sz w:val="16"/>
                <w:szCs w:val="16"/>
                <w:lang w:val="es-PE" w:eastAsia="es-PE"/>
              </w:rPr>
              <w:t>de privacidad.</w:t>
            </w:r>
          </w:p>
          <w:p w14:paraId="72B91974" w14:textId="26F8ACFE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</w:p>
        </w:tc>
      </w:tr>
      <w:tr w:rsidR="00ED5FB5" w14:paraId="15722985" w14:textId="77777777" w:rsidTr="00D44FD8">
        <w:trPr>
          <w:trHeight w:val="638"/>
        </w:trPr>
        <w:tc>
          <w:tcPr>
            <w:tcW w:w="2229" w:type="dxa"/>
          </w:tcPr>
          <w:p w14:paraId="57401652" w14:textId="77777777" w:rsidR="008C15B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Pasos</w:t>
            </w:r>
          </w:p>
        </w:tc>
        <w:tc>
          <w:tcPr>
            <w:tcW w:w="4610" w:type="dxa"/>
          </w:tcPr>
          <w:p w14:paraId="50A5327C" w14:textId="3AB087E1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Ingresar a Facebook.</w:t>
            </w:r>
            <w:r>
              <w:br/>
              <w:t>• Acceder a una publicación.</w:t>
            </w:r>
            <w:r>
              <w:br/>
              <w:t>• Escribir un comentario de más de 10,000 caracteres.</w:t>
            </w:r>
            <w:r>
              <w:br/>
              <w:t>• Publicar.</w:t>
            </w:r>
          </w:p>
        </w:tc>
        <w:tc>
          <w:tcPr>
            <w:tcW w:w="3462" w:type="dxa"/>
          </w:tcPr>
          <w:p w14:paraId="6C8EB20F" w14:textId="450B5D3A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Ingresar a Facebook.</w:t>
            </w:r>
            <w:r>
              <w:br/>
              <w:t>• Escribir un comentario con más de 50 emojis.</w:t>
            </w:r>
            <w:r>
              <w:br/>
              <w:t>• Publicar.</w:t>
            </w:r>
          </w:p>
        </w:tc>
        <w:tc>
          <w:tcPr>
            <w:tcW w:w="3615" w:type="dxa"/>
          </w:tcPr>
          <w:p w14:paraId="3951E2AF" w14:textId="1C76176F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Ingresar a una publicación.</w:t>
            </w:r>
            <w:r>
              <w:br/>
              <w:t>• Escribir un comentario mencionando varios usuarios con “@”.</w:t>
            </w:r>
            <w:r>
              <w:br/>
              <w:t>• Publicar el comentario.</w:t>
            </w:r>
          </w:p>
        </w:tc>
      </w:tr>
      <w:tr w:rsidR="00ED5FB5" w14:paraId="24B04101" w14:textId="77777777" w:rsidTr="00D44FD8">
        <w:trPr>
          <w:trHeight w:val="638"/>
        </w:trPr>
        <w:tc>
          <w:tcPr>
            <w:tcW w:w="2229" w:type="dxa"/>
          </w:tcPr>
          <w:p w14:paraId="57AF93E7" w14:textId="77777777" w:rsidR="008C15B6" w:rsidRPr="0069089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lastRenderedPageBreak/>
              <w:t>Datos de Prueba</w:t>
            </w:r>
          </w:p>
        </w:tc>
        <w:tc>
          <w:tcPr>
            <w:tcW w:w="4610" w:type="dxa"/>
          </w:tcPr>
          <w:p w14:paraId="05C9F4CA" w14:textId="1D5EE8A6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Texto: “</w:t>
            </w:r>
            <w:proofErr w:type="spellStart"/>
            <w:r>
              <w:t>Lorem</w:t>
            </w:r>
            <w:proofErr w:type="spellEnd"/>
            <w:r>
              <w:t xml:space="preserve"> </w:t>
            </w:r>
            <w:proofErr w:type="spellStart"/>
            <w:r>
              <w:t>ipsum</w:t>
            </w:r>
            <w:proofErr w:type="spellEnd"/>
            <w:r>
              <w:t>…” (más de 10,000 caracteres)</w:t>
            </w:r>
          </w:p>
        </w:tc>
        <w:tc>
          <w:tcPr>
            <w:tcW w:w="3462" w:type="dxa"/>
          </w:tcPr>
          <w:p w14:paraId="2FC0A421" w14:textId="3450C067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Comentario: 60 emojis variados.</w:t>
            </w:r>
          </w:p>
        </w:tc>
        <w:tc>
          <w:tcPr>
            <w:tcW w:w="3615" w:type="dxa"/>
          </w:tcPr>
          <w:p w14:paraId="00DF51BE" w14:textId="1071F490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Comentario: “Excelente post @JuanPerez @MariaLopez”</w:t>
            </w:r>
          </w:p>
          <w:p w14:paraId="0C65490D" w14:textId="796DB5AB" w:rsidR="00ED5FB5" w:rsidRPr="00ED5FB5" w:rsidRDefault="00ED5FB5" w:rsidP="00ED5FB5"/>
        </w:tc>
      </w:tr>
      <w:tr w:rsidR="00ED5FB5" w14:paraId="50157525" w14:textId="77777777" w:rsidTr="00D44FD8">
        <w:trPr>
          <w:trHeight w:val="638"/>
        </w:trPr>
        <w:tc>
          <w:tcPr>
            <w:tcW w:w="2229" w:type="dxa"/>
          </w:tcPr>
          <w:p w14:paraId="18BA8F91" w14:textId="77777777" w:rsidR="008C15B6" w:rsidRPr="0069089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Resultado Esperado</w:t>
            </w:r>
          </w:p>
        </w:tc>
        <w:tc>
          <w:tcPr>
            <w:tcW w:w="4610" w:type="dxa"/>
          </w:tcPr>
          <w:p w14:paraId="48227D19" w14:textId="04DD6A6C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El sistema permite publicar el comentario completo o lo trunca con opción “Ver más”.</w:t>
            </w:r>
          </w:p>
        </w:tc>
        <w:tc>
          <w:tcPr>
            <w:tcW w:w="3462" w:type="dxa"/>
          </w:tcPr>
          <w:p w14:paraId="6E261699" w14:textId="2E8BB771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El sistema muestra correctamente los emojis sin errores de visualización o cierre de la app.</w:t>
            </w:r>
          </w:p>
        </w:tc>
        <w:tc>
          <w:tcPr>
            <w:tcW w:w="3615" w:type="dxa"/>
          </w:tcPr>
          <w:p w14:paraId="463DE8B6" w14:textId="3C96E3E4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t>Las menciones se convierten en enlaces a los perfiles mencionados.</w:t>
            </w:r>
          </w:p>
        </w:tc>
      </w:tr>
      <w:tr w:rsidR="00ED5FB5" w14:paraId="5D591E5A" w14:textId="77777777" w:rsidTr="00D44FD8">
        <w:trPr>
          <w:trHeight w:val="638"/>
        </w:trPr>
        <w:tc>
          <w:tcPr>
            <w:tcW w:w="2229" w:type="dxa"/>
          </w:tcPr>
          <w:p w14:paraId="623BDCEA" w14:textId="77777777" w:rsidR="008C15B6" w:rsidRPr="0069089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Resultado Obtenido</w:t>
            </w:r>
          </w:p>
        </w:tc>
        <w:tc>
          <w:tcPr>
            <w:tcW w:w="4610" w:type="dxa"/>
          </w:tcPr>
          <w:p w14:paraId="2D96D9FF" w14:textId="2595762D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 w:rsidRPr="00ED5FB5">
              <w:rPr>
                <w:rFonts w:ascii="Arial"/>
                <w:i/>
              </w:rPr>
              <w:drawing>
                <wp:inline distT="0" distB="0" distL="0" distR="0" wp14:anchorId="71E3621A" wp14:editId="37D57417">
                  <wp:extent cx="1936011" cy="1116929"/>
                  <wp:effectExtent l="0" t="0" r="7620" b="762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942" cy="1123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2" w:type="dxa"/>
          </w:tcPr>
          <w:p w14:paraId="0F35CF13" w14:textId="6C2C42F0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 w:rsidRPr="00ED5FB5">
              <w:rPr>
                <w:rFonts w:ascii="Arial"/>
                <w:i/>
              </w:rPr>
              <w:drawing>
                <wp:inline distT="0" distB="0" distL="0" distR="0" wp14:anchorId="7910EED7" wp14:editId="51B77DAF">
                  <wp:extent cx="1411889" cy="901523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149" cy="907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5" w:type="dxa"/>
          </w:tcPr>
          <w:p w14:paraId="1E55D1AA" w14:textId="40639A13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 w:rsidRPr="00ED5FB5">
              <w:rPr>
                <w:rFonts w:ascii="Arial"/>
                <w:i/>
              </w:rPr>
              <w:drawing>
                <wp:inline distT="0" distB="0" distL="0" distR="0" wp14:anchorId="481AA557" wp14:editId="43237F50">
                  <wp:extent cx="1492811" cy="1105786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717" cy="1110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FB5" w14:paraId="56DDAE68" w14:textId="77777777" w:rsidTr="00D44FD8">
        <w:trPr>
          <w:trHeight w:val="638"/>
        </w:trPr>
        <w:tc>
          <w:tcPr>
            <w:tcW w:w="2229" w:type="dxa"/>
          </w:tcPr>
          <w:p w14:paraId="3EEE5A5B" w14:textId="77777777" w:rsidR="008C15B6" w:rsidRPr="00690896" w:rsidRDefault="008C15B6" w:rsidP="008C15B6">
            <w:pPr>
              <w:pStyle w:val="Textoindependiente"/>
              <w:rPr>
                <w:rFonts w:ascii="Arial"/>
                <w:i/>
              </w:rPr>
            </w:pPr>
            <w:r w:rsidRPr="00690896">
              <w:rPr>
                <w:rFonts w:ascii="Arial"/>
                <w:i/>
              </w:rPr>
              <w:t>Estado (Pasa/Falla)</w:t>
            </w:r>
          </w:p>
        </w:tc>
        <w:tc>
          <w:tcPr>
            <w:tcW w:w="4610" w:type="dxa"/>
          </w:tcPr>
          <w:p w14:paraId="590D31F8" w14:textId="1D5ADB0C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PASA</w:t>
            </w:r>
          </w:p>
        </w:tc>
        <w:tc>
          <w:tcPr>
            <w:tcW w:w="3462" w:type="dxa"/>
          </w:tcPr>
          <w:p w14:paraId="6A42D9EC" w14:textId="3893D114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 xml:space="preserve">PASA </w:t>
            </w:r>
          </w:p>
        </w:tc>
        <w:tc>
          <w:tcPr>
            <w:tcW w:w="3615" w:type="dxa"/>
          </w:tcPr>
          <w:p w14:paraId="21AF22FB" w14:textId="3CDB7288" w:rsidR="008C15B6" w:rsidRDefault="00ED5FB5" w:rsidP="008C15B6">
            <w:pPr>
              <w:pStyle w:val="Textoindependiente"/>
              <w:rPr>
                <w:rFonts w:ascii="Arial"/>
                <w:i/>
              </w:rPr>
            </w:pPr>
            <w:r>
              <w:rPr>
                <w:rFonts w:ascii="Arial"/>
                <w:i/>
              </w:rPr>
              <w:t>PASA</w:t>
            </w:r>
          </w:p>
        </w:tc>
      </w:tr>
    </w:tbl>
    <w:p w14:paraId="396B6376" w14:textId="77777777" w:rsidR="00465A38" w:rsidRDefault="00465A38">
      <w:pPr>
        <w:pStyle w:val="Textoindependiente"/>
        <w:rPr>
          <w:rFonts w:ascii="Arial"/>
          <w:i/>
        </w:rPr>
      </w:pPr>
    </w:p>
    <w:p w14:paraId="67D38673" w14:textId="77777777" w:rsidR="00465A38" w:rsidRDefault="00465A38">
      <w:pPr>
        <w:pStyle w:val="Textoindependiente"/>
        <w:spacing w:before="190"/>
        <w:rPr>
          <w:rFonts w:ascii="Arial"/>
          <w:i/>
        </w:rPr>
      </w:pPr>
    </w:p>
    <w:p w14:paraId="38D9C8CA" w14:textId="77777777" w:rsidR="00465A38" w:rsidRDefault="008938A1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450" w:firstLine="0"/>
        <w:rPr>
          <w:sz w:val="20"/>
        </w:rPr>
      </w:pPr>
      <w:r>
        <w:rPr>
          <w:sz w:val="20"/>
        </w:rPr>
        <w:t>Reporta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BUG,</w:t>
      </w:r>
      <w:r>
        <w:rPr>
          <w:spacing w:val="-3"/>
          <w:sz w:val="20"/>
        </w:rPr>
        <w:t xml:space="preserve"> </w:t>
      </w:r>
      <w:r>
        <w:rPr>
          <w:sz w:val="20"/>
        </w:rPr>
        <w:t>una</w:t>
      </w:r>
      <w:r>
        <w:rPr>
          <w:spacing w:val="-3"/>
          <w:sz w:val="20"/>
        </w:rPr>
        <w:t xml:space="preserve"> </w:t>
      </w:r>
      <w:r>
        <w:rPr>
          <w:sz w:val="20"/>
        </w:rPr>
        <w:t>INCIDENCIA</w:t>
      </w:r>
      <w:r>
        <w:rPr>
          <w:spacing w:val="-3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z w:val="20"/>
        </w:rPr>
        <w:t>encontrados</w:t>
      </w:r>
      <w:r>
        <w:rPr>
          <w:spacing w:val="-3"/>
          <w:sz w:val="20"/>
        </w:rPr>
        <w:t xml:space="preserve"> </w:t>
      </w:r>
      <w:r>
        <w:rPr>
          <w:sz w:val="20"/>
        </w:rPr>
        <w:t>durante</w:t>
      </w:r>
      <w:r>
        <w:rPr>
          <w:spacing w:val="-3"/>
          <w:sz w:val="20"/>
        </w:rPr>
        <w:t xml:space="preserve"> </w:t>
      </w:r>
      <w:r>
        <w:rPr>
          <w:sz w:val="20"/>
        </w:rPr>
        <w:t>tus</w:t>
      </w:r>
      <w:r>
        <w:rPr>
          <w:spacing w:val="-3"/>
          <w:sz w:val="20"/>
        </w:rPr>
        <w:t xml:space="preserve"> </w:t>
      </w:r>
      <w:r>
        <w:rPr>
          <w:sz w:val="20"/>
        </w:rPr>
        <w:t>pruebas.</w:t>
      </w:r>
      <w:r>
        <w:rPr>
          <w:spacing w:val="-3"/>
          <w:sz w:val="20"/>
        </w:rPr>
        <w:t xml:space="preserve"> </w:t>
      </w:r>
      <w:r>
        <w:rPr>
          <w:sz w:val="20"/>
        </w:rPr>
        <w:t>Usa</w:t>
      </w:r>
      <w:r>
        <w:rPr>
          <w:spacing w:val="-3"/>
          <w:sz w:val="20"/>
        </w:rPr>
        <w:t xml:space="preserve"> </w:t>
      </w:r>
      <w:r>
        <w:rPr>
          <w:sz w:val="20"/>
        </w:rPr>
        <w:t>formato estándar (título, descripción, pasos para reproducir, resultado actual, resultado esperado, severidad y prioridad).</w:t>
      </w:r>
    </w:p>
    <w:p w14:paraId="15F8AD26" w14:textId="77777777" w:rsidR="00465A38" w:rsidRDefault="00465A38">
      <w:pPr>
        <w:pStyle w:val="Textoindependiente"/>
        <w:spacing w:before="13"/>
      </w:pPr>
    </w:p>
    <w:p w14:paraId="1A0D1BAE" w14:textId="77777777" w:rsidR="00465A38" w:rsidRDefault="00465A38">
      <w:pPr>
        <w:pStyle w:val="Textoindependiente"/>
        <w:rPr>
          <w:rFonts w:ascii="Arial"/>
          <w:i/>
        </w:rPr>
      </w:pPr>
    </w:p>
    <w:p w14:paraId="03EBA128" w14:textId="77777777" w:rsidR="00465A38" w:rsidRDefault="00465A38">
      <w:pPr>
        <w:pStyle w:val="Textoindependiente"/>
        <w:spacing w:before="190"/>
        <w:rPr>
          <w:rFonts w:ascii="Arial"/>
          <w:i/>
        </w:rPr>
      </w:pPr>
    </w:p>
    <w:p w14:paraId="01922C7B" w14:textId="77777777" w:rsidR="00465A38" w:rsidRDefault="008938A1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1206" w:firstLine="0"/>
        <w:rPr>
          <w:sz w:val="20"/>
        </w:rPr>
      </w:pPr>
      <w:r>
        <w:rPr>
          <w:sz w:val="20"/>
        </w:rPr>
        <w:t>Explica</w:t>
      </w:r>
      <w:r>
        <w:rPr>
          <w:spacing w:val="-3"/>
          <w:sz w:val="20"/>
        </w:rPr>
        <w:t xml:space="preserve"> </w:t>
      </w:r>
      <w:r>
        <w:rPr>
          <w:sz w:val="20"/>
        </w:rPr>
        <w:t>cómo</w:t>
      </w:r>
      <w:r>
        <w:rPr>
          <w:spacing w:val="-3"/>
          <w:sz w:val="20"/>
        </w:rPr>
        <w:t xml:space="preserve"> </w:t>
      </w:r>
      <w:r>
        <w:rPr>
          <w:sz w:val="20"/>
        </w:rPr>
        <w:t>subirías</w:t>
      </w:r>
      <w:r>
        <w:rPr>
          <w:spacing w:val="-3"/>
          <w:sz w:val="20"/>
        </w:rPr>
        <w:t xml:space="preserve"> </w:t>
      </w:r>
      <w:r>
        <w:rPr>
          <w:sz w:val="20"/>
        </w:rPr>
        <w:t>tus</w:t>
      </w:r>
      <w:r>
        <w:rPr>
          <w:spacing w:val="-3"/>
          <w:sz w:val="20"/>
        </w:rPr>
        <w:t xml:space="preserve"> </w:t>
      </w:r>
      <w:r>
        <w:rPr>
          <w:sz w:val="20"/>
        </w:rPr>
        <w:t>casos</w:t>
      </w:r>
      <w:r>
        <w:rPr>
          <w:spacing w:val="-3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evidencias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repositorio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GitHub.</w:t>
      </w:r>
      <w:r>
        <w:rPr>
          <w:spacing w:val="-3"/>
          <w:sz w:val="20"/>
        </w:rPr>
        <w:t xml:space="preserve"> </w:t>
      </w:r>
      <w:r>
        <w:rPr>
          <w:sz w:val="20"/>
        </w:rPr>
        <w:t>Incluye</w:t>
      </w:r>
      <w:r>
        <w:rPr>
          <w:spacing w:val="-3"/>
          <w:sz w:val="20"/>
        </w:rPr>
        <w:t xml:space="preserve"> </w:t>
      </w:r>
      <w:r>
        <w:rPr>
          <w:sz w:val="20"/>
        </w:rPr>
        <w:t>pasos, estructura de carpetas y conve</w:t>
      </w:r>
      <w:r>
        <w:rPr>
          <w:sz w:val="20"/>
        </w:rPr>
        <w:t>nciones de nombres recomendadas.</w:t>
      </w:r>
    </w:p>
    <w:p w14:paraId="5FC12DC3" w14:textId="77777777" w:rsidR="00465A38" w:rsidRDefault="00465A38">
      <w:pPr>
        <w:pStyle w:val="Textoindependiente"/>
        <w:spacing w:before="11"/>
      </w:pPr>
    </w:p>
    <w:p w14:paraId="110579A3" w14:textId="77777777" w:rsidR="00465A38" w:rsidRDefault="008938A1">
      <w:pPr>
        <w:ind w:left="427"/>
        <w:rPr>
          <w:rFonts w:ascii="Arial"/>
          <w:i/>
          <w:sz w:val="20"/>
        </w:rPr>
      </w:pPr>
      <w:r>
        <w:rPr>
          <w:rFonts w:ascii="Arial"/>
          <w:i/>
          <w:spacing w:val="-2"/>
          <w:sz w:val="20"/>
        </w:rPr>
        <w:t>Respuesta:</w:t>
      </w:r>
    </w:p>
    <w:p w14:paraId="6CFD68C3" w14:textId="77777777" w:rsidR="00465A38" w:rsidRDefault="00465A38">
      <w:pPr>
        <w:rPr>
          <w:rFonts w:ascii="Arial"/>
          <w:i/>
          <w:sz w:val="20"/>
        </w:rPr>
      </w:pPr>
    </w:p>
    <w:p w14:paraId="7F015015" w14:textId="77777777" w:rsidR="00D44085" w:rsidRDefault="00D44085">
      <w:pPr>
        <w:rPr>
          <w:rFonts w:ascii="Arial"/>
          <w:i/>
          <w:sz w:val="20"/>
        </w:rPr>
      </w:pPr>
    </w:p>
    <w:p w14:paraId="1A182F52" w14:textId="50A903BD" w:rsidR="00D44085" w:rsidRDefault="00D44085">
      <w:pPr>
        <w:rPr>
          <w:rFonts w:ascii="Arial"/>
          <w:i/>
          <w:sz w:val="20"/>
        </w:rPr>
        <w:sectPr w:rsidR="00D44085" w:rsidSect="00B57908">
          <w:type w:val="continuous"/>
          <w:pgSz w:w="16840" w:h="11910" w:orient="landscape"/>
          <w:pgMar w:top="1417" w:right="1701" w:bottom="1417" w:left="1701" w:header="720" w:footer="720" w:gutter="0"/>
          <w:cols w:space="720"/>
          <w:docGrid w:linePitch="299"/>
        </w:sectPr>
      </w:pPr>
    </w:p>
    <w:p w14:paraId="2CDC0CBF" w14:textId="77777777" w:rsidR="00465A38" w:rsidRDefault="00465A38">
      <w:pPr>
        <w:pStyle w:val="Textoindependiente"/>
        <w:spacing w:before="4"/>
        <w:rPr>
          <w:rFonts w:ascii="Arial"/>
          <w:i/>
          <w:sz w:val="17"/>
        </w:rPr>
      </w:pPr>
    </w:p>
    <w:p w14:paraId="10E1B875" w14:textId="77777777" w:rsidR="00465A38" w:rsidRDefault="00465A38">
      <w:pPr>
        <w:pStyle w:val="Textoindependiente"/>
        <w:rPr>
          <w:rFonts w:ascii="Arial"/>
          <w:i/>
          <w:sz w:val="17"/>
        </w:rPr>
        <w:sectPr w:rsidR="00465A38">
          <w:pgSz w:w="11910" w:h="16840"/>
          <w:pgMar w:top="1920" w:right="1133" w:bottom="280" w:left="1133" w:header="720" w:footer="720" w:gutter="0"/>
          <w:cols w:space="720"/>
        </w:sectPr>
      </w:pPr>
    </w:p>
    <w:p w14:paraId="3E6E1567" w14:textId="77777777" w:rsidR="00465A38" w:rsidRDefault="008938A1">
      <w:pPr>
        <w:spacing w:before="79"/>
        <w:ind w:left="427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lastRenderedPageBreak/>
        <w:t xml:space="preserve">Rúbrica de </w:t>
      </w:r>
      <w:r>
        <w:rPr>
          <w:rFonts w:ascii="Arial" w:hAnsi="Arial"/>
          <w:b/>
          <w:spacing w:val="-2"/>
          <w:sz w:val="28"/>
        </w:rPr>
        <w:t>Evaluación</w:t>
      </w:r>
    </w:p>
    <w:p w14:paraId="2037F367" w14:textId="77777777" w:rsidR="00465A38" w:rsidRDefault="00465A38">
      <w:pPr>
        <w:pStyle w:val="Textoindependiente"/>
        <w:spacing w:before="4"/>
        <w:rPr>
          <w:rFonts w:ascii="Arial"/>
          <w:b/>
          <w:sz w:val="11"/>
        </w:rPr>
      </w:pPr>
    </w:p>
    <w:tbl>
      <w:tblPr>
        <w:tblStyle w:val="TableNormal"/>
        <w:tblW w:w="0" w:type="auto"/>
        <w:tblInd w:w="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00"/>
        <w:gridCol w:w="4800"/>
        <w:gridCol w:w="1600"/>
      </w:tblGrid>
      <w:tr w:rsidR="00465A38" w14:paraId="2F21BF99" w14:textId="77777777">
        <w:trPr>
          <w:trHeight w:val="340"/>
        </w:trPr>
        <w:tc>
          <w:tcPr>
            <w:tcW w:w="3200" w:type="dxa"/>
            <w:shd w:val="clear" w:color="auto" w:fill="808080"/>
          </w:tcPr>
          <w:p w14:paraId="1D8167E0" w14:textId="77777777" w:rsidR="00465A38" w:rsidRDefault="008938A1">
            <w:pPr>
              <w:pStyle w:val="TableParagraph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4F4F4"/>
                <w:spacing w:val="-2"/>
                <w:sz w:val="20"/>
              </w:rPr>
              <w:t>Criterio</w:t>
            </w:r>
          </w:p>
        </w:tc>
        <w:tc>
          <w:tcPr>
            <w:tcW w:w="4800" w:type="dxa"/>
            <w:shd w:val="clear" w:color="auto" w:fill="808080"/>
          </w:tcPr>
          <w:p w14:paraId="087AAB5C" w14:textId="77777777" w:rsidR="00465A38" w:rsidRDefault="008938A1">
            <w:pPr>
              <w:pStyle w:val="TableParagraph"/>
              <w:ind w:left="2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4F4F4"/>
                <w:spacing w:val="-2"/>
                <w:sz w:val="20"/>
              </w:rPr>
              <w:t>Descripción</w:t>
            </w:r>
          </w:p>
        </w:tc>
        <w:tc>
          <w:tcPr>
            <w:tcW w:w="1600" w:type="dxa"/>
            <w:shd w:val="clear" w:color="auto" w:fill="808080"/>
          </w:tcPr>
          <w:p w14:paraId="650C97A0" w14:textId="77777777" w:rsidR="00465A38" w:rsidRDefault="008938A1">
            <w:pPr>
              <w:pStyle w:val="TableParagraph"/>
              <w:ind w:left="3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4F4F4"/>
                <w:sz w:val="20"/>
              </w:rPr>
              <w:t xml:space="preserve">Puntaje </w:t>
            </w:r>
            <w:r>
              <w:rPr>
                <w:rFonts w:ascii="Arial" w:hAnsi="Arial"/>
                <w:b/>
                <w:color w:val="F4F4F4"/>
                <w:spacing w:val="-2"/>
                <w:sz w:val="20"/>
              </w:rPr>
              <w:t>Máximo</w:t>
            </w:r>
          </w:p>
        </w:tc>
      </w:tr>
      <w:tr w:rsidR="00465A38" w14:paraId="6A144B44" w14:textId="77777777">
        <w:trPr>
          <w:trHeight w:val="340"/>
        </w:trPr>
        <w:tc>
          <w:tcPr>
            <w:tcW w:w="3200" w:type="dxa"/>
          </w:tcPr>
          <w:p w14:paraId="3CC02EB1" w14:textId="77777777" w:rsidR="00465A38" w:rsidRDefault="008938A1">
            <w:pPr>
              <w:pStyle w:val="TableParagraph"/>
              <w:ind w:right="-101"/>
              <w:jc w:val="right"/>
              <w:rPr>
                <w:sz w:val="20"/>
              </w:rPr>
            </w:pPr>
            <w:r>
              <w:rPr>
                <w:sz w:val="20"/>
              </w:rPr>
              <w:t xml:space="preserve">Estructura de casos de </w:t>
            </w:r>
            <w:proofErr w:type="spellStart"/>
            <w:r>
              <w:rPr>
                <w:spacing w:val="12"/>
                <w:sz w:val="20"/>
              </w:rPr>
              <w:t>pru</w:t>
            </w:r>
            <w:r>
              <w:rPr>
                <w:spacing w:val="-24"/>
                <w:sz w:val="20"/>
              </w:rPr>
              <w:t>e</w:t>
            </w:r>
            <w:r>
              <w:rPr>
                <w:spacing w:val="-97"/>
                <w:sz w:val="20"/>
              </w:rPr>
              <w:t>C</w:t>
            </w:r>
            <w:r>
              <w:rPr>
                <w:spacing w:val="9"/>
                <w:sz w:val="20"/>
              </w:rPr>
              <w:t>b</w:t>
            </w:r>
            <w:r>
              <w:rPr>
                <w:spacing w:val="12"/>
                <w:sz w:val="20"/>
              </w:rPr>
              <w:t>asos</w:t>
            </w:r>
            <w:proofErr w:type="spellEnd"/>
          </w:p>
        </w:tc>
        <w:tc>
          <w:tcPr>
            <w:tcW w:w="4800" w:type="dxa"/>
          </w:tcPr>
          <w:p w14:paraId="33CC1B89" w14:textId="77777777" w:rsidR="00465A38" w:rsidRDefault="008938A1">
            <w:pPr>
              <w:pStyle w:val="TableParagraph"/>
              <w:ind w:right="-144"/>
              <w:jc w:val="right"/>
              <w:rPr>
                <w:sz w:val="20"/>
              </w:rPr>
            </w:pPr>
            <w:r>
              <w:rPr>
                <w:sz w:val="20"/>
              </w:rPr>
              <w:t xml:space="preserve">bien redactados con pasos, datos y resultados </w:t>
            </w:r>
            <w:r>
              <w:rPr>
                <w:spacing w:val="-2"/>
                <w:sz w:val="20"/>
              </w:rPr>
              <w:t>espera</w:t>
            </w:r>
          </w:p>
        </w:tc>
        <w:tc>
          <w:tcPr>
            <w:tcW w:w="1600" w:type="dxa"/>
          </w:tcPr>
          <w:p w14:paraId="38492B70" w14:textId="77777777" w:rsidR="00465A38" w:rsidRDefault="008938A1">
            <w:pPr>
              <w:pStyle w:val="TableParagraph"/>
              <w:ind w:left="118"/>
              <w:rPr>
                <w:sz w:val="20"/>
              </w:rPr>
            </w:pPr>
            <w:r>
              <w:rPr>
                <w:sz w:val="20"/>
              </w:rPr>
              <w:t>dos.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pacing w:val="-5"/>
                <w:sz w:val="20"/>
              </w:rPr>
              <w:t>20</w:t>
            </w:r>
          </w:p>
        </w:tc>
      </w:tr>
      <w:tr w:rsidR="00465A38" w14:paraId="5B487CE1" w14:textId="77777777">
        <w:trPr>
          <w:trHeight w:val="340"/>
        </w:trPr>
        <w:tc>
          <w:tcPr>
            <w:tcW w:w="3200" w:type="dxa"/>
          </w:tcPr>
          <w:p w14:paraId="279858E7" w14:textId="77777777" w:rsidR="00465A38" w:rsidRDefault="008938A1">
            <w:pPr>
              <w:pStyle w:val="TableParagraph"/>
              <w:ind w:left="755"/>
              <w:rPr>
                <w:sz w:val="20"/>
              </w:rPr>
            </w:pPr>
            <w:r>
              <w:rPr>
                <w:sz w:val="20"/>
              </w:rPr>
              <w:t xml:space="preserve">Cobertura de </w:t>
            </w:r>
            <w:r>
              <w:rPr>
                <w:spacing w:val="-2"/>
                <w:sz w:val="20"/>
              </w:rPr>
              <w:t>flujos</w:t>
            </w:r>
          </w:p>
        </w:tc>
        <w:tc>
          <w:tcPr>
            <w:tcW w:w="4800" w:type="dxa"/>
          </w:tcPr>
          <w:p w14:paraId="1A9770A9" w14:textId="77777777" w:rsidR="00465A38" w:rsidRDefault="008938A1">
            <w:pPr>
              <w:pStyle w:val="TableParagraph"/>
              <w:ind w:left="-24" w:right="-58"/>
              <w:rPr>
                <w:sz w:val="20"/>
              </w:rPr>
            </w:pPr>
            <w:r>
              <w:rPr>
                <w:sz w:val="20"/>
              </w:rPr>
              <w:t xml:space="preserve">Incluye flujo feliz, alterno y de error en cada </w:t>
            </w:r>
            <w:r>
              <w:rPr>
                <w:spacing w:val="-2"/>
                <w:sz w:val="20"/>
              </w:rPr>
              <w:t>escenario.</w:t>
            </w:r>
          </w:p>
        </w:tc>
        <w:tc>
          <w:tcPr>
            <w:tcW w:w="1600" w:type="dxa"/>
          </w:tcPr>
          <w:p w14:paraId="3EC9B599" w14:textId="77777777" w:rsidR="00465A38" w:rsidRDefault="008938A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 w:rsidR="00465A38" w14:paraId="3C2D940B" w14:textId="77777777">
        <w:trPr>
          <w:trHeight w:val="340"/>
        </w:trPr>
        <w:tc>
          <w:tcPr>
            <w:tcW w:w="3200" w:type="dxa"/>
          </w:tcPr>
          <w:p w14:paraId="06EBBCD4" w14:textId="77777777" w:rsidR="00465A38" w:rsidRDefault="008938A1">
            <w:pPr>
              <w:pStyle w:val="TableParagraph"/>
              <w:ind w:right="-101"/>
              <w:jc w:val="right"/>
              <w:rPr>
                <w:sz w:val="20"/>
              </w:rPr>
            </w:pPr>
            <w:r>
              <w:rPr>
                <w:sz w:val="20"/>
              </w:rPr>
              <w:t xml:space="preserve">Reporte de </w:t>
            </w:r>
            <w:proofErr w:type="spellStart"/>
            <w:r>
              <w:rPr>
                <w:spacing w:val="-2"/>
                <w:sz w:val="20"/>
              </w:rPr>
              <w:t>defectosIdentifica</w:t>
            </w:r>
            <w:proofErr w:type="spellEnd"/>
          </w:p>
        </w:tc>
        <w:tc>
          <w:tcPr>
            <w:tcW w:w="4800" w:type="dxa"/>
          </w:tcPr>
          <w:p w14:paraId="1CB7B283" w14:textId="77777777" w:rsidR="00465A38" w:rsidRDefault="008938A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correctamente bug, incidencia y error con formato </w:t>
            </w:r>
            <w:proofErr w:type="spellStart"/>
            <w:r>
              <w:rPr>
                <w:spacing w:val="-5"/>
                <w:sz w:val="20"/>
              </w:rPr>
              <w:t>ade</w:t>
            </w:r>
            <w:proofErr w:type="spellEnd"/>
          </w:p>
        </w:tc>
        <w:tc>
          <w:tcPr>
            <w:tcW w:w="1600" w:type="dxa"/>
          </w:tcPr>
          <w:p w14:paraId="4E48067C" w14:textId="77777777" w:rsidR="00465A38" w:rsidRDefault="008938A1">
            <w:pPr>
              <w:pStyle w:val="TableParagraph"/>
              <w:ind w:left="129"/>
              <w:rPr>
                <w:sz w:val="20"/>
              </w:rPr>
            </w:pPr>
            <w:r>
              <w:rPr>
                <w:spacing w:val="-2"/>
                <w:sz w:val="20"/>
              </w:rPr>
              <w:t>cuado.15</w:t>
            </w:r>
          </w:p>
        </w:tc>
      </w:tr>
      <w:tr w:rsidR="00465A38" w14:paraId="636D737B" w14:textId="77777777">
        <w:trPr>
          <w:trHeight w:val="340"/>
        </w:trPr>
        <w:tc>
          <w:tcPr>
            <w:tcW w:w="3200" w:type="dxa"/>
          </w:tcPr>
          <w:p w14:paraId="3B955166" w14:textId="77777777" w:rsidR="00465A38" w:rsidRDefault="008938A1">
            <w:pPr>
              <w:pStyle w:val="TableParagraph"/>
              <w:tabs>
                <w:tab w:val="left" w:pos="1793"/>
              </w:tabs>
              <w:ind w:right="-15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Evidencias</w:t>
            </w:r>
            <w:r>
              <w:rPr>
                <w:sz w:val="20"/>
              </w:rPr>
              <w:tab/>
            </w:r>
            <w:proofErr w:type="spellStart"/>
            <w:r>
              <w:rPr>
                <w:spacing w:val="-2"/>
                <w:sz w:val="20"/>
              </w:rPr>
              <w:t>Inclu</w:t>
            </w:r>
            <w:proofErr w:type="spellEnd"/>
          </w:p>
        </w:tc>
        <w:tc>
          <w:tcPr>
            <w:tcW w:w="4800" w:type="dxa"/>
          </w:tcPr>
          <w:p w14:paraId="6A608301" w14:textId="77777777" w:rsidR="00465A38" w:rsidRDefault="008938A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ye capturas, reportes o logs que respalden la </w:t>
            </w:r>
            <w:proofErr w:type="spellStart"/>
            <w:r>
              <w:rPr>
                <w:spacing w:val="-2"/>
                <w:sz w:val="20"/>
              </w:rPr>
              <w:t>ejecució</w:t>
            </w:r>
            <w:proofErr w:type="spellEnd"/>
          </w:p>
        </w:tc>
        <w:tc>
          <w:tcPr>
            <w:tcW w:w="1600" w:type="dxa"/>
          </w:tcPr>
          <w:p w14:paraId="138EAC1C" w14:textId="77777777" w:rsidR="00465A38" w:rsidRDefault="008938A1">
            <w:pPr>
              <w:pStyle w:val="TableParagraph"/>
              <w:tabs>
                <w:tab w:val="left" w:pos="688"/>
              </w:tabs>
              <w:ind w:left="124"/>
              <w:rPr>
                <w:sz w:val="20"/>
              </w:rPr>
            </w:pPr>
            <w:r>
              <w:rPr>
                <w:spacing w:val="-5"/>
                <w:sz w:val="20"/>
              </w:rPr>
              <w:t>n.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15</w:t>
            </w:r>
          </w:p>
        </w:tc>
      </w:tr>
      <w:tr w:rsidR="00465A38" w14:paraId="1035EAEB" w14:textId="77777777">
        <w:trPr>
          <w:trHeight w:val="340"/>
        </w:trPr>
        <w:tc>
          <w:tcPr>
            <w:tcW w:w="3200" w:type="dxa"/>
          </w:tcPr>
          <w:p w14:paraId="78F41032" w14:textId="77777777" w:rsidR="00465A38" w:rsidRDefault="008938A1">
            <w:pPr>
              <w:pStyle w:val="TableParagraph"/>
              <w:ind w:right="-58"/>
              <w:jc w:val="right"/>
              <w:rPr>
                <w:sz w:val="20"/>
              </w:rPr>
            </w:pPr>
            <w:r>
              <w:rPr>
                <w:sz w:val="20"/>
              </w:rPr>
              <w:t xml:space="preserve">Uso de </w:t>
            </w:r>
            <w:proofErr w:type="gramStart"/>
            <w:r>
              <w:rPr>
                <w:sz w:val="20"/>
              </w:rPr>
              <w:t>GitHub</w:t>
            </w:r>
            <w:r>
              <w:rPr>
                <w:spacing w:val="37"/>
                <w:sz w:val="20"/>
              </w:rPr>
              <w:t xml:space="preserve">  </w:t>
            </w:r>
            <w:r>
              <w:rPr>
                <w:spacing w:val="-2"/>
                <w:sz w:val="20"/>
              </w:rPr>
              <w:t>Reposito</w:t>
            </w:r>
            <w:proofErr w:type="gramEnd"/>
          </w:p>
        </w:tc>
        <w:tc>
          <w:tcPr>
            <w:tcW w:w="4800" w:type="dxa"/>
          </w:tcPr>
          <w:p w14:paraId="461E3830" w14:textId="77777777" w:rsidR="00465A38" w:rsidRDefault="008938A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rio ordenado, con estructura clara y documentación </w:t>
            </w:r>
            <w:r>
              <w:rPr>
                <w:spacing w:val="-5"/>
                <w:sz w:val="20"/>
              </w:rPr>
              <w:t>RE</w:t>
            </w:r>
          </w:p>
        </w:tc>
        <w:tc>
          <w:tcPr>
            <w:tcW w:w="1600" w:type="dxa"/>
          </w:tcPr>
          <w:p w14:paraId="105E642E" w14:textId="77777777" w:rsidR="00465A38" w:rsidRDefault="008938A1">
            <w:pPr>
              <w:pStyle w:val="TableParagraph"/>
              <w:ind w:left="124"/>
              <w:rPr>
                <w:sz w:val="20"/>
              </w:rPr>
            </w:pPr>
            <w:r>
              <w:rPr>
                <w:spacing w:val="-20"/>
                <w:sz w:val="20"/>
              </w:rPr>
              <w:t>ADME1.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</w:tr>
      <w:tr w:rsidR="00465A38" w14:paraId="3BB3249D" w14:textId="77777777">
        <w:trPr>
          <w:trHeight w:val="340"/>
        </w:trPr>
        <w:tc>
          <w:tcPr>
            <w:tcW w:w="3200" w:type="dxa"/>
          </w:tcPr>
          <w:p w14:paraId="7F81E14E" w14:textId="77777777" w:rsidR="00465A38" w:rsidRDefault="008938A1">
            <w:pPr>
              <w:pStyle w:val="TableParagraph"/>
              <w:ind w:left="655"/>
              <w:rPr>
                <w:sz w:val="20"/>
              </w:rPr>
            </w:pPr>
            <w:r>
              <w:rPr>
                <w:sz w:val="20"/>
              </w:rPr>
              <w:t xml:space="preserve">Presentación </w:t>
            </w:r>
            <w:r>
              <w:rPr>
                <w:spacing w:val="-2"/>
                <w:sz w:val="20"/>
              </w:rPr>
              <w:t>general</w:t>
            </w:r>
          </w:p>
        </w:tc>
        <w:tc>
          <w:tcPr>
            <w:tcW w:w="4800" w:type="dxa"/>
          </w:tcPr>
          <w:p w14:paraId="34AD666C" w14:textId="77777777" w:rsidR="00465A38" w:rsidRDefault="008938A1">
            <w:pPr>
              <w:pStyle w:val="TableParagraph"/>
              <w:ind w:left="-7" w:right="-29"/>
              <w:rPr>
                <w:sz w:val="20"/>
              </w:rPr>
            </w:pPr>
            <w:r>
              <w:rPr>
                <w:sz w:val="20"/>
              </w:rPr>
              <w:t xml:space="preserve">Claridad, ortografía, formato y orden en el </w:t>
            </w:r>
            <w:r>
              <w:rPr>
                <w:spacing w:val="-2"/>
                <w:sz w:val="20"/>
              </w:rPr>
              <w:t>documento.</w:t>
            </w:r>
          </w:p>
        </w:tc>
        <w:tc>
          <w:tcPr>
            <w:tcW w:w="1600" w:type="dxa"/>
          </w:tcPr>
          <w:p w14:paraId="7B3F0516" w14:textId="77777777" w:rsidR="00465A38" w:rsidRDefault="008938A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</w:tr>
      <w:tr w:rsidR="00465A38" w14:paraId="745A2C74" w14:textId="77777777">
        <w:trPr>
          <w:trHeight w:val="340"/>
        </w:trPr>
        <w:tc>
          <w:tcPr>
            <w:tcW w:w="3200" w:type="dxa"/>
          </w:tcPr>
          <w:p w14:paraId="62906C2E" w14:textId="77777777" w:rsidR="00465A38" w:rsidRDefault="008938A1">
            <w:pPr>
              <w:pStyle w:val="TableParagraph"/>
              <w:ind w:left="20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TOTAL</w:t>
            </w:r>
          </w:p>
        </w:tc>
        <w:tc>
          <w:tcPr>
            <w:tcW w:w="4800" w:type="dxa"/>
          </w:tcPr>
          <w:p w14:paraId="5993160C" w14:textId="77777777" w:rsidR="00465A38" w:rsidRDefault="00465A38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00" w:type="dxa"/>
          </w:tcPr>
          <w:p w14:paraId="7AC1B56E" w14:textId="77777777" w:rsidR="00465A38" w:rsidRDefault="008938A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</w:tbl>
    <w:p w14:paraId="426842C5" w14:textId="77777777" w:rsidR="008938A1" w:rsidRDefault="008938A1"/>
    <w:sectPr w:rsidR="008938A1">
      <w:pgSz w:w="11910" w:h="16840"/>
      <w:pgMar w:top="14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D3C10"/>
    <w:multiLevelType w:val="hybridMultilevel"/>
    <w:tmpl w:val="D2185A9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27A6B"/>
    <w:multiLevelType w:val="hybridMultilevel"/>
    <w:tmpl w:val="3CE6942C"/>
    <w:lvl w:ilvl="0" w:tplc="DA3CAFAC">
      <w:start w:val="1"/>
      <w:numFmt w:val="decimal"/>
      <w:lvlText w:val="%1."/>
      <w:lvlJc w:val="left"/>
      <w:pPr>
        <w:ind w:left="427" w:hanging="223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DD2EB3E2">
      <w:numFmt w:val="bullet"/>
      <w:lvlText w:val="•"/>
      <w:lvlJc w:val="left"/>
      <w:pPr>
        <w:ind w:left="1341" w:hanging="223"/>
      </w:pPr>
      <w:rPr>
        <w:rFonts w:hint="default"/>
        <w:lang w:val="es-ES" w:eastAsia="en-US" w:bidi="ar-SA"/>
      </w:rPr>
    </w:lvl>
    <w:lvl w:ilvl="2" w:tplc="8C7037F6">
      <w:numFmt w:val="bullet"/>
      <w:lvlText w:val="•"/>
      <w:lvlJc w:val="left"/>
      <w:pPr>
        <w:ind w:left="2263" w:hanging="223"/>
      </w:pPr>
      <w:rPr>
        <w:rFonts w:hint="default"/>
        <w:lang w:val="es-ES" w:eastAsia="en-US" w:bidi="ar-SA"/>
      </w:rPr>
    </w:lvl>
    <w:lvl w:ilvl="3" w:tplc="56A425EA">
      <w:numFmt w:val="bullet"/>
      <w:lvlText w:val="•"/>
      <w:lvlJc w:val="left"/>
      <w:pPr>
        <w:ind w:left="3185" w:hanging="223"/>
      </w:pPr>
      <w:rPr>
        <w:rFonts w:hint="default"/>
        <w:lang w:val="es-ES" w:eastAsia="en-US" w:bidi="ar-SA"/>
      </w:rPr>
    </w:lvl>
    <w:lvl w:ilvl="4" w:tplc="0010D6C6">
      <w:numFmt w:val="bullet"/>
      <w:lvlText w:val="•"/>
      <w:lvlJc w:val="left"/>
      <w:pPr>
        <w:ind w:left="4107" w:hanging="223"/>
      </w:pPr>
      <w:rPr>
        <w:rFonts w:hint="default"/>
        <w:lang w:val="es-ES" w:eastAsia="en-US" w:bidi="ar-SA"/>
      </w:rPr>
    </w:lvl>
    <w:lvl w:ilvl="5" w:tplc="09462FE4">
      <w:numFmt w:val="bullet"/>
      <w:lvlText w:val="•"/>
      <w:lvlJc w:val="left"/>
      <w:pPr>
        <w:ind w:left="5029" w:hanging="223"/>
      </w:pPr>
      <w:rPr>
        <w:rFonts w:hint="default"/>
        <w:lang w:val="es-ES" w:eastAsia="en-US" w:bidi="ar-SA"/>
      </w:rPr>
    </w:lvl>
    <w:lvl w:ilvl="6" w:tplc="B06463A0">
      <w:numFmt w:val="bullet"/>
      <w:lvlText w:val="•"/>
      <w:lvlJc w:val="left"/>
      <w:pPr>
        <w:ind w:left="5951" w:hanging="223"/>
      </w:pPr>
      <w:rPr>
        <w:rFonts w:hint="default"/>
        <w:lang w:val="es-ES" w:eastAsia="en-US" w:bidi="ar-SA"/>
      </w:rPr>
    </w:lvl>
    <w:lvl w:ilvl="7" w:tplc="8A74EFEA">
      <w:numFmt w:val="bullet"/>
      <w:lvlText w:val="•"/>
      <w:lvlJc w:val="left"/>
      <w:pPr>
        <w:ind w:left="6873" w:hanging="223"/>
      </w:pPr>
      <w:rPr>
        <w:rFonts w:hint="default"/>
        <w:lang w:val="es-ES" w:eastAsia="en-US" w:bidi="ar-SA"/>
      </w:rPr>
    </w:lvl>
    <w:lvl w:ilvl="8" w:tplc="ACEEBA52">
      <w:numFmt w:val="bullet"/>
      <w:lvlText w:val="•"/>
      <w:lvlJc w:val="left"/>
      <w:pPr>
        <w:ind w:left="7795" w:hanging="223"/>
      </w:pPr>
      <w:rPr>
        <w:rFonts w:hint="default"/>
        <w:lang w:val="es-ES" w:eastAsia="en-US" w:bidi="ar-SA"/>
      </w:rPr>
    </w:lvl>
  </w:abstractNum>
  <w:abstractNum w:abstractNumId="2" w15:restartNumberingAfterBreak="0">
    <w:nsid w:val="09A77AAD"/>
    <w:multiLevelType w:val="hybridMultilevel"/>
    <w:tmpl w:val="39A00AF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0FD0"/>
    <w:multiLevelType w:val="hybridMultilevel"/>
    <w:tmpl w:val="B640691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851C8"/>
    <w:multiLevelType w:val="hybridMultilevel"/>
    <w:tmpl w:val="67BE51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D5F0E"/>
    <w:multiLevelType w:val="hybridMultilevel"/>
    <w:tmpl w:val="CDF6D31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A2154"/>
    <w:multiLevelType w:val="hybridMultilevel"/>
    <w:tmpl w:val="91DC282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2443EE"/>
    <w:multiLevelType w:val="hybridMultilevel"/>
    <w:tmpl w:val="7834EB9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A70BFF"/>
    <w:multiLevelType w:val="hybridMultilevel"/>
    <w:tmpl w:val="B88C52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E1320C"/>
    <w:multiLevelType w:val="hybridMultilevel"/>
    <w:tmpl w:val="6D0C027C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269A2E7F"/>
    <w:multiLevelType w:val="hybridMultilevel"/>
    <w:tmpl w:val="F470FC2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6D08679E"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7C4ADE"/>
    <w:multiLevelType w:val="hybridMultilevel"/>
    <w:tmpl w:val="BEAC4F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77F0"/>
    <w:multiLevelType w:val="hybridMultilevel"/>
    <w:tmpl w:val="26C25E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BE2C51"/>
    <w:multiLevelType w:val="hybridMultilevel"/>
    <w:tmpl w:val="79506EAC"/>
    <w:lvl w:ilvl="0" w:tplc="2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F38AF"/>
    <w:multiLevelType w:val="hybridMultilevel"/>
    <w:tmpl w:val="A51256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40B81"/>
    <w:multiLevelType w:val="hybridMultilevel"/>
    <w:tmpl w:val="06DC841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31991"/>
    <w:multiLevelType w:val="hybridMultilevel"/>
    <w:tmpl w:val="0462A30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E5226"/>
    <w:multiLevelType w:val="hybridMultilevel"/>
    <w:tmpl w:val="8080225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7666E8"/>
    <w:multiLevelType w:val="hybridMultilevel"/>
    <w:tmpl w:val="355C5D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81F04"/>
    <w:multiLevelType w:val="hybridMultilevel"/>
    <w:tmpl w:val="1FC8C316"/>
    <w:lvl w:ilvl="0" w:tplc="2C6699A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921DA"/>
    <w:multiLevelType w:val="hybridMultilevel"/>
    <w:tmpl w:val="AE84A5E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B23AF1"/>
    <w:multiLevelType w:val="hybridMultilevel"/>
    <w:tmpl w:val="F3CEBB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3"/>
  </w:num>
  <w:num w:numId="4">
    <w:abstractNumId w:val="21"/>
  </w:num>
  <w:num w:numId="5">
    <w:abstractNumId w:val="19"/>
  </w:num>
  <w:num w:numId="6">
    <w:abstractNumId w:val="17"/>
  </w:num>
  <w:num w:numId="7">
    <w:abstractNumId w:val="2"/>
  </w:num>
  <w:num w:numId="8">
    <w:abstractNumId w:val="18"/>
  </w:num>
  <w:num w:numId="9">
    <w:abstractNumId w:val="9"/>
  </w:num>
  <w:num w:numId="10">
    <w:abstractNumId w:val="14"/>
  </w:num>
  <w:num w:numId="11">
    <w:abstractNumId w:val="0"/>
  </w:num>
  <w:num w:numId="12">
    <w:abstractNumId w:val="11"/>
  </w:num>
  <w:num w:numId="13">
    <w:abstractNumId w:val="3"/>
  </w:num>
  <w:num w:numId="14">
    <w:abstractNumId w:val="6"/>
  </w:num>
  <w:num w:numId="15">
    <w:abstractNumId w:val="4"/>
  </w:num>
  <w:num w:numId="16">
    <w:abstractNumId w:val="15"/>
  </w:num>
  <w:num w:numId="17">
    <w:abstractNumId w:val="12"/>
  </w:num>
  <w:num w:numId="18">
    <w:abstractNumId w:val="7"/>
  </w:num>
  <w:num w:numId="19">
    <w:abstractNumId w:val="5"/>
  </w:num>
  <w:num w:numId="20">
    <w:abstractNumId w:val="8"/>
  </w:num>
  <w:num w:numId="21">
    <w:abstractNumId w:val="16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A38"/>
    <w:rsid w:val="00325425"/>
    <w:rsid w:val="00465A38"/>
    <w:rsid w:val="00524831"/>
    <w:rsid w:val="00603D41"/>
    <w:rsid w:val="00690896"/>
    <w:rsid w:val="008938A1"/>
    <w:rsid w:val="008C15B6"/>
    <w:rsid w:val="00B57908"/>
    <w:rsid w:val="00D44085"/>
    <w:rsid w:val="00D44FD8"/>
    <w:rsid w:val="00D83FA1"/>
    <w:rsid w:val="00D91BF8"/>
    <w:rsid w:val="00ED5FB5"/>
    <w:rsid w:val="00F2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E04014"/>
  <w15:docId w15:val="{B0F1B40C-AD70-452D-9A1F-6909A94B4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27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6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ind w:left="427" w:right="427"/>
    </w:pPr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aconcuadrcula">
    <w:name w:val="Table Grid"/>
    <w:basedOn w:val="Tablanormal"/>
    <w:uiPriority w:val="39"/>
    <w:rsid w:val="006908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91BF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CdigoHTML">
    <w:name w:val="HTML Code"/>
    <w:basedOn w:val="Fuentedeprrafopredeter"/>
    <w:uiPriority w:val="99"/>
    <w:semiHidden/>
    <w:unhideWhenUsed/>
    <w:rsid w:val="00D91BF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83F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1446</Words>
  <Characters>7956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9384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Idat</cp:lastModifiedBy>
  <cp:revision>2</cp:revision>
  <dcterms:created xsi:type="dcterms:W3CDTF">2025-11-11T16:15:00Z</dcterms:created>
  <dcterms:modified xsi:type="dcterms:W3CDTF">2025-11-11T16:15:00Z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2025-11-11T00:00:00Z</vt:filetime>
  </property>
  <property fmtid="{D5CDD505-2E9C-101B-9397-08002B2CF9AE}" pid="5" name="Producer">
    <vt:lpwstr>ReportLab PDF Library - www.reportlab.com</vt:lpwstr>
  </property>
</Properties>
</file>