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422AD" w14:textId="77777777" w:rsidR="0076074B" w:rsidRDefault="00245C21">
      <w:pPr>
        <w:pStyle w:val="Ttulo1"/>
      </w:pPr>
      <w:bookmarkStart w:id="0" w:name="plataforma-orion"/>
      <w:r>
        <w:t>PLATAFORMA ORION</w:t>
      </w:r>
    </w:p>
    <w:p w14:paraId="7EB30004" w14:textId="77777777" w:rsidR="0076074B" w:rsidRDefault="00245C21">
      <w:pPr>
        <w:pStyle w:val="Ttulo2"/>
      </w:pPr>
      <w:bookmarkStart w:id="1" w:name="Xdfb6ff18f141a5c2a8180d9fc2edb1328ce9128"/>
      <w:r>
        <w:t>ORION 009 — Implementação e Configuração do PostgreSQL</w:t>
      </w:r>
    </w:p>
    <w:p w14:paraId="341489FF" w14:textId="77777777" w:rsidR="0076074B" w:rsidRDefault="00245C21">
      <w:pPr>
        <w:pStyle w:val="FirstParagraph"/>
      </w:pPr>
      <w:r>
        <w:rPr>
          <w:b/>
          <w:bCs/>
        </w:rPr>
        <w:t>“Inteligência Artificial potencializando o conhecimento humano.”</w:t>
      </w:r>
    </w:p>
    <w:p w14:paraId="12FECEE3" w14:textId="77777777" w:rsidR="0076074B" w:rsidRDefault="00245C21">
      <w:r>
        <w:pict w14:anchorId="1DC8A9F2">
          <v:rect id="_x0000_i1025" style="width:0;height:1.5pt" o:hralign="center" o:hrstd="t" o:hr="t"/>
        </w:pict>
      </w:r>
    </w:p>
    <w:p w14:paraId="5453865F" w14:textId="77777777" w:rsidR="0076074B" w:rsidRDefault="00245C21">
      <w:pPr>
        <w:pStyle w:val="Ttulo2"/>
      </w:pPr>
      <w:bookmarkStart w:id="2" w:name="identificação"/>
      <w:bookmarkEnd w:id="1"/>
      <w:r>
        <w:t>1. IDENTIFICAÇÃO</w:t>
      </w:r>
    </w:p>
    <w:p w14:paraId="2356D549" w14:textId="77777777" w:rsidR="0076074B" w:rsidRDefault="00245C21">
      <w:pPr>
        <w:pStyle w:val="FirstParagraph"/>
      </w:pPr>
      <w:r>
        <w:rPr>
          <w:b/>
          <w:bCs/>
        </w:rPr>
        <w:t>Projeto:</w:t>
      </w:r>
      <w:r>
        <w:t xml:space="preserve"> Plataforma ORION</w:t>
      </w:r>
      <w:r>
        <w:br/>
      </w:r>
      <w:r>
        <w:rPr>
          <w:b/>
          <w:bCs/>
        </w:rPr>
        <w:t>Documento:</w:t>
      </w:r>
      <w:r>
        <w:t xml:space="preserve"> </w:t>
      </w:r>
      <w:r>
        <w:t>ORION 009 — Implementação e Configuração do PostgreSQL</w:t>
      </w:r>
      <w:r>
        <w:br/>
      </w:r>
      <w:r>
        <w:rPr>
          <w:b/>
          <w:bCs/>
        </w:rPr>
        <w:t>Versão:</w:t>
      </w:r>
      <w:r>
        <w:t xml:space="preserve"> 0.1.0</w:t>
      </w:r>
      <w:r>
        <w:br/>
      </w:r>
      <w:r>
        <w:rPr>
          <w:b/>
          <w:bCs/>
        </w:rPr>
        <w:t>Status:</w:t>
      </w:r>
      <w:r>
        <w:t xml:space="preserve"> Preparação para Implementação</w:t>
      </w:r>
      <w:r>
        <w:br/>
      </w:r>
      <w:r>
        <w:rPr>
          <w:b/>
          <w:bCs/>
        </w:rPr>
        <w:t>Fundador:</w:t>
      </w:r>
      <w:r>
        <w:t xml:space="preserve"> José Ednardo da Silva Honorato</w:t>
      </w:r>
      <w:r>
        <w:br/>
      </w:r>
      <w:r>
        <w:rPr>
          <w:b/>
          <w:bCs/>
        </w:rPr>
        <w:t>Arquitetura de Software e Engenharia de IA:</w:t>
      </w:r>
      <w:r>
        <w:t xml:space="preserve"> Desenvolvida em colaboração com ChatGPT (OpenAI GPT-5.5)</w:t>
      </w:r>
    </w:p>
    <w:p w14:paraId="55412523" w14:textId="77777777" w:rsidR="0076074B" w:rsidRDefault="00245C21">
      <w:r>
        <w:pict w14:anchorId="362C6468">
          <v:rect id="_x0000_i1026" style="width:0;height:1.5pt" o:hralign="center" o:hrstd="t" o:hr="t"/>
        </w:pict>
      </w:r>
    </w:p>
    <w:p w14:paraId="3F3AA4D4" w14:textId="77777777" w:rsidR="0076074B" w:rsidRDefault="00245C21">
      <w:pPr>
        <w:pStyle w:val="Ttulo1"/>
      </w:pPr>
      <w:bookmarkStart w:id="3" w:name="objetivo"/>
      <w:bookmarkEnd w:id="0"/>
      <w:bookmarkEnd w:id="2"/>
      <w:r>
        <w:t>2. OB</w:t>
      </w:r>
      <w:r>
        <w:t>JETIVO</w:t>
      </w:r>
    </w:p>
    <w:p w14:paraId="47D22F2F" w14:textId="77777777" w:rsidR="0076074B" w:rsidRDefault="00245C21">
      <w:pPr>
        <w:pStyle w:val="FirstParagraph"/>
      </w:pPr>
      <w:r>
        <w:t>O ORION 009 estabelece o procedimento técnico para transformar a especificação de banco definida nos documentos anteriores em um ambiente PostgreSQL funcional.</w:t>
      </w:r>
    </w:p>
    <w:p w14:paraId="6568F391" w14:textId="77777777" w:rsidR="0076074B" w:rsidRDefault="00245C21">
      <w:pPr>
        <w:pStyle w:val="Corpodetexto"/>
      </w:pPr>
      <w:r>
        <w:t>O objetivo é disponibilizar uma base de desenvolvimento capaz de atender:</w:t>
      </w:r>
    </w:p>
    <w:p w14:paraId="0654E52F" w14:textId="77777777" w:rsidR="0076074B" w:rsidRDefault="00245C21">
      <w:pPr>
        <w:pStyle w:val="Compact"/>
        <w:numPr>
          <w:ilvl w:val="0"/>
          <w:numId w:val="2"/>
        </w:numPr>
      </w:pPr>
      <w:r>
        <w:t>APIs da Platafo</w:t>
      </w:r>
      <w:r>
        <w:t>rma ORION;</w:t>
      </w:r>
    </w:p>
    <w:p w14:paraId="01E8F7F2" w14:textId="77777777" w:rsidR="0076074B" w:rsidRDefault="00245C21">
      <w:pPr>
        <w:pStyle w:val="Compact"/>
        <w:numPr>
          <w:ilvl w:val="0"/>
          <w:numId w:val="2"/>
        </w:numPr>
      </w:pPr>
      <w:r>
        <w:t>CRUDs;</w:t>
      </w:r>
    </w:p>
    <w:p w14:paraId="617CB769" w14:textId="77777777" w:rsidR="0076074B" w:rsidRDefault="00245C21">
      <w:pPr>
        <w:pStyle w:val="Compact"/>
        <w:numPr>
          <w:ilvl w:val="0"/>
          <w:numId w:val="2"/>
        </w:numPr>
      </w:pPr>
      <w:r>
        <w:t>autenticação;</w:t>
      </w:r>
    </w:p>
    <w:p w14:paraId="08950F57" w14:textId="77777777" w:rsidR="0076074B" w:rsidRDefault="00245C21">
      <w:pPr>
        <w:pStyle w:val="Compact"/>
        <w:numPr>
          <w:ilvl w:val="0"/>
          <w:numId w:val="2"/>
        </w:numPr>
      </w:pPr>
      <w:r>
        <w:t>cadastro de pacientes;</w:t>
      </w:r>
    </w:p>
    <w:p w14:paraId="597A3F11" w14:textId="77777777" w:rsidR="0076074B" w:rsidRDefault="00245C21">
      <w:pPr>
        <w:pStyle w:val="Compact"/>
        <w:numPr>
          <w:ilvl w:val="0"/>
          <w:numId w:val="2"/>
        </w:numPr>
      </w:pPr>
      <w:r>
        <w:t>cadastro de profissionais;</w:t>
      </w:r>
    </w:p>
    <w:p w14:paraId="41D24D70" w14:textId="77777777" w:rsidR="0076074B" w:rsidRDefault="00245C21">
      <w:pPr>
        <w:pStyle w:val="Compact"/>
        <w:numPr>
          <w:ilvl w:val="0"/>
          <w:numId w:val="2"/>
        </w:numPr>
      </w:pPr>
      <w:r>
        <w:t>agendamentos;</w:t>
      </w:r>
    </w:p>
    <w:p w14:paraId="3BF1887F" w14:textId="77777777" w:rsidR="0076074B" w:rsidRDefault="00245C21">
      <w:pPr>
        <w:pStyle w:val="Compact"/>
        <w:numPr>
          <w:ilvl w:val="0"/>
          <w:numId w:val="2"/>
        </w:numPr>
      </w:pPr>
      <w:r>
        <w:t>consultas;</w:t>
      </w:r>
    </w:p>
    <w:p w14:paraId="3C0E3C90" w14:textId="77777777" w:rsidR="0076074B" w:rsidRDefault="00245C21">
      <w:pPr>
        <w:pStyle w:val="Compact"/>
        <w:numPr>
          <w:ilvl w:val="0"/>
          <w:numId w:val="2"/>
        </w:numPr>
      </w:pPr>
      <w:r>
        <w:t>exames;</w:t>
      </w:r>
    </w:p>
    <w:p w14:paraId="093644A5" w14:textId="77777777" w:rsidR="0076074B" w:rsidRDefault="00245C21">
      <w:pPr>
        <w:pStyle w:val="Compact"/>
        <w:numPr>
          <w:ilvl w:val="0"/>
          <w:numId w:val="2"/>
        </w:numPr>
      </w:pPr>
      <w:r>
        <w:t>arquivos;</w:t>
      </w:r>
    </w:p>
    <w:p w14:paraId="01F429BD" w14:textId="77777777" w:rsidR="0076074B" w:rsidRDefault="00245C21">
      <w:pPr>
        <w:pStyle w:val="Compact"/>
        <w:numPr>
          <w:ilvl w:val="0"/>
          <w:numId w:val="2"/>
        </w:numPr>
      </w:pPr>
      <w:r>
        <w:t>comunicação;</w:t>
      </w:r>
    </w:p>
    <w:p w14:paraId="0EF1E931" w14:textId="77777777" w:rsidR="0076074B" w:rsidRDefault="00245C21">
      <w:pPr>
        <w:pStyle w:val="Compact"/>
        <w:numPr>
          <w:ilvl w:val="0"/>
          <w:numId w:val="2"/>
        </w:numPr>
      </w:pPr>
      <w:r>
        <w:t>agentes de IA;</w:t>
      </w:r>
    </w:p>
    <w:p w14:paraId="718BB2C0" w14:textId="77777777" w:rsidR="0076074B" w:rsidRDefault="00245C21">
      <w:pPr>
        <w:pStyle w:val="Compact"/>
        <w:numPr>
          <w:ilvl w:val="0"/>
          <w:numId w:val="2"/>
        </w:numPr>
      </w:pPr>
      <w:r>
        <w:t>auditoria.</w:t>
      </w:r>
    </w:p>
    <w:p w14:paraId="17555834" w14:textId="77777777" w:rsidR="0076074B" w:rsidRDefault="00245C21">
      <w:pPr>
        <w:pStyle w:val="FirstParagraph"/>
      </w:pPr>
      <w:r>
        <w:t>Neste momento, o objetivo não é criar uma infraestrutura de produção.</w:t>
      </w:r>
    </w:p>
    <w:p w14:paraId="40257E75" w14:textId="77777777" w:rsidR="0076074B" w:rsidRDefault="00245C21">
      <w:pPr>
        <w:pStyle w:val="Textoembloco"/>
      </w:pPr>
      <w:r>
        <w:rPr>
          <w:b/>
          <w:bCs/>
        </w:rPr>
        <w:lastRenderedPageBreak/>
        <w:t>Primeiro fazemos o amb</w:t>
      </w:r>
      <w:r>
        <w:rPr>
          <w:b/>
          <w:bCs/>
        </w:rPr>
        <w:t>iente de desenvolvimento funcionar corretamente. Depois pensamos em produção.</w:t>
      </w:r>
    </w:p>
    <w:p w14:paraId="797137DA" w14:textId="77777777" w:rsidR="0076074B" w:rsidRDefault="00245C21">
      <w:r>
        <w:pict w14:anchorId="6014CC29">
          <v:rect id="_x0000_i1027" style="width:0;height:1.5pt" o:hralign="center" o:hrstd="t" o:hr="t"/>
        </w:pict>
      </w:r>
    </w:p>
    <w:p w14:paraId="07788EE0" w14:textId="77777777" w:rsidR="0076074B" w:rsidRDefault="00245C21">
      <w:pPr>
        <w:pStyle w:val="Ttulo1"/>
      </w:pPr>
      <w:bookmarkStart w:id="4" w:name="sgbd-oficial"/>
      <w:bookmarkEnd w:id="3"/>
      <w:r>
        <w:t>3. SGBD OFICIAL</w:t>
      </w:r>
    </w:p>
    <w:p w14:paraId="370DD169" w14:textId="77777777" w:rsidR="0076074B" w:rsidRDefault="00245C21">
      <w:pPr>
        <w:pStyle w:val="FirstParagraph"/>
      </w:pPr>
      <w:r>
        <w:t>O banco de dados oficial da Plataforma ORION será:</w:t>
      </w:r>
    </w:p>
    <w:p w14:paraId="28277F2A" w14:textId="77777777" w:rsidR="0076074B" w:rsidRDefault="00245C21">
      <w:pPr>
        <w:pStyle w:val="SourceCode"/>
      </w:pPr>
      <w:r>
        <w:rPr>
          <w:rStyle w:val="VerbatimChar"/>
        </w:rPr>
        <w:t>PostgreSQL</w:t>
      </w:r>
    </w:p>
    <w:p w14:paraId="0E4635D1" w14:textId="77777777" w:rsidR="0076074B" w:rsidRDefault="00245C21">
      <w:pPr>
        <w:pStyle w:val="FirstParagraph"/>
      </w:pPr>
      <w:r>
        <w:t>A decisão está alinhada ao ORION 005, ORION 006, ORION 007 e ORION 008.</w:t>
      </w:r>
    </w:p>
    <w:p w14:paraId="368B584F" w14:textId="77777777" w:rsidR="0076074B" w:rsidRDefault="00245C21">
      <w:pPr>
        <w:pStyle w:val="Corpodetexto"/>
      </w:pPr>
      <w:r>
        <w:t>Não será utilizado Oracle para armazenar dados da aplicação.</w:t>
      </w:r>
    </w:p>
    <w:p w14:paraId="1AC7B02F" w14:textId="77777777" w:rsidR="0076074B" w:rsidRDefault="00245C21">
      <w:pPr>
        <w:pStyle w:val="Corpodetexto"/>
      </w:pPr>
      <w:r>
        <w:t>Também não será adotada uma arquitetura com múltiplos bancos relacionais neste momento.</w:t>
      </w:r>
    </w:p>
    <w:p w14:paraId="79BEBA9C" w14:textId="77777777" w:rsidR="0076074B" w:rsidRDefault="00245C21">
      <w:r>
        <w:pict w14:anchorId="18E92DB1">
          <v:rect id="_x0000_i1028" style="width:0;height:1.5pt" o:hralign="center" o:hrstd="t" o:hr="t"/>
        </w:pict>
      </w:r>
    </w:p>
    <w:p w14:paraId="2509F413" w14:textId="77777777" w:rsidR="0076074B" w:rsidRDefault="00245C21">
      <w:pPr>
        <w:pStyle w:val="Ttulo1"/>
      </w:pPr>
      <w:bookmarkStart w:id="5" w:name="armazenamento-de-arquivos"/>
      <w:bookmarkEnd w:id="4"/>
      <w:r>
        <w:t>4. ARMAZENAMENTO DE ARQUIVOS</w:t>
      </w:r>
    </w:p>
    <w:p w14:paraId="09E54B0E" w14:textId="77777777" w:rsidR="0076074B" w:rsidRDefault="00245C21">
      <w:pPr>
        <w:pStyle w:val="FirstParagraph"/>
      </w:pPr>
      <w:r>
        <w:t>O Po</w:t>
      </w:r>
      <w:r>
        <w:t>stgreSQL será responsável pelos dados estruturados.</w:t>
      </w:r>
    </w:p>
    <w:p w14:paraId="3C7D1CDF" w14:textId="77777777" w:rsidR="0076074B" w:rsidRDefault="00245C21">
      <w:pPr>
        <w:pStyle w:val="Corpodetexto"/>
      </w:pPr>
      <w:r>
        <w:t>Arquivos físicos, como:</w:t>
      </w:r>
    </w:p>
    <w:p w14:paraId="26C9671D" w14:textId="77777777" w:rsidR="0076074B" w:rsidRDefault="00245C21">
      <w:pPr>
        <w:pStyle w:val="Compact"/>
        <w:numPr>
          <w:ilvl w:val="0"/>
          <w:numId w:val="3"/>
        </w:numPr>
      </w:pPr>
      <w:r>
        <w:t>imagens;</w:t>
      </w:r>
    </w:p>
    <w:p w14:paraId="17857DAF" w14:textId="77777777" w:rsidR="0076074B" w:rsidRDefault="00245C21">
      <w:pPr>
        <w:pStyle w:val="Compact"/>
        <w:numPr>
          <w:ilvl w:val="0"/>
          <w:numId w:val="3"/>
        </w:numPr>
      </w:pPr>
      <w:r>
        <w:t>documentos;</w:t>
      </w:r>
    </w:p>
    <w:p w14:paraId="77335440" w14:textId="77777777" w:rsidR="0076074B" w:rsidRDefault="00245C21">
      <w:pPr>
        <w:pStyle w:val="Compact"/>
        <w:numPr>
          <w:ilvl w:val="0"/>
          <w:numId w:val="3"/>
        </w:numPr>
      </w:pPr>
      <w:r>
        <w:t>PDFs;</w:t>
      </w:r>
    </w:p>
    <w:p w14:paraId="07340581" w14:textId="77777777" w:rsidR="0076074B" w:rsidRDefault="00245C21">
      <w:pPr>
        <w:pStyle w:val="Compact"/>
        <w:numPr>
          <w:ilvl w:val="0"/>
          <w:numId w:val="3"/>
        </w:numPr>
      </w:pPr>
      <w:r>
        <w:t>resultados de exames;</w:t>
      </w:r>
    </w:p>
    <w:p w14:paraId="71C3C8DA" w14:textId="77777777" w:rsidR="0076074B" w:rsidRDefault="00245C21">
      <w:pPr>
        <w:pStyle w:val="Compact"/>
        <w:numPr>
          <w:ilvl w:val="0"/>
          <w:numId w:val="3"/>
        </w:numPr>
      </w:pPr>
      <w:r>
        <w:t>anexos;</w:t>
      </w:r>
    </w:p>
    <w:p w14:paraId="7EFD4CBA" w14:textId="77777777" w:rsidR="0076074B" w:rsidRDefault="00245C21">
      <w:pPr>
        <w:pStyle w:val="FirstParagraph"/>
      </w:pPr>
      <w:r>
        <w:t>serão tratados pelo:</w:t>
      </w:r>
    </w:p>
    <w:p w14:paraId="56756D63" w14:textId="77777777" w:rsidR="0076074B" w:rsidRDefault="00245C21">
      <w:pPr>
        <w:pStyle w:val="SourceCode"/>
      </w:pPr>
      <w:r>
        <w:rPr>
          <w:rStyle w:val="VerbatimChar"/>
        </w:rPr>
        <w:t>FileStorageService</w:t>
      </w:r>
    </w:p>
    <w:p w14:paraId="71F24581" w14:textId="77777777" w:rsidR="0076074B" w:rsidRDefault="00245C21">
      <w:pPr>
        <w:pStyle w:val="FirstParagraph"/>
      </w:pPr>
      <w:r>
        <w:t>O banco armazenará apenas os metadados e a referência ao arquivo.</w:t>
      </w:r>
    </w:p>
    <w:p w14:paraId="76615E32" w14:textId="77777777" w:rsidR="0076074B" w:rsidRDefault="00245C21">
      <w:pPr>
        <w:pStyle w:val="Corpodetexto"/>
      </w:pPr>
      <w:r>
        <w:t>Exemplo:</w:t>
      </w:r>
    </w:p>
    <w:p w14:paraId="10679994" w14:textId="77777777" w:rsidR="0076074B" w:rsidRDefault="00245C21">
      <w:pPr>
        <w:pStyle w:val="SourceCode"/>
      </w:pPr>
      <w:r>
        <w:rPr>
          <w:rStyle w:val="VerbatimChar"/>
        </w:rPr>
        <w:t>PostgreSQL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arquivo.id</w:t>
      </w:r>
      <w:r>
        <w:br/>
      </w:r>
      <w:r>
        <w:rPr>
          <w:rStyle w:val="VerbatimChar"/>
        </w:rPr>
        <w:t xml:space="preserve">    +-- arquivo.nome_original</w:t>
      </w:r>
      <w:r>
        <w:br/>
      </w:r>
      <w:r>
        <w:rPr>
          <w:rStyle w:val="VerbatimChar"/>
        </w:rPr>
        <w:t xml:space="preserve">    +-- arquivo.content_type</w:t>
      </w:r>
      <w:r>
        <w:br/>
      </w:r>
      <w:r>
        <w:rPr>
          <w:rStyle w:val="VerbatimChar"/>
        </w:rPr>
        <w:t xml:space="preserve">    +-- arquivo.tamanho_bytes</w:t>
      </w:r>
      <w:r>
        <w:br/>
      </w:r>
      <w:r>
        <w:rPr>
          <w:rStyle w:val="VerbatimChar"/>
        </w:rPr>
        <w:t xml:space="preserve">    +-- arquivo.storage_key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lastRenderedPageBreak/>
        <w:t>FileStorageServi</w:t>
      </w:r>
      <w:r>
        <w:rPr>
          <w:rStyle w:val="VerbatimChar"/>
        </w:rPr>
        <w:t>ce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arquivo físico</w:t>
      </w:r>
    </w:p>
    <w:p w14:paraId="717B8E84" w14:textId="77777777" w:rsidR="0076074B" w:rsidRDefault="00245C21">
      <w:r>
        <w:pict w14:anchorId="448AAF40">
          <v:rect id="_x0000_i1029" style="width:0;height:1.5pt" o:hralign="center" o:hrstd="t" o:hr="t"/>
        </w:pict>
      </w:r>
    </w:p>
    <w:p w14:paraId="2C17504C" w14:textId="77777777" w:rsidR="0076074B" w:rsidRDefault="00245C21">
      <w:pPr>
        <w:pStyle w:val="Ttulo1"/>
      </w:pPr>
      <w:bookmarkStart w:id="6" w:name="ambiente-de-desenvolvimento"/>
      <w:bookmarkEnd w:id="5"/>
      <w:r>
        <w:t>5. AMBIENTE DE DESENVOLVIMENTO</w:t>
      </w:r>
    </w:p>
    <w:p w14:paraId="15702E48" w14:textId="77777777" w:rsidR="0076074B" w:rsidRDefault="00245C21">
      <w:pPr>
        <w:pStyle w:val="FirstParagraph"/>
      </w:pPr>
      <w:r>
        <w:t>A primeira instalação poderá utilizar PostgreSQL localmente na máquina de desenvolvimento.</w:t>
      </w:r>
    </w:p>
    <w:p w14:paraId="0BAC3C41" w14:textId="77777777" w:rsidR="0076074B" w:rsidRDefault="00245C21">
      <w:pPr>
        <w:pStyle w:val="Corpodetexto"/>
      </w:pPr>
      <w:r>
        <w:t>Arquitetura inicial:</w:t>
      </w:r>
    </w:p>
    <w:p w14:paraId="699030A6" w14:textId="77777777" w:rsidR="0076074B" w:rsidRDefault="00245C21">
      <w:pPr>
        <w:pStyle w:val="SourceCode"/>
      </w:pPr>
      <w:r>
        <w:rPr>
          <w:rStyle w:val="VerbatimChar"/>
        </w:rPr>
        <w:t>Desenvolvedor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ORION API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>PostgreSQL</w:t>
      </w:r>
    </w:p>
    <w:p w14:paraId="5BA7427E" w14:textId="77777777" w:rsidR="0076074B" w:rsidRDefault="00245C21">
      <w:pPr>
        <w:pStyle w:val="FirstParagraph"/>
      </w:pPr>
      <w:r>
        <w:t>O ambiente dever</w:t>
      </w:r>
      <w:r>
        <w:t>á ser simples de reproduzir.</w:t>
      </w:r>
    </w:p>
    <w:p w14:paraId="3AAED515" w14:textId="77777777" w:rsidR="0076074B" w:rsidRDefault="00245C21">
      <w:r>
        <w:pict w14:anchorId="1771FCD3">
          <v:rect id="_x0000_i1030" style="width:0;height:1.5pt" o:hralign="center" o:hrstd="t" o:hr="t"/>
        </w:pict>
      </w:r>
    </w:p>
    <w:p w14:paraId="60316363" w14:textId="77777777" w:rsidR="0076074B" w:rsidRDefault="00245C21">
      <w:pPr>
        <w:pStyle w:val="Ttulo1"/>
      </w:pPr>
      <w:bookmarkStart w:id="7" w:name="identificação-do-banco"/>
      <w:bookmarkEnd w:id="6"/>
      <w:r>
        <w:t>6. IDENTIFICAÇÃO DO BANCO</w:t>
      </w:r>
    </w:p>
    <w:p w14:paraId="61BEC838" w14:textId="77777777" w:rsidR="0076074B" w:rsidRDefault="00245C21">
      <w:pPr>
        <w:pStyle w:val="FirstParagraph"/>
      </w:pPr>
      <w:r>
        <w:t>Nome inicial sugerido:</w:t>
      </w:r>
    </w:p>
    <w:p w14:paraId="6F1404D3" w14:textId="77777777" w:rsidR="0076074B" w:rsidRDefault="00245C21">
      <w:pPr>
        <w:pStyle w:val="SourceCode"/>
      </w:pPr>
      <w:r>
        <w:rPr>
          <w:rStyle w:val="VerbatimChar"/>
        </w:rPr>
        <w:t>orion</w:t>
      </w:r>
    </w:p>
    <w:p w14:paraId="6E0A15D9" w14:textId="77777777" w:rsidR="0076074B" w:rsidRDefault="00245C21">
      <w:pPr>
        <w:pStyle w:val="FirstParagraph"/>
      </w:pPr>
      <w:r>
        <w:t>Banco de desenvolvimento:</w:t>
      </w:r>
    </w:p>
    <w:p w14:paraId="13F52823" w14:textId="77777777" w:rsidR="0076074B" w:rsidRDefault="00245C21">
      <w:pPr>
        <w:pStyle w:val="SourceCode"/>
      </w:pPr>
      <w:r>
        <w:rPr>
          <w:rStyle w:val="VerbatimChar"/>
        </w:rPr>
        <w:t>orion_dev</w:t>
      </w:r>
    </w:p>
    <w:p w14:paraId="3F117565" w14:textId="77777777" w:rsidR="0076074B" w:rsidRDefault="00245C21">
      <w:pPr>
        <w:pStyle w:val="FirstParagraph"/>
      </w:pPr>
      <w:r>
        <w:t>Banco de testes:</w:t>
      </w:r>
    </w:p>
    <w:p w14:paraId="1BD183C1" w14:textId="77777777" w:rsidR="0076074B" w:rsidRDefault="00245C21">
      <w:pPr>
        <w:pStyle w:val="SourceCode"/>
      </w:pPr>
      <w:r>
        <w:rPr>
          <w:rStyle w:val="VerbatimChar"/>
        </w:rPr>
        <w:t>orion_test</w:t>
      </w:r>
    </w:p>
    <w:p w14:paraId="4FB83158" w14:textId="77777777" w:rsidR="0076074B" w:rsidRDefault="00245C21">
      <w:pPr>
        <w:pStyle w:val="FirstParagraph"/>
      </w:pPr>
      <w:r>
        <w:t>A nomenclatura poderá ser alterada posteriormente caso seja definida uma convenção corporativa.</w:t>
      </w:r>
    </w:p>
    <w:p w14:paraId="6849D994" w14:textId="77777777" w:rsidR="0076074B" w:rsidRDefault="00245C21">
      <w:r>
        <w:pict w14:anchorId="0AFCE493">
          <v:rect id="_x0000_i1031" style="width:0;height:1.5pt" o:hralign="center" o:hrstd="t" o:hr="t"/>
        </w:pict>
      </w:r>
    </w:p>
    <w:p w14:paraId="742CF015" w14:textId="77777777" w:rsidR="0076074B" w:rsidRDefault="00245C21">
      <w:pPr>
        <w:pStyle w:val="Ttulo1"/>
      </w:pPr>
      <w:bookmarkStart w:id="8" w:name="usuário-da-aplicação"/>
      <w:bookmarkEnd w:id="7"/>
      <w:r>
        <w:t>7. USUÁRIO DA APLICAÇÃO</w:t>
      </w:r>
    </w:p>
    <w:p w14:paraId="7B03565A" w14:textId="77777777" w:rsidR="0076074B" w:rsidRDefault="00245C21">
      <w:pPr>
        <w:pStyle w:val="FirstParagraph"/>
      </w:pPr>
      <w:r>
        <w:t>Não será recomendado utilizar o usuário administrador do PostgreSQL pela aplicação.</w:t>
      </w:r>
    </w:p>
    <w:p w14:paraId="4A14BD4C" w14:textId="77777777" w:rsidR="0076074B" w:rsidRDefault="00245C21">
      <w:pPr>
        <w:pStyle w:val="Corpodetexto"/>
      </w:pPr>
      <w:r>
        <w:t>Deverá existir um usuário específico:</w:t>
      </w:r>
    </w:p>
    <w:p w14:paraId="18AED72A" w14:textId="77777777" w:rsidR="0076074B" w:rsidRDefault="00245C21">
      <w:pPr>
        <w:pStyle w:val="SourceCode"/>
      </w:pPr>
      <w:r>
        <w:rPr>
          <w:rStyle w:val="VerbatimChar"/>
        </w:rPr>
        <w:lastRenderedPageBreak/>
        <w:t>orion_app</w:t>
      </w:r>
    </w:p>
    <w:p w14:paraId="068135D6" w14:textId="77777777" w:rsidR="0076074B" w:rsidRDefault="00245C21">
      <w:pPr>
        <w:pStyle w:val="FirstParagraph"/>
      </w:pPr>
      <w:r>
        <w:t>Es</w:t>
      </w:r>
      <w:r>
        <w:t>se usuário deverá possuir somente as permissões necessárias para executar a aplicação.</w:t>
      </w:r>
    </w:p>
    <w:p w14:paraId="25FB0279" w14:textId="77777777" w:rsidR="0076074B" w:rsidRDefault="00245C21">
      <w:pPr>
        <w:pStyle w:val="Corpodetexto"/>
      </w:pPr>
      <w:r>
        <w:t>Exemplo conceitual:</w:t>
      </w:r>
    </w:p>
    <w:p w14:paraId="299AAA7C" w14:textId="77777777" w:rsidR="0076074B" w:rsidRDefault="00245C2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orion_app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PASSWORD</w:t>
      </w:r>
      <w:r>
        <w:rPr>
          <w:rStyle w:val="NormalTok"/>
        </w:rPr>
        <w:t xml:space="preserve"> </w:t>
      </w:r>
      <w:r>
        <w:rPr>
          <w:rStyle w:val="StringTok"/>
        </w:rPr>
        <w:t>'SENHA_FORTE'</w:t>
      </w:r>
      <w:r>
        <w:rPr>
          <w:rStyle w:val="NormalTok"/>
        </w:rPr>
        <w:t>;</w:t>
      </w:r>
    </w:p>
    <w:p w14:paraId="2D8B1850" w14:textId="77777777" w:rsidR="0076074B" w:rsidRDefault="00245C21">
      <w:pPr>
        <w:pStyle w:val="FirstParagraph"/>
      </w:pPr>
      <w:r>
        <w:t>A senha real:</w:t>
      </w:r>
    </w:p>
    <w:p w14:paraId="4C30708E" w14:textId="77777777" w:rsidR="0076074B" w:rsidRDefault="00245C21">
      <w:pPr>
        <w:pStyle w:val="Textoembloco"/>
      </w:pPr>
      <w:r>
        <w:rPr>
          <w:b/>
          <w:bCs/>
        </w:rPr>
        <w:t>NUNCA deverá ser armazenada no Git.</w:t>
      </w:r>
    </w:p>
    <w:p w14:paraId="795AD9F7" w14:textId="77777777" w:rsidR="0076074B" w:rsidRDefault="00245C21">
      <w:r>
        <w:pict w14:anchorId="22D99E8A">
          <v:rect id="_x0000_i1032" style="width:0;height:1.5pt" o:hralign="center" o:hrstd="t" o:hr="t"/>
        </w:pict>
      </w:r>
    </w:p>
    <w:p w14:paraId="2D68C587" w14:textId="77777777" w:rsidR="0076074B" w:rsidRDefault="00245C21">
      <w:pPr>
        <w:pStyle w:val="Ttulo1"/>
      </w:pPr>
      <w:bookmarkStart w:id="9" w:name="credenciais"/>
      <w:bookmarkEnd w:id="8"/>
      <w:r>
        <w:t>8. CREDENCIAIS</w:t>
      </w:r>
    </w:p>
    <w:p w14:paraId="276E9BFE" w14:textId="77777777" w:rsidR="0076074B" w:rsidRDefault="00245C21">
      <w:pPr>
        <w:pStyle w:val="FirstParagraph"/>
      </w:pPr>
      <w:r>
        <w:t>As credenciais deverão ser fornecidas por configuração externa.</w:t>
      </w:r>
    </w:p>
    <w:p w14:paraId="596331D8" w14:textId="77777777" w:rsidR="0076074B" w:rsidRDefault="00245C21">
      <w:pPr>
        <w:pStyle w:val="Corpodetexto"/>
      </w:pPr>
      <w:r>
        <w:t>Exemplo de configuração local:</w:t>
      </w:r>
    </w:p>
    <w:p w14:paraId="4D7C0BC0" w14:textId="77777777" w:rsidR="0076074B" w:rsidRDefault="00245C21">
      <w:pPr>
        <w:pStyle w:val="SourceCode"/>
      </w:pPr>
      <w:r>
        <w:rPr>
          <w:rStyle w:val="VerbatimChar"/>
        </w:rPr>
        <w:t>ORION_DB_HOST=localhost</w:t>
      </w:r>
      <w:r>
        <w:br/>
      </w:r>
      <w:r>
        <w:rPr>
          <w:rStyle w:val="VerbatimChar"/>
        </w:rPr>
        <w:t>ORION_DB_PORT=5432</w:t>
      </w:r>
      <w:r>
        <w:br/>
      </w:r>
      <w:r>
        <w:rPr>
          <w:rStyle w:val="VerbatimChar"/>
        </w:rPr>
        <w:t>ORION_DB_NAME=orion_dev</w:t>
      </w:r>
      <w:r>
        <w:br/>
      </w:r>
      <w:r>
        <w:rPr>
          <w:rStyle w:val="VerbatimChar"/>
        </w:rPr>
        <w:t>ORION_DB_USER=orion_app</w:t>
      </w:r>
      <w:r>
        <w:br/>
      </w:r>
      <w:r>
        <w:rPr>
          <w:rStyle w:val="VerbatimChar"/>
        </w:rPr>
        <w:t>ORION_DB_PASSWORD=********</w:t>
      </w:r>
    </w:p>
    <w:p w14:paraId="2ADBAE40" w14:textId="77777777" w:rsidR="0076074B" w:rsidRDefault="00245C21">
      <w:pPr>
        <w:pStyle w:val="FirstParagraph"/>
      </w:pPr>
      <w:r>
        <w:t>Essas informações deverão ficar fora do cód</w:t>
      </w:r>
      <w:r>
        <w:t>igo-fonte.</w:t>
      </w:r>
    </w:p>
    <w:p w14:paraId="48B89D7F" w14:textId="77777777" w:rsidR="0076074B" w:rsidRDefault="00245C21">
      <w:r>
        <w:pict w14:anchorId="11A3E462">
          <v:rect id="_x0000_i1033" style="width:0;height:1.5pt" o:hralign="center" o:hrstd="t" o:hr="t"/>
        </w:pict>
      </w:r>
    </w:p>
    <w:p w14:paraId="6D7EFF94" w14:textId="77777777" w:rsidR="0076074B" w:rsidRDefault="00245C21">
      <w:pPr>
        <w:pStyle w:val="Ttulo1"/>
      </w:pPr>
      <w:bookmarkStart w:id="10" w:name="configuração-da-api"/>
      <w:bookmarkEnd w:id="9"/>
      <w:r>
        <w:t>9. CONFIGURAÇÃO DA API</w:t>
      </w:r>
    </w:p>
    <w:p w14:paraId="3C1FC6EE" w14:textId="77777777" w:rsidR="0076074B" w:rsidRDefault="00245C21">
      <w:pPr>
        <w:pStyle w:val="FirstParagraph"/>
      </w:pPr>
      <w:r>
        <w:t>A aplicação deverá utilizar uma Connection String configurável.</w:t>
      </w:r>
    </w:p>
    <w:p w14:paraId="2A1F5D2C" w14:textId="77777777" w:rsidR="0076074B" w:rsidRDefault="00245C21">
      <w:pPr>
        <w:pStyle w:val="Corpodetexto"/>
      </w:pPr>
      <w:r>
        <w:t>Exemplo conceitual:</w:t>
      </w:r>
    </w:p>
    <w:p w14:paraId="10462A1E" w14:textId="77777777" w:rsidR="0076074B" w:rsidRDefault="00245C21">
      <w:pPr>
        <w:pStyle w:val="SourceCode"/>
      </w:pPr>
      <w:r>
        <w:rPr>
          <w:rStyle w:val="VerbatimChar"/>
        </w:rPr>
        <w:t>Host=localhost;</w:t>
      </w:r>
      <w:r>
        <w:br/>
      </w:r>
      <w:r>
        <w:rPr>
          <w:rStyle w:val="VerbatimChar"/>
        </w:rPr>
        <w:t>Port=5432;</w:t>
      </w:r>
      <w:r>
        <w:br/>
      </w:r>
      <w:r>
        <w:rPr>
          <w:rStyle w:val="VerbatimChar"/>
        </w:rPr>
        <w:t>Database=orion_dev;</w:t>
      </w:r>
      <w:r>
        <w:br/>
      </w:r>
      <w:r>
        <w:rPr>
          <w:rStyle w:val="VerbatimChar"/>
        </w:rPr>
        <w:t>Username=orion_app;</w:t>
      </w:r>
      <w:r>
        <w:br/>
      </w:r>
      <w:r>
        <w:rPr>
          <w:rStyle w:val="VerbatimChar"/>
        </w:rPr>
        <w:t>Password=********;</w:t>
      </w:r>
    </w:p>
    <w:p w14:paraId="6ECA7F29" w14:textId="77777777" w:rsidR="0076074B" w:rsidRDefault="00245C21">
      <w:pPr>
        <w:pStyle w:val="FirstParagraph"/>
      </w:pPr>
      <w:r>
        <w:t>A Connection String não deverá ser gravada diretam</w:t>
      </w:r>
      <w:r>
        <w:t>ente no código.</w:t>
      </w:r>
    </w:p>
    <w:p w14:paraId="697D45EC" w14:textId="77777777" w:rsidR="0076074B" w:rsidRDefault="00245C21">
      <w:r>
        <w:pict w14:anchorId="577D4BAE">
          <v:rect id="_x0000_i1034" style="width:0;height:1.5pt" o:hralign="center" o:hrstd="t" o:hr="t"/>
        </w:pict>
      </w:r>
    </w:p>
    <w:p w14:paraId="05F05CA8" w14:textId="77777777" w:rsidR="0076074B" w:rsidRDefault="00245C21">
      <w:pPr>
        <w:pStyle w:val="Ttulo1"/>
      </w:pPr>
      <w:bookmarkStart w:id="11" w:name="driver-postgresql"/>
      <w:bookmarkEnd w:id="10"/>
      <w:r>
        <w:lastRenderedPageBreak/>
        <w:t>10. DRIVER POSTGRESQL</w:t>
      </w:r>
    </w:p>
    <w:p w14:paraId="711F5E6A" w14:textId="77777777" w:rsidR="0076074B" w:rsidRDefault="00245C21">
      <w:pPr>
        <w:pStyle w:val="FirstParagraph"/>
      </w:pPr>
      <w:r>
        <w:t>A aplicação deverá utilizar o driver PostgreSQL compatível com a tecnologia adotada no backend.</w:t>
      </w:r>
    </w:p>
    <w:p w14:paraId="5B75E9FD" w14:textId="77777777" w:rsidR="0076074B" w:rsidRDefault="00245C21">
      <w:pPr>
        <w:pStyle w:val="Corpodetexto"/>
      </w:pPr>
      <w:r>
        <w:t>Para .NET, a opção inicial recomendada é:</w:t>
      </w:r>
    </w:p>
    <w:p w14:paraId="559E74E3" w14:textId="77777777" w:rsidR="0076074B" w:rsidRDefault="00245C21">
      <w:pPr>
        <w:pStyle w:val="SourceCode"/>
      </w:pPr>
      <w:r>
        <w:rPr>
          <w:rStyle w:val="VerbatimChar"/>
        </w:rPr>
        <w:t>Npgsql</w:t>
      </w:r>
    </w:p>
    <w:p w14:paraId="3AF70A79" w14:textId="77777777" w:rsidR="0076074B" w:rsidRDefault="00245C21">
      <w:pPr>
        <w:pStyle w:val="FirstParagraph"/>
      </w:pPr>
      <w:r>
        <w:t>Fluxo:</w:t>
      </w:r>
    </w:p>
    <w:p w14:paraId="32598DEA" w14:textId="77777777" w:rsidR="0076074B" w:rsidRDefault="00245C21">
      <w:pPr>
        <w:pStyle w:val="SourceCode"/>
      </w:pPr>
      <w:r>
        <w:rPr>
          <w:rStyle w:val="VerbatimChar"/>
        </w:rPr>
        <w:t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Npgsql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PostgreSQL</w:t>
      </w:r>
    </w:p>
    <w:p w14:paraId="30A60833" w14:textId="77777777" w:rsidR="0076074B" w:rsidRDefault="00245C21">
      <w:r>
        <w:pict w14:anchorId="7CCD485F">
          <v:rect id="_x0000_i1035" style="width:0;height:1.5pt" o:hralign="center" o:hrstd="t" o:hr="t"/>
        </w:pict>
      </w:r>
    </w:p>
    <w:p w14:paraId="6C955D39" w14:textId="77777777" w:rsidR="0076074B" w:rsidRDefault="00245C21">
      <w:pPr>
        <w:pStyle w:val="Ttulo1"/>
      </w:pPr>
      <w:bookmarkStart w:id="12" w:name="dapper"/>
      <w:bookmarkEnd w:id="11"/>
      <w:r>
        <w:t>11. DAPPER</w:t>
      </w:r>
    </w:p>
    <w:p w14:paraId="39264599" w14:textId="77777777" w:rsidR="0076074B" w:rsidRDefault="00245C21">
      <w:pPr>
        <w:pStyle w:val="FirstParagraph"/>
      </w:pPr>
      <w:r>
        <w:t>A camada de persistência poderá utilizar:</w:t>
      </w:r>
    </w:p>
    <w:p w14:paraId="0C48DC05" w14:textId="77777777" w:rsidR="0076074B" w:rsidRDefault="00245C21">
      <w:pPr>
        <w:pStyle w:val="SourceCode"/>
      </w:pPr>
      <w:r>
        <w:rPr>
          <w:rStyle w:val="VerbatimChar"/>
        </w:rPr>
        <w:t>Dapper</w:t>
      </w:r>
    </w:p>
    <w:p w14:paraId="622D72B2" w14:textId="77777777" w:rsidR="0076074B" w:rsidRDefault="00245C21">
      <w:pPr>
        <w:pStyle w:val="FirstParagraph"/>
      </w:pPr>
      <w:r>
        <w:t>Arquitetura:</w:t>
      </w:r>
    </w:p>
    <w:p w14:paraId="0496106D" w14:textId="77777777" w:rsidR="0076074B" w:rsidRDefault="00245C21">
      <w:pPr>
        <w:pStyle w:val="SourceCode"/>
      </w:pPr>
      <w:r>
        <w:rPr>
          <w:rStyle w:val="VerbatimChar"/>
        </w:rPr>
        <w:t>Controller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Repository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Dapper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Npgsql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PostgreSQL</w:t>
      </w:r>
    </w:p>
    <w:p w14:paraId="0C00DF72" w14:textId="77777777" w:rsidR="0076074B" w:rsidRDefault="00245C21">
      <w:pPr>
        <w:pStyle w:val="FirstParagraph"/>
      </w:pPr>
      <w:r>
        <w:t>Responsabilidades:</w:t>
      </w:r>
    </w:p>
    <w:p w14:paraId="1888D496" w14:textId="77777777" w:rsidR="0076074B" w:rsidRDefault="00245C21">
      <w:pPr>
        <w:pStyle w:val="Ttulo3"/>
      </w:pPr>
      <w:bookmarkStart w:id="13" w:name="controller"/>
      <w:r>
        <w:t>Controller</w:t>
      </w:r>
    </w:p>
    <w:p w14:paraId="54502C7F" w14:textId="77777777" w:rsidR="0076074B" w:rsidRDefault="00245C21">
      <w:pPr>
        <w:pStyle w:val="FirstParagraph"/>
      </w:pPr>
      <w:r>
        <w:t>Responsável por:</w:t>
      </w:r>
    </w:p>
    <w:p w14:paraId="22C7F235" w14:textId="77777777" w:rsidR="0076074B" w:rsidRDefault="00245C21">
      <w:pPr>
        <w:pStyle w:val="Compact"/>
        <w:numPr>
          <w:ilvl w:val="0"/>
          <w:numId w:val="4"/>
        </w:numPr>
      </w:pPr>
      <w:r>
        <w:t>HTTP;</w:t>
      </w:r>
    </w:p>
    <w:p w14:paraId="6BA3AE92" w14:textId="77777777" w:rsidR="0076074B" w:rsidRDefault="00245C21">
      <w:pPr>
        <w:pStyle w:val="Compact"/>
        <w:numPr>
          <w:ilvl w:val="0"/>
          <w:numId w:val="4"/>
        </w:numPr>
      </w:pPr>
      <w:r>
        <w:t>parâmetros;</w:t>
      </w:r>
    </w:p>
    <w:p w14:paraId="016D16A5" w14:textId="77777777" w:rsidR="0076074B" w:rsidRDefault="00245C21">
      <w:pPr>
        <w:pStyle w:val="Compact"/>
        <w:numPr>
          <w:ilvl w:val="0"/>
          <w:numId w:val="4"/>
        </w:numPr>
      </w:pPr>
      <w:r>
        <w:t>autenticação/autorização;</w:t>
      </w:r>
    </w:p>
    <w:p w14:paraId="510A784E" w14:textId="77777777" w:rsidR="0076074B" w:rsidRDefault="00245C21">
      <w:pPr>
        <w:pStyle w:val="Compact"/>
        <w:numPr>
          <w:ilvl w:val="0"/>
          <w:numId w:val="4"/>
        </w:numPr>
      </w:pPr>
      <w:r>
        <w:t>respostas HTTP.</w:t>
      </w:r>
    </w:p>
    <w:p w14:paraId="19B6234D" w14:textId="77777777" w:rsidR="0076074B" w:rsidRDefault="00245C21">
      <w:pPr>
        <w:pStyle w:val="Ttulo3"/>
      </w:pPr>
      <w:bookmarkStart w:id="14" w:name="service"/>
      <w:bookmarkEnd w:id="13"/>
      <w:r>
        <w:lastRenderedPageBreak/>
        <w:t>Service</w:t>
      </w:r>
    </w:p>
    <w:p w14:paraId="7B75138A" w14:textId="77777777" w:rsidR="0076074B" w:rsidRDefault="00245C21">
      <w:pPr>
        <w:pStyle w:val="FirstParagraph"/>
      </w:pPr>
      <w:r>
        <w:t>Responsável por:</w:t>
      </w:r>
    </w:p>
    <w:p w14:paraId="557B9BC7" w14:textId="77777777" w:rsidR="0076074B" w:rsidRDefault="00245C21">
      <w:pPr>
        <w:pStyle w:val="Compact"/>
        <w:numPr>
          <w:ilvl w:val="0"/>
          <w:numId w:val="5"/>
        </w:numPr>
      </w:pPr>
      <w:r>
        <w:t>regras de negócio;</w:t>
      </w:r>
    </w:p>
    <w:p w14:paraId="02140ADF" w14:textId="77777777" w:rsidR="0076074B" w:rsidRDefault="00245C21">
      <w:pPr>
        <w:pStyle w:val="Compact"/>
        <w:numPr>
          <w:ilvl w:val="0"/>
          <w:numId w:val="5"/>
        </w:numPr>
      </w:pPr>
      <w:r>
        <w:t>validações;</w:t>
      </w:r>
    </w:p>
    <w:p w14:paraId="55F1BDDD" w14:textId="77777777" w:rsidR="0076074B" w:rsidRDefault="00245C21">
      <w:pPr>
        <w:pStyle w:val="Compact"/>
        <w:numPr>
          <w:ilvl w:val="0"/>
          <w:numId w:val="5"/>
        </w:numPr>
      </w:pPr>
      <w:r>
        <w:t>transações;</w:t>
      </w:r>
    </w:p>
    <w:p w14:paraId="360DB19D" w14:textId="77777777" w:rsidR="0076074B" w:rsidRDefault="00245C21">
      <w:pPr>
        <w:pStyle w:val="Compact"/>
        <w:numPr>
          <w:ilvl w:val="0"/>
          <w:numId w:val="5"/>
        </w:numPr>
      </w:pPr>
      <w:r>
        <w:t>orquestração.</w:t>
      </w:r>
    </w:p>
    <w:p w14:paraId="466394D9" w14:textId="77777777" w:rsidR="0076074B" w:rsidRDefault="00245C21">
      <w:pPr>
        <w:pStyle w:val="Ttulo3"/>
      </w:pPr>
      <w:bookmarkStart w:id="15" w:name="repository"/>
      <w:bookmarkEnd w:id="14"/>
      <w:r>
        <w:t>Repository</w:t>
      </w:r>
    </w:p>
    <w:p w14:paraId="7552273D" w14:textId="77777777" w:rsidR="0076074B" w:rsidRDefault="00245C21">
      <w:pPr>
        <w:pStyle w:val="FirstParagraph"/>
      </w:pPr>
      <w:r>
        <w:t>Responsável por:</w:t>
      </w:r>
    </w:p>
    <w:p w14:paraId="6BB84A44" w14:textId="77777777" w:rsidR="0076074B" w:rsidRDefault="00245C21">
      <w:pPr>
        <w:pStyle w:val="Compact"/>
        <w:numPr>
          <w:ilvl w:val="0"/>
          <w:numId w:val="6"/>
        </w:numPr>
      </w:pPr>
      <w:r>
        <w:t>SQL;</w:t>
      </w:r>
    </w:p>
    <w:p w14:paraId="1805FD54" w14:textId="77777777" w:rsidR="0076074B" w:rsidRDefault="00245C21">
      <w:pPr>
        <w:pStyle w:val="Compact"/>
        <w:numPr>
          <w:ilvl w:val="0"/>
          <w:numId w:val="6"/>
        </w:numPr>
      </w:pPr>
      <w:r>
        <w:t>consultas;</w:t>
      </w:r>
    </w:p>
    <w:p w14:paraId="38D44546" w14:textId="77777777" w:rsidR="0076074B" w:rsidRDefault="00245C21">
      <w:pPr>
        <w:pStyle w:val="Compact"/>
        <w:numPr>
          <w:ilvl w:val="0"/>
          <w:numId w:val="6"/>
        </w:numPr>
      </w:pPr>
      <w:r>
        <w:t>comandos;</w:t>
      </w:r>
    </w:p>
    <w:p w14:paraId="42726C64" w14:textId="77777777" w:rsidR="0076074B" w:rsidRDefault="00245C21">
      <w:pPr>
        <w:pStyle w:val="Compact"/>
        <w:numPr>
          <w:ilvl w:val="0"/>
          <w:numId w:val="6"/>
        </w:numPr>
      </w:pPr>
      <w:r>
        <w:t>persistência.</w:t>
      </w:r>
    </w:p>
    <w:p w14:paraId="3AB509A0" w14:textId="77777777" w:rsidR="0076074B" w:rsidRDefault="00245C21">
      <w:r>
        <w:pict w14:anchorId="6A5E4F82">
          <v:rect id="_x0000_i1036" style="width:0;height:1.5pt" o:hralign="center" o:hrstd="t" o:hr="t"/>
        </w:pict>
      </w:r>
    </w:p>
    <w:p w14:paraId="4E3F1C09" w14:textId="77777777" w:rsidR="0076074B" w:rsidRDefault="00245C21">
      <w:pPr>
        <w:pStyle w:val="Ttulo1"/>
      </w:pPr>
      <w:bookmarkStart w:id="16" w:name="migrations"/>
      <w:bookmarkEnd w:id="12"/>
      <w:bookmarkEnd w:id="15"/>
      <w:r>
        <w:t>12. MIGRATIONS</w:t>
      </w:r>
    </w:p>
    <w:p w14:paraId="66236819" w14:textId="77777777" w:rsidR="0076074B" w:rsidRDefault="00245C21">
      <w:pPr>
        <w:pStyle w:val="FirstParagraph"/>
      </w:pPr>
      <w:r>
        <w:t>As migrations deverão ficar versionadas dentro do repositório.</w:t>
      </w:r>
    </w:p>
    <w:p w14:paraId="775D7752" w14:textId="77777777" w:rsidR="0076074B" w:rsidRDefault="00245C21">
      <w:pPr>
        <w:pStyle w:val="Corpodetexto"/>
      </w:pPr>
      <w:r>
        <w:t>Estrutura:</w:t>
      </w:r>
    </w:p>
    <w:p w14:paraId="57B788BD" w14:textId="77777777" w:rsidR="0076074B" w:rsidRDefault="00245C21">
      <w:pPr>
        <w:pStyle w:val="SourceCode"/>
      </w:pPr>
      <w:r>
        <w:rPr>
          <w:rStyle w:val="VerbatimChar"/>
        </w:rPr>
        <w:t>database/</w:t>
      </w:r>
      <w:r>
        <w:br/>
      </w:r>
      <w:r>
        <w:rPr>
          <w:rStyle w:val="VerbatimChar"/>
        </w:rPr>
        <w:t>└── migrations/</w:t>
      </w:r>
      <w:r>
        <w:br/>
      </w:r>
      <w:r>
        <w:rPr>
          <w:rStyle w:val="VerbatimChar"/>
        </w:rPr>
        <w:t xml:space="preserve">    ├── 001_enable_extensions.sql</w:t>
      </w:r>
      <w:r>
        <w:br/>
      </w:r>
      <w:r>
        <w:rPr>
          <w:rStyle w:val="VerbatimChar"/>
        </w:rPr>
        <w:t xml:space="preserve">    ├── 002_create_usuario.sql</w:t>
      </w:r>
      <w:r>
        <w:br/>
      </w:r>
      <w:r>
        <w:rPr>
          <w:rStyle w:val="VerbatimChar"/>
        </w:rPr>
        <w:t xml:space="preserve">    ├── 003_create_paciente.sql</w:t>
      </w:r>
      <w:r>
        <w:br/>
      </w:r>
      <w:r>
        <w:rPr>
          <w:rStyle w:val="VerbatimChar"/>
        </w:rPr>
        <w:t xml:space="preserve">    ├── 004_create_profissional.sql</w:t>
      </w:r>
      <w:r>
        <w:br/>
      </w:r>
      <w:r>
        <w:rPr>
          <w:rStyle w:val="VerbatimChar"/>
        </w:rPr>
        <w:t xml:space="preserve">    ├── ...</w:t>
      </w:r>
      <w:r>
        <w:br/>
      </w:r>
      <w:r>
        <w:rPr>
          <w:rStyle w:val="VerbatimChar"/>
        </w:rPr>
        <w:t xml:space="preserve">    └── 025</w:t>
      </w:r>
      <w:r>
        <w:rPr>
          <w:rStyle w:val="VerbatimChar"/>
        </w:rPr>
        <w:t>_create_auditoria.sql</w:t>
      </w:r>
    </w:p>
    <w:p w14:paraId="37058F8E" w14:textId="77777777" w:rsidR="0076074B" w:rsidRDefault="00245C21">
      <w:pPr>
        <w:pStyle w:val="FirstParagraph"/>
      </w:pPr>
      <w:r>
        <w:t>A migration representa uma alteração controlada no banco.</w:t>
      </w:r>
    </w:p>
    <w:p w14:paraId="6B610CB4" w14:textId="77777777" w:rsidR="0076074B" w:rsidRDefault="00245C21">
      <w:r>
        <w:pict w14:anchorId="3F1D16C0">
          <v:rect id="_x0000_i1037" style="width:0;height:1.5pt" o:hralign="center" o:hrstd="t" o:hr="t"/>
        </w:pict>
      </w:r>
    </w:p>
    <w:p w14:paraId="05315898" w14:textId="77777777" w:rsidR="0076074B" w:rsidRDefault="00245C21">
      <w:pPr>
        <w:pStyle w:val="Ttulo1"/>
      </w:pPr>
      <w:bookmarkStart w:id="17" w:name="controle-de-versão-do-banco"/>
      <w:bookmarkEnd w:id="16"/>
      <w:r>
        <w:t>13. CONTROLE DE VERSÃO DO BANCO</w:t>
      </w:r>
    </w:p>
    <w:p w14:paraId="512074CB" w14:textId="77777777" w:rsidR="0076074B" w:rsidRDefault="00245C21">
      <w:pPr>
        <w:pStyle w:val="FirstParagraph"/>
      </w:pPr>
      <w:r>
        <w:t>A evolução deverá ser incremental.</w:t>
      </w:r>
    </w:p>
    <w:p w14:paraId="652D64B6" w14:textId="77777777" w:rsidR="0076074B" w:rsidRDefault="00245C21">
      <w:pPr>
        <w:pStyle w:val="Corpodetexto"/>
      </w:pPr>
      <w:r>
        <w:t>Exemplo:</w:t>
      </w:r>
    </w:p>
    <w:p w14:paraId="197D9993" w14:textId="77777777" w:rsidR="0076074B" w:rsidRDefault="00245C21">
      <w:pPr>
        <w:pStyle w:val="SourceCode"/>
      </w:pPr>
      <w:r>
        <w:rPr>
          <w:rStyle w:val="VerbatimChar"/>
        </w:rPr>
        <w:t>Banco v1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Migration 001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Migration 002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Migration 003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...</w:t>
      </w:r>
    </w:p>
    <w:p w14:paraId="02794EC2" w14:textId="77777777" w:rsidR="0076074B" w:rsidRDefault="00245C21">
      <w:pPr>
        <w:pStyle w:val="FirstParagraph"/>
      </w:pPr>
      <w:r>
        <w:t>Nunca será recomendado editar silenciosamente uma migration que já foi aplicada em ambientes compartilhados.</w:t>
      </w:r>
    </w:p>
    <w:p w14:paraId="02CF1E5B" w14:textId="77777777" w:rsidR="0076074B" w:rsidRDefault="00245C21">
      <w:pPr>
        <w:pStyle w:val="Corpodetexto"/>
      </w:pPr>
      <w:r>
        <w:t>Se uma alteração for necessária:</w:t>
      </w:r>
    </w:p>
    <w:p w14:paraId="5ECC2D2D" w14:textId="77777777" w:rsidR="0076074B" w:rsidRDefault="00245C21">
      <w:pPr>
        <w:pStyle w:val="SourceCode"/>
      </w:pPr>
      <w:r>
        <w:rPr>
          <w:rStyle w:val="VerbatimChar"/>
        </w:rPr>
        <w:t>Migration 026</w:t>
      </w:r>
    </w:p>
    <w:p w14:paraId="59EDF6F3" w14:textId="77777777" w:rsidR="0076074B" w:rsidRDefault="00245C21">
      <w:pPr>
        <w:pStyle w:val="FirstParagraph"/>
      </w:pPr>
      <w:r>
        <w:t>será criada.</w:t>
      </w:r>
    </w:p>
    <w:p w14:paraId="1927B826" w14:textId="77777777" w:rsidR="0076074B" w:rsidRDefault="00245C21">
      <w:r>
        <w:pict w14:anchorId="59FEAC80">
          <v:rect id="_x0000_i1038" style="width:0;height:1.5pt" o:hralign="center" o:hrstd="t" o:hr="t"/>
        </w:pict>
      </w:r>
    </w:p>
    <w:p w14:paraId="23D0448D" w14:textId="77777777" w:rsidR="0076074B" w:rsidRDefault="00245C21">
      <w:pPr>
        <w:pStyle w:val="Ttulo1"/>
      </w:pPr>
      <w:bookmarkStart w:id="18" w:name="tabela-de-controle-de-migrations"/>
      <w:bookmarkEnd w:id="17"/>
      <w:r>
        <w:t>14. TABELA DE CONTROLE DE MIGRATIONS</w:t>
      </w:r>
    </w:p>
    <w:p w14:paraId="07E2984A" w14:textId="77777777" w:rsidR="0076074B" w:rsidRDefault="00245C21">
      <w:pPr>
        <w:pStyle w:val="FirstParagraph"/>
      </w:pPr>
      <w:r>
        <w:t>A ferramenta escolhida para execução das migrati</w:t>
      </w:r>
      <w:r>
        <w:t>ons deverá manter controle sobre as versões aplicadas.</w:t>
      </w:r>
    </w:p>
    <w:p w14:paraId="1AF8F1CD" w14:textId="77777777" w:rsidR="0076074B" w:rsidRDefault="00245C21">
      <w:pPr>
        <w:pStyle w:val="Corpodetexto"/>
      </w:pPr>
      <w:r>
        <w:t>Estrutura conceitual:</w:t>
      </w:r>
    </w:p>
    <w:p w14:paraId="5B6111AC" w14:textId="77777777" w:rsidR="0076074B" w:rsidRDefault="00245C21">
      <w:pPr>
        <w:pStyle w:val="SourceCode"/>
      </w:pPr>
      <w:r>
        <w:rPr>
          <w:rStyle w:val="VerbatimChar"/>
        </w:rPr>
        <w:t>migration_history</w:t>
      </w:r>
      <w:r>
        <w:br/>
      </w:r>
      <w:r>
        <w:br/>
      </w:r>
      <w:r>
        <w:rPr>
          <w:rStyle w:val="VerbatimChar"/>
        </w:rPr>
        <w:t>version</w:t>
      </w:r>
      <w:r>
        <w:br/>
      </w:r>
      <w:r>
        <w:rPr>
          <w:rStyle w:val="VerbatimChar"/>
        </w:rPr>
        <w:t>description</w:t>
      </w:r>
      <w:r>
        <w:br/>
      </w:r>
      <w:r>
        <w:rPr>
          <w:rStyle w:val="VerbatimChar"/>
        </w:rPr>
        <w:t>executed_at</w:t>
      </w:r>
    </w:p>
    <w:p w14:paraId="35EFE946" w14:textId="77777777" w:rsidR="0076074B" w:rsidRDefault="00245C21">
      <w:pPr>
        <w:pStyle w:val="FirstParagraph"/>
      </w:pPr>
      <w:r>
        <w:t>Exemplo:</w:t>
      </w:r>
    </w:p>
    <w:p w14:paraId="4FD4EA96" w14:textId="77777777" w:rsidR="0076074B" w:rsidRDefault="00245C21">
      <w:pPr>
        <w:pStyle w:val="SourceCode"/>
      </w:pPr>
      <w:r>
        <w:rPr>
          <w:rStyle w:val="VerbatimChar"/>
        </w:rPr>
        <w:t>001 | enable_extensions | 2026-08-xx</w:t>
      </w:r>
      <w:r>
        <w:br/>
      </w:r>
      <w:r>
        <w:rPr>
          <w:rStyle w:val="VerbatimChar"/>
        </w:rPr>
        <w:t>002 | create_usuario    | 2026-08-xx</w:t>
      </w:r>
      <w:r>
        <w:br/>
      </w:r>
      <w:r>
        <w:rPr>
          <w:rStyle w:val="VerbatimChar"/>
        </w:rPr>
        <w:t>003 | create_paciente   | 2026-08-xx</w:t>
      </w:r>
    </w:p>
    <w:p w14:paraId="36385343" w14:textId="77777777" w:rsidR="0076074B" w:rsidRDefault="00245C21">
      <w:pPr>
        <w:pStyle w:val="FirstParagraph"/>
      </w:pPr>
      <w:r>
        <w:t>A implem</w:t>
      </w:r>
      <w:r>
        <w:t>entação definitiva dessa tabela dependerá da ferramenta de migration escolhida.</w:t>
      </w:r>
    </w:p>
    <w:p w14:paraId="29DEF1DB" w14:textId="77777777" w:rsidR="0076074B" w:rsidRDefault="00245C21">
      <w:r>
        <w:pict w14:anchorId="1A2C81CB">
          <v:rect id="_x0000_i1039" style="width:0;height:1.5pt" o:hralign="center" o:hrstd="t" o:hr="t"/>
        </w:pict>
      </w:r>
    </w:p>
    <w:p w14:paraId="68F12118" w14:textId="77777777" w:rsidR="0076074B" w:rsidRDefault="00245C21">
      <w:pPr>
        <w:pStyle w:val="Ttulo1"/>
      </w:pPr>
      <w:bookmarkStart w:id="19" w:name="ferramenta-de-migration"/>
      <w:bookmarkEnd w:id="18"/>
      <w:r>
        <w:t>15. FERRAMENTA DE MIGRATION</w:t>
      </w:r>
    </w:p>
    <w:p w14:paraId="058F7AF3" w14:textId="77777777" w:rsidR="0076074B" w:rsidRDefault="00245C21">
      <w:pPr>
        <w:pStyle w:val="FirstParagraph"/>
      </w:pPr>
      <w:r>
        <w:t>No primeiro momento, não será introduzido um framework complexo.</w:t>
      </w:r>
    </w:p>
    <w:p w14:paraId="6C6C7EF6" w14:textId="77777777" w:rsidR="0076074B" w:rsidRDefault="00245C21">
      <w:pPr>
        <w:pStyle w:val="Corpodetexto"/>
      </w:pPr>
      <w:r>
        <w:t>A escolha deverá priorizar:</w:t>
      </w:r>
    </w:p>
    <w:p w14:paraId="194F9689" w14:textId="77777777" w:rsidR="0076074B" w:rsidRDefault="00245C21">
      <w:pPr>
        <w:pStyle w:val="Compact"/>
        <w:numPr>
          <w:ilvl w:val="0"/>
          <w:numId w:val="7"/>
        </w:numPr>
      </w:pPr>
      <w:r>
        <w:t>simplicidade;</w:t>
      </w:r>
    </w:p>
    <w:p w14:paraId="1D4EC04A" w14:textId="77777777" w:rsidR="0076074B" w:rsidRDefault="00245C21">
      <w:pPr>
        <w:pStyle w:val="Compact"/>
        <w:numPr>
          <w:ilvl w:val="0"/>
          <w:numId w:val="7"/>
        </w:numPr>
      </w:pPr>
      <w:r>
        <w:lastRenderedPageBreak/>
        <w:t>transparência;</w:t>
      </w:r>
    </w:p>
    <w:p w14:paraId="7133AB66" w14:textId="77777777" w:rsidR="0076074B" w:rsidRDefault="00245C21">
      <w:pPr>
        <w:pStyle w:val="Compact"/>
        <w:numPr>
          <w:ilvl w:val="0"/>
          <w:numId w:val="7"/>
        </w:numPr>
      </w:pPr>
      <w:r>
        <w:t>facilidade de uso;</w:t>
      </w:r>
    </w:p>
    <w:p w14:paraId="6643640F" w14:textId="77777777" w:rsidR="0076074B" w:rsidRDefault="00245C21">
      <w:pPr>
        <w:pStyle w:val="Compact"/>
        <w:numPr>
          <w:ilvl w:val="0"/>
          <w:numId w:val="7"/>
        </w:numPr>
      </w:pPr>
      <w:r>
        <w:t>compatibilidade com SQL puro;</w:t>
      </w:r>
    </w:p>
    <w:p w14:paraId="426284F7" w14:textId="77777777" w:rsidR="0076074B" w:rsidRDefault="00245C21">
      <w:pPr>
        <w:pStyle w:val="Compact"/>
        <w:numPr>
          <w:ilvl w:val="0"/>
          <w:numId w:val="7"/>
        </w:numPr>
      </w:pPr>
      <w:r>
        <w:t>integração com Git.</w:t>
      </w:r>
    </w:p>
    <w:p w14:paraId="5893D8B0" w14:textId="77777777" w:rsidR="0076074B" w:rsidRDefault="00245C21">
      <w:pPr>
        <w:pStyle w:val="FirstParagraph"/>
      </w:pPr>
      <w:r>
        <w:t>Opções poderão ser avaliadas posteriormente, como:</w:t>
      </w:r>
    </w:p>
    <w:p w14:paraId="3AECB36D" w14:textId="77777777" w:rsidR="0076074B" w:rsidRDefault="00245C21">
      <w:pPr>
        <w:pStyle w:val="Compact"/>
        <w:numPr>
          <w:ilvl w:val="0"/>
          <w:numId w:val="8"/>
        </w:numPr>
      </w:pPr>
      <w:r>
        <w:t>DbUp;</w:t>
      </w:r>
    </w:p>
    <w:p w14:paraId="25AC2E1F" w14:textId="77777777" w:rsidR="0076074B" w:rsidRDefault="00245C21">
      <w:pPr>
        <w:pStyle w:val="Compact"/>
        <w:numPr>
          <w:ilvl w:val="0"/>
          <w:numId w:val="8"/>
        </w:numPr>
      </w:pPr>
      <w:r>
        <w:t>FluentMigrator;</w:t>
      </w:r>
    </w:p>
    <w:p w14:paraId="597226B7" w14:textId="77777777" w:rsidR="0076074B" w:rsidRDefault="00245C21">
      <w:pPr>
        <w:pStyle w:val="Compact"/>
        <w:numPr>
          <w:ilvl w:val="0"/>
          <w:numId w:val="8"/>
        </w:numPr>
      </w:pPr>
      <w:r>
        <w:t>Flyway;</w:t>
      </w:r>
    </w:p>
    <w:p w14:paraId="0B4410F4" w14:textId="77777777" w:rsidR="0076074B" w:rsidRDefault="00245C21">
      <w:pPr>
        <w:pStyle w:val="Compact"/>
        <w:numPr>
          <w:ilvl w:val="0"/>
          <w:numId w:val="8"/>
        </w:numPr>
      </w:pPr>
      <w:r>
        <w:t>ferramenta própria simples.</w:t>
      </w:r>
    </w:p>
    <w:p w14:paraId="4D4B0548" w14:textId="77777777" w:rsidR="0076074B" w:rsidRDefault="00245C21">
      <w:pPr>
        <w:pStyle w:val="FirstParagraph"/>
      </w:pPr>
      <w:r>
        <w:t>A decisão definitiva deverá ocorrer antes da implementação das migrations na A</w:t>
      </w:r>
      <w:r>
        <w:t>PI.</w:t>
      </w:r>
    </w:p>
    <w:p w14:paraId="52166E2D" w14:textId="77777777" w:rsidR="0076074B" w:rsidRDefault="00245C21">
      <w:r>
        <w:pict w14:anchorId="387C13AD">
          <v:rect id="_x0000_i1040" style="width:0;height:1.5pt" o:hralign="center" o:hrstd="t" o:hr="t"/>
        </w:pict>
      </w:r>
    </w:p>
    <w:p w14:paraId="418D9814" w14:textId="77777777" w:rsidR="0076074B" w:rsidRDefault="00245C21">
      <w:pPr>
        <w:pStyle w:val="Ttulo1"/>
      </w:pPr>
      <w:bookmarkStart w:id="20" w:name="primeira-execução"/>
      <w:bookmarkEnd w:id="19"/>
      <w:r>
        <w:t>16. PRIMEIRA EXECUÇÃO</w:t>
      </w:r>
    </w:p>
    <w:p w14:paraId="70100809" w14:textId="77777777" w:rsidR="0076074B" w:rsidRDefault="00245C21">
      <w:pPr>
        <w:pStyle w:val="FirstParagraph"/>
      </w:pPr>
      <w:r>
        <w:t>O procedimento inicial será:</w:t>
      </w:r>
    </w:p>
    <w:p w14:paraId="32113A21" w14:textId="77777777" w:rsidR="0076074B" w:rsidRDefault="00245C21">
      <w:pPr>
        <w:pStyle w:val="SourceCode"/>
      </w:pPr>
      <w:r>
        <w:rPr>
          <w:rStyle w:val="VerbatimChar"/>
        </w:rPr>
        <w:t>1. Instalar PostgreSQL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2. Criar banco orion_dev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3. Criar usuário orion_app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4. Configurar credenciais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5. Executar migrations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6. Validar tabelas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7. Executar seeds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8. Testar conexão da API</w:t>
      </w:r>
    </w:p>
    <w:p w14:paraId="59EFDD60" w14:textId="77777777" w:rsidR="0076074B" w:rsidRDefault="00245C21">
      <w:r>
        <w:pict w14:anchorId="0B0B9FE7">
          <v:rect id="_x0000_i1041" style="width:0;height:1.5pt" o:hralign="center" o:hrstd="t" o:hr="t"/>
        </w:pict>
      </w:r>
    </w:p>
    <w:p w14:paraId="620CA076" w14:textId="77777777" w:rsidR="0076074B" w:rsidRDefault="00245C21">
      <w:pPr>
        <w:pStyle w:val="Ttulo1"/>
      </w:pPr>
      <w:bookmarkStart w:id="21" w:name="validação-do-banco"/>
      <w:bookmarkEnd w:id="20"/>
      <w:r>
        <w:t>17. VALIDAÇÃO DO BANCO</w:t>
      </w:r>
    </w:p>
    <w:p w14:paraId="1974C0FC" w14:textId="77777777" w:rsidR="0076074B" w:rsidRDefault="00245C21">
      <w:pPr>
        <w:pStyle w:val="FirstParagraph"/>
      </w:pPr>
      <w:r>
        <w:t>Após executar as migrations, deverão ser verificadas:</w:t>
      </w:r>
    </w:p>
    <w:p w14:paraId="2F1C4F87" w14:textId="77777777" w:rsidR="0076074B" w:rsidRDefault="00245C21">
      <w:pPr>
        <w:pStyle w:val="SourceCode"/>
      </w:pPr>
      <w:r>
        <w:rPr>
          <w:rStyle w:val="VerbatimChar"/>
        </w:rPr>
        <w:t>Tabelas</w:t>
      </w:r>
      <w:r>
        <w:br/>
      </w:r>
      <w:r>
        <w:rPr>
          <w:rStyle w:val="VerbatimChar"/>
        </w:rPr>
        <w:t>Constraints</w:t>
      </w:r>
      <w:r>
        <w:br/>
      </w:r>
      <w:r>
        <w:rPr>
          <w:rStyle w:val="VerbatimChar"/>
        </w:rPr>
        <w:t>Foreign Keys</w:t>
      </w:r>
      <w:r>
        <w:br/>
      </w:r>
      <w:r>
        <w:rPr>
          <w:rStyle w:val="VerbatimChar"/>
        </w:rPr>
        <w:t>Índices</w:t>
      </w:r>
      <w:r>
        <w:br/>
      </w:r>
      <w:r>
        <w:rPr>
          <w:rStyle w:val="VerbatimChar"/>
        </w:rPr>
        <w:t>Unique Constraints</w:t>
      </w:r>
      <w:r>
        <w:br/>
      </w:r>
      <w:r>
        <w:rPr>
          <w:rStyle w:val="VerbatimChar"/>
        </w:rPr>
        <w:lastRenderedPageBreak/>
        <w:t>Defaults</w:t>
      </w:r>
      <w:r>
        <w:br/>
      </w:r>
      <w:r>
        <w:rPr>
          <w:rStyle w:val="VerbatimChar"/>
        </w:rPr>
        <w:t>Triggers, quando existentes</w:t>
      </w:r>
    </w:p>
    <w:p w14:paraId="6C23A88F" w14:textId="77777777" w:rsidR="0076074B" w:rsidRDefault="00245C21">
      <w:pPr>
        <w:pStyle w:val="FirstParagraph"/>
      </w:pPr>
      <w:r>
        <w:t>Também deverá ser executado um teste simples:</w:t>
      </w:r>
    </w:p>
    <w:p w14:paraId="2F0670D5" w14:textId="77777777" w:rsidR="0076074B" w:rsidRDefault="00245C2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current_database();</w:t>
      </w:r>
    </w:p>
    <w:p w14:paraId="25237106" w14:textId="77777777" w:rsidR="0076074B" w:rsidRDefault="00245C21">
      <w:pPr>
        <w:pStyle w:val="FirstParagraph"/>
      </w:pPr>
      <w:r>
        <w:t>E:</w:t>
      </w:r>
    </w:p>
    <w:p w14:paraId="5BB3BE42" w14:textId="77777777" w:rsidR="0076074B" w:rsidRDefault="00245C21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version();</w:t>
      </w:r>
    </w:p>
    <w:p w14:paraId="1996C3F8" w14:textId="77777777" w:rsidR="0076074B" w:rsidRDefault="00245C21">
      <w:r>
        <w:pict w14:anchorId="58022267">
          <v:rect id="_x0000_i1042" style="width:0;height:1.5pt" o:hralign="center" o:hrstd="t" o:hr="t"/>
        </w:pict>
      </w:r>
    </w:p>
    <w:p w14:paraId="47E8BA57" w14:textId="77777777" w:rsidR="0076074B" w:rsidRDefault="00245C21">
      <w:pPr>
        <w:pStyle w:val="Ttulo1"/>
      </w:pPr>
      <w:bookmarkStart w:id="22" w:name="teste-de-crud"/>
      <w:bookmarkEnd w:id="21"/>
      <w:r>
        <w:t>18. TESTE DE CRUD</w:t>
      </w:r>
    </w:p>
    <w:p w14:paraId="46416CC1" w14:textId="77777777" w:rsidR="0076074B" w:rsidRDefault="00245C21">
      <w:pPr>
        <w:pStyle w:val="FirstParagraph"/>
      </w:pPr>
      <w:r>
        <w:t>Antes de avançar para funcionalidades complexas, será implementado um CRUD inicial.</w:t>
      </w:r>
    </w:p>
    <w:p w14:paraId="56F5F716" w14:textId="77777777" w:rsidR="0076074B" w:rsidRDefault="00245C21">
      <w:pPr>
        <w:pStyle w:val="Corpodetexto"/>
      </w:pPr>
      <w:r>
        <w:t>Entidade recomendada:</w:t>
      </w:r>
    </w:p>
    <w:p w14:paraId="3514F211" w14:textId="77777777" w:rsidR="0076074B" w:rsidRDefault="00245C21">
      <w:pPr>
        <w:pStyle w:val="SourceCode"/>
      </w:pPr>
      <w:r>
        <w:rPr>
          <w:rStyle w:val="VerbatimChar"/>
        </w:rPr>
        <w:t>Especialidade</w:t>
      </w:r>
    </w:p>
    <w:p w14:paraId="7F973F4D" w14:textId="77777777" w:rsidR="0076074B" w:rsidRDefault="00245C21">
      <w:pPr>
        <w:pStyle w:val="FirstParagraph"/>
      </w:pPr>
      <w:r>
        <w:t>Motivos:</w:t>
      </w:r>
    </w:p>
    <w:p w14:paraId="686477F6" w14:textId="77777777" w:rsidR="0076074B" w:rsidRDefault="00245C21">
      <w:pPr>
        <w:pStyle w:val="Compact"/>
        <w:numPr>
          <w:ilvl w:val="0"/>
          <w:numId w:val="9"/>
        </w:numPr>
      </w:pPr>
      <w:r>
        <w:t>possui estrutura simples;</w:t>
      </w:r>
    </w:p>
    <w:p w14:paraId="715B1678" w14:textId="77777777" w:rsidR="0076074B" w:rsidRDefault="00245C21">
      <w:pPr>
        <w:pStyle w:val="Compact"/>
        <w:numPr>
          <w:ilvl w:val="0"/>
          <w:numId w:val="9"/>
        </w:numPr>
      </w:pPr>
      <w:r>
        <w:t>não depende de informações clínicas complexas;</w:t>
      </w:r>
    </w:p>
    <w:p w14:paraId="4E79EE55" w14:textId="77777777" w:rsidR="0076074B" w:rsidRDefault="00245C21">
      <w:pPr>
        <w:pStyle w:val="Compact"/>
        <w:numPr>
          <w:ilvl w:val="0"/>
          <w:numId w:val="9"/>
        </w:numPr>
      </w:pPr>
      <w:r>
        <w:t>permite validar o ciclo completo;</w:t>
      </w:r>
    </w:p>
    <w:p w14:paraId="36B90CB8" w14:textId="77777777" w:rsidR="0076074B" w:rsidRDefault="00245C21">
      <w:pPr>
        <w:pStyle w:val="Compact"/>
        <w:numPr>
          <w:ilvl w:val="0"/>
          <w:numId w:val="9"/>
        </w:numPr>
      </w:pPr>
      <w:r>
        <w:t>permite testar Postg</w:t>
      </w:r>
      <w:r>
        <w:t>reSQL;</w:t>
      </w:r>
    </w:p>
    <w:p w14:paraId="7429C083" w14:textId="77777777" w:rsidR="0076074B" w:rsidRDefault="00245C21">
      <w:pPr>
        <w:pStyle w:val="Compact"/>
        <w:numPr>
          <w:ilvl w:val="0"/>
          <w:numId w:val="9"/>
        </w:numPr>
      </w:pPr>
      <w:r>
        <w:t>permite testar Dapper;</w:t>
      </w:r>
    </w:p>
    <w:p w14:paraId="00CB6159" w14:textId="77777777" w:rsidR="0076074B" w:rsidRDefault="00245C21">
      <w:pPr>
        <w:pStyle w:val="Compact"/>
        <w:numPr>
          <w:ilvl w:val="0"/>
          <w:numId w:val="9"/>
        </w:numPr>
      </w:pPr>
      <w:r>
        <w:t>permite testar Repository;</w:t>
      </w:r>
    </w:p>
    <w:p w14:paraId="15623B46" w14:textId="77777777" w:rsidR="0076074B" w:rsidRDefault="00245C21">
      <w:pPr>
        <w:pStyle w:val="Compact"/>
        <w:numPr>
          <w:ilvl w:val="0"/>
          <w:numId w:val="9"/>
        </w:numPr>
      </w:pPr>
      <w:r>
        <w:t>permite testar Service;</w:t>
      </w:r>
    </w:p>
    <w:p w14:paraId="748898C9" w14:textId="77777777" w:rsidR="0076074B" w:rsidRDefault="00245C21">
      <w:pPr>
        <w:pStyle w:val="Compact"/>
        <w:numPr>
          <w:ilvl w:val="0"/>
          <w:numId w:val="9"/>
        </w:numPr>
      </w:pPr>
      <w:r>
        <w:t>permite testar Controller.</w:t>
      </w:r>
    </w:p>
    <w:p w14:paraId="375A50BE" w14:textId="77777777" w:rsidR="0076074B" w:rsidRDefault="00245C21">
      <w:pPr>
        <w:pStyle w:val="FirstParagraph"/>
      </w:pPr>
      <w:r>
        <w:t>Fluxo:</w:t>
      </w:r>
    </w:p>
    <w:p w14:paraId="1ED852AE" w14:textId="77777777" w:rsidR="0076074B" w:rsidRDefault="00245C21">
      <w:pPr>
        <w:pStyle w:val="SourceCode"/>
      </w:pPr>
      <w:r>
        <w:rPr>
          <w:rStyle w:val="VerbatimChar"/>
        </w:rPr>
        <w:t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Dapper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PostgreSQL</w:t>
      </w:r>
    </w:p>
    <w:p w14:paraId="6BE8A5E4" w14:textId="77777777" w:rsidR="0076074B" w:rsidRDefault="00245C21">
      <w:r>
        <w:pict w14:anchorId="64EEC02D">
          <v:rect id="_x0000_i1043" style="width:0;height:1.5pt" o:hralign="center" o:hrstd="t" o:hr="t"/>
        </w:pict>
      </w:r>
    </w:p>
    <w:p w14:paraId="5730FD02" w14:textId="77777777" w:rsidR="0076074B" w:rsidRDefault="00245C21">
      <w:pPr>
        <w:pStyle w:val="Ttulo1"/>
      </w:pPr>
      <w:bookmarkStart w:id="23" w:name="crud-inicial"/>
      <w:bookmarkEnd w:id="22"/>
      <w:r>
        <w:lastRenderedPageBreak/>
        <w:t>19. CRUD INICIAL</w:t>
      </w:r>
    </w:p>
    <w:p w14:paraId="0D672633" w14:textId="77777777" w:rsidR="0076074B" w:rsidRDefault="00245C21">
      <w:pPr>
        <w:pStyle w:val="FirstParagraph"/>
      </w:pPr>
      <w:r>
        <w:t>Operações:</w:t>
      </w:r>
    </w:p>
    <w:p w14:paraId="4931184A" w14:textId="77777777" w:rsidR="0076074B" w:rsidRDefault="00245C21">
      <w:pPr>
        <w:pStyle w:val="SourceCode"/>
      </w:pPr>
      <w:r>
        <w:rPr>
          <w:rStyle w:val="VerbatimChar"/>
        </w:rPr>
        <w:t>POST   /api/especialidades</w:t>
      </w:r>
      <w:r>
        <w:br/>
      </w:r>
      <w:r>
        <w:rPr>
          <w:rStyle w:val="VerbatimChar"/>
        </w:rPr>
        <w:t>GET    /api/especialidades</w:t>
      </w:r>
      <w:r>
        <w:br/>
      </w:r>
      <w:r>
        <w:rPr>
          <w:rStyle w:val="VerbatimChar"/>
        </w:rPr>
        <w:t>GET    /api/especialidades/{id}</w:t>
      </w:r>
      <w:r>
        <w:br/>
      </w:r>
      <w:r>
        <w:rPr>
          <w:rStyle w:val="VerbatimChar"/>
        </w:rPr>
        <w:t>PUT    /api/especialidades/{id}</w:t>
      </w:r>
      <w:r>
        <w:br/>
      </w:r>
      <w:r>
        <w:rPr>
          <w:rStyle w:val="VerbatimChar"/>
        </w:rPr>
        <w:t>DELETE /api/especialidades/{id}</w:t>
      </w:r>
    </w:p>
    <w:p w14:paraId="7B7DBDB3" w14:textId="77777777" w:rsidR="0076074B" w:rsidRDefault="00245C21">
      <w:pPr>
        <w:pStyle w:val="FirstParagraph"/>
      </w:pPr>
      <w:r>
        <w:t>O padrão definitivo das rotas será validado durante a implementação da API.</w:t>
      </w:r>
    </w:p>
    <w:p w14:paraId="21E36EAB" w14:textId="77777777" w:rsidR="0076074B" w:rsidRDefault="00245C21">
      <w:r>
        <w:pict w14:anchorId="364F7ABB">
          <v:rect id="_x0000_i1044" style="width:0;height:1.5pt" o:hralign="center" o:hrstd="t" o:hr="t"/>
        </w:pict>
      </w:r>
    </w:p>
    <w:p w14:paraId="2D196CAA" w14:textId="77777777" w:rsidR="0076074B" w:rsidRDefault="00245C21">
      <w:pPr>
        <w:pStyle w:val="Ttulo1"/>
      </w:pPr>
      <w:bookmarkStart w:id="24" w:name="teste-de-integração"/>
      <w:bookmarkEnd w:id="23"/>
      <w:r>
        <w:t>20. TESTE DE INTEGRAÇÃO</w:t>
      </w:r>
    </w:p>
    <w:p w14:paraId="436A87BB" w14:textId="77777777" w:rsidR="0076074B" w:rsidRDefault="00245C21">
      <w:pPr>
        <w:pStyle w:val="FirstParagraph"/>
      </w:pPr>
      <w:r>
        <w:t>Após</w:t>
      </w:r>
      <w:r>
        <w:t xml:space="preserve"> implementar o CRUD inicial, deverão ser testados:</w:t>
      </w:r>
    </w:p>
    <w:p w14:paraId="68E5DFD5" w14:textId="77777777" w:rsidR="0076074B" w:rsidRDefault="00245C21">
      <w:pPr>
        <w:pStyle w:val="Ttulo3"/>
      </w:pPr>
      <w:bookmarkStart w:id="25" w:name="create"/>
      <w:r>
        <w:t>CREATE</w:t>
      </w:r>
    </w:p>
    <w:p w14:paraId="55C8D27B" w14:textId="77777777" w:rsidR="0076074B" w:rsidRDefault="00245C21">
      <w:pPr>
        <w:pStyle w:val="FirstParagraph"/>
      </w:pPr>
      <w:r>
        <w:t>Cadastrar uma especialidade.</w:t>
      </w:r>
    </w:p>
    <w:p w14:paraId="143FAC4D" w14:textId="77777777" w:rsidR="0076074B" w:rsidRDefault="00245C21">
      <w:pPr>
        <w:pStyle w:val="Ttulo3"/>
      </w:pPr>
      <w:bookmarkStart w:id="26" w:name="read"/>
      <w:bookmarkEnd w:id="25"/>
      <w:r>
        <w:t>READ</w:t>
      </w:r>
    </w:p>
    <w:p w14:paraId="69C1C3DC" w14:textId="77777777" w:rsidR="0076074B" w:rsidRDefault="00245C21">
      <w:pPr>
        <w:pStyle w:val="FirstParagraph"/>
      </w:pPr>
      <w:r>
        <w:t>Consultar a especialidade.</w:t>
      </w:r>
    </w:p>
    <w:p w14:paraId="4983D079" w14:textId="77777777" w:rsidR="0076074B" w:rsidRDefault="00245C21">
      <w:pPr>
        <w:pStyle w:val="Ttulo3"/>
      </w:pPr>
      <w:bookmarkStart w:id="27" w:name="update"/>
      <w:bookmarkEnd w:id="26"/>
      <w:r>
        <w:t>UPDATE</w:t>
      </w:r>
    </w:p>
    <w:p w14:paraId="60E18DF8" w14:textId="77777777" w:rsidR="0076074B" w:rsidRDefault="00245C21">
      <w:pPr>
        <w:pStyle w:val="FirstParagraph"/>
      </w:pPr>
      <w:r>
        <w:t>Alterar a especialidade.</w:t>
      </w:r>
    </w:p>
    <w:p w14:paraId="48103F08" w14:textId="77777777" w:rsidR="0076074B" w:rsidRDefault="00245C21">
      <w:pPr>
        <w:pStyle w:val="Ttulo3"/>
      </w:pPr>
      <w:bookmarkStart w:id="28" w:name="delete"/>
      <w:bookmarkEnd w:id="27"/>
      <w:r>
        <w:t>DELETE</w:t>
      </w:r>
    </w:p>
    <w:p w14:paraId="324EEAE0" w14:textId="77777777" w:rsidR="0076074B" w:rsidRDefault="00245C21">
      <w:pPr>
        <w:pStyle w:val="FirstParagraph"/>
      </w:pPr>
      <w:r>
        <w:t>Inativar ou remover conforme a regra definida.</w:t>
      </w:r>
    </w:p>
    <w:p w14:paraId="18956C78" w14:textId="77777777" w:rsidR="0076074B" w:rsidRDefault="00245C21">
      <w:pPr>
        <w:pStyle w:val="Ttulo3"/>
      </w:pPr>
      <w:bookmarkStart w:id="29" w:name="list"/>
      <w:bookmarkEnd w:id="28"/>
      <w:r>
        <w:t>LIST</w:t>
      </w:r>
    </w:p>
    <w:p w14:paraId="376EE9F2" w14:textId="77777777" w:rsidR="0076074B" w:rsidRDefault="00245C21">
      <w:pPr>
        <w:pStyle w:val="FirstParagraph"/>
      </w:pPr>
      <w:r>
        <w:t>Listar registros.</w:t>
      </w:r>
    </w:p>
    <w:p w14:paraId="3511C527" w14:textId="77777777" w:rsidR="0076074B" w:rsidRDefault="00245C21">
      <w:r>
        <w:pict w14:anchorId="22241F7E">
          <v:rect id="_x0000_i1045" style="width:0;height:1.5pt" o:hralign="center" o:hrstd="t" o:hr="t"/>
        </w:pict>
      </w:r>
    </w:p>
    <w:p w14:paraId="05C533A7" w14:textId="77777777" w:rsidR="0076074B" w:rsidRDefault="00245C21">
      <w:pPr>
        <w:pStyle w:val="Ttulo1"/>
      </w:pPr>
      <w:bookmarkStart w:id="30" w:name="delete-físico"/>
      <w:bookmarkEnd w:id="24"/>
      <w:bookmarkEnd w:id="29"/>
      <w:r>
        <w:t>21. DELETE FÍSICO</w:t>
      </w:r>
    </w:p>
    <w:p w14:paraId="795B2FE8" w14:textId="77777777" w:rsidR="0076074B" w:rsidRDefault="00245C21">
      <w:pPr>
        <w:pStyle w:val="FirstParagraph"/>
      </w:pPr>
      <w:r>
        <w:t>A ORION deverá evitar exclusões físicas de dados relevantes quando isso puder comprometer:</w:t>
      </w:r>
    </w:p>
    <w:p w14:paraId="3A49D7DC" w14:textId="77777777" w:rsidR="0076074B" w:rsidRDefault="00245C21">
      <w:pPr>
        <w:pStyle w:val="Compact"/>
        <w:numPr>
          <w:ilvl w:val="0"/>
          <w:numId w:val="10"/>
        </w:numPr>
      </w:pPr>
      <w:r>
        <w:t>histórico;</w:t>
      </w:r>
    </w:p>
    <w:p w14:paraId="3DEAE113" w14:textId="77777777" w:rsidR="0076074B" w:rsidRDefault="00245C21">
      <w:pPr>
        <w:pStyle w:val="Compact"/>
        <w:numPr>
          <w:ilvl w:val="0"/>
          <w:numId w:val="10"/>
        </w:numPr>
      </w:pPr>
      <w:r>
        <w:t>auditoria;</w:t>
      </w:r>
    </w:p>
    <w:p w14:paraId="76C95AAF" w14:textId="77777777" w:rsidR="0076074B" w:rsidRDefault="00245C21">
      <w:pPr>
        <w:pStyle w:val="Compact"/>
        <w:numPr>
          <w:ilvl w:val="0"/>
          <w:numId w:val="10"/>
        </w:numPr>
      </w:pPr>
      <w:r>
        <w:t>rastreabilidade;</w:t>
      </w:r>
    </w:p>
    <w:p w14:paraId="25A8E20A" w14:textId="77777777" w:rsidR="0076074B" w:rsidRDefault="00245C21">
      <w:pPr>
        <w:pStyle w:val="Compact"/>
        <w:numPr>
          <w:ilvl w:val="0"/>
          <w:numId w:val="10"/>
        </w:numPr>
      </w:pPr>
      <w:r>
        <w:lastRenderedPageBreak/>
        <w:t>integridade clínica.</w:t>
      </w:r>
    </w:p>
    <w:p w14:paraId="5AF453DA" w14:textId="77777777" w:rsidR="0076074B" w:rsidRDefault="00245C21">
      <w:pPr>
        <w:pStyle w:val="FirstParagraph"/>
      </w:pPr>
      <w:r>
        <w:t>Sempre que necessário, será preferível utilizar status lógico.</w:t>
      </w:r>
    </w:p>
    <w:p w14:paraId="6A41B134" w14:textId="77777777" w:rsidR="0076074B" w:rsidRDefault="00245C21">
      <w:pPr>
        <w:pStyle w:val="Corpodetexto"/>
      </w:pPr>
      <w:r>
        <w:t>Exemplo:</w:t>
      </w:r>
    </w:p>
    <w:p w14:paraId="7537FE04" w14:textId="77777777" w:rsidR="0076074B" w:rsidRDefault="00245C21">
      <w:pPr>
        <w:pStyle w:val="SourceCode"/>
      </w:pPr>
      <w:r>
        <w:rPr>
          <w:rStyle w:val="VerbatimChar"/>
        </w:rPr>
        <w:t>ATIVO</w:t>
      </w:r>
      <w:r>
        <w:br/>
      </w:r>
      <w:r>
        <w:rPr>
          <w:rStyle w:val="VerbatimChar"/>
        </w:rPr>
        <w:t>INATIVO</w:t>
      </w:r>
    </w:p>
    <w:p w14:paraId="0018CF66" w14:textId="77777777" w:rsidR="0076074B" w:rsidRDefault="00245C21">
      <w:pPr>
        <w:pStyle w:val="FirstParagraph"/>
      </w:pPr>
      <w:r>
        <w:t>A</w:t>
      </w:r>
      <w:r>
        <w:t xml:space="preserve"> regra definitiva será definida por entidade.</w:t>
      </w:r>
    </w:p>
    <w:p w14:paraId="52D93DEA" w14:textId="77777777" w:rsidR="0076074B" w:rsidRDefault="00245C21">
      <w:r>
        <w:pict w14:anchorId="5ED8EA28">
          <v:rect id="_x0000_i1046" style="width:0;height:1.5pt" o:hralign="center" o:hrstd="t" o:hr="t"/>
        </w:pict>
      </w:r>
    </w:p>
    <w:p w14:paraId="73292D3F" w14:textId="77777777" w:rsidR="0076074B" w:rsidRDefault="00245C21">
      <w:pPr>
        <w:pStyle w:val="Ttulo1"/>
      </w:pPr>
      <w:bookmarkStart w:id="31" w:name="transações"/>
      <w:bookmarkEnd w:id="30"/>
      <w:r>
        <w:t>22. TRANSAÇÕES</w:t>
      </w:r>
    </w:p>
    <w:p w14:paraId="0DB9BF4E" w14:textId="77777777" w:rsidR="0076074B" w:rsidRDefault="00245C21">
      <w:pPr>
        <w:pStyle w:val="FirstParagraph"/>
      </w:pPr>
      <w:r>
        <w:t>Operações envolvendo múltiplas alterações deverão utilizar transações.</w:t>
      </w:r>
    </w:p>
    <w:p w14:paraId="29ECB8BA" w14:textId="77777777" w:rsidR="0076074B" w:rsidRDefault="00245C21">
      <w:pPr>
        <w:pStyle w:val="Corpodetexto"/>
      </w:pPr>
      <w:r>
        <w:t>Exemplo:</w:t>
      </w:r>
    </w:p>
    <w:p w14:paraId="7977838B" w14:textId="77777777" w:rsidR="0076074B" w:rsidRDefault="00245C21">
      <w:pPr>
        <w:pStyle w:val="SourceCode"/>
      </w:pPr>
      <w:r>
        <w:rPr>
          <w:rStyle w:val="VerbatimChar"/>
        </w:rPr>
        <w:t>BEGIN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INSERT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UPDATE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INSERT AUDITORIA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>COMMIT</w:t>
      </w:r>
    </w:p>
    <w:p w14:paraId="78FE72BD" w14:textId="77777777" w:rsidR="0076074B" w:rsidRDefault="00245C21">
      <w:pPr>
        <w:pStyle w:val="FirstParagraph"/>
      </w:pPr>
      <w:r>
        <w:t>Em caso de falha:</w:t>
      </w:r>
    </w:p>
    <w:p w14:paraId="5484B79E" w14:textId="77777777" w:rsidR="0076074B" w:rsidRDefault="00245C21">
      <w:pPr>
        <w:pStyle w:val="SourceCode"/>
      </w:pPr>
      <w:r>
        <w:rPr>
          <w:rStyle w:val="VerbatimChar"/>
        </w:rPr>
        <w:t>ROLLBACK</w:t>
      </w:r>
    </w:p>
    <w:p w14:paraId="02850517" w14:textId="77777777" w:rsidR="0076074B" w:rsidRDefault="00245C21">
      <w:r>
        <w:pict w14:anchorId="429BE203">
          <v:rect id="_x0000_i1047" style="width:0;height:1.5pt" o:hralign="center" o:hrstd="t" o:hr="t"/>
        </w:pict>
      </w:r>
    </w:p>
    <w:p w14:paraId="4420EAEB" w14:textId="77777777" w:rsidR="0076074B" w:rsidRDefault="00245C21">
      <w:pPr>
        <w:pStyle w:val="Ttulo1"/>
      </w:pPr>
      <w:bookmarkStart w:id="32" w:name="connection-pool"/>
      <w:bookmarkEnd w:id="31"/>
      <w:r>
        <w:t>23. CONNECTION POOL</w:t>
      </w:r>
    </w:p>
    <w:p w14:paraId="3DE10F9E" w14:textId="77777777" w:rsidR="0076074B" w:rsidRDefault="00245C21">
      <w:pPr>
        <w:pStyle w:val="FirstParagraph"/>
      </w:pPr>
      <w:r>
        <w:t>A aplicação deverá utilizar pooling de conexões disponibilizado pelo driver PostgreSQL.</w:t>
      </w:r>
    </w:p>
    <w:p w14:paraId="7E20ED7F" w14:textId="77777777" w:rsidR="0076074B" w:rsidRDefault="00245C21">
      <w:pPr>
        <w:pStyle w:val="Corpodetexto"/>
      </w:pPr>
      <w:r>
        <w:t>Não deverá ser criada inicialmente uma implementação própria de pool.</w:t>
      </w:r>
    </w:p>
    <w:p w14:paraId="50441DD1" w14:textId="77777777" w:rsidR="0076074B" w:rsidRDefault="00245C21">
      <w:pPr>
        <w:pStyle w:val="Corpodetexto"/>
      </w:pPr>
      <w:r>
        <w:t>O comportamento padrão da infraestrutura será utilizado.</w:t>
      </w:r>
    </w:p>
    <w:p w14:paraId="6038BE5B" w14:textId="77777777" w:rsidR="0076074B" w:rsidRDefault="00245C21">
      <w:r>
        <w:pict w14:anchorId="713A72FD">
          <v:rect id="_x0000_i1048" style="width:0;height:1.5pt" o:hralign="center" o:hrstd="t" o:hr="t"/>
        </w:pict>
      </w:r>
    </w:p>
    <w:p w14:paraId="7BEB8451" w14:textId="77777777" w:rsidR="0076074B" w:rsidRDefault="00245C21">
      <w:pPr>
        <w:pStyle w:val="Ttulo1"/>
      </w:pPr>
      <w:bookmarkStart w:id="33" w:name="timeouts"/>
      <w:bookmarkEnd w:id="32"/>
      <w:r>
        <w:t>24. TIMEOUTS</w:t>
      </w:r>
    </w:p>
    <w:p w14:paraId="154020C6" w14:textId="77777777" w:rsidR="0076074B" w:rsidRDefault="00245C21">
      <w:pPr>
        <w:pStyle w:val="FirstParagraph"/>
      </w:pPr>
      <w:r>
        <w:t>A aplicação deverá possuir configurações para:</w:t>
      </w:r>
    </w:p>
    <w:p w14:paraId="5835FD75" w14:textId="77777777" w:rsidR="0076074B" w:rsidRDefault="00245C21">
      <w:pPr>
        <w:pStyle w:val="Compact"/>
        <w:numPr>
          <w:ilvl w:val="0"/>
          <w:numId w:val="11"/>
        </w:numPr>
      </w:pPr>
      <w:r>
        <w:lastRenderedPageBreak/>
        <w:t>timeout de conexão;</w:t>
      </w:r>
    </w:p>
    <w:p w14:paraId="2A494DD1" w14:textId="77777777" w:rsidR="0076074B" w:rsidRDefault="00245C21">
      <w:pPr>
        <w:pStyle w:val="Compact"/>
        <w:numPr>
          <w:ilvl w:val="0"/>
          <w:numId w:val="11"/>
        </w:numPr>
      </w:pPr>
      <w:r>
        <w:t>timeout de comando;</w:t>
      </w:r>
    </w:p>
    <w:p w14:paraId="593B1C5F" w14:textId="77777777" w:rsidR="0076074B" w:rsidRDefault="00245C21">
      <w:pPr>
        <w:pStyle w:val="Compact"/>
        <w:numPr>
          <w:ilvl w:val="0"/>
          <w:numId w:val="11"/>
        </w:numPr>
      </w:pPr>
      <w:r>
        <w:t>quantidade máxima de conexõ</w:t>
      </w:r>
      <w:r>
        <w:t>es;</w:t>
      </w:r>
    </w:p>
    <w:p w14:paraId="4BBC535C" w14:textId="77777777" w:rsidR="0076074B" w:rsidRDefault="00245C21">
      <w:pPr>
        <w:pStyle w:val="Compact"/>
        <w:numPr>
          <w:ilvl w:val="0"/>
          <w:numId w:val="11"/>
        </w:numPr>
      </w:pPr>
      <w:r>
        <w:t>quantidade mínima de conexões quando necessário.</w:t>
      </w:r>
    </w:p>
    <w:p w14:paraId="12D6CB03" w14:textId="77777777" w:rsidR="0076074B" w:rsidRDefault="00245C21">
      <w:pPr>
        <w:pStyle w:val="FirstParagraph"/>
      </w:pPr>
      <w:r>
        <w:t>Os valores deverão ser ajustados após testes reais.</w:t>
      </w:r>
    </w:p>
    <w:p w14:paraId="5536FCB8" w14:textId="77777777" w:rsidR="0076074B" w:rsidRDefault="00245C21">
      <w:pPr>
        <w:pStyle w:val="Corpodetexto"/>
      </w:pPr>
      <w:r>
        <w:t>Não serão escolhidos valores de produção sem métricas.</w:t>
      </w:r>
    </w:p>
    <w:p w14:paraId="3989F563" w14:textId="77777777" w:rsidR="0076074B" w:rsidRDefault="00245C21">
      <w:r>
        <w:pict w14:anchorId="6A5A554F">
          <v:rect id="_x0000_i1049" style="width:0;height:1.5pt" o:hralign="center" o:hrstd="t" o:hr="t"/>
        </w:pict>
      </w:r>
    </w:p>
    <w:p w14:paraId="7C97A8EF" w14:textId="77777777" w:rsidR="0076074B" w:rsidRDefault="00245C21">
      <w:pPr>
        <w:pStyle w:val="Ttulo1"/>
      </w:pPr>
      <w:bookmarkStart w:id="34" w:name="logs"/>
      <w:bookmarkEnd w:id="33"/>
      <w:r>
        <w:t>25. LOGS</w:t>
      </w:r>
    </w:p>
    <w:p w14:paraId="6138CE16" w14:textId="77777777" w:rsidR="0076074B" w:rsidRDefault="00245C21">
      <w:pPr>
        <w:pStyle w:val="FirstParagraph"/>
      </w:pPr>
      <w:r>
        <w:t>A API deverá registrar informações suficientes para diagnosticar problemas.</w:t>
      </w:r>
    </w:p>
    <w:p w14:paraId="5B47062C" w14:textId="77777777" w:rsidR="0076074B" w:rsidRDefault="00245C21">
      <w:pPr>
        <w:pStyle w:val="Corpodetexto"/>
      </w:pPr>
      <w:r>
        <w:t>Exemplos:</w:t>
      </w:r>
    </w:p>
    <w:p w14:paraId="4EC49A34" w14:textId="77777777" w:rsidR="0076074B" w:rsidRDefault="00245C21">
      <w:pPr>
        <w:pStyle w:val="SourceCode"/>
      </w:pPr>
      <w:r>
        <w:rPr>
          <w:rStyle w:val="VerbatimChar"/>
        </w:rPr>
        <w:t>Conexão iniciada</w:t>
      </w:r>
      <w:r>
        <w:br/>
      </w:r>
      <w:r>
        <w:rPr>
          <w:rStyle w:val="VerbatimChar"/>
        </w:rPr>
        <w:t>Migration executada</w:t>
      </w:r>
      <w:r>
        <w:br/>
      </w:r>
      <w:r>
        <w:rPr>
          <w:rStyle w:val="VerbatimChar"/>
        </w:rPr>
        <w:t>Consulta executada</w:t>
      </w:r>
      <w:r>
        <w:br/>
      </w:r>
      <w:r>
        <w:rPr>
          <w:rStyle w:val="VerbatimChar"/>
        </w:rPr>
        <w:t>Erro de banco</w:t>
      </w:r>
      <w:r>
        <w:br/>
      </w:r>
      <w:r>
        <w:rPr>
          <w:rStyle w:val="VerbatimChar"/>
        </w:rPr>
        <w:t>Transação revertida</w:t>
      </w:r>
    </w:p>
    <w:p w14:paraId="675C9D06" w14:textId="77777777" w:rsidR="0076074B" w:rsidRDefault="00245C21">
      <w:pPr>
        <w:pStyle w:val="FirstParagraph"/>
      </w:pPr>
      <w:r>
        <w:t>Entretanto:</w:t>
      </w:r>
    </w:p>
    <w:p w14:paraId="6700CABD" w14:textId="77777777" w:rsidR="0076074B" w:rsidRDefault="00245C21">
      <w:pPr>
        <w:pStyle w:val="Textoembloco"/>
      </w:pPr>
      <w:r>
        <w:rPr>
          <w:b/>
          <w:bCs/>
        </w:rPr>
        <w:t>Senhas, tokens e dados clínicos sensíveis não deverão aparecer nos logs.</w:t>
      </w:r>
    </w:p>
    <w:p w14:paraId="246EB384" w14:textId="77777777" w:rsidR="0076074B" w:rsidRDefault="00245C21">
      <w:r>
        <w:pict w14:anchorId="2687AC37">
          <v:rect id="_x0000_i1050" style="width:0;height:1.5pt" o:hralign="center" o:hrstd="t" o:hr="t"/>
        </w:pict>
      </w:r>
    </w:p>
    <w:p w14:paraId="45E99649" w14:textId="77777777" w:rsidR="0076074B" w:rsidRDefault="00245C21">
      <w:pPr>
        <w:pStyle w:val="Ttulo1"/>
      </w:pPr>
      <w:bookmarkStart w:id="35" w:name="backup"/>
      <w:bookmarkEnd w:id="34"/>
      <w:r>
        <w:t>26. BACKUP</w:t>
      </w:r>
    </w:p>
    <w:p w14:paraId="2D37455D" w14:textId="77777777" w:rsidR="0076074B" w:rsidRDefault="00245C21">
      <w:pPr>
        <w:pStyle w:val="FirstParagraph"/>
      </w:pPr>
      <w:r>
        <w:t>No ambiente de desenvolvimento, backup poderá ser manual.</w:t>
      </w:r>
    </w:p>
    <w:p w14:paraId="3C6CC844" w14:textId="77777777" w:rsidR="0076074B" w:rsidRDefault="00245C21">
      <w:pPr>
        <w:pStyle w:val="Corpodetexto"/>
      </w:pPr>
      <w:r>
        <w:t>Em produç</w:t>
      </w:r>
      <w:r>
        <w:t>ão, deverá existir estratégia formal de:</w:t>
      </w:r>
    </w:p>
    <w:p w14:paraId="344BBD7C" w14:textId="77777777" w:rsidR="0076074B" w:rsidRDefault="00245C21">
      <w:pPr>
        <w:pStyle w:val="Compact"/>
        <w:numPr>
          <w:ilvl w:val="0"/>
          <w:numId w:val="12"/>
        </w:numPr>
      </w:pPr>
      <w:r>
        <w:t>backup;</w:t>
      </w:r>
    </w:p>
    <w:p w14:paraId="58B0FD49" w14:textId="77777777" w:rsidR="0076074B" w:rsidRDefault="00245C21">
      <w:pPr>
        <w:pStyle w:val="Compact"/>
        <w:numPr>
          <w:ilvl w:val="0"/>
          <w:numId w:val="12"/>
        </w:numPr>
      </w:pPr>
      <w:r>
        <w:t>retenção;</w:t>
      </w:r>
    </w:p>
    <w:p w14:paraId="18F1BF0D" w14:textId="77777777" w:rsidR="0076074B" w:rsidRDefault="00245C21">
      <w:pPr>
        <w:pStyle w:val="Compact"/>
        <w:numPr>
          <w:ilvl w:val="0"/>
          <w:numId w:val="12"/>
        </w:numPr>
      </w:pPr>
      <w:r>
        <w:t>restauração;</w:t>
      </w:r>
    </w:p>
    <w:p w14:paraId="0D3B0DEC" w14:textId="77777777" w:rsidR="0076074B" w:rsidRDefault="00245C21">
      <w:pPr>
        <w:pStyle w:val="Compact"/>
        <w:numPr>
          <w:ilvl w:val="0"/>
          <w:numId w:val="12"/>
        </w:numPr>
      </w:pPr>
      <w:r>
        <w:t>testes de recuperação.</w:t>
      </w:r>
    </w:p>
    <w:p w14:paraId="2D91D30E" w14:textId="77777777" w:rsidR="0076074B" w:rsidRDefault="00245C21">
      <w:pPr>
        <w:pStyle w:val="FirstParagraph"/>
      </w:pPr>
      <w:r>
        <w:t>A política de produção será definida posteriormente.</w:t>
      </w:r>
    </w:p>
    <w:p w14:paraId="4E5A7C07" w14:textId="77777777" w:rsidR="0076074B" w:rsidRDefault="00245C21">
      <w:r>
        <w:pict w14:anchorId="3DE67EC4">
          <v:rect id="_x0000_i1051" style="width:0;height:1.5pt" o:hralign="center" o:hrstd="t" o:hr="t"/>
        </w:pict>
      </w:r>
    </w:p>
    <w:p w14:paraId="0054FE60" w14:textId="77777777" w:rsidR="0076074B" w:rsidRDefault="00245C21">
      <w:pPr>
        <w:pStyle w:val="Ttulo1"/>
      </w:pPr>
      <w:bookmarkStart w:id="36" w:name="testes-de-restauração"/>
      <w:bookmarkEnd w:id="35"/>
      <w:r>
        <w:t>27. TESTES DE RESTAURAÇÃO</w:t>
      </w:r>
    </w:p>
    <w:p w14:paraId="57AF5695" w14:textId="77777777" w:rsidR="0076074B" w:rsidRDefault="00245C21">
      <w:pPr>
        <w:pStyle w:val="FirstParagraph"/>
      </w:pPr>
      <w:r>
        <w:t>Não basta possuir backup.</w:t>
      </w:r>
    </w:p>
    <w:p w14:paraId="7C996453" w14:textId="77777777" w:rsidR="0076074B" w:rsidRDefault="00245C21">
      <w:pPr>
        <w:pStyle w:val="Corpodetexto"/>
      </w:pPr>
      <w:r>
        <w:lastRenderedPageBreak/>
        <w:t>Será necessário testar:</w:t>
      </w:r>
    </w:p>
    <w:p w14:paraId="23AAB658" w14:textId="77777777" w:rsidR="0076074B" w:rsidRDefault="00245C21">
      <w:pPr>
        <w:pStyle w:val="SourceCode"/>
      </w:pPr>
      <w:r>
        <w:rPr>
          <w:rStyle w:val="VerbatimChar"/>
        </w:rPr>
        <w:t>Backup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Banco destruído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Restore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Validação</w:t>
      </w:r>
    </w:p>
    <w:p w14:paraId="672220EA" w14:textId="77777777" w:rsidR="0076074B" w:rsidRDefault="00245C21">
      <w:pPr>
        <w:pStyle w:val="FirstParagraph"/>
      </w:pPr>
      <w:r>
        <w:t>A frequência desse processo será definida para o ambiente de produção.</w:t>
      </w:r>
    </w:p>
    <w:p w14:paraId="23558DC5" w14:textId="77777777" w:rsidR="0076074B" w:rsidRDefault="00245C21">
      <w:r>
        <w:pict w14:anchorId="4E99F54D">
          <v:rect id="_x0000_i1052" style="width:0;height:1.5pt" o:hralign="center" o:hrstd="t" o:hr="t"/>
        </w:pict>
      </w:r>
    </w:p>
    <w:p w14:paraId="242C9376" w14:textId="77777777" w:rsidR="0076074B" w:rsidRDefault="00245C21">
      <w:pPr>
        <w:pStyle w:val="Ttulo1"/>
      </w:pPr>
      <w:bookmarkStart w:id="37" w:name="segurança"/>
      <w:bookmarkEnd w:id="36"/>
      <w:r>
        <w:t>28. SEGURANÇA</w:t>
      </w:r>
    </w:p>
    <w:p w14:paraId="5D21E7FD" w14:textId="77777777" w:rsidR="0076074B" w:rsidRDefault="00245C21">
      <w:pPr>
        <w:pStyle w:val="FirstParagraph"/>
      </w:pPr>
      <w:r>
        <w:t>O PostgreSQL deverá ser protegido através de:</w:t>
      </w:r>
    </w:p>
    <w:p w14:paraId="78CDB1BE" w14:textId="77777777" w:rsidR="0076074B" w:rsidRDefault="00245C21">
      <w:pPr>
        <w:pStyle w:val="Compact"/>
        <w:numPr>
          <w:ilvl w:val="0"/>
          <w:numId w:val="13"/>
        </w:numPr>
      </w:pPr>
      <w:r>
        <w:t>usuário específico;</w:t>
      </w:r>
    </w:p>
    <w:p w14:paraId="0628C841" w14:textId="77777777" w:rsidR="0076074B" w:rsidRDefault="00245C21">
      <w:pPr>
        <w:pStyle w:val="Compact"/>
        <w:numPr>
          <w:ilvl w:val="0"/>
          <w:numId w:val="13"/>
        </w:numPr>
      </w:pPr>
      <w:r>
        <w:t>senha forte;</w:t>
      </w:r>
    </w:p>
    <w:p w14:paraId="65970D66" w14:textId="77777777" w:rsidR="0076074B" w:rsidRDefault="00245C21">
      <w:pPr>
        <w:pStyle w:val="Compact"/>
        <w:numPr>
          <w:ilvl w:val="0"/>
          <w:numId w:val="13"/>
        </w:numPr>
      </w:pPr>
      <w:r>
        <w:t>permissões mínimas;</w:t>
      </w:r>
    </w:p>
    <w:p w14:paraId="6EE9ED33" w14:textId="77777777" w:rsidR="0076074B" w:rsidRDefault="00245C21">
      <w:pPr>
        <w:pStyle w:val="Compact"/>
        <w:numPr>
          <w:ilvl w:val="0"/>
          <w:numId w:val="13"/>
        </w:numPr>
      </w:pPr>
      <w:r>
        <w:t>conexão segura quando necessár</w:t>
      </w:r>
      <w:r>
        <w:t>io;</w:t>
      </w:r>
    </w:p>
    <w:p w14:paraId="1F3DB3FE" w14:textId="77777777" w:rsidR="0076074B" w:rsidRDefault="00245C21">
      <w:pPr>
        <w:pStyle w:val="Compact"/>
        <w:numPr>
          <w:ilvl w:val="0"/>
          <w:numId w:val="13"/>
        </w:numPr>
      </w:pPr>
      <w:r>
        <w:t>firewall;</w:t>
      </w:r>
    </w:p>
    <w:p w14:paraId="1D2ED17F" w14:textId="77777777" w:rsidR="0076074B" w:rsidRDefault="00245C21">
      <w:pPr>
        <w:pStyle w:val="Compact"/>
        <w:numPr>
          <w:ilvl w:val="0"/>
          <w:numId w:val="13"/>
        </w:numPr>
      </w:pPr>
      <w:r>
        <w:t>controle de acesso;</w:t>
      </w:r>
    </w:p>
    <w:p w14:paraId="2827ADC9" w14:textId="77777777" w:rsidR="0076074B" w:rsidRDefault="00245C21">
      <w:pPr>
        <w:pStyle w:val="Compact"/>
        <w:numPr>
          <w:ilvl w:val="0"/>
          <w:numId w:val="13"/>
        </w:numPr>
      </w:pPr>
      <w:r>
        <w:t>backups protegidos.</w:t>
      </w:r>
    </w:p>
    <w:p w14:paraId="1542B7C9" w14:textId="77777777" w:rsidR="0076074B" w:rsidRDefault="00245C21">
      <w:pPr>
        <w:pStyle w:val="FirstParagraph"/>
      </w:pPr>
      <w:r>
        <w:t>O usuário administrador não deverá ser utilizado pela aplicação.</w:t>
      </w:r>
    </w:p>
    <w:p w14:paraId="3B91639A" w14:textId="77777777" w:rsidR="0076074B" w:rsidRDefault="00245C21">
      <w:r>
        <w:pict w14:anchorId="03646B7C">
          <v:rect id="_x0000_i1053" style="width:0;height:1.5pt" o:hralign="center" o:hrstd="t" o:hr="t"/>
        </w:pict>
      </w:r>
    </w:p>
    <w:p w14:paraId="53A6CCA8" w14:textId="77777777" w:rsidR="0076074B" w:rsidRDefault="00245C21">
      <w:pPr>
        <w:pStyle w:val="Ttulo1"/>
      </w:pPr>
      <w:bookmarkStart w:id="38" w:name="dados-sensíveis"/>
      <w:bookmarkEnd w:id="37"/>
      <w:r>
        <w:t>29. DADOS SENSÍVEIS</w:t>
      </w:r>
    </w:p>
    <w:p w14:paraId="41062E56" w14:textId="77777777" w:rsidR="0076074B" w:rsidRDefault="00245C21">
      <w:pPr>
        <w:pStyle w:val="FirstParagraph"/>
      </w:pPr>
      <w:r>
        <w:t>A ORION trabalhará com dados de saúde.</w:t>
      </w:r>
    </w:p>
    <w:p w14:paraId="252C62E6" w14:textId="77777777" w:rsidR="0076074B" w:rsidRDefault="00245C21">
      <w:pPr>
        <w:pStyle w:val="Corpodetexto"/>
      </w:pPr>
      <w:r>
        <w:t>Portanto, deverão ser considerados:</w:t>
      </w:r>
    </w:p>
    <w:p w14:paraId="32DADA3C" w14:textId="77777777" w:rsidR="0076074B" w:rsidRDefault="00245C21">
      <w:pPr>
        <w:pStyle w:val="Compact"/>
        <w:numPr>
          <w:ilvl w:val="0"/>
          <w:numId w:val="14"/>
        </w:numPr>
      </w:pPr>
      <w:r>
        <w:t>LGPD;</w:t>
      </w:r>
    </w:p>
    <w:p w14:paraId="10F310FB" w14:textId="77777777" w:rsidR="0076074B" w:rsidRDefault="00245C21">
      <w:pPr>
        <w:pStyle w:val="Compact"/>
        <w:numPr>
          <w:ilvl w:val="0"/>
          <w:numId w:val="14"/>
        </w:numPr>
      </w:pPr>
      <w:r>
        <w:t>controle de acesso;</w:t>
      </w:r>
    </w:p>
    <w:p w14:paraId="57DF3736" w14:textId="77777777" w:rsidR="0076074B" w:rsidRDefault="00245C21">
      <w:pPr>
        <w:pStyle w:val="Compact"/>
        <w:numPr>
          <w:ilvl w:val="0"/>
          <w:numId w:val="14"/>
        </w:numPr>
      </w:pPr>
      <w:r>
        <w:t>rastreabilidad</w:t>
      </w:r>
      <w:r>
        <w:t>e;</w:t>
      </w:r>
    </w:p>
    <w:p w14:paraId="2955FE24" w14:textId="77777777" w:rsidR="0076074B" w:rsidRDefault="00245C21">
      <w:pPr>
        <w:pStyle w:val="Compact"/>
        <w:numPr>
          <w:ilvl w:val="0"/>
          <w:numId w:val="14"/>
        </w:numPr>
      </w:pPr>
      <w:r>
        <w:t>auditoria;</w:t>
      </w:r>
    </w:p>
    <w:p w14:paraId="630377A7" w14:textId="77777777" w:rsidR="0076074B" w:rsidRDefault="00245C21">
      <w:pPr>
        <w:pStyle w:val="Compact"/>
        <w:numPr>
          <w:ilvl w:val="0"/>
          <w:numId w:val="14"/>
        </w:numPr>
      </w:pPr>
      <w:r>
        <w:t>criptografia;</w:t>
      </w:r>
    </w:p>
    <w:p w14:paraId="171233F0" w14:textId="77777777" w:rsidR="0076074B" w:rsidRDefault="00245C21">
      <w:pPr>
        <w:pStyle w:val="Compact"/>
        <w:numPr>
          <w:ilvl w:val="0"/>
          <w:numId w:val="14"/>
        </w:numPr>
      </w:pPr>
      <w:r>
        <w:t>minimização de dados;</w:t>
      </w:r>
    </w:p>
    <w:p w14:paraId="305F31BD" w14:textId="77777777" w:rsidR="0076074B" w:rsidRDefault="00245C21">
      <w:pPr>
        <w:pStyle w:val="Compact"/>
        <w:numPr>
          <w:ilvl w:val="0"/>
          <w:numId w:val="14"/>
        </w:numPr>
      </w:pPr>
      <w:r>
        <w:t>segregação de privilégios.</w:t>
      </w:r>
    </w:p>
    <w:p w14:paraId="4F03F84D" w14:textId="77777777" w:rsidR="0076074B" w:rsidRDefault="00245C21">
      <w:pPr>
        <w:pStyle w:val="FirstParagraph"/>
      </w:pPr>
      <w:r>
        <w:t>A segurança deverá ser implementada progressivamente conforme o sistema evoluir.</w:t>
      </w:r>
    </w:p>
    <w:p w14:paraId="6659773D" w14:textId="77777777" w:rsidR="0076074B" w:rsidRDefault="00245C21">
      <w:r>
        <w:lastRenderedPageBreak/>
        <w:pict w14:anchorId="3E7C25BA">
          <v:rect id="_x0000_i1054" style="width:0;height:1.5pt" o:hralign="center" o:hrstd="t" o:hr="t"/>
        </w:pict>
      </w:r>
    </w:p>
    <w:p w14:paraId="11405420" w14:textId="77777777" w:rsidR="0076074B" w:rsidRDefault="00245C21">
      <w:pPr>
        <w:pStyle w:val="Ttulo1"/>
      </w:pPr>
      <w:bookmarkStart w:id="39" w:name="ambiente-de-testes"/>
      <w:bookmarkEnd w:id="38"/>
      <w:r>
        <w:t>30. AMBIENTE DE TESTES</w:t>
      </w:r>
    </w:p>
    <w:p w14:paraId="6BE817DB" w14:textId="77777777" w:rsidR="0076074B" w:rsidRDefault="00245C21">
      <w:pPr>
        <w:pStyle w:val="FirstParagraph"/>
      </w:pPr>
      <w:r>
        <w:t>Será criado um banco separado:</w:t>
      </w:r>
    </w:p>
    <w:p w14:paraId="41E80A4B" w14:textId="77777777" w:rsidR="0076074B" w:rsidRDefault="00245C21">
      <w:pPr>
        <w:pStyle w:val="SourceCode"/>
      </w:pPr>
      <w:r>
        <w:rPr>
          <w:rStyle w:val="VerbatimChar"/>
        </w:rPr>
        <w:t>orion_test</w:t>
      </w:r>
    </w:p>
    <w:p w14:paraId="7DDFC213" w14:textId="77777777" w:rsidR="0076074B" w:rsidRDefault="00245C21">
      <w:pPr>
        <w:pStyle w:val="FirstParagraph"/>
      </w:pPr>
      <w:r>
        <w:t>O banco de testes não deverá compartilhar dados reais de pacientes.</w:t>
      </w:r>
    </w:p>
    <w:p w14:paraId="0C254326" w14:textId="77777777" w:rsidR="0076074B" w:rsidRDefault="00245C21">
      <w:pPr>
        <w:pStyle w:val="Corpodetexto"/>
      </w:pPr>
      <w:r>
        <w:t>Dados utilizados nos testes deverão ser:</w:t>
      </w:r>
    </w:p>
    <w:p w14:paraId="0C8DC02E" w14:textId="77777777" w:rsidR="0076074B" w:rsidRDefault="00245C21">
      <w:pPr>
        <w:pStyle w:val="SourceCode"/>
      </w:pPr>
      <w:r>
        <w:rPr>
          <w:rStyle w:val="VerbatimChar"/>
        </w:rPr>
        <w:t>fictícios</w:t>
      </w:r>
    </w:p>
    <w:p w14:paraId="3512611B" w14:textId="77777777" w:rsidR="0076074B" w:rsidRDefault="00245C21">
      <w:r>
        <w:pict w14:anchorId="3BC01475">
          <v:rect id="_x0000_i1055" style="width:0;height:1.5pt" o:hralign="center" o:hrstd="t" o:hr="t"/>
        </w:pict>
      </w:r>
    </w:p>
    <w:p w14:paraId="1D240BB9" w14:textId="77777777" w:rsidR="0076074B" w:rsidRDefault="00245C21">
      <w:pPr>
        <w:pStyle w:val="Ttulo1"/>
      </w:pPr>
      <w:bookmarkStart w:id="40" w:name="ambiente-de-produção"/>
      <w:bookmarkEnd w:id="39"/>
      <w:r>
        <w:t>31. AMBIENTE DE PRODUÇÃO</w:t>
      </w:r>
    </w:p>
    <w:p w14:paraId="0AE2738E" w14:textId="77777777" w:rsidR="0076074B" w:rsidRDefault="00245C21">
      <w:pPr>
        <w:pStyle w:val="FirstParagraph"/>
      </w:pPr>
      <w:r>
        <w:t>O ambiente de produção será definido posteriormente.</w:t>
      </w:r>
    </w:p>
    <w:p w14:paraId="2C77BCAB" w14:textId="77777777" w:rsidR="0076074B" w:rsidRDefault="00245C21">
      <w:pPr>
        <w:pStyle w:val="Corpodetexto"/>
      </w:pPr>
      <w:r>
        <w:t>Não faz parte do objetivo imediato:</w:t>
      </w:r>
    </w:p>
    <w:p w14:paraId="088DBACD" w14:textId="77777777" w:rsidR="0076074B" w:rsidRDefault="00245C21">
      <w:pPr>
        <w:pStyle w:val="Compact"/>
        <w:numPr>
          <w:ilvl w:val="0"/>
          <w:numId w:val="15"/>
        </w:numPr>
      </w:pPr>
      <w:r>
        <w:t>Kubernetes;</w:t>
      </w:r>
    </w:p>
    <w:p w14:paraId="4043F34F" w14:textId="77777777" w:rsidR="0076074B" w:rsidRDefault="00245C21">
      <w:pPr>
        <w:pStyle w:val="Compact"/>
        <w:numPr>
          <w:ilvl w:val="0"/>
          <w:numId w:val="15"/>
        </w:numPr>
      </w:pPr>
      <w:r>
        <w:t>múltiplos</w:t>
      </w:r>
      <w:r>
        <w:t xml:space="preserve"> servidores;</w:t>
      </w:r>
    </w:p>
    <w:p w14:paraId="09D9F751" w14:textId="77777777" w:rsidR="0076074B" w:rsidRDefault="00245C21">
      <w:pPr>
        <w:pStyle w:val="Compact"/>
        <w:numPr>
          <w:ilvl w:val="0"/>
          <w:numId w:val="15"/>
        </w:numPr>
      </w:pPr>
      <w:r>
        <w:t>replicação;</w:t>
      </w:r>
    </w:p>
    <w:p w14:paraId="09F19B32" w14:textId="77777777" w:rsidR="0076074B" w:rsidRDefault="00245C21">
      <w:pPr>
        <w:pStyle w:val="Compact"/>
        <w:numPr>
          <w:ilvl w:val="0"/>
          <w:numId w:val="15"/>
        </w:numPr>
      </w:pPr>
      <w:r>
        <w:t>cluster PostgreSQL;</w:t>
      </w:r>
    </w:p>
    <w:p w14:paraId="14DB8C8E" w14:textId="77777777" w:rsidR="0076074B" w:rsidRDefault="00245C21">
      <w:pPr>
        <w:pStyle w:val="Compact"/>
        <w:numPr>
          <w:ilvl w:val="0"/>
          <w:numId w:val="15"/>
        </w:numPr>
      </w:pPr>
      <w:r>
        <w:t>sharding;</w:t>
      </w:r>
    </w:p>
    <w:p w14:paraId="45ABF0B0" w14:textId="77777777" w:rsidR="0076074B" w:rsidRDefault="00245C21">
      <w:pPr>
        <w:pStyle w:val="Compact"/>
        <w:numPr>
          <w:ilvl w:val="0"/>
          <w:numId w:val="15"/>
        </w:numPr>
      </w:pPr>
      <w:r>
        <w:t>infraestrutura distribuída complexa.</w:t>
      </w:r>
    </w:p>
    <w:p w14:paraId="703D6641" w14:textId="77777777" w:rsidR="0076074B" w:rsidRDefault="00245C21">
      <w:pPr>
        <w:pStyle w:val="FirstParagraph"/>
      </w:pPr>
      <w:r>
        <w:t>Essas tecnologias somente serão introduzidas quando houver necessidade técnica comprovada.</w:t>
      </w:r>
    </w:p>
    <w:p w14:paraId="7E88AF0A" w14:textId="77777777" w:rsidR="0076074B" w:rsidRDefault="00245C21">
      <w:r>
        <w:pict w14:anchorId="52DD95B5">
          <v:rect id="_x0000_i1056" style="width:0;height:1.5pt" o:hralign="center" o:hrstd="t" o:hr="t"/>
        </w:pict>
      </w:r>
    </w:p>
    <w:p w14:paraId="5CB01455" w14:textId="77777777" w:rsidR="0076074B" w:rsidRDefault="00245C21">
      <w:pPr>
        <w:pStyle w:val="Ttulo1"/>
      </w:pPr>
      <w:bookmarkStart w:id="41" w:name="docker"/>
      <w:bookmarkEnd w:id="40"/>
      <w:r>
        <w:t>32. DOCKER</w:t>
      </w:r>
    </w:p>
    <w:p w14:paraId="6A08EAE6" w14:textId="77777777" w:rsidR="0076074B" w:rsidRDefault="00245C21">
      <w:pPr>
        <w:pStyle w:val="FirstParagraph"/>
      </w:pPr>
      <w:r>
        <w:t>O uso de Docker poderá ser adotado para facilitar a reprodução do ambiente PostgreSQL.</w:t>
      </w:r>
    </w:p>
    <w:p w14:paraId="73287A94" w14:textId="77777777" w:rsidR="0076074B" w:rsidRDefault="00245C21">
      <w:pPr>
        <w:pStyle w:val="Corpodetexto"/>
      </w:pPr>
      <w:r>
        <w:t>Exemplo conceitual:</w:t>
      </w:r>
    </w:p>
    <w:p w14:paraId="72F377B9" w14:textId="77777777" w:rsidR="0076074B" w:rsidRDefault="00245C21">
      <w:pPr>
        <w:pStyle w:val="SourceCode"/>
      </w:pPr>
      <w:r>
        <w:rPr>
          <w:rStyle w:val="VerbatimChar"/>
        </w:rPr>
        <w:t>ORION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API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PostgreSQL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FileStorageService</w:t>
      </w:r>
    </w:p>
    <w:p w14:paraId="0144ED12" w14:textId="77777777" w:rsidR="0076074B" w:rsidRDefault="00245C21">
      <w:pPr>
        <w:pStyle w:val="FirstParagraph"/>
      </w:pPr>
      <w:r>
        <w:lastRenderedPageBreak/>
        <w:t>Entretanto, Docker não deverá ser utilizado apenas por moda.</w:t>
      </w:r>
    </w:p>
    <w:p w14:paraId="4C477E91" w14:textId="77777777" w:rsidR="0076074B" w:rsidRDefault="00245C21">
      <w:pPr>
        <w:pStyle w:val="Corpodetexto"/>
      </w:pPr>
      <w:r>
        <w:t>A decisão deverá conside</w:t>
      </w:r>
      <w:r>
        <w:t>rar a facilidade que ele proporciona ao desenvolvimento e à implantação.</w:t>
      </w:r>
    </w:p>
    <w:p w14:paraId="6DCF4EE6" w14:textId="77777777" w:rsidR="0076074B" w:rsidRDefault="00245C21">
      <w:r>
        <w:pict w14:anchorId="19C52C5B">
          <v:rect id="_x0000_i1057" style="width:0;height:1.5pt" o:hralign="center" o:hrstd="t" o:hr="t"/>
        </w:pict>
      </w:r>
    </w:p>
    <w:p w14:paraId="4512CB22" w14:textId="77777777" w:rsidR="0076074B" w:rsidRDefault="00245C21">
      <w:pPr>
        <w:pStyle w:val="Ttulo1"/>
      </w:pPr>
      <w:bookmarkStart w:id="42" w:name="estrutura-inicial-do-repositório"/>
      <w:bookmarkEnd w:id="41"/>
      <w:r>
        <w:t>33. ESTRUTURA INICIAL DO REPOSITÓRIO</w:t>
      </w:r>
    </w:p>
    <w:p w14:paraId="7D07C1AC" w14:textId="77777777" w:rsidR="0076074B" w:rsidRDefault="00245C21">
      <w:pPr>
        <w:pStyle w:val="FirstParagraph"/>
      </w:pPr>
      <w:r>
        <w:t>A estrutura poderá evoluir para:</w:t>
      </w:r>
    </w:p>
    <w:p w14:paraId="2D9DDA06" w14:textId="77777777" w:rsidR="0076074B" w:rsidRDefault="00245C21">
      <w:pPr>
        <w:pStyle w:val="SourceCode"/>
      </w:pPr>
      <w:r>
        <w:rPr>
          <w:rStyle w:val="VerbatimChar"/>
        </w:rPr>
        <w:t>ORION-Platform/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└── 001-Concepcao/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├── migrations/</w:t>
      </w:r>
      <w:r>
        <w:br/>
      </w:r>
      <w:r>
        <w:rPr>
          <w:rStyle w:val="VerbatimChar"/>
        </w:rPr>
        <w:t>│   ├── seeds/</w:t>
      </w:r>
      <w:r>
        <w:br/>
      </w:r>
      <w:r>
        <w:rPr>
          <w:rStyle w:val="VerbatimChar"/>
        </w:rPr>
        <w:t>│   └── scripts/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ORION.Api/</w:t>
      </w:r>
      <w:r>
        <w:br/>
      </w:r>
      <w:r>
        <w:rPr>
          <w:rStyle w:val="VerbatimChar"/>
        </w:rPr>
        <w:t>│   ├── ORION.Application/</w:t>
      </w:r>
      <w:r>
        <w:br/>
      </w:r>
      <w:r>
        <w:rPr>
          <w:rStyle w:val="VerbatimChar"/>
        </w:rPr>
        <w:t>│   ├── ORION.Domain/</w:t>
      </w:r>
      <w:r>
        <w:br/>
      </w:r>
      <w:r>
        <w:rPr>
          <w:rStyle w:val="VerbatimChar"/>
        </w:rPr>
        <w:t>│   └── ORION.Infrastructure/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README.md</w:t>
      </w:r>
    </w:p>
    <w:p w14:paraId="1BC1D972" w14:textId="77777777" w:rsidR="0076074B" w:rsidRDefault="00245C21">
      <w:pPr>
        <w:pStyle w:val="FirstParagraph"/>
      </w:pPr>
      <w:r>
        <w:t>A estrutura definitiva será definida no documento de arquitetura de i</w:t>
      </w:r>
      <w:r>
        <w:t>mplementação.</w:t>
      </w:r>
    </w:p>
    <w:p w14:paraId="76BFA5E7" w14:textId="77777777" w:rsidR="0076074B" w:rsidRDefault="00245C21">
      <w:r>
        <w:pict w14:anchorId="3C434C3E">
          <v:rect id="_x0000_i1058" style="width:0;height:1.5pt" o:hralign="center" o:hrstd="t" o:hr="t"/>
        </w:pict>
      </w:r>
    </w:p>
    <w:p w14:paraId="314C97AA" w14:textId="77777777" w:rsidR="0076074B" w:rsidRDefault="00245C21">
      <w:pPr>
        <w:pStyle w:val="Ttulo1"/>
      </w:pPr>
      <w:bookmarkStart w:id="43" w:name="primeiro-módulo"/>
      <w:bookmarkEnd w:id="42"/>
      <w:r>
        <w:t>34. PRIMEIRO MÓDULO</w:t>
      </w:r>
    </w:p>
    <w:p w14:paraId="62631B43" w14:textId="77777777" w:rsidR="0076074B" w:rsidRDefault="00245C21">
      <w:pPr>
        <w:pStyle w:val="FirstParagraph"/>
      </w:pPr>
      <w:r>
        <w:t>O primeiro módulo técnico deverá ser simples.</w:t>
      </w:r>
    </w:p>
    <w:p w14:paraId="0F19D6A0" w14:textId="77777777" w:rsidR="0076074B" w:rsidRDefault="00245C21">
      <w:pPr>
        <w:pStyle w:val="Corpodetexto"/>
      </w:pPr>
      <w:r>
        <w:t>Sugestão:</w:t>
      </w:r>
    </w:p>
    <w:p w14:paraId="6D4B6036" w14:textId="77777777" w:rsidR="0076074B" w:rsidRDefault="00245C21">
      <w:pPr>
        <w:pStyle w:val="SourceCode"/>
      </w:pPr>
      <w:r>
        <w:rPr>
          <w:rStyle w:val="VerbatimChar"/>
        </w:rPr>
        <w:t>Especialidade</w:t>
      </w:r>
    </w:p>
    <w:p w14:paraId="7FB6D845" w14:textId="77777777" w:rsidR="0076074B" w:rsidRDefault="00245C21">
      <w:pPr>
        <w:pStyle w:val="FirstParagraph"/>
      </w:pPr>
      <w:r>
        <w:t>Esse módulo será utilizado como laboratório arquitetural da ORION.</w:t>
      </w:r>
    </w:p>
    <w:p w14:paraId="2493DB8F" w14:textId="77777777" w:rsidR="0076074B" w:rsidRDefault="00245C21">
      <w:pPr>
        <w:pStyle w:val="Corpodetexto"/>
      </w:pPr>
      <w:r>
        <w:t>A partir dele serão validados:</w:t>
      </w:r>
    </w:p>
    <w:p w14:paraId="575AC69A" w14:textId="77777777" w:rsidR="0076074B" w:rsidRDefault="00245C21">
      <w:pPr>
        <w:pStyle w:val="Compact"/>
        <w:numPr>
          <w:ilvl w:val="0"/>
          <w:numId w:val="16"/>
        </w:numPr>
      </w:pPr>
      <w:r>
        <w:lastRenderedPageBreak/>
        <w:t>PostgreSQL;</w:t>
      </w:r>
    </w:p>
    <w:p w14:paraId="5081F0FD" w14:textId="77777777" w:rsidR="0076074B" w:rsidRDefault="00245C21">
      <w:pPr>
        <w:pStyle w:val="Compact"/>
        <w:numPr>
          <w:ilvl w:val="0"/>
          <w:numId w:val="16"/>
        </w:numPr>
      </w:pPr>
      <w:r>
        <w:t>migrations;</w:t>
      </w:r>
    </w:p>
    <w:p w14:paraId="2406FB18" w14:textId="77777777" w:rsidR="0076074B" w:rsidRDefault="00245C21">
      <w:pPr>
        <w:pStyle w:val="Compact"/>
        <w:numPr>
          <w:ilvl w:val="0"/>
          <w:numId w:val="16"/>
        </w:numPr>
      </w:pPr>
      <w:r>
        <w:t>Dapper;</w:t>
      </w:r>
    </w:p>
    <w:p w14:paraId="3ADB91C0" w14:textId="77777777" w:rsidR="0076074B" w:rsidRDefault="00245C21">
      <w:pPr>
        <w:pStyle w:val="Compact"/>
        <w:numPr>
          <w:ilvl w:val="0"/>
          <w:numId w:val="16"/>
        </w:numPr>
      </w:pPr>
      <w:r>
        <w:t>Repository;</w:t>
      </w:r>
    </w:p>
    <w:p w14:paraId="147337E9" w14:textId="77777777" w:rsidR="0076074B" w:rsidRDefault="00245C21">
      <w:pPr>
        <w:pStyle w:val="Compact"/>
        <w:numPr>
          <w:ilvl w:val="0"/>
          <w:numId w:val="16"/>
        </w:numPr>
      </w:pPr>
      <w:r>
        <w:t>Service;</w:t>
      </w:r>
    </w:p>
    <w:p w14:paraId="2334B239" w14:textId="77777777" w:rsidR="0076074B" w:rsidRDefault="00245C21">
      <w:pPr>
        <w:pStyle w:val="Compact"/>
        <w:numPr>
          <w:ilvl w:val="0"/>
          <w:numId w:val="16"/>
        </w:numPr>
      </w:pPr>
      <w:r>
        <w:t>Controller;</w:t>
      </w:r>
    </w:p>
    <w:p w14:paraId="37A6009C" w14:textId="77777777" w:rsidR="0076074B" w:rsidRDefault="00245C21">
      <w:pPr>
        <w:pStyle w:val="Compact"/>
        <w:numPr>
          <w:ilvl w:val="0"/>
          <w:numId w:val="16"/>
        </w:numPr>
      </w:pPr>
      <w:r>
        <w:t>DTO;</w:t>
      </w:r>
    </w:p>
    <w:p w14:paraId="76723A95" w14:textId="77777777" w:rsidR="0076074B" w:rsidRDefault="00245C21">
      <w:pPr>
        <w:pStyle w:val="Compact"/>
        <w:numPr>
          <w:ilvl w:val="0"/>
          <w:numId w:val="16"/>
        </w:numPr>
      </w:pPr>
      <w:r>
        <w:t>validação;</w:t>
      </w:r>
    </w:p>
    <w:p w14:paraId="173E6523" w14:textId="77777777" w:rsidR="0076074B" w:rsidRDefault="00245C21">
      <w:pPr>
        <w:pStyle w:val="Compact"/>
        <w:numPr>
          <w:ilvl w:val="0"/>
          <w:numId w:val="16"/>
        </w:numPr>
      </w:pPr>
      <w:r>
        <w:t>Swagger;</w:t>
      </w:r>
    </w:p>
    <w:p w14:paraId="4FBA9EB2" w14:textId="77777777" w:rsidR="0076074B" w:rsidRDefault="00245C21">
      <w:pPr>
        <w:pStyle w:val="Compact"/>
        <w:numPr>
          <w:ilvl w:val="0"/>
          <w:numId w:val="16"/>
        </w:numPr>
      </w:pPr>
      <w:r>
        <w:t>tratamento de erros;</w:t>
      </w:r>
    </w:p>
    <w:p w14:paraId="4566E83B" w14:textId="77777777" w:rsidR="0076074B" w:rsidRDefault="00245C21">
      <w:pPr>
        <w:pStyle w:val="Compact"/>
        <w:numPr>
          <w:ilvl w:val="0"/>
          <w:numId w:val="16"/>
        </w:numPr>
      </w:pPr>
      <w:r>
        <w:t>testes.</w:t>
      </w:r>
    </w:p>
    <w:p w14:paraId="17E809E9" w14:textId="77777777" w:rsidR="0076074B" w:rsidRDefault="00245C21">
      <w:r>
        <w:pict w14:anchorId="7CD0AE4D">
          <v:rect id="_x0000_i1059" style="width:0;height:1.5pt" o:hralign="center" o:hrstd="t" o:hr="t"/>
        </w:pict>
      </w:r>
    </w:p>
    <w:p w14:paraId="3BD0E764" w14:textId="77777777" w:rsidR="0076074B" w:rsidRDefault="00245C21">
      <w:pPr>
        <w:pStyle w:val="Ttulo1"/>
      </w:pPr>
      <w:bookmarkStart w:id="44" w:name="não-implementar-ainda"/>
      <w:bookmarkEnd w:id="43"/>
      <w:r>
        <w:t>35. NÃO IMPLEMENTAR AINDA</w:t>
      </w:r>
    </w:p>
    <w:p w14:paraId="5849C690" w14:textId="77777777" w:rsidR="0076074B" w:rsidRDefault="00245C21">
      <w:pPr>
        <w:pStyle w:val="FirstParagraph"/>
      </w:pPr>
      <w:r>
        <w:t>Neste estágio não deverão ser implementados:</w:t>
      </w:r>
    </w:p>
    <w:p w14:paraId="215356FC" w14:textId="77777777" w:rsidR="0076074B" w:rsidRDefault="00245C21">
      <w:pPr>
        <w:pStyle w:val="Compact"/>
        <w:numPr>
          <w:ilvl w:val="0"/>
          <w:numId w:val="17"/>
        </w:numPr>
      </w:pPr>
      <w:r>
        <w:t>agentes médicos completos;</w:t>
      </w:r>
    </w:p>
    <w:p w14:paraId="153CBEC4" w14:textId="77777777" w:rsidR="0076074B" w:rsidRDefault="00245C21">
      <w:pPr>
        <w:pStyle w:val="Compact"/>
        <w:numPr>
          <w:ilvl w:val="0"/>
          <w:numId w:val="17"/>
        </w:numPr>
      </w:pPr>
      <w:r>
        <w:t>diagnóstico automático;</w:t>
      </w:r>
    </w:p>
    <w:p w14:paraId="566F280A" w14:textId="77777777" w:rsidR="0076074B" w:rsidRDefault="00245C21">
      <w:pPr>
        <w:pStyle w:val="Compact"/>
        <w:numPr>
          <w:ilvl w:val="0"/>
          <w:numId w:val="17"/>
        </w:numPr>
      </w:pPr>
      <w:r>
        <w:t>prontuário clínico completo;</w:t>
      </w:r>
    </w:p>
    <w:p w14:paraId="015FE260" w14:textId="77777777" w:rsidR="0076074B" w:rsidRDefault="00245C21">
      <w:pPr>
        <w:pStyle w:val="Compact"/>
        <w:numPr>
          <w:ilvl w:val="0"/>
          <w:numId w:val="17"/>
        </w:numPr>
      </w:pPr>
      <w:r>
        <w:t>integração com hospitais;</w:t>
      </w:r>
    </w:p>
    <w:p w14:paraId="567C2F13" w14:textId="77777777" w:rsidR="0076074B" w:rsidRDefault="00245C21">
      <w:pPr>
        <w:pStyle w:val="Compact"/>
        <w:numPr>
          <w:ilvl w:val="0"/>
          <w:numId w:val="17"/>
        </w:numPr>
      </w:pPr>
      <w:r>
        <w:t>integração com laboratórios;</w:t>
      </w:r>
    </w:p>
    <w:p w14:paraId="7526E090" w14:textId="77777777" w:rsidR="0076074B" w:rsidRDefault="00245C21">
      <w:pPr>
        <w:pStyle w:val="Compact"/>
        <w:numPr>
          <w:ilvl w:val="0"/>
          <w:numId w:val="17"/>
        </w:numPr>
      </w:pPr>
      <w:r>
        <w:t>pagamentos;</w:t>
      </w:r>
    </w:p>
    <w:p w14:paraId="6F81F8DC" w14:textId="77777777" w:rsidR="0076074B" w:rsidRDefault="00245C21">
      <w:pPr>
        <w:pStyle w:val="Compact"/>
        <w:numPr>
          <w:ilvl w:val="0"/>
          <w:numId w:val="17"/>
        </w:numPr>
      </w:pPr>
      <w:r>
        <w:t>teleconsulta real;</w:t>
      </w:r>
    </w:p>
    <w:p w14:paraId="6834F632" w14:textId="77777777" w:rsidR="0076074B" w:rsidRDefault="00245C21">
      <w:pPr>
        <w:pStyle w:val="Compact"/>
        <w:numPr>
          <w:ilvl w:val="0"/>
          <w:numId w:val="17"/>
        </w:numPr>
      </w:pPr>
      <w:r>
        <w:t>armazenamento definitivo de documentos em produção;</w:t>
      </w:r>
    </w:p>
    <w:p w14:paraId="52D5DA1E" w14:textId="77777777" w:rsidR="0076074B" w:rsidRDefault="00245C21">
      <w:pPr>
        <w:pStyle w:val="Compact"/>
        <w:numPr>
          <w:ilvl w:val="0"/>
          <w:numId w:val="17"/>
        </w:numPr>
      </w:pPr>
      <w:r>
        <w:t>infraestrutura de alta disponibilidade.</w:t>
      </w:r>
    </w:p>
    <w:p w14:paraId="711D97B3" w14:textId="77777777" w:rsidR="0076074B" w:rsidRDefault="00245C21">
      <w:pPr>
        <w:pStyle w:val="FirstParagraph"/>
      </w:pPr>
      <w:r>
        <w:t>Essas funcionalidades serão construídas posterior</w:t>
      </w:r>
      <w:r>
        <w:t>mente.</w:t>
      </w:r>
    </w:p>
    <w:p w14:paraId="17518FF6" w14:textId="77777777" w:rsidR="0076074B" w:rsidRDefault="00245C21">
      <w:r>
        <w:pict w14:anchorId="6CBBC09F">
          <v:rect id="_x0000_i1060" style="width:0;height:1.5pt" o:hralign="center" o:hrstd="t" o:hr="t"/>
        </w:pict>
      </w:r>
    </w:p>
    <w:p w14:paraId="2F0C936E" w14:textId="77777777" w:rsidR="0076074B" w:rsidRDefault="00245C21">
      <w:pPr>
        <w:pStyle w:val="Ttulo1"/>
      </w:pPr>
      <w:bookmarkStart w:id="45" w:name="critério-de-conclusão-do-orion-009"/>
      <w:bookmarkEnd w:id="44"/>
      <w:r>
        <w:t>36. CRITÉRIO DE CONCLUSÃO DO ORION 009</w:t>
      </w:r>
    </w:p>
    <w:p w14:paraId="1080AC3E" w14:textId="77777777" w:rsidR="0076074B" w:rsidRDefault="00245C21">
      <w:pPr>
        <w:pStyle w:val="FirstParagraph"/>
      </w:pPr>
      <w:r>
        <w:t>O ORION 009 será considerado concluído quando:</w:t>
      </w:r>
    </w:p>
    <w:p w14:paraId="335C92BA" w14:textId="77777777" w:rsidR="0076074B" w:rsidRDefault="00245C21">
      <w:pPr>
        <w:pStyle w:val="SourceCode"/>
      </w:pPr>
      <w:r>
        <w:rPr>
          <w:rStyle w:val="VerbatimChar"/>
        </w:rPr>
        <w:t>PostgreSQL instalado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Banco criado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Usuário da aplicação criado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Migrations executadas</w:t>
      </w:r>
      <w:r>
        <w:br/>
      </w:r>
      <w:r>
        <w:rPr>
          <w:rStyle w:val="VerbatimChar"/>
        </w:rPr>
        <w:lastRenderedPageBreak/>
        <w:t xml:space="preserve">        ↓</w:t>
      </w:r>
      <w:r>
        <w:br/>
      </w:r>
      <w:r>
        <w:rPr>
          <w:rStyle w:val="VerbatimChar"/>
        </w:rPr>
        <w:t>Seeds executados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API conect</w:t>
      </w:r>
      <w:r>
        <w:rPr>
          <w:rStyle w:val="VerbatimChar"/>
        </w:rPr>
        <w:t>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Dapper funcionando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CRUD Especialidade funcionando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Testes básicos aprovados</w:t>
      </w:r>
    </w:p>
    <w:p w14:paraId="0175B900" w14:textId="77777777" w:rsidR="0076074B" w:rsidRDefault="00245C21">
      <w:r>
        <w:pict w14:anchorId="79D98F51">
          <v:rect id="_x0000_i1061" style="width:0;height:1.5pt" o:hralign="center" o:hrstd="t" o:hr="t"/>
        </w:pict>
      </w:r>
    </w:p>
    <w:p w14:paraId="1C46D6CC" w14:textId="77777777" w:rsidR="0076074B" w:rsidRDefault="00245C21">
      <w:pPr>
        <w:pStyle w:val="Ttulo1"/>
      </w:pPr>
      <w:bookmarkStart w:id="46" w:name="resultado-esperado"/>
      <w:bookmarkEnd w:id="45"/>
      <w:r>
        <w:t>37. RESULTADO ESPERADO</w:t>
      </w:r>
    </w:p>
    <w:p w14:paraId="64AB0083" w14:textId="77777777" w:rsidR="0076074B" w:rsidRDefault="00245C21">
      <w:pPr>
        <w:pStyle w:val="FirstParagraph"/>
      </w:pPr>
      <w:r>
        <w:t>Ao final desta etapa teremos:</w:t>
      </w:r>
    </w:p>
    <w:p w14:paraId="0F3F93F9" w14:textId="77777777" w:rsidR="0076074B" w:rsidRDefault="00245C21">
      <w:pPr>
        <w:pStyle w:val="SourceCode"/>
      </w:pPr>
      <w:r>
        <w:rPr>
          <w:rStyle w:val="VerbatimChar"/>
        </w:rPr>
        <w:t>PostgreSQL funcionando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Migrations versionadas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API conectada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Dapper configurado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Primeiro CRUD funcionando</w:t>
      </w:r>
    </w:p>
    <w:p w14:paraId="151C6252" w14:textId="77777777" w:rsidR="0076074B" w:rsidRDefault="00245C21">
      <w:pPr>
        <w:pStyle w:val="FirstParagraph"/>
      </w:pPr>
      <w:r>
        <w:t>Isso representa o primeiro ciclo completo de desenvolvimento da Plataforma ORION.</w:t>
      </w:r>
    </w:p>
    <w:p w14:paraId="7CF4935D" w14:textId="77777777" w:rsidR="0076074B" w:rsidRDefault="00245C21">
      <w:r>
        <w:pict w14:anchorId="2A5C047F">
          <v:rect id="_x0000_i1062" style="width:0;height:1.5pt" o:hralign="center" o:hrstd="t" o:hr="t"/>
        </w:pict>
      </w:r>
    </w:p>
    <w:p w14:paraId="4DC66419" w14:textId="77777777" w:rsidR="0076074B" w:rsidRDefault="00245C21">
      <w:pPr>
        <w:pStyle w:val="Ttulo1"/>
      </w:pPr>
      <w:bookmarkStart w:id="47" w:name="próxima-etapa"/>
      <w:bookmarkEnd w:id="46"/>
      <w:r>
        <w:t>38. PRÓXIMA ETAPA</w:t>
      </w:r>
    </w:p>
    <w:p w14:paraId="4EFB0319" w14:textId="77777777" w:rsidR="0076074B" w:rsidRDefault="00245C21">
      <w:pPr>
        <w:pStyle w:val="FirstParagraph"/>
      </w:pPr>
      <w:r>
        <w:t>Após a aprovação do ORION 009, a próxima etapa será:</w:t>
      </w:r>
    </w:p>
    <w:p w14:paraId="0EB2C521" w14:textId="77777777" w:rsidR="0076074B" w:rsidRDefault="00245C21">
      <w:pPr>
        <w:pStyle w:val="Ttulo2"/>
      </w:pPr>
      <w:bookmarkStart w:id="48" w:name="Xa6d830fa3ba51bb9f340bf0a2bf98d3d9efff2e"/>
      <w:r>
        <w:t>ORION 010 — Arquitetura Inicial da A</w:t>
      </w:r>
      <w:r>
        <w:t>PI ORION</w:t>
      </w:r>
    </w:p>
    <w:p w14:paraId="7B413DCE" w14:textId="77777777" w:rsidR="0076074B" w:rsidRDefault="00245C21">
      <w:pPr>
        <w:pStyle w:val="FirstParagraph"/>
      </w:pPr>
      <w:r>
        <w:t>O ORION 010 deverá definir:</w:t>
      </w:r>
    </w:p>
    <w:p w14:paraId="10ECF83B" w14:textId="77777777" w:rsidR="0076074B" w:rsidRDefault="00245C21">
      <w:pPr>
        <w:pStyle w:val="Compact"/>
        <w:numPr>
          <w:ilvl w:val="0"/>
          <w:numId w:val="18"/>
        </w:numPr>
      </w:pPr>
      <w:r>
        <w:t>solução;</w:t>
      </w:r>
    </w:p>
    <w:p w14:paraId="6DFBB497" w14:textId="77777777" w:rsidR="0076074B" w:rsidRDefault="00245C21">
      <w:pPr>
        <w:pStyle w:val="Compact"/>
        <w:numPr>
          <w:ilvl w:val="0"/>
          <w:numId w:val="18"/>
        </w:numPr>
      </w:pPr>
      <w:r>
        <w:t>projetos;</w:t>
      </w:r>
    </w:p>
    <w:p w14:paraId="6C4BF7CB" w14:textId="77777777" w:rsidR="0076074B" w:rsidRDefault="00245C21">
      <w:pPr>
        <w:pStyle w:val="Compact"/>
        <w:numPr>
          <w:ilvl w:val="0"/>
          <w:numId w:val="18"/>
        </w:numPr>
      </w:pPr>
      <w:r>
        <w:t>camadas;</w:t>
      </w:r>
    </w:p>
    <w:p w14:paraId="396E192A" w14:textId="77777777" w:rsidR="0076074B" w:rsidRDefault="00245C21">
      <w:pPr>
        <w:pStyle w:val="Compact"/>
        <w:numPr>
          <w:ilvl w:val="0"/>
          <w:numId w:val="18"/>
        </w:numPr>
      </w:pPr>
      <w:r>
        <w:t>namespaces;</w:t>
      </w:r>
    </w:p>
    <w:p w14:paraId="4FC821D2" w14:textId="77777777" w:rsidR="0076074B" w:rsidRDefault="00245C21">
      <w:pPr>
        <w:pStyle w:val="Compact"/>
        <w:numPr>
          <w:ilvl w:val="0"/>
          <w:numId w:val="18"/>
        </w:numPr>
      </w:pPr>
      <w:r>
        <w:t>padrões;</w:t>
      </w:r>
    </w:p>
    <w:p w14:paraId="4BC64CA8" w14:textId="77777777" w:rsidR="0076074B" w:rsidRDefault="00245C21">
      <w:pPr>
        <w:pStyle w:val="Compact"/>
        <w:numPr>
          <w:ilvl w:val="0"/>
          <w:numId w:val="18"/>
        </w:numPr>
      </w:pPr>
      <w:r>
        <w:t>DTOs;</w:t>
      </w:r>
    </w:p>
    <w:p w14:paraId="11779AEE" w14:textId="77777777" w:rsidR="0076074B" w:rsidRDefault="00245C21">
      <w:pPr>
        <w:pStyle w:val="Compact"/>
        <w:numPr>
          <w:ilvl w:val="0"/>
          <w:numId w:val="18"/>
        </w:numPr>
      </w:pPr>
      <w:r>
        <w:t>Services;</w:t>
      </w:r>
    </w:p>
    <w:p w14:paraId="347F6465" w14:textId="77777777" w:rsidR="0076074B" w:rsidRDefault="00245C21">
      <w:pPr>
        <w:pStyle w:val="Compact"/>
        <w:numPr>
          <w:ilvl w:val="0"/>
          <w:numId w:val="18"/>
        </w:numPr>
      </w:pPr>
      <w:r>
        <w:lastRenderedPageBreak/>
        <w:t>Repositories;</w:t>
      </w:r>
    </w:p>
    <w:p w14:paraId="163B388E" w14:textId="77777777" w:rsidR="0076074B" w:rsidRDefault="00245C21">
      <w:pPr>
        <w:pStyle w:val="Compact"/>
        <w:numPr>
          <w:ilvl w:val="0"/>
          <w:numId w:val="18"/>
        </w:numPr>
      </w:pPr>
      <w:r>
        <w:t>Controllers;</w:t>
      </w:r>
    </w:p>
    <w:p w14:paraId="78F56C76" w14:textId="77777777" w:rsidR="0076074B" w:rsidRDefault="00245C21">
      <w:pPr>
        <w:pStyle w:val="Compact"/>
        <w:numPr>
          <w:ilvl w:val="0"/>
          <w:numId w:val="18"/>
        </w:numPr>
      </w:pPr>
      <w:r>
        <w:t>tratamento de erros;</w:t>
      </w:r>
    </w:p>
    <w:p w14:paraId="7A4ED2A4" w14:textId="77777777" w:rsidR="0076074B" w:rsidRDefault="00245C21">
      <w:pPr>
        <w:pStyle w:val="Compact"/>
        <w:numPr>
          <w:ilvl w:val="0"/>
          <w:numId w:val="18"/>
        </w:numPr>
      </w:pPr>
      <w:r>
        <w:t>configuração;</w:t>
      </w:r>
    </w:p>
    <w:p w14:paraId="3CF3CD72" w14:textId="77777777" w:rsidR="0076074B" w:rsidRDefault="00245C21">
      <w:pPr>
        <w:pStyle w:val="Compact"/>
        <w:numPr>
          <w:ilvl w:val="0"/>
          <w:numId w:val="18"/>
        </w:numPr>
      </w:pPr>
      <w:r>
        <w:t>Swagger;</w:t>
      </w:r>
    </w:p>
    <w:p w14:paraId="701D6F98" w14:textId="77777777" w:rsidR="0076074B" w:rsidRDefault="00245C21">
      <w:pPr>
        <w:pStyle w:val="Compact"/>
        <w:numPr>
          <w:ilvl w:val="0"/>
          <w:numId w:val="18"/>
        </w:numPr>
      </w:pPr>
      <w:r>
        <w:t>autenticação futura;</w:t>
      </w:r>
    </w:p>
    <w:p w14:paraId="344F0A9D" w14:textId="77777777" w:rsidR="0076074B" w:rsidRDefault="00245C21">
      <w:pPr>
        <w:pStyle w:val="Compact"/>
        <w:numPr>
          <w:ilvl w:val="0"/>
          <w:numId w:val="18"/>
        </w:numPr>
      </w:pPr>
      <w:r>
        <w:t>testes.</w:t>
      </w:r>
    </w:p>
    <w:p w14:paraId="5756EE31" w14:textId="77777777" w:rsidR="0076074B" w:rsidRDefault="00245C21">
      <w:pPr>
        <w:pStyle w:val="FirstParagraph"/>
      </w:pPr>
      <w:r>
        <w:t>A implementação física da API poderá começar imediatamente após essa definição.</w:t>
      </w:r>
    </w:p>
    <w:p w14:paraId="3CFCC0BE" w14:textId="77777777" w:rsidR="0076074B" w:rsidRDefault="00245C21">
      <w:r>
        <w:pict w14:anchorId="27254F89">
          <v:rect id="_x0000_i1063" style="width:0;height:1.5pt" o:hralign="center" o:hrstd="t" o:hr="t"/>
        </w:pict>
      </w:r>
    </w:p>
    <w:p w14:paraId="477B04ED" w14:textId="77777777" w:rsidR="0076074B" w:rsidRDefault="00245C21">
      <w:pPr>
        <w:pStyle w:val="Ttulo1"/>
      </w:pPr>
      <w:bookmarkStart w:id="49" w:name="conclusão"/>
      <w:bookmarkEnd w:id="47"/>
      <w:bookmarkEnd w:id="48"/>
      <w:r>
        <w:t>39. CONCLUSÃO</w:t>
      </w:r>
    </w:p>
    <w:p w14:paraId="5578D203" w14:textId="77777777" w:rsidR="0076074B" w:rsidRDefault="00245C21">
      <w:pPr>
        <w:pStyle w:val="FirstParagraph"/>
      </w:pPr>
      <w:r>
        <w:t>O ORION 009 representa a transição entre:</w:t>
      </w:r>
    </w:p>
    <w:p w14:paraId="171D95BC" w14:textId="77777777" w:rsidR="0076074B" w:rsidRDefault="00245C21">
      <w:pPr>
        <w:pStyle w:val="SourceCode"/>
      </w:pPr>
      <w:r>
        <w:rPr>
          <w:rStyle w:val="VerbatimChar"/>
        </w:rPr>
        <w:t>DOCUMENTAÇÃO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IMPLEMENTAÇÃO</w:t>
      </w:r>
    </w:p>
    <w:p w14:paraId="6505FC33" w14:textId="77777777" w:rsidR="0076074B" w:rsidRDefault="00245C21">
      <w:pPr>
        <w:pStyle w:val="FirstParagraph"/>
      </w:pPr>
      <w:r>
        <w:t>A partir deste ponto, a Plataforma ORION começa a possuir componentes executáveis.</w:t>
      </w:r>
    </w:p>
    <w:p w14:paraId="31A9257E" w14:textId="77777777" w:rsidR="0076074B" w:rsidRDefault="00245C21">
      <w:pPr>
        <w:pStyle w:val="Corpodetexto"/>
      </w:pPr>
      <w:r>
        <w:t>A estratégia continua sendo:</w:t>
      </w:r>
    </w:p>
    <w:p w14:paraId="41101B01" w14:textId="77777777" w:rsidR="0076074B" w:rsidRDefault="00245C21">
      <w:pPr>
        <w:pStyle w:val="Textoembloco"/>
      </w:pPr>
      <w:r>
        <w:rPr>
          <w:b/>
          <w:bCs/>
        </w:rPr>
        <w:t>Construir simples. Testar cedo. Versionar tudo. Evoluir conforme a necessidade.</w:t>
      </w:r>
    </w:p>
    <w:p w14:paraId="21E8D31A" w14:textId="77777777" w:rsidR="0076074B" w:rsidRDefault="00245C21">
      <w:pPr>
        <w:pStyle w:val="FirstParagraph"/>
      </w:pPr>
      <w:r>
        <w:t>O PostgreSQL será o núcleo de persistência dos dados estruturados.</w:t>
      </w:r>
    </w:p>
    <w:p w14:paraId="7BF748D6" w14:textId="77777777" w:rsidR="0076074B" w:rsidRDefault="00245C21">
      <w:pPr>
        <w:pStyle w:val="Corpodetexto"/>
      </w:pPr>
      <w:r>
        <w:t>O Dapper será utilizado para acesso aos dados.</w:t>
      </w:r>
    </w:p>
    <w:p w14:paraId="58B22304" w14:textId="77777777" w:rsidR="0076074B" w:rsidRDefault="00245C21">
      <w:pPr>
        <w:pStyle w:val="Corpodetexto"/>
      </w:pPr>
      <w:r>
        <w:t>O FileStorageService será respons</w:t>
      </w:r>
      <w:r>
        <w:t>ável pelos arquivos.</w:t>
      </w:r>
    </w:p>
    <w:p w14:paraId="44F6323C" w14:textId="77777777" w:rsidR="0076074B" w:rsidRDefault="00245C21">
      <w:pPr>
        <w:pStyle w:val="Corpodetexto"/>
      </w:pPr>
      <w:r>
        <w:t>A API será responsável pelas regras de negócio.</w:t>
      </w:r>
    </w:p>
    <w:p w14:paraId="33F20336" w14:textId="77777777" w:rsidR="0076074B" w:rsidRDefault="00245C21">
      <w:pPr>
        <w:pStyle w:val="Corpodetexto"/>
      </w:pPr>
      <w:r>
        <w:t>E a arquitetura permanecerá preparada para crescimento sem criar complexidade prematura.</w:t>
      </w:r>
    </w:p>
    <w:p w14:paraId="6671F92B" w14:textId="77777777" w:rsidR="0076074B" w:rsidRDefault="00245C21">
      <w:r>
        <w:pict w14:anchorId="5D68F49D">
          <v:rect id="_x0000_i1064" style="width:0;height:1.5pt" o:hralign="center" o:hrstd="t" o:hr="t"/>
        </w:pict>
      </w:r>
    </w:p>
    <w:p w14:paraId="3D70DC8F" w14:textId="77777777" w:rsidR="0076074B" w:rsidRDefault="00245C21">
      <w:pPr>
        <w:pStyle w:val="FirstParagraph"/>
      </w:pPr>
      <w:r>
        <w:rPr>
          <w:b/>
          <w:bCs/>
        </w:rPr>
        <w:t>PLATAFORMA ORION</w:t>
      </w:r>
    </w:p>
    <w:p w14:paraId="2DCA300B" w14:textId="77777777" w:rsidR="0076074B" w:rsidRDefault="00245C21">
      <w:pPr>
        <w:pStyle w:val="Corpodetexto"/>
      </w:pPr>
      <w:r>
        <w:rPr>
          <w:b/>
          <w:bCs/>
        </w:rPr>
        <w:t>ORION 009 — Implementação e Configuração do PostgreSQL</w:t>
      </w:r>
    </w:p>
    <w:p w14:paraId="40A1E485" w14:textId="77777777" w:rsidR="0076074B" w:rsidRDefault="00245C21">
      <w:pPr>
        <w:pStyle w:val="Corpodetexto"/>
      </w:pPr>
      <w:r>
        <w:rPr>
          <w:b/>
          <w:bCs/>
        </w:rPr>
        <w:t>Status: Documento para revisão e aprovação</w:t>
      </w:r>
      <w:bookmarkEnd w:id="49"/>
    </w:p>
    <w:sectPr w:rsidR="0076074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F301D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92A5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74B"/>
    <w:rsid w:val="00245C21"/>
    <w:rsid w:val="0076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E480C"/>
  <w15:docId w15:val="{97E1A125-C5D8-4EEA-BD7B-B114A982E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2017</Words>
  <Characters>10896</Characters>
  <Application>Microsoft Office Word</Application>
  <DocSecurity>0</DocSecurity>
  <Lines>90</Lines>
  <Paragraphs>25</Paragraphs>
  <ScaleCrop>false</ScaleCrop>
  <Company> </Company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José</dc:creator>
  <cp:keywords/>
  <cp:lastModifiedBy>José</cp:lastModifiedBy>
  <cp:revision>2</cp:revision>
  <dcterms:created xsi:type="dcterms:W3CDTF">2026-08-08T12:58:00Z</dcterms:created>
  <dcterms:modified xsi:type="dcterms:W3CDTF">2026-08-08T12:58:00Z</dcterms:modified>
</cp:coreProperties>
</file>