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6"/>
          <w:szCs w:val="26"/>
        </w:rPr>
      </w:pPr>
      <w:r w:rsidDel="00000000" w:rsidR="00000000" w:rsidRPr="00000000">
        <w:rPr>
          <w:b w:val="1"/>
          <w:bCs w:val="1"/>
          <w:sz w:val="28"/>
          <w:szCs w:val="28"/>
          <w:rtl w:val="0"/>
        </w:rPr>
        <w:t xml:space="preserve">LOG ANALYSIS &amp; ATTACK DETECTION</w:t>
      </w:r>
      <w:r w:rsidDel="00000000" w:rsidR="00000000" w:rsidRPr="00000000">
        <w:rPr>
          <w:rtl w:val="0"/>
        </w:rPr>
      </w:r>
    </w:p>
    <w:p w:rsidR="00000000" w:rsidDel="00000000" w:rsidP="00000000" w:rsidRDefault="00000000" w:rsidRPr="00000000" w14:paraId="00000002">
      <w:pPr>
        <w:rPr>
          <w:sz w:val="26"/>
          <w:szCs w:val="26"/>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ANALYST</w:t>
      </w:r>
      <w:r w:rsidDel="00000000" w:rsidR="00000000" w:rsidRPr="00000000">
        <w:rPr>
          <w:rtl w:val="0"/>
        </w:rPr>
        <w:t xml:space="preserve">: NWADIALOR JESSICA CHINEDU</w:t>
      </w:r>
    </w:p>
    <w:p w:rsidR="00000000" w:rsidDel="00000000" w:rsidP="00000000" w:rsidRDefault="00000000" w:rsidRPr="00000000" w14:paraId="00000004">
      <w:pPr>
        <w:rPr/>
      </w:pPr>
      <w:r w:rsidDel="00000000" w:rsidR="00000000" w:rsidRPr="00000000">
        <w:rPr>
          <w:b w:val="1"/>
          <w:bCs w:val="1"/>
          <w:rtl w:val="0"/>
        </w:rPr>
        <w:t xml:space="preserve">DATE</w:t>
      </w:r>
      <w:r w:rsidDel="00000000" w:rsidR="00000000" w:rsidRPr="00000000">
        <w:rPr>
          <w:rtl w:val="0"/>
        </w:rPr>
        <w:t xml:space="preserve">: 18th April 2026</w:t>
      </w:r>
    </w:p>
    <w:p w:rsidR="00000000" w:rsidDel="00000000" w:rsidP="00000000" w:rsidRDefault="00000000" w:rsidRPr="00000000" w14:paraId="00000005">
      <w:pPr>
        <w:rPr/>
      </w:pPr>
      <w:r w:rsidDel="00000000" w:rsidR="00000000" w:rsidRPr="00000000">
        <w:rPr>
          <w:b w:val="1"/>
          <w:bCs w:val="1"/>
          <w:rtl w:val="0"/>
        </w:rPr>
        <w:t xml:space="preserve">TARGET</w:t>
      </w:r>
      <w:r w:rsidDel="00000000" w:rsidR="00000000" w:rsidRPr="00000000">
        <w:rPr>
          <w:rtl w:val="0"/>
        </w:rPr>
        <w:t xml:space="preserve">: UBUNTU (192.168.100.18)</w:t>
      </w:r>
    </w:p>
    <w:p w:rsidR="00000000" w:rsidDel="00000000" w:rsidP="00000000" w:rsidRDefault="00000000" w:rsidRPr="00000000" w14:paraId="00000006">
      <w:pPr>
        <w:rPr/>
      </w:pPr>
      <w:r w:rsidDel="00000000" w:rsidR="00000000" w:rsidRPr="00000000">
        <w:rPr>
          <w:b w:val="1"/>
          <w:bCs w:val="1"/>
          <w:rtl w:val="0"/>
        </w:rPr>
        <w:t xml:space="preserve">ATTACK</w:t>
      </w:r>
      <w:r w:rsidDel="00000000" w:rsidR="00000000" w:rsidRPr="00000000">
        <w:rPr>
          <w:rtl w:val="0"/>
        </w:rPr>
        <w:t xml:space="preserve">:Kali Linux (HYDRA.192.168.100.15)</w:t>
      </w:r>
    </w:p>
    <w:p w:rsidR="00000000" w:rsidDel="00000000" w:rsidP="00000000" w:rsidRDefault="00000000" w:rsidRPr="00000000" w14:paraId="00000007">
      <w:pPr>
        <w:rPr/>
      </w:pPr>
      <w:r w:rsidDel="00000000" w:rsidR="00000000" w:rsidRPr="00000000">
        <w:rPr>
          <w:b w:val="1"/>
          <w:bCs w:val="1"/>
          <w:rtl w:val="0"/>
        </w:rPr>
        <w:t xml:space="preserve">TOOLS</w:t>
      </w:r>
      <w:r w:rsidDel="00000000" w:rsidR="00000000" w:rsidRPr="00000000">
        <w:rPr>
          <w:rtl w:val="0"/>
        </w:rPr>
        <w:t xml:space="preserve">:Splunk,Hydra.</w:t>
      </w:r>
    </w:p>
    <w:p w:rsidR="00000000" w:rsidDel="00000000" w:rsidP="00000000" w:rsidRDefault="00000000" w:rsidRPr="00000000" w14:paraId="00000008">
      <w:pPr>
        <w:rPr/>
      </w:pPr>
      <w:r w:rsidDel="00000000" w:rsidR="00000000" w:rsidRPr="00000000">
        <w:rPr>
          <w:rtl w:val="0"/>
        </w:rPr>
        <w:t xml:space="preserv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rFonts w:ascii="Impact" w:cs="Impact" w:eastAsia="Impact" w:hAnsi="Impact"/>
          <w:sz w:val="24"/>
          <w:szCs w:val="24"/>
        </w:rPr>
      </w:pPr>
      <w:r w:rsidDel="00000000" w:rsidR="00000000" w:rsidRPr="00000000">
        <w:rPr>
          <w:rFonts w:ascii="Impact" w:cs="Impact" w:eastAsia="Impact" w:hAnsi="Impact"/>
          <w:sz w:val="24"/>
          <w:szCs w:val="24"/>
          <w:rtl w:val="0"/>
        </w:rPr>
        <w:t xml:space="preserve">EXECUTIVE SUMMARY</w:t>
      </w:r>
    </w:p>
    <w:p w:rsidR="00000000" w:rsidDel="00000000" w:rsidP="00000000" w:rsidRDefault="00000000" w:rsidRPr="00000000" w14:paraId="0000000B">
      <w:pPr>
        <w:rPr>
          <w:sz w:val="24"/>
          <w:szCs w:val="24"/>
        </w:rPr>
      </w:pPr>
      <w:r w:rsidDel="00000000" w:rsidR="00000000" w:rsidRPr="00000000">
        <w:rPr>
          <w:sz w:val="24"/>
          <w:szCs w:val="24"/>
          <w:rtl w:val="0"/>
        </w:rPr>
        <w:t xml:space="preserve">The purpose of the exercise is to detect unauthorized access attempts.A brute-force attack was successfully identified using the Security Information and Event Management tool(Splunk).</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b w:val="1"/>
          <w:bCs w:val="1"/>
          <w:sz w:val="24"/>
          <w:szCs w:val="24"/>
        </w:rPr>
      </w:pPr>
      <w:r w:rsidDel="00000000" w:rsidR="00000000" w:rsidRPr="00000000">
        <w:rPr>
          <w:rFonts w:ascii="Impact" w:cs="Impact" w:eastAsia="Impact" w:hAnsi="Impact"/>
          <w:b w:val="1"/>
          <w:bCs w:val="1"/>
          <w:sz w:val="24"/>
          <w:szCs w:val="24"/>
          <w:rtl w:val="0"/>
        </w:rPr>
        <w:t xml:space="preserve">INFRASTRUCTURE SETUP &amp; SIEM DEPLOYMENT</w:t>
      </w:r>
      <w:r w:rsidDel="00000000" w:rsidR="00000000" w:rsidRPr="00000000">
        <w:rPr>
          <w:b w:val="1"/>
          <w:bCs w:val="1"/>
          <w:sz w:val="24"/>
          <w:szCs w:val="24"/>
          <w:rtl w:val="0"/>
        </w:rPr>
        <w:t xml:space="preserve">.</w:t>
      </w:r>
    </w:p>
    <w:p w:rsidR="00000000" w:rsidDel="00000000" w:rsidP="00000000" w:rsidRDefault="00000000" w:rsidRPr="00000000" w14:paraId="0000000F">
      <w:pPr>
        <w:rPr>
          <w:b w:val="1"/>
          <w:bCs w:val="1"/>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sz w:val="24"/>
          <w:szCs w:val="24"/>
          <w:rtl w:val="0"/>
        </w:rPr>
        <w:t xml:space="preserve">1.I installed </w:t>
      </w:r>
      <w:r w:rsidDel="00000000" w:rsidR="00000000" w:rsidRPr="00000000">
        <w:rPr>
          <w:b w:val="1"/>
          <w:bCs w:val="1"/>
          <w:sz w:val="24"/>
          <w:szCs w:val="24"/>
          <w:rtl w:val="0"/>
        </w:rPr>
        <w:t xml:space="preserve">Splunk Enterprise </w:t>
      </w:r>
      <w:r w:rsidDel="00000000" w:rsidR="00000000" w:rsidRPr="00000000">
        <w:rPr>
          <w:sz w:val="24"/>
          <w:szCs w:val="24"/>
          <w:rtl w:val="0"/>
        </w:rPr>
        <w:t xml:space="preserve">on the host/server.I downloaded it from my windows browser and imported it into my Ubuntu VM.And did some settings on the terminal.went back to windows browser and opened Splunk logged in,Configured the server to collect system logs,auth.log.This was done by setting up a Data Inputs in Splunk to monitor /var/log/,this ensured that all SSH attempts would be indexed in real-time.</w:t>
      </w:r>
    </w:p>
    <w:p w:rsidR="00000000" w:rsidDel="00000000" w:rsidP="00000000" w:rsidRDefault="00000000" w:rsidRPr="00000000" w14:paraId="00000011">
      <w:pPr>
        <w:rPr>
          <w:sz w:val="24"/>
          <w:szCs w:val="24"/>
        </w:rPr>
      </w:pPr>
      <w:r w:rsidDel="00000000" w:rsidR="00000000" w:rsidRPr="00000000">
        <w:rPr>
          <w:sz w:val="24"/>
          <w:szCs w:val="24"/>
          <w:rtl w:val="0"/>
        </w:rPr>
        <w:t xml:space="preserve">2.I set both my Kali and Ubuntu on Bridged Adapter,because i used  my windows </w:t>
      </w:r>
    </w:p>
    <w:p w:rsidR="00000000" w:rsidDel="00000000" w:rsidP="00000000" w:rsidRDefault="00000000" w:rsidRPr="00000000" w14:paraId="00000012">
      <w:pPr>
        <w:rPr>
          <w:sz w:val="24"/>
          <w:szCs w:val="24"/>
        </w:rPr>
      </w:pPr>
      <w:r w:rsidDel="00000000" w:rsidR="00000000" w:rsidRPr="00000000">
        <w:rPr>
          <w:sz w:val="24"/>
          <w:szCs w:val="24"/>
          <w:rtl w:val="0"/>
        </w:rPr>
        <w:t xml:space="preserve">Browser for Splunk.</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b w:val="1"/>
          <w:bCs w:val="1"/>
          <w:sz w:val="24"/>
          <w:szCs w:val="24"/>
        </w:rPr>
      </w:pPr>
      <w:r w:rsidDel="00000000" w:rsidR="00000000" w:rsidRPr="00000000">
        <w:rPr>
          <w:b w:val="1"/>
          <w:bCs w:val="1"/>
          <w:sz w:val="24"/>
          <w:szCs w:val="24"/>
          <w:rtl w:val="0"/>
        </w:rPr>
        <w:t xml:space="preserve">INCIDENT ANALYSIS (SSH BRUTE-FORCE VIA HYDRA)</w:t>
      </w:r>
    </w:p>
    <w:p w:rsidR="00000000" w:rsidDel="00000000" w:rsidP="00000000" w:rsidRDefault="00000000" w:rsidRPr="00000000" w14:paraId="00000015">
      <w:pPr>
        <w:rPr>
          <w:b w:val="1"/>
          <w:bCs w:val="1"/>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sz w:val="24"/>
          <w:szCs w:val="24"/>
          <w:rtl w:val="0"/>
        </w:rPr>
        <w:t xml:space="preserve">1.Using </w:t>
      </w:r>
      <w:r w:rsidDel="00000000" w:rsidR="00000000" w:rsidRPr="00000000">
        <w:rPr>
          <w:b w:val="1"/>
          <w:bCs w:val="1"/>
          <w:sz w:val="24"/>
          <w:szCs w:val="24"/>
          <w:rtl w:val="0"/>
        </w:rPr>
        <w:t xml:space="preserve">Hydra, </w:t>
      </w:r>
      <w:r w:rsidDel="00000000" w:rsidR="00000000" w:rsidRPr="00000000">
        <w:rPr>
          <w:sz w:val="24"/>
          <w:szCs w:val="24"/>
          <w:rtl w:val="0"/>
        </w:rPr>
        <w:t xml:space="preserve">I launched a brute force attack against the target </w:t>
      </w:r>
      <w:r w:rsidDel="00000000" w:rsidR="00000000" w:rsidRPr="00000000">
        <w:rPr>
          <w:b w:val="1"/>
          <w:bCs w:val="1"/>
          <w:sz w:val="24"/>
          <w:szCs w:val="24"/>
          <w:rtl w:val="0"/>
        </w:rPr>
        <w:t xml:space="preserve">SSH(</w:t>
      </w:r>
      <w:r w:rsidDel="00000000" w:rsidR="00000000" w:rsidRPr="00000000">
        <w:rPr>
          <w:sz w:val="24"/>
          <w:szCs w:val="24"/>
          <w:rtl w:val="0"/>
        </w:rPr>
        <w:t xml:space="preserve">Ubuntu)</w:t>
      </w:r>
      <w:r w:rsidDel="00000000" w:rsidR="00000000" w:rsidRPr="00000000">
        <w:rPr>
          <w:b w:val="1"/>
          <w:bCs w:val="1"/>
          <w:sz w:val="24"/>
          <w:szCs w:val="24"/>
          <w:rtl w:val="0"/>
        </w:rPr>
        <w:t xml:space="preserve"> </w:t>
      </w:r>
      <w:r w:rsidDel="00000000" w:rsidR="00000000" w:rsidRPr="00000000">
        <w:rPr>
          <w:sz w:val="24"/>
          <w:szCs w:val="24"/>
          <w:rtl w:val="0"/>
        </w:rPr>
        <w:t xml:space="preserve">service using this command </w:t>
      </w:r>
      <w:r w:rsidDel="00000000" w:rsidR="00000000" w:rsidRPr="00000000">
        <w:rPr>
          <w:rFonts w:ascii="Pacifico" w:cs="Pacifico" w:eastAsia="Pacifico" w:hAnsi="Pacifico"/>
          <w:sz w:val="24"/>
          <w:szCs w:val="24"/>
          <w:rtl w:val="0"/>
        </w:rPr>
        <w:t xml:space="preserve">hydra -l vboxuser -P /usr/share/wordlists/rockyou.txt ssh://192.168.100.18 </w:t>
      </w:r>
      <w:r w:rsidDel="00000000" w:rsidR="00000000" w:rsidRPr="00000000">
        <w:rPr>
          <w:sz w:val="24"/>
          <w:szCs w:val="24"/>
          <w:rtl w:val="0"/>
        </w:rPr>
        <w:t xml:space="preserve">on my Kali Terminal.</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sz w:val="24"/>
          <w:szCs w:val="24"/>
          <w:rtl w:val="0"/>
        </w:rPr>
        <w:t xml:space="preserve">2. The SSH was open on the UBUNTU Terminal.</w:t>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rFonts w:ascii="Pacifico" w:cs="Pacifico" w:eastAsia="Pacifico" w:hAnsi="Pacifico"/>
          <w:sz w:val="24"/>
          <w:szCs w:val="24"/>
        </w:rPr>
      </w:pPr>
      <w:r w:rsidDel="00000000" w:rsidR="00000000" w:rsidRPr="00000000">
        <w:rPr>
          <w:sz w:val="24"/>
          <w:szCs w:val="24"/>
          <w:rtl w:val="0"/>
        </w:rPr>
        <w:t xml:space="preserve">3.I checked Splunk in my windows Browser and searched for :</w:t>
      </w:r>
      <w:r w:rsidDel="00000000" w:rsidR="00000000" w:rsidRPr="00000000">
        <w:rPr>
          <w:rtl w:val="0"/>
        </w:rPr>
      </w:r>
    </w:p>
    <w:p w:rsidR="00000000" w:rsidDel="00000000" w:rsidP="00000000" w:rsidRDefault="00000000" w:rsidRPr="00000000" w14:paraId="0000001B">
      <w:pPr>
        <w:rPr>
          <w:rFonts w:ascii="Pacifico" w:cs="Pacifico" w:eastAsia="Pacifico" w:hAnsi="Pacifico"/>
          <w:sz w:val="24"/>
          <w:szCs w:val="24"/>
        </w:rPr>
      </w:pPr>
      <w:r w:rsidDel="00000000" w:rsidR="00000000" w:rsidRPr="00000000">
        <w:rPr>
          <w:rFonts w:ascii="Pacifico" w:cs="Pacifico" w:eastAsia="Pacifico" w:hAnsi="Pacifico"/>
          <w:sz w:val="24"/>
          <w:szCs w:val="24"/>
          <w:rtl w:val="0"/>
        </w:rPr>
        <w:t xml:space="preserve">source=“/var/log/auth.log” “failed password”  </w:t>
      </w:r>
      <w:r w:rsidDel="00000000" w:rsidR="00000000" w:rsidRPr="00000000">
        <w:rPr>
          <w:rFonts w:ascii="Pacifico" w:cs="Pacifico" w:eastAsia="Pacifico" w:hAnsi="Pacifico"/>
          <w:sz w:val="24"/>
          <w:szCs w:val="24"/>
        </w:rPr>
        <w:drawing>
          <wp:inline distB="114300" distT="114300" distL="114300" distR="114300">
            <wp:extent cx="5731200" cy="2438400"/>
            <wp:effectExtent b="0" l="0" r="0" t="0"/>
            <wp:docPr id="3"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57312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rFonts w:ascii="Pacifico" w:cs="Pacifico" w:eastAsia="Pacifico" w:hAnsi="Pacifico"/>
          <w:sz w:val="24"/>
          <w:szCs w:val="24"/>
        </w:rPr>
      </w:pPr>
      <w:r w:rsidDel="00000000" w:rsidR="00000000" w:rsidRPr="00000000">
        <w:rPr>
          <w:rtl w:val="0"/>
        </w:rPr>
      </w:r>
    </w:p>
    <w:p w:rsidR="00000000" w:rsidDel="00000000" w:rsidP="00000000" w:rsidRDefault="00000000" w:rsidRPr="00000000" w14:paraId="0000001D">
      <w:pPr>
        <w:rPr>
          <w:rFonts w:ascii="Pacifico" w:cs="Pacifico" w:eastAsia="Pacifico" w:hAnsi="Pacifico"/>
          <w:sz w:val="24"/>
          <w:szCs w:val="24"/>
        </w:rPr>
      </w:pPr>
      <w:r w:rsidDel="00000000" w:rsidR="00000000" w:rsidRPr="00000000">
        <w:rPr>
          <w:rFonts w:ascii="Pacifico" w:cs="Pacifico" w:eastAsia="Pacifico" w:hAnsi="Pacifico"/>
          <w:sz w:val="24"/>
          <w:szCs w:val="24"/>
          <w:rtl w:val="0"/>
        </w:rPr>
        <w:t xml:space="preserve">source=“/var/log/auth.log” “failed password”  | timechart count</w:t>
      </w:r>
      <w:r w:rsidDel="00000000" w:rsidR="00000000" w:rsidRPr="00000000">
        <w:rPr>
          <w:rFonts w:ascii="Pacifico" w:cs="Pacifico" w:eastAsia="Pacifico" w:hAnsi="Pacifico"/>
          <w:sz w:val="24"/>
          <w:szCs w:val="24"/>
        </w:rPr>
        <w:drawing>
          <wp:inline distB="114300" distT="114300" distL="114300" distR="114300">
            <wp:extent cx="5731200" cy="2476500"/>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7312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sz w:val="24"/>
          <w:szCs w:val="24"/>
          <w:rtl w:val="0"/>
        </w:rPr>
        <w:t xml:space="preserve">Using Splunk, a brute-force attack was detected on the Ubuntu server.The SIEM identified over 2000 failed password events originating from Kali Linux Hydra in a matter of minutes,successfully triggering an incident alert.</w:t>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rFonts w:ascii="Impact" w:cs="Impact" w:eastAsia="Impact" w:hAnsi="Impact"/>
          <w:sz w:val="24"/>
          <w:szCs w:val="24"/>
        </w:rPr>
      </w:pPr>
      <w:r w:rsidDel="00000000" w:rsidR="00000000" w:rsidRPr="00000000">
        <w:rPr>
          <w:rFonts w:ascii="Impact" w:cs="Impact" w:eastAsia="Impact" w:hAnsi="Impact"/>
          <w:sz w:val="24"/>
          <w:szCs w:val="24"/>
          <w:rtl w:val="0"/>
        </w:rPr>
        <w:t xml:space="preserve">AI TOOL JUSTIFICATION AND RISK ASSESSMENT REPORT.</w:t>
      </w:r>
    </w:p>
    <w:p w:rsidR="00000000" w:rsidDel="00000000" w:rsidP="00000000" w:rsidRDefault="00000000" w:rsidRPr="00000000" w14:paraId="00000025">
      <w:pPr>
        <w:rPr>
          <w:sz w:val="24"/>
          <w:szCs w:val="24"/>
        </w:rPr>
      </w:pPr>
      <w:r w:rsidDel="00000000" w:rsidR="00000000" w:rsidRPr="00000000">
        <w:rPr>
          <w:sz w:val="24"/>
          <w:szCs w:val="24"/>
          <w:rtl w:val="0"/>
        </w:rPr>
        <w:t xml:space="preserve">TOOLS:Adversarial Robustness Toolbox(ART),python,tensor flow,Numpy.</w:t>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rFonts w:ascii="Impact" w:cs="Impact" w:eastAsia="Impact" w:hAnsi="Impact"/>
          <w:sz w:val="24"/>
          <w:szCs w:val="24"/>
        </w:rPr>
      </w:pPr>
      <w:r w:rsidDel="00000000" w:rsidR="00000000" w:rsidRPr="00000000">
        <w:rPr>
          <w:rFonts w:ascii="Impact" w:cs="Impact" w:eastAsia="Impact" w:hAnsi="Impact"/>
          <w:sz w:val="24"/>
          <w:szCs w:val="24"/>
          <w:rtl w:val="0"/>
        </w:rPr>
        <w:t xml:space="preserve">What is ART</w:t>
      </w:r>
    </w:p>
    <w:p w:rsidR="00000000" w:rsidDel="00000000" w:rsidP="00000000" w:rsidRDefault="00000000" w:rsidRPr="00000000" w14:paraId="00000029">
      <w:pPr>
        <w:rPr>
          <w:sz w:val="24"/>
          <w:szCs w:val="24"/>
        </w:rPr>
      </w:pPr>
      <w:r w:rsidDel="00000000" w:rsidR="00000000" w:rsidRPr="00000000">
        <w:rPr>
          <w:sz w:val="24"/>
          <w:szCs w:val="24"/>
          <w:rtl w:val="0"/>
        </w:rPr>
        <w:t xml:space="preserve">ART is a tool developed by IBM that is used to test, attack, and strengthen the security of AI models.</w:t>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sz w:val="24"/>
          <w:szCs w:val="24"/>
          <w:rtl w:val="0"/>
        </w:rPr>
        <w:t xml:space="preserve">I trained a neural network model (MLP) using the MNIST dataset and then applied the HopSkipJump attack to test its vulnerability.</w:t>
      </w:r>
    </w:p>
    <w:p w:rsidR="00000000" w:rsidDel="00000000" w:rsidP="00000000" w:rsidRDefault="00000000" w:rsidRPr="00000000" w14:paraId="0000002D">
      <w:pPr>
        <w:rPr>
          <w:sz w:val="24"/>
          <w:szCs w:val="24"/>
        </w:rPr>
      </w:pPr>
      <w:r w:rsidDel="00000000" w:rsidR="00000000" w:rsidRPr="00000000">
        <w:rPr>
          <w:sz w:val="24"/>
          <w:szCs w:val="24"/>
          <w:rtl w:val="0"/>
        </w:rPr>
        <w:t xml:space="preserve">After the attack, the model’s accuracy dropped significantly from 0.975 to 0.011111.</w:t>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sz w:val="24"/>
          <w:szCs w:val="24"/>
        </w:rPr>
        <w:drawing>
          <wp:inline distB="114300" distT="114300" distL="114300" distR="114300">
            <wp:extent cx="5731200" cy="4927600"/>
            <wp:effectExtent b="0" l="0" r="0" t="0"/>
            <wp:docPr id="2"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5731200" cy="49276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rPr>
          <w:sz w:val="24"/>
          <w:szCs w:val="24"/>
        </w:rPr>
      </w:pPr>
      <w:r w:rsidDel="00000000" w:rsidR="00000000" w:rsidRPr="00000000">
        <w:rPr>
          <w:rtl w:val="0"/>
        </w:rPr>
      </w:r>
    </w:p>
    <w:p w:rsidR="00000000" w:rsidDel="00000000" w:rsidP="00000000" w:rsidRDefault="00000000" w:rsidRPr="00000000" w14:paraId="00000037">
      <w:pPr>
        <w:rPr>
          <w:sz w:val="24"/>
          <w:szCs w:val="24"/>
        </w:rPr>
      </w:pPr>
      <w:r w:rsidDel="00000000" w:rsidR="00000000" w:rsidRPr="00000000">
        <w:rPr>
          <w:rtl w:val="0"/>
        </w:rPr>
      </w:r>
    </w:p>
    <w:p w:rsidR="00000000" w:rsidDel="00000000" w:rsidP="00000000" w:rsidRDefault="00000000" w:rsidRPr="00000000" w14:paraId="00000038">
      <w:pPr>
        <w:rPr>
          <w:sz w:val="24"/>
          <w:szCs w:val="24"/>
        </w:rPr>
      </w:pPr>
      <w:r w:rsidDel="00000000" w:rsidR="00000000" w:rsidRPr="00000000">
        <w:rPr>
          <w:sz w:val="24"/>
          <w:szCs w:val="24"/>
          <w:rtl w:val="0"/>
        </w:rPr>
        <w:t xml:space="preserve">The attack also generated images showing original data compared to adversarial (modified) </w:t>
      </w:r>
    </w:p>
    <w:p w:rsidR="00000000" w:rsidDel="00000000" w:rsidP="00000000" w:rsidRDefault="00000000" w:rsidRPr="00000000" w14:paraId="00000039">
      <w:pPr>
        <w:rPr>
          <w:sz w:val="24"/>
          <w:szCs w:val="24"/>
        </w:rPr>
      </w:pPr>
      <w:r w:rsidDel="00000000" w:rsidR="00000000" w:rsidRPr="00000000">
        <w:rPr>
          <w:sz w:val="24"/>
          <w:szCs w:val="24"/>
        </w:rPr>
        <w:drawing>
          <wp:inline distB="114300" distT="114300" distL="114300" distR="114300">
            <wp:extent cx="5731200" cy="4292600"/>
            <wp:effectExtent b="0" l="0" r="0" t="0"/>
            <wp:docPr id="4"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rPr>
          <w:b w:val="1"/>
          <w:bCs w:val="1"/>
          <w:sz w:val="24"/>
          <w:szCs w:val="24"/>
        </w:rPr>
      </w:pPr>
      <w:r w:rsidDel="00000000" w:rsidR="00000000" w:rsidRPr="00000000">
        <w:rPr>
          <w:b w:val="1"/>
          <w:bCs w:val="1"/>
          <w:sz w:val="24"/>
          <w:szCs w:val="24"/>
          <w:rtl w:val="0"/>
        </w:rPr>
        <w:t xml:space="preserve">Why it is dangerous</w:t>
      </w:r>
    </w:p>
    <w:p w:rsidR="00000000" w:rsidDel="00000000" w:rsidP="00000000" w:rsidRDefault="00000000" w:rsidRPr="00000000" w14:paraId="0000003D">
      <w:pPr>
        <w:rPr>
          <w:sz w:val="24"/>
          <w:szCs w:val="24"/>
        </w:rPr>
      </w:pPr>
      <w:r w:rsidDel="00000000" w:rsidR="00000000" w:rsidRPr="00000000">
        <w:rPr>
          <w:sz w:val="24"/>
          <w:szCs w:val="24"/>
          <w:rtl w:val="0"/>
        </w:rPr>
        <w:t xml:space="preserve">This attack is dangerous because it works without access to the model’s internal structure. It only relies on interacting with the model and observing its outputs.</w:t>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b w:val="1"/>
          <w:bCs w:val="1"/>
          <w:sz w:val="24"/>
          <w:szCs w:val="24"/>
          <w:rtl w:val="0"/>
        </w:rPr>
        <w:t xml:space="preserve">DANGERS</w:t>
      </w:r>
      <w:r w:rsidDel="00000000" w:rsidR="00000000" w:rsidRPr="00000000">
        <w:rPr>
          <w:sz w:val="24"/>
          <w:szCs w:val="24"/>
          <w:rtl w:val="0"/>
        </w:rPr>
        <w:t xml:space="preserve">:</w:t>
      </w:r>
    </w:p>
    <w:p w:rsidR="00000000" w:rsidDel="00000000" w:rsidP="00000000" w:rsidRDefault="00000000" w:rsidRPr="00000000" w14:paraId="00000040">
      <w:pPr>
        <w:rPr>
          <w:sz w:val="24"/>
          <w:szCs w:val="24"/>
        </w:rPr>
      </w:pPr>
      <w:r w:rsidDel="00000000" w:rsidR="00000000" w:rsidRPr="00000000">
        <w:rPr>
          <w:sz w:val="24"/>
          <w:szCs w:val="24"/>
          <w:rtl w:val="0"/>
        </w:rPr>
        <w:t xml:space="preserve">Such attacks can be used to trick real systems like antivirus software, fraud detection systems, and facial recognition technologies.</w:t>
      </w:r>
    </w:p>
    <w:p w:rsidR="00000000" w:rsidDel="00000000" w:rsidP="00000000" w:rsidRDefault="00000000" w:rsidRPr="00000000" w14:paraId="00000041">
      <w:pPr>
        <w:rPr>
          <w:sz w:val="24"/>
          <w:szCs w:val="24"/>
        </w:rPr>
      </w:pPr>
      <w:r w:rsidDel="00000000" w:rsidR="00000000" w:rsidRPr="00000000">
        <w:rPr>
          <w:rtl w:val="0"/>
        </w:rPr>
      </w:r>
    </w:p>
    <w:p w:rsidR="00000000" w:rsidDel="00000000" w:rsidP="00000000" w:rsidRDefault="00000000" w:rsidRPr="00000000" w14:paraId="00000042">
      <w:pPr>
        <w:rPr>
          <w:sz w:val="24"/>
          <w:szCs w:val="24"/>
        </w:rPr>
      </w:pPr>
      <w:r w:rsidDel="00000000" w:rsidR="00000000" w:rsidRPr="00000000">
        <w:rPr>
          <w:b w:val="1"/>
          <w:bCs w:val="1"/>
          <w:sz w:val="24"/>
          <w:szCs w:val="24"/>
          <w:rtl w:val="0"/>
        </w:rPr>
        <w:t xml:space="preserve">DEFENCE</w:t>
      </w:r>
      <w:r w:rsidDel="00000000" w:rsidR="00000000" w:rsidRPr="00000000">
        <w:rPr>
          <w:sz w:val="24"/>
          <w:szCs w:val="24"/>
          <w:rtl w:val="0"/>
        </w:rPr>
        <w:t xml:space="preserve">:</w:t>
      </w:r>
    </w:p>
    <w:p w:rsidR="00000000" w:rsidDel="00000000" w:rsidP="00000000" w:rsidRDefault="00000000" w:rsidRPr="00000000" w14:paraId="00000043">
      <w:pPr>
        <w:rPr>
          <w:sz w:val="24"/>
          <w:szCs w:val="24"/>
        </w:rPr>
      </w:pPr>
      <w:r w:rsidDel="00000000" w:rsidR="00000000" w:rsidRPr="00000000">
        <w:rPr>
          <w:sz w:val="24"/>
          <w:szCs w:val="24"/>
          <w:rtl w:val="0"/>
        </w:rPr>
        <w:t xml:space="preserve">Defensive strategies include adversarial training, limiting how often the model can be queried, and monitoring for unusual or suspicious activity.</w:t>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rPr>
          <w:b w:val="1"/>
          <w:bCs w:val="1"/>
          <w:sz w:val="24"/>
          <w:szCs w:val="24"/>
        </w:rPr>
      </w:pPr>
      <w:r w:rsidDel="00000000" w:rsidR="00000000" w:rsidRPr="00000000">
        <w:rPr>
          <w:b w:val="1"/>
          <w:bCs w:val="1"/>
          <w:sz w:val="24"/>
          <w:szCs w:val="24"/>
          <w:rtl w:val="0"/>
        </w:rPr>
        <w:t xml:space="preserve">LEGAL AND ETHICAL CONSIDERATIONS:</w:t>
      </w:r>
      <w:r w:rsidDel="00000000" w:rsidR="00000000" w:rsidRPr="00000000">
        <w:rPr>
          <w:rtl w:val="0"/>
        </w:rPr>
      </w:r>
    </w:p>
    <w:p w:rsidR="00000000" w:rsidDel="00000000" w:rsidP="00000000" w:rsidRDefault="00000000" w:rsidRPr="00000000" w14:paraId="00000046">
      <w:pPr>
        <w:rPr>
          <w:sz w:val="24"/>
          <w:szCs w:val="24"/>
        </w:rPr>
      </w:pPr>
      <w:r w:rsidDel="00000000" w:rsidR="00000000" w:rsidRPr="00000000">
        <w:rPr>
          <w:sz w:val="24"/>
          <w:szCs w:val="24"/>
          <w:rtl w:val="0"/>
        </w:rPr>
        <w:t xml:space="preserve">These types of attacks should only be performed in controlled and authorized environments.</w:t>
      </w:r>
    </w:p>
    <w:p w:rsidR="00000000" w:rsidDel="00000000" w:rsidP="00000000" w:rsidRDefault="00000000" w:rsidRPr="00000000" w14:paraId="00000047">
      <w:pPr>
        <w:rPr>
          <w:sz w:val="24"/>
          <w:szCs w:val="24"/>
        </w:rPr>
      </w:pPr>
      <w:r w:rsidDel="00000000" w:rsidR="00000000" w:rsidRPr="00000000">
        <w:rPr>
          <w:rtl w:val="0"/>
        </w:rPr>
      </w:r>
    </w:p>
    <w:p w:rsidR="00000000" w:rsidDel="00000000" w:rsidP="00000000" w:rsidRDefault="00000000" w:rsidRPr="00000000" w14:paraId="00000048">
      <w:pPr>
        <w:rPr>
          <w:b w:val="1"/>
          <w:bCs w:val="1"/>
          <w:sz w:val="24"/>
          <w:szCs w:val="24"/>
        </w:rPr>
      </w:pPr>
      <w:r w:rsidDel="00000000" w:rsidR="00000000" w:rsidRPr="00000000">
        <w:rPr>
          <w:b w:val="1"/>
          <w:bCs w:val="1"/>
          <w:sz w:val="24"/>
          <w:szCs w:val="24"/>
          <w:rtl w:val="0"/>
        </w:rPr>
        <w:t xml:space="preserve">CONCLUSION:</w:t>
      </w:r>
    </w:p>
    <w:p w:rsidR="00000000" w:rsidDel="00000000" w:rsidP="00000000" w:rsidRDefault="00000000" w:rsidRPr="00000000" w14:paraId="00000049">
      <w:pPr>
        <w:rPr>
          <w:sz w:val="24"/>
          <w:szCs w:val="24"/>
        </w:rPr>
      </w:pPr>
      <w:r w:rsidDel="00000000" w:rsidR="00000000" w:rsidRPr="00000000">
        <w:rPr>
          <w:sz w:val="24"/>
          <w:szCs w:val="24"/>
          <w:rtl w:val="0"/>
        </w:rPr>
        <w:t xml:space="preserve">The attack was black box, meaning the attacker never had access to the model’s code or internal parameters. They only interacted with it and used its responses to manipulate it. This reflects how real attackers target AI systems through public interfaces such as APIs.</w:t>
      </w:r>
    </w:p>
    <w:p w:rsidR="00000000" w:rsidDel="00000000" w:rsidP="00000000" w:rsidRDefault="00000000" w:rsidRPr="00000000" w14:paraId="0000004A">
      <w:pPr>
        <w:rPr>
          <w:sz w:val="24"/>
          <w:szCs w:val="24"/>
        </w:rPr>
      </w:pPr>
      <w:r w:rsidDel="00000000" w:rsidR="00000000" w:rsidRPr="00000000">
        <w:rPr>
          <w:rtl w:val="0"/>
        </w:rPr>
      </w:r>
    </w:p>
    <w:p w:rsidR="00000000" w:rsidDel="00000000" w:rsidP="00000000" w:rsidRDefault="00000000" w:rsidRPr="00000000" w14:paraId="0000004B">
      <w:pPr>
        <w:rPr>
          <w:sz w:val="24"/>
          <w:szCs w:val="24"/>
        </w:rPr>
      </w:pPr>
      <w:r w:rsidDel="00000000" w:rsidR="00000000" w:rsidRPr="00000000">
        <w:rPr>
          <w:rtl w:val="0"/>
        </w:rPr>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rPr>
          <w:sz w:val="24"/>
          <w:szCs w:val="24"/>
        </w:rPr>
      </w:pPr>
      <w:r w:rsidDel="00000000" w:rsidR="00000000" w:rsidRPr="00000000">
        <w:rPr>
          <w:rtl w:val="0"/>
        </w:rPr>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rPr>
          <w:sz w:val="24"/>
          <w:szCs w:val="24"/>
        </w:rPr>
      </w:pPr>
      <w:r w:rsidDel="00000000" w:rsidR="00000000" w:rsidRPr="00000000">
        <w:rPr>
          <w:rtl w:val="0"/>
        </w:rPr>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rPr>
          <w:rFonts w:ascii="Pacifico" w:cs="Pacifico" w:eastAsia="Pacifico" w:hAnsi="Pacifico"/>
          <w:sz w:val="24"/>
          <w:szCs w:val="24"/>
        </w:rPr>
      </w:pPr>
      <w:r w:rsidDel="00000000" w:rsidR="00000000" w:rsidRPr="00000000">
        <w:rPr>
          <w:rtl w:val="0"/>
        </w:rPr>
      </w:r>
    </w:p>
    <w:p w:rsidR="00000000" w:rsidDel="00000000" w:rsidP="00000000" w:rsidRDefault="00000000" w:rsidRPr="00000000" w14:paraId="00000052">
      <w:pPr>
        <w:rPr>
          <w:rFonts w:ascii="Pacifico" w:cs="Pacifico" w:eastAsia="Pacifico" w:hAnsi="Pacifico"/>
          <w:sz w:val="24"/>
          <w:szCs w:val="24"/>
        </w:rPr>
      </w:pPr>
      <w:r w:rsidDel="00000000" w:rsidR="00000000" w:rsidRPr="00000000">
        <w:rPr>
          <w:rtl w:val="0"/>
        </w:rPr>
      </w:r>
    </w:p>
    <w:p w:rsidR="00000000" w:rsidDel="00000000" w:rsidP="00000000" w:rsidRDefault="00000000" w:rsidRPr="00000000" w14:paraId="00000053">
      <w:pPr>
        <w:rPr>
          <w:rFonts w:ascii="Pacifico" w:cs="Pacifico" w:eastAsia="Pacifico" w:hAnsi="Pacifico"/>
          <w:sz w:val="24"/>
          <w:szCs w:val="24"/>
        </w:rPr>
      </w:pPr>
      <w:r w:rsidDel="00000000" w:rsidR="00000000" w:rsidRPr="00000000">
        <w:rPr>
          <w:rtl w:val="0"/>
        </w:rPr>
      </w:r>
    </w:p>
    <w:p w:rsidR="00000000" w:rsidDel="00000000" w:rsidP="00000000" w:rsidRDefault="00000000" w:rsidRPr="00000000" w14:paraId="00000054">
      <w:pPr>
        <w:rPr>
          <w:rFonts w:ascii="Pacifico" w:cs="Pacifico" w:eastAsia="Pacifico" w:hAnsi="Pacifico"/>
          <w:sz w:val="24"/>
          <w:szCs w:val="24"/>
        </w:rPr>
      </w:pPr>
      <w:r w:rsidDel="00000000" w:rsidR="00000000" w:rsidRPr="00000000">
        <w:rPr>
          <w:rtl w:val="0"/>
        </w:rPr>
      </w:r>
    </w:p>
    <w:p w:rsidR="00000000" w:rsidDel="00000000" w:rsidP="00000000" w:rsidRDefault="00000000" w:rsidRPr="00000000" w14:paraId="00000055">
      <w:pPr>
        <w:rPr>
          <w:b w:val="1"/>
          <w:bCs w:val="1"/>
          <w:sz w:val="24"/>
          <w:szCs w:val="24"/>
        </w:rPr>
      </w:pPr>
      <w:r w:rsidDel="00000000" w:rsidR="00000000" w:rsidRPr="00000000">
        <w:rPr>
          <w:rtl w:val="0"/>
        </w:rPr>
      </w:r>
    </w:p>
    <w:p w:rsidR="00000000" w:rsidDel="00000000" w:rsidP="00000000" w:rsidRDefault="00000000" w:rsidRPr="00000000" w14:paraId="00000056">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mpact"/>
  <w:font w:name="Pacifico">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jpg"/><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jpg"/><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Pacific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