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Metric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Sample8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QC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QC Passed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(2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4.72832729461341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(6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11.18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12.2447144210211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Correlation with label density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0.0697214279801276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Wave template correlation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