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Start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End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89079223.000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89103658.000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13974.000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42555772.000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42578556.000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8635.000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36573020.000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36622460.000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38882.000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36591383.000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36622460.000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22069.000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121460723.000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121518226.000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32372.000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44271527.000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44446081.000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161785.000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77287230.000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77301671.000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11274.000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113403495.000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113432558.000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23973.000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18842913.000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18916892.000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60479.000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90092771.000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90155985.000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39202.000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10428987.000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10477850.000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40556.000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22096727.000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22132829.000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32048.000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22403246.000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22622723.000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219477.000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5233868.000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5263812.000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14059.000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7500779.000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7535545.000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20105.000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66471329.000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66498525.000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25089.000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70677685.000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70693647.000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11000.000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70677685.000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70693917.000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11130.000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158185853.000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159271805.000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1067361.000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62135251.000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62200365.000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46763.000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21814479.000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21837075.000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8544.000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50273770.000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50407985.000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113158.000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2349274.000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2441978.000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77027.000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duplication_split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72436529.000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72668687.000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232158.000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duplication_split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73067607.000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77013957.000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3946350.000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93690639.000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93707149.000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5722.000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54210155.000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54219148.000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6089.000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148336764.000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148348351.000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23955.000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76832500.000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76851752.000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12613.000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118479068.000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6268868.000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32720656.000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43652112.000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101137685.000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33578682.000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130764655.000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23236212.000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translocation_intrachr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74489342.000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126887290.000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