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E9D9" w:themeColor="accent6" w:themeTint="33"/>
  <w:body>
    <w:p w14:paraId="22688DBE" w14:textId="77777777" w:rsidR="000C2D12" w:rsidRPr="006C1C36" w:rsidRDefault="000C2D12" w:rsidP="000C2D12">
      <w:pPr>
        <w:pStyle w:val="ListParagraph"/>
        <w:numPr>
          <w:ilvl w:val="0"/>
          <w:numId w:val="7"/>
        </w:numPr>
        <w:shd w:val="clear" w:color="auto" w:fill="C00000"/>
        <w:jc w:val="both"/>
        <w:rPr>
          <w:rFonts w:ascii="Calibri" w:hAnsi="Calibri" w:cs="Calibri"/>
          <w:b/>
        </w:rPr>
      </w:pPr>
      <w:r w:rsidRPr="006C1C36">
        <w:rPr>
          <w:rFonts w:ascii="Calibri" w:hAnsi="Calibri" w:cs="Calibri"/>
          <w:b/>
        </w:rPr>
        <w:t>Founding leadership</w:t>
      </w:r>
    </w:p>
    <w:p w14:paraId="201288DE" w14:textId="77777777" w:rsidR="00922E48" w:rsidRPr="006C1C36" w:rsidRDefault="00922E48" w:rsidP="00922E48">
      <w:pPr>
        <w:jc w:val="both"/>
        <w:rPr>
          <w:rFonts w:ascii="Calibri" w:hAnsi="Calibri" w:cs="Calibri"/>
          <w:b/>
        </w:rPr>
      </w:pPr>
      <w:r w:rsidRPr="006C1C36">
        <w:rPr>
          <w:rFonts w:ascii="Calibri" w:hAnsi="Calibri" w:cs="Calibri"/>
        </w:rPr>
        <w:t>Propelled by her Christian faith,</w:t>
      </w:r>
      <w:r w:rsidRPr="006C1C36">
        <w:rPr>
          <w:rFonts w:ascii="Calibri" w:hAnsi="Calibri" w:cs="Calibri"/>
          <w:b/>
        </w:rPr>
        <w:t xml:space="preserve"> Dorcas Hildah Obonde</w:t>
      </w:r>
      <w:r w:rsidR="000A7D82">
        <w:rPr>
          <w:rFonts w:ascii="Calibri" w:hAnsi="Calibri" w:cs="Calibri"/>
          <w:b/>
        </w:rPr>
        <w:t xml:space="preserve"> </w:t>
      </w:r>
      <w:r w:rsidRPr="006C1C36">
        <w:rPr>
          <w:rFonts w:ascii="Calibri" w:hAnsi="Calibri" w:cs="Calibri"/>
        </w:rPr>
        <w:t>founded Ang</w:t>
      </w:r>
      <w:r w:rsidR="00D21EC0" w:rsidRPr="006C1C36">
        <w:rPr>
          <w:rFonts w:ascii="Calibri" w:hAnsi="Calibri" w:cs="Calibri"/>
        </w:rPr>
        <w:t>’</w:t>
      </w:r>
      <w:r w:rsidRPr="006C1C36">
        <w:rPr>
          <w:rFonts w:ascii="Calibri" w:hAnsi="Calibri" w:cs="Calibri"/>
        </w:rPr>
        <w:t>olo Mennonite Church Congregation at Ang</w:t>
      </w:r>
      <w:r w:rsidR="00D21EC0" w:rsidRPr="006C1C36">
        <w:rPr>
          <w:rFonts w:ascii="Calibri" w:hAnsi="Calibri" w:cs="Calibri"/>
        </w:rPr>
        <w:t>’</w:t>
      </w:r>
      <w:r w:rsidRPr="006C1C36">
        <w:rPr>
          <w:rFonts w:ascii="Calibri" w:hAnsi="Calibri" w:cs="Calibri"/>
        </w:rPr>
        <w:t>olo Village of the then SIAYA District in 1982</w:t>
      </w:r>
      <w:r w:rsidRPr="006C1C36">
        <w:rPr>
          <w:rFonts w:ascii="Calibri" w:hAnsi="Calibri" w:cs="Calibri"/>
          <w:b/>
        </w:rPr>
        <w:t>.</w:t>
      </w:r>
    </w:p>
    <w:p w14:paraId="02197422" w14:textId="77777777" w:rsidR="00922E48" w:rsidRPr="006C1C36" w:rsidRDefault="00897185" w:rsidP="00922E48">
      <w:pPr>
        <w:jc w:val="both"/>
        <w:rPr>
          <w:rFonts w:ascii="Calibri" w:hAnsi="Calibri" w:cs="Calibri"/>
          <w:i/>
        </w:rPr>
      </w:pPr>
      <w:r>
        <w:rPr>
          <w:rFonts w:ascii="Calibri" w:hAnsi="Calibri" w:cs="Calibri"/>
        </w:rPr>
        <w:t>On founding the congregation, Dorcas</w:t>
      </w:r>
      <w:r w:rsidR="00922E48" w:rsidRPr="006C1C36">
        <w:rPr>
          <w:rFonts w:ascii="Calibri" w:hAnsi="Calibri" w:cs="Calibri"/>
        </w:rPr>
        <w:t xml:space="preserve"> formed an </w:t>
      </w:r>
      <w:r w:rsidR="00922E48" w:rsidRPr="006C1C36">
        <w:rPr>
          <w:rFonts w:ascii="Calibri" w:hAnsi="Calibri" w:cs="Calibri"/>
          <w:i/>
        </w:rPr>
        <w:t>Ang</w:t>
      </w:r>
      <w:r w:rsidR="00D21EC0" w:rsidRPr="006C1C36">
        <w:rPr>
          <w:rFonts w:ascii="Calibri" w:hAnsi="Calibri" w:cs="Calibri"/>
          <w:i/>
        </w:rPr>
        <w:t>’</w:t>
      </w:r>
      <w:r w:rsidR="00922E48" w:rsidRPr="006C1C36">
        <w:rPr>
          <w:rFonts w:ascii="Calibri" w:hAnsi="Calibri" w:cs="Calibri"/>
          <w:i/>
        </w:rPr>
        <w:t>olo Church Development Committee (ACDC)</w:t>
      </w:r>
      <w:r w:rsidR="00922E48" w:rsidRPr="006C1C36">
        <w:rPr>
          <w:rFonts w:ascii="Calibri" w:hAnsi="Calibri" w:cs="Calibri"/>
        </w:rPr>
        <w:t xml:space="preserve"> to facilitate a wholistic church work. Working with this committee </w:t>
      </w:r>
      <w:r w:rsidR="00922E48" w:rsidRPr="006C1C36">
        <w:rPr>
          <w:rFonts w:ascii="Calibri" w:hAnsi="Calibri" w:cs="Calibri"/>
          <w:b/>
        </w:rPr>
        <w:t>D</w:t>
      </w:r>
      <w:r w:rsidR="000A7D82">
        <w:rPr>
          <w:rFonts w:ascii="Calibri" w:hAnsi="Calibri" w:cs="Calibri"/>
          <w:b/>
        </w:rPr>
        <w:t xml:space="preserve">ORCAS </w:t>
      </w:r>
      <w:r w:rsidR="00922E48" w:rsidRPr="006C1C36">
        <w:rPr>
          <w:rFonts w:ascii="Calibri" w:hAnsi="Calibri" w:cs="Calibri"/>
        </w:rPr>
        <w:t xml:space="preserve">proceeded to establish an </w:t>
      </w:r>
      <w:r w:rsidR="00922E48" w:rsidRPr="000A7D82">
        <w:rPr>
          <w:rFonts w:ascii="Calibri" w:hAnsi="Calibri" w:cs="Calibri"/>
          <w:i/>
        </w:rPr>
        <w:t>Ang’olo Christian Development Centre (ACDC)</w:t>
      </w:r>
      <w:r w:rsidR="00922E48" w:rsidRPr="006C1C36">
        <w:rPr>
          <w:rFonts w:ascii="Calibri" w:hAnsi="Calibri" w:cs="Calibri"/>
        </w:rPr>
        <w:t xml:space="preserve"> on a three (3) acr</w:t>
      </w:r>
      <w:r w:rsidR="005E56AF">
        <w:rPr>
          <w:rFonts w:ascii="Calibri" w:hAnsi="Calibri" w:cs="Calibri"/>
        </w:rPr>
        <w:t>e piece of Land set aside by her</w:t>
      </w:r>
      <w:r w:rsidR="00922E48" w:rsidRPr="006C1C36">
        <w:rPr>
          <w:rFonts w:ascii="Calibri" w:hAnsi="Calibri" w:cs="Calibri"/>
        </w:rPr>
        <w:t xml:space="preserve"> husband (JASON</w:t>
      </w:r>
      <w:r w:rsidR="00922E48" w:rsidRPr="006C1C36">
        <w:rPr>
          <w:rFonts w:ascii="Calibri" w:hAnsi="Calibri" w:cs="Calibri"/>
          <w:b/>
        </w:rPr>
        <w:t xml:space="preserve"> </w:t>
      </w:r>
      <w:r w:rsidR="00922E48" w:rsidRPr="005E56AF">
        <w:rPr>
          <w:rFonts w:ascii="Calibri" w:hAnsi="Calibri" w:cs="Calibri"/>
        </w:rPr>
        <w:t>OBONDE)</w:t>
      </w:r>
      <w:r w:rsidR="00922E48" w:rsidRPr="006C1C36">
        <w:rPr>
          <w:rFonts w:ascii="Calibri" w:hAnsi="Calibri" w:cs="Calibri"/>
          <w:b/>
        </w:rPr>
        <w:t xml:space="preserve"> </w:t>
      </w:r>
      <w:r w:rsidR="00922E48" w:rsidRPr="006C1C36">
        <w:rPr>
          <w:rFonts w:ascii="Calibri" w:hAnsi="Calibri" w:cs="Calibri"/>
        </w:rPr>
        <w:t>for that purpose</w:t>
      </w:r>
      <w:r w:rsidR="00922E48" w:rsidRPr="006C1C36">
        <w:rPr>
          <w:rFonts w:ascii="Calibri" w:hAnsi="Calibri" w:cs="Calibri"/>
          <w:b/>
        </w:rPr>
        <w:t>.</w:t>
      </w:r>
      <w:r w:rsidR="00922E48" w:rsidRPr="006C1C36">
        <w:rPr>
          <w:rFonts w:ascii="Calibri" w:hAnsi="Calibri" w:cs="Calibri"/>
        </w:rPr>
        <w:t xml:space="preserve"> In their quest for </w:t>
      </w:r>
      <w:r>
        <w:rPr>
          <w:rFonts w:ascii="Calibri" w:hAnsi="Calibri" w:cs="Calibri"/>
        </w:rPr>
        <w:t xml:space="preserve">a </w:t>
      </w:r>
      <w:r w:rsidR="00922E48" w:rsidRPr="006C1C36">
        <w:rPr>
          <w:rFonts w:ascii="Calibri" w:hAnsi="Calibri" w:cs="Calibri"/>
        </w:rPr>
        <w:t>wholistic Christian development</w:t>
      </w:r>
      <w:r w:rsidR="005E56AF">
        <w:rPr>
          <w:rFonts w:ascii="Calibri" w:hAnsi="Calibri" w:cs="Calibri"/>
        </w:rPr>
        <w:t xml:space="preserve"> Dorcas and Jason</w:t>
      </w:r>
      <w:r w:rsidR="00922E48" w:rsidRPr="006C1C36">
        <w:rPr>
          <w:rFonts w:ascii="Calibri" w:hAnsi="Calibri" w:cs="Calibri"/>
        </w:rPr>
        <w:t xml:space="preserve"> established an Ang’olo Community Development Centre (ACDC) on the land and constructed; - a</w:t>
      </w:r>
      <w:r>
        <w:rPr>
          <w:rFonts w:ascii="Calibri" w:hAnsi="Calibri" w:cs="Calibri"/>
          <w:i/>
        </w:rPr>
        <w:t xml:space="preserve"> Community service h</w:t>
      </w:r>
      <w:r w:rsidR="00922E48" w:rsidRPr="006C1C36">
        <w:rPr>
          <w:rFonts w:ascii="Calibri" w:hAnsi="Calibri" w:cs="Calibri"/>
          <w:i/>
        </w:rPr>
        <w:t>al</w:t>
      </w:r>
      <w:r>
        <w:rPr>
          <w:rFonts w:ascii="Calibri" w:hAnsi="Calibri" w:cs="Calibri"/>
          <w:i/>
        </w:rPr>
        <w:t xml:space="preserve">l, Water tank and Poultry </w:t>
      </w:r>
      <w:r w:rsidR="00922E48" w:rsidRPr="006C1C36">
        <w:rPr>
          <w:rFonts w:ascii="Calibri" w:hAnsi="Calibri" w:cs="Calibri"/>
          <w:i/>
        </w:rPr>
        <w:t>house.</w:t>
      </w:r>
      <w:r w:rsidR="00DD57B2">
        <w:rPr>
          <w:rFonts w:ascii="Calibri" w:hAnsi="Calibri" w:cs="Calibri"/>
          <w:i/>
          <w:noProof/>
          <w:lang w:eastAsia="zh-TW"/>
        </w:rPr>
        <w:pict w14:anchorId="35B0D93D">
          <v:rect id="_x0000_s1026" style="position:absolute;left:0;text-align:left;margin-left:1505.9pt;margin-top:104.5pt;width:185.6pt;height:152.95pt;flip:x;z-index:251660288;mso-width-percent:400;mso-top-percent:160;mso-wrap-distance-top:7.2pt;mso-wrap-distance-bottom:7.2pt;mso-position-horizontal:right;mso-position-horizontal-relative:margin;mso-position-vertical-relative:margin;mso-width-percent:400;mso-top-percent:160;mso-width-relative:margin;v-text-anchor:middle" o:allowincell="f" fillcolor="#9bbb59 [3206]" strokecolor="#f2f2f2 [3041]" strokeweight="3pt">
            <v:shadow on="t" type="perspective" color="#4e6128 [1606]" opacity=".5" offset="1pt" offset2="-1pt"/>
            <v:textbox style="mso-next-textbox:#_x0000_s1026;mso-fit-shape-to-text:t" inset="21.6pt,21.6pt,21.6pt,21.6pt">
              <w:txbxContent>
                <w:p w14:paraId="71EB1A27" w14:textId="77777777" w:rsidR="00D21EC0" w:rsidRDefault="00D21EC0">
                  <w:pPr>
                    <w:rPr>
                      <w:color w:val="4F81BD" w:themeColor="accent1"/>
                      <w:sz w:val="20"/>
                      <w:szCs w:val="20"/>
                    </w:rPr>
                  </w:pPr>
                  <w:r>
                    <w:rPr>
                      <w:noProof/>
                      <w:color w:val="4F81BD" w:themeColor="accent1"/>
                      <w:sz w:val="20"/>
                      <w:szCs w:val="20"/>
                    </w:rPr>
                    <w:drawing>
                      <wp:inline distT="0" distB="0" distL="0" distR="0" wp14:anchorId="6EE482B5" wp14:editId="4F775F33">
                        <wp:extent cx="1788795" cy="2283460"/>
                        <wp:effectExtent l="19050" t="0" r="1905" b="0"/>
                        <wp:docPr id="1" name="Picture 0" descr="2-P1-ACDC-Founder Dorcas H. Obond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-P1-ACDC-Founder Dorcas H. Obond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8795" cy="2283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573397" w14:textId="77777777" w:rsidR="009557DE" w:rsidRDefault="00D21EC0" w:rsidP="00D21EC0">
                  <w:pPr>
                    <w:jc w:val="center"/>
                    <w:rPr>
                      <w:rFonts w:ascii="Calibri" w:hAnsi="Calibri" w:cs="Calibri"/>
                      <w:color w:val="FFFFFF" w:themeColor="background1"/>
                    </w:rPr>
                  </w:pPr>
                  <w:r w:rsidRPr="00A122C6">
                    <w:rPr>
                      <w:rFonts w:ascii="Calibri" w:hAnsi="Calibri" w:cs="Calibri"/>
                      <w:color w:val="FFFFFF" w:themeColor="background1"/>
                    </w:rPr>
                    <w:t>ACDC</w:t>
                  </w:r>
                  <w:r w:rsidR="00A122C6">
                    <w:rPr>
                      <w:rFonts w:ascii="Calibri" w:hAnsi="Calibri" w:cs="Calibri"/>
                      <w:color w:val="FFFFFF" w:themeColor="background1"/>
                    </w:rPr>
                    <w:t>’s Founder</w:t>
                  </w:r>
                </w:p>
                <w:p w14:paraId="2363231D" w14:textId="77777777" w:rsidR="00D21EC0" w:rsidRPr="009557DE" w:rsidRDefault="00D21EC0" w:rsidP="00D21EC0">
                  <w:pPr>
                    <w:jc w:val="center"/>
                    <w:rPr>
                      <w:rFonts w:ascii="Calibri" w:hAnsi="Calibri" w:cs="Calibri"/>
                      <w:i/>
                      <w:color w:val="FFFFFF" w:themeColor="background1"/>
                    </w:rPr>
                  </w:pPr>
                  <w:r w:rsidRPr="009557DE">
                    <w:rPr>
                      <w:rFonts w:ascii="Calibri" w:hAnsi="Calibri" w:cs="Calibri"/>
                      <w:i/>
                      <w:color w:val="FFFFFF" w:themeColor="background1"/>
                    </w:rPr>
                    <w:t>Dorcas H. Obonde</w:t>
                  </w:r>
                </w:p>
              </w:txbxContent>
            </v:textbox>
            <w10:wrap type="square" anchorx="margin" anchory="margin"/>
          </v:rect>
        </w:pict>
      </w:r>
    </w:p>
    <w:p w14:paraId="2588FAC5" w14:textId="77777777" w:rsidR="00922E48" w:rsidRPr="006C1C36" w:rsidRDefault="00922E48" w:rsidP="00922E48">
      <w:pPr>
        <w:jc w:val="both"/>
        <w:rPr>
          <w:rFonts w:ascii="Calibri" w:hAnsi="Calibri" w:cs="Calibri"/>
          <w:b/>
        </w:rPr>
      </w:pPr>
    </w:p>
    <w:p w14:paraId="130916D0" w14:textId="77777777" w:rsidR="00922E48" w:rsidRPr="006C1C36" w:rsidRDefault="00922E48" w:rsidP="00922E48">
      <w:pPr>
        <w:jc w:val="both"/>
        <w:rPr>
          <w:rFonts w:ascii="Calibri" w:hAnsi="Calibri" w:cs="Calibri"/>
        </w:rPr>
      </w:pPr>
      <w:r w:rsidRPr="006C1C36">
        <w:rPr>
          <w:rFonts w:ascii="Calibri" w:hAnsi="Calibri" w:cs="Calibri"/>
        </w:rPr>
        <w:t>In 1988 the Late Dorcas Hild</w:t>
      </w:r>
      <w:r w:rsidR="005E56AF">
        <w:rPr>
          <w:rFonts w:ascii="Calibri" w:hAnsi="Calibri" w:cs="Calibri"/>
        </w:rPr>
        <w:t>ah Obonde</w:t>
      </w:r>
      <w:r w:rsidRPr="006C1C36">
        <w:rPr>
          <w:rFonts w:ascii="Calibri" w:hAnsi="Calibri" w:cs="Calibri"/>
        </w:rPr>
        <w:t xml:space="preserve"> mobilized a group of women and formed a Self-Help Group called Ang’olo Women Group (AWG). The Initiative was later registered as a CBO aimed at poverty eradication and better livelihood among the poor rural families of Ang’olo Village of MADIANY DIVISION. In between 1988 to 1995 the CBO undertook among other things:-</w:t>
      </w:r>
    </w:p>
    <w:p w14:paraId="5EBCD95D" w14:textId="77777777" w:rsidR="00922E48" w:rsidRPr="00FE3C18" w:rsidRDefault="00922E48" w:rsidP="00922E48">
      <w:pPr>
        <w:numPr>
          <w:ilvl w:val="0"/>
          <w:numId w:val="1"/>
        </w:numPr>
        <w:jc w:val="both"/>
        <w:rPr>
          <w:rFonts w:ascii="Calibri" w:hAnsi="Calibri" w:cs="Calibri"/>
          <w:i/>
        </w:rPr>
      </w:pPr>
      <w:r w:rsidRPr="00FE3C18">
        <w:rPr>
          <w:rFonts w:ascii="Calibri" w:hAnsi="Calibri" w:cs="Calibri"/>
          <w:i/>
        </w:rPr>
        <w:t>Mobilization and recruitment of members for self-help group development activities.</w:t>
      </w:r>
    </w:p>
    <w:p w14:paraId="0DEBC0A5" w14:textId="77777777" w:rsidR="00922E48" w:rsidRPr="00FE3C18" w:rsidRDefault="00922E48" w:rsidP="00922E48">
      <w:pPr>
        <w:numPr>
          <w:ilvl w:val="0"/>
          <w:numId w:val="1"/>
        </w:numPr>
        <w:jc w:val="both"/>
        <w:rPr>
          <w:rFonts w:ascii="Calibri" w:hAnsi="Calibri" w:cs="Calibri"/>
          <w:i/>
        </w:rPr>
      </w:pPr>
      <w:r w:rsidRPr="00FE3C18">
        <w:rPr>
          <w:rFonts w:ascii="Calibri" w:hAnsi="Calibri" w:cs="Calibri"/>
          <w:i/>
        </w:rPr>
        <w:t>Environmental conservation practices through development of tree nurseries and promotion of Agro-forestry</w:t>
      </w:r>
    </w:p>
    <w:p w14:paraId="284A3716" w14:textId="77777777" w:rsidR="00922E48" w:rsidRPr="00FE3C18" w:rsidRDefault="00922E48" w:rsidP="00922E48">
      <w:pPr>
        <w:numPr>
          <w:ilvl w:val="0"/>
          <w:numId w:val="1"/>
        </w:numPr>
        <w:jc w:val="both"/>
        <w:rPr>
          <w:rFonts w:ascii="Calibri" w:hAnsi="Calibri" w:cs="Calibri"/>
          <w:i/>
        </w:rPr>
      </w:pPr>
      <w:r w:rsidRPr="00FE3C18">
        <w:rPr>
          <w:rFonts w:ascii="Calibri" w:hAnsi="Calibri" w:cs="Calibri"/>
          <w:i/>
        </w:rPr>
        <w:t xml:space="preserve">Income generating activities (IGAs) for group members through Crop husbandry and rabbit keeping projects </w:t>
      </w:r>
    </w:p>
    <w:p w14:paraId="423002DC" w14:textId="77777777" w:rsidR="00922E48" w:rsidRPr="00FE3C18" w:rsidRDefault="00922E48" w:rsidP="00922E48">
      <w:pPr>
        <w:numPr>
          <w:ilvl w:val="0"/>
          <w:numId w:val="1"/>
        </w:numPr>
        <w:jc w:val="both"/>
        <w:rPr>
          <w:rFonts w:ascii="Calibri" w:hAnsi="Calibri" w:cs="Calibri"/>
          <w:i/>
        </w:rPr>
      </w:pPr>
      <w:r w:rsidRPr="00FE3C18">
        <w:rPr>
          <w:rFonts w:ascii="Calibri" w:hAnsi="Calibri" w:cs="Calibri"/>
          <w:i/>
        </w:rPr>
        <w:t>Promotion of a revolving Women Savings and Credit Scheme linked with Women Entrepreneurship</w:t>
      </w:r>
    </w:p>
    <w:p w14:paraId="46EA90C8" w14:textId="77777777" w:rsidR="00922E48" w:rsidRPr="00E84421" w:rsidRDefault="00922E48" w:rsidP="00922E48">
      <w:pPr>
        <w:numPr>
          <w:ilvl w:val="0"/>
          <w:numId w:val="1"/>
        </w:numPr>
        <w:jc w:val="both"/>
        <w:rPr>
          <w:rFonts w:ascii="Calibri" w:hAnsi="Calibri" w:cs="Calibri"/>
          <w:i/>
        </w:rPr>
      </w:pPr>
      <w:r w:rsidRPr="00FE3C18">
        <w:rPr>
          <w:rFonts w:ascii="Calibri" w:hAnsi="Calibri" w:cs="Calibri"/>
          <w:i/>
        </w:rPr>
        <w:t xml:space="preserve"> Purchase of a canoe and launching a Fishing Business</w:t>
      </w:r>
    </w:p>
    <w:p w14:paraId="2FC120D9" w14:textId="77777777" w:rsidR="002D0651" w:rsidRDefault="00FE3C18" w:rsidP="006C1C3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1996, </w:t>
      </w:r>
      <w:r w:rsidR="00922E48" w:rsidRPr="006C1C36">
        <w:rPr>
          <w:rFonts w:ascii="Calibri" w:hAnsi="Calibri" w:cs="Calibri"/>
        </w:rPr>
        <w:t xml:space="preserve">Dorcas Initiative acquired a new legal status as ACDC, a Not-for-Profit entity registered under Companies Act, Cap 486 with strict </w:t>
      </w:r>
      <w:r w:rsidR="00922E48" w:rsidRPr="006C1C36">
        <w:rPr>
          <w:rFonts w:ascii="Calibri" w:hAnsi="Calibri" w:cs="Calibri"/>
          <w:i/>
        </w:rPr>
        <w:t>Charitable Articles of Association</w:t>
      </w:r>
      <w:r w:rsidR="00922E48" w:rsidRPr="006C1C36">
        <w:rPr>
          <w:rFonts w:ascii="Calibri" w:hAnsi="Calibri" w:cs="Calibri"/>
        </w:rPr>
        <w:t>. The organization has since evolved through different phases over th</w:t>
      </w:r>
      <w:r>
        <w:rPr>
          <w:rFonts w:ascii="Calibri" w:hAnsi="Calibri" w:cs="Calibri"/>
        </w:rPr>
        <w:t xml:space="preserve">e years to a cross-national </w:t>
      </w:r>
      <w:r w:rsidR="00922E48" w:rsidRPr="006C1C36">
        <w:rPr>
          <w:rFonts w:ascii="Calibri" w:hAnsi="Calibri" w:cs="Calibri"/>
        </w:rPr>
        <w:t xml:space="preserve"> development facilitator with its Management Secretariat (Head office) transferred from the village to Nairobi’s Central Business District, </w:t>
      </w:r>
      <w:r w:rsidR="00A122C6" w:rsidRPr="006C1C36">
        <w:rPr>
          <w:rFonts w:ascii="Calibri" w:hAnsi="Calibri" w:cs="Calibri"/>
        </w:rPr>
        <w:t>Baghwanji</w:t>
      </w:r>
      <w:r w:rsidR="00922E48" w:rsidRPr="006C1C36">
        <w:rPr>
          <w:rFonts w:ascii="Calibri" w:hAnsi="Calibri" w:cs="Calibri"/>
        </w:rPr>
        <w:t xml:space="preserve"> Building, 2</w:t>
      </w:r>
      <w:r w:rsidR="00922E48" w:rsidRPr="006C1C36">
        <w:rPr>
          <w:rFonts w:ascii="Calibri" w:hAnsi="Calibri" w:cs="Calibri"/>
          <w:vertAlign w:val="superscript"/>
        </w:rPr>
        <w:t>nd</w:t>
      </w:r>
      <w:r w:rsidR="00A122C6" w:rsidRPr="006C1C36">
        <w:rPr>
          <w:rFonts w:ascii="Calibri" w:hAnsi="Calibri" w:cs="Calibri"/>
          <w:vertAlign w:val="superscript"/>
        </w:rPr>
        <w:t xml:space="preserve"> </w:t>
      </w:r>
      <w:r w:rsidR="00A122C6" w:rsidRPr="006C1C36">
        <w:rPr>
          <w:rFonts w:ascii="Calibri" w:hAnsi="Calibri" w:cs="Calibri"/>
        </w:rPr>
        <w:t xml:space="preserve">Floor of </w:t>
      </w:r>
      <w:r w:rsidR="00922E48" w:rsidRPr="006C1C36">
        <w:rPr>
          <w:rFonts w:ascii="Calibri" w:hAnsi="Calibri" w:cs="Calibri"/>
        </w:rPr>
        <w:t>Biashara Street</w:t>
      </w:r>
      <w:r w:rsidR="00A122C6" w:rsidRPr="006C1C36">
        <w:rPr>
          <w:rFonts w:ascii="Calibri" w:hAnsi="Calibri" w:cs="Calibri"/>
        </w:rPr>
        <w:t xml:space="preserve"> in</w:t>
      </w:r>
      <w:r w:rsidR="00922E48" w:rsidRPr="006C1C36">
        <w:rPr>
          <w:rFonts w:ascii="Calibri" w:hAnsi="Calibri" w:cs="Calibri"/>
        </w:rPr>
        <w:t xml:space="preserve"> Nairobi.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2060"/>
        <w:tblLayout w:type="fixed"/>
        <w:tblLook w:val="04A0" w:firstRow="1" w:lastRow="0" w:firstColumn="1" w:lastColumn="0" w:noHBand="0" w:noVBand="1"/>
      </w:tblPr>
      <w:tblGrid>
        <w:gridCol w:w="3528"/>
        <w:gridCol w:w="2340"/>
        <w:gridCol w:w="3690"/>
      </w:tblGrid>
      <w:tr w:rsidR="00E84421" w:rsidRPr="004672FF" w14:paraId="37700F44" w14:textId="77777777" w:rsidTr="004672FF">
        <w:tc>
          <w:tcPr>
            <w:tcW w:w="3528" w:type="dxa"/>
            <w:shd w:val="clear" w:color="auto" w:fill="002060"/>
          </w:tcPr>
          <w:p w14:paraId="1F15F6A8" w14:textId="77777777" w:rsidR="00E84421" w:rsidRPr="004672FF" w:rsidRDefault="00E84421" w:rsidP="006C1C36">
            <w:pPr>
              <w:jc w:val="both"/>
              <w:rPr>
                <w:rFonts w:ascii="Calibri" w:hAnsi="Calibri" w:cs="Calibri"/>
                <w:b/>
              </w:rPr>
            </w:pPr>
            <w:r w:rsidRPr="004672FF">
              <w:rPr>
                <w:rFonts w:ascii="Calibri" w:hAnsi="Calibri" w:cs="Calibri"/>
                <w:b/>
                <w:noProof/>
              </w:rPr>
              <w:drawing>
                <wp:inline distT="0" distB="0" distL="0" distR="0" wp14:anchorId="5C8ACA4E" wp14:editId="538007AC">
                  <wp:extent cx="1695450" cy="1009649"/>
                  <wp:effectExtent l="19050" t="0" r="0" b="0"/>
                  <wp:docPr id="2" name="Picture 1" descr="C:\Users\PJO\Desktop\989-ACDC 2016 WEB updates\1-ACDC-About US introduction\2-P2-Mzee Jason Obond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JO\Desktop\989-ACDC 2016 WEB updates\1-ACDC-About US introduction\2-P2-Mzee Jason Obond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102" cy="1023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shd w:val="clear" w:color="auto" w:fill="002060"/>
          </w:tcPr>
          <w:p w14:paraId="28A44BFF" w14:textId="77777777" w:rsidR="00E84421" w:rsidRPr="004672FF" w:rsidRDefault="00E84421" w:rsidP="006C1C36">
            <w:pPr>
              <w:jc w:val="both"/>
              <w:rPr>
                <w:rFonts w:ascii="Calibri" w:hAnsi="Calibri" w:cs="Calibri"/>
                <w:b/>
              </w:rPr>
            </w:pPr>
            <w:r w:rsidRPr="004672FF">
              <w:rPr>
                <w:rFonts w:ascii="Calibri" w:hAnsi="Calibri" w:cs="Calibri"/>
                <w:b/>
                <w:noProof/>
              </w:rPr>
              <w:drawing>
                <wp:inline distT="0" distB="0" distL="0" distR="0" wp14:anchorId="71B33C8E" wp14:editId="04270315">
                  <wp:extent cx="1287236" cy="819397"/>
                  <wp:effectExtent l="19050" t="0" r="8164" b="0"/>
                  <wp:docPr id="3" name="Picture 2" descr="3-Our Brandi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-Our Branding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740" cy="81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  <w:shd w:val="clear" w:color="auto" w:fill="002060"/>
          </w:tcPr>
          <w:p w14:paraId="42043B9F" w14:textId="77777777" w:rsidR="00E84421" w:rsidRPr="004672FF" w:rsidRDefault="00E84421" w:rsidP="004672FF">
            <w:pPr>
              <w:jc w:val="center"/>
              <w:rPr>
                <w:rFonts w:ascii="Calibri" w:hAnsi="Calibri" w:cs="Calibri"/>
                <w:b/>
              </w:rPr>
            </w:pPr>
            <w:r w:rsidRPr="004672FF">
              <w:rPr>
                <w:rFonts w:ascii="Calibri" w:hAnsi="Calibri" w:cs="Calibri"/>
                <w:b/>
                <w:noProof/>
              </w:rPr>
              <w:drawing>
                <wp:inline distT="0" distB="0" distL="0" distR="0" wp14:anchorId="67ADFAE4" wp14:editId="187EFADC">
                  <wp:extent cx="1428750" cy="1000125"/>
                  <wp:effectExtent l="19050" t="0" r="0" b="0"/>
                  <wp:docPr id="4" name="Picture 3" descr="ACDC-The journey-in the pa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DC-The journey-in the past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446" cy="1010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421" w:rsidRPr="004672FF" w14:paraId="32C7DEBF" w14:textId="77777777" w:rsidTr="004672FF">
        <w:tc>
          <w:tcPr>
            <w:tcW w:w="3528" w:type="dxa"/>
            <w:shd w:val="clear" w:color="auto" w:fill="002060"/>
          </w:tcPr>
          <w:p w14:paraId="610668A3" w14:textId="77777777" w:rsidR="00E84421" w:rsidRPr="004672FF" w:rsidRDefault="00E84421" w:rsidP="004672FF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4672FF">
              <w:rPr>
                <w:rFonts w:ascii="Calibri" w:hAnsi="Calibri" w:cs="Calibri"/>
                <w:b/>
                <w:sz w:val="18"/>
                <w:szCs w:val="18"/>
              </w:rPr>
              <w:t>Founder member-</w:t>
            </w:r>
            <w:r w:rsidR="004672FF" w:rsidRPr="004672FF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4672FF">
              <w:rPr>
                <w:rFonts w:ascii="Calibri" w:hAnsi="Calibri" w:cs="Calibri"/>
                <w:b/>
                <w:sz w:val="18"/>
                <w:szCs w:val="18"/>
              </w:rPr>
              <w:t>Jason Obonde</w:t>
            </w:r>
          </w:p>
        </w:tc>
        <w:tc>
          <w:tcPr>
            <w:tcW w:w="2340" w:type="dxa"/>
            <w:shd w:val="clear" w:color="auto" w:fill="002060"/>
          </w:tcPr>
          <w:p w14:paraId="4DE91340" w14:textId="77777777" w:rsidR="00E84421" w:rsidRPr="002655DF" w:rsidRDefault="002655DF" w:rsidP="004672FF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ACDC’s </w:t>
            </w:r>
            <w:r w:rsidR="004672FF" w:rsidRPr="002655DF">
              <w:rPr>
                <w:rFonts w:ascii="Calibri" w:hAnsi="Calibri" w:cs="Calibri"/>
                <w:b/>
                <w:sz w:val="18"/>
                <w:szCs w:val="18"/>
              </w:rPr>
              <w:t xml:space="preserve"> Logo Brand</w:t>
            </w:r>
          </w:p>
        </w:tc>
        <w:tc>
          <w:tcPr>
            <w:tcW w:w="3690" w:type="dxa"/>
            <w:shd w:val="clear" w:color="auto" w:fill="002060"/>
          </w:tcPr>
          <w:p w14:paraId="01945685" w14:textId="77777777" w:rsidR="00E84421" w:rsidRPr="002655DF" w:rsidRDefault="002655DF" w:rsidP="006C1C36">
            <w:pPr>
              <w:jc w:val="both"/>
              <w:rPr>
                <w:rFonts w:ascii="Calibri" w:hAnsi="Calibri" w:cs="Calibri"/>
                <w:b/>
                <w:sz w:val="16"/>
                <w:szCs w:val="16"/>
              </w:rPr>
            </w:pPr>
            <w:r w:rsidRPr="002655DF">
              <w:rPr>
                <w:rFonts w:ascii="Calibri" w:hAnsi="Calibri" w:cs="Calibri"/>
                <w:b/>
                <w:sz w:val="16"/>
                <w:szCs w:val="16"/>
              </w:rPr>
              <w:t>ACDC-</w:t>
            </w:r>
            <w:r w:rsidR="004672FF" w:rsidRPr="002655DF">
              <w:rPr>
                <w:rFonts w:ascii="Calibri" w:hAnsi="Calibri" w:cs="Calibri"/>
                <w:b/>
                <w:sz w:val="16"/>
                <w:szCs w:val="16"/>
              </w:rPr>
              <w:t>First Vehicle By Dorcas Endowment Fund</w:t>
            </w:r>
          </w:p>
        </w:tc>
      </w:tr>
    </w:tbl>
    <w:p w14:paraId="38B9023B" w14:textId="77777777" w:rsidR="00AC12E5" w:rsidRDefault="00AC12E5" w:rsidP="00AC12E5">
      <w:pPr>
        <w:shd w:val="clear" w:color="auto" w:fill="FDE9D9" w:themeFill="accent6" w:themeFillTint="33"/>
        <w:jc w:val="both"/>
        <w:rPr>
          <w:rFonts w:ascii="Calibri" w:hAnsi="Calibri" w:cs="Calibri"/>
          <w:b/>
          <w:shd w:val="clear" w:color="auto" w:fill="C00000"/>
        </w:rPr>
      </w:pPr>
    </w:p>
    <w:p w14:paraId="2C97634B" w14:textId="77777777" w:rsidR="00AC12E5" w:rsidRDefault="00AC12E5" w:rsidP="00AC12E5">
      <w:pPr>
        <w:shd w:val="clear" w:color="auto" w:fill="FDE9D9" w:themeFill="accent6" w:themeFillTint="33"/>
        <w:jc w:val="both"/>
        <w:rPr>
          <w:rFonts w:ascii="Calibri" w:hAnsi="Calibri" w:cs="Calibri"/>
          <w:b/>
          <w:shd w:val="clear" w:color="auto" w:fill="C00000"/>
        </w:rPr>
      </w:pPr>
    </w:p>
    <w:p w14:paraId="46C90BE9" w14:textId="77777777" w:rsidR="000C2D12" w:rsidRPr="00AC12E5" w:rsidRDefault="000C2D12" w:rsidP="00AC12E5">
      <w:pPr>
        <w:pStyle w:val="ListParagraph"/>
        <w:numPr>
          <w:ilvl w:val="0"/>
          <w:numId w:val="7"/>
        </w:numPr>
        <w:shd w:val="clear" w:color="auto" w:fill="C00000"/>
        <w:jc w:val="both"/>
        <w:rPr>
          <w:rFonts w:ascii="Calibri" w:hAnsi="Calibri" w:cs="Calibri"/>
        </w:rPr>
      </w:pPr>
      <w:r w:rsidRPr="00AC12E5">
        <w:rPr>
          <w:rFonts w:ascii="Calibri" w:hAnsi="Calibri" w:cs="Calibri"/>
          <w:b/>
          <w:shd w:val="clear" w:color="auto" w:fill="C00000"/>
        </w:rPr>
        <w:lastRenderedPageBreak/>
        <w:t>THE Period from Year 1996 to Year 2006</w:t>
      </w:r>
    </w:p>
    <w:p w14:paraId="29DAD76B" w14:textId="77777777" w:rsidR="00922E48" w:rsidRPr="006C1C36" w:rsidRDefault="000C2D12" w:rsidP="00922E48">
      <w:pPr>
        <w:jc w:val="both"/>
        <w:rPr>
          <w:rFonts w:ascii="Calibri" w:hAnsi="Calibri" w:cs="Calibri"/>
        </w:rPr>
      </w:pPr>
      <w:r w:rsidRPr="006C1C36">
        <w:rPr>
          <w:rFonts w:ascii="Calibri" w:hAnsi="Calibri" w:cs="Calibri"/>
        </w:rPr>
        <w:t xml:space="preserve">Under the leadership of National Programs Coordinator, Ms Pamela Amoiya Obonde, </w:t>
      </w:r>
      <w:r w:rsidR="00922E48" w:rsidRPr="006C1C36">
        <w:rPr>
          <w:rFonts w:ascii="Calibri" w:hAnsi="Calibri" w:cs="Calibri"/>
        </w:rPr>
        <w:t>ACDC’s ex</w:t>
      </w:r>
      <w:r w:rsidR="002D0651">
        <w:rPr>
          <w:rFonts w:ascii="Calibri" w:hAnsi="Calibri" w:cs="Calibri"/>
        </w:rPr>
        <w:t xml:space="preserve">panded </w:t>
      </w:r>
      <w:r w:rsidR="00922E48" w:rsidRPr="006C1C36">
        <w:rPr>
          <w:rFonts w:ascii="Calibri" w:hAnsi="Calibri" w:cs="Calibri"/>
        </w:rPr>
        <w:t>strategy and catchment’s scope necessitated organizational restructuring into two programmatic focus areas namely:-</w:t>
      </w:r>
    </w:p>
    <w:p w14:paraId="4B86DB51" w14:textId="77777777" w:rsidR="000C2D12" w:rsidRPr="006C1C36" w:rsidRDefault="00922E48" w:rsidP="000C2D12">
      <w:pPr>
        <w:pStyle w:val="ListParagraph"/>
        <w:numPr>
          <w:ilvl w:val="1"/>
          <w:numId w:val="6"/>
        </w:numPr>
        <w:jc w:val="both"/>
        <w:rPr>
          <w:rFonts w:ascii="Calibri" w:hAnsi="Calibri" w:cs="Calibri"/>
        </w:rPr>
      </w:pPr>
      <w:r w:rsidRPr="006C1C36">
        <w:rPr>
          <w:rFonts w:ascii="Calibri" w:hAnsi="Calibri" w:cs="Calibri"/>
          <w:i/>
        </w:rPr>
        <w:t>Capacity Building Program</w:t>
      </w:r>
      <w:r w:rsidR="002D0651">
        <w:rPr>
          <w:rFonts w:ascii="Calibri" w:hAnsi="Calibri" w:cs="Calibri"/>
        </w:rPr>
        <w:t xml:space="preserve"> (CBP) – (Skills’ tapping IGA/Sustainability I</w:t>
      </w:r>
      <w:r w:rsidRPr="006C1C36">
        <w:rPr>
          <w:rFonts w:ascii="Calibri" w:hAnsi="Calibri" w:cs="Calibri"/>
        </w:rPr>
        <w:t>nitiative). CBP is the strategic long-term financier to the Women Development Program</w:t>
      </w:r>
      <w:r w:rsidR="002D0651">
        <w:rPr>
          <w:rFonts w:ascii="Calibri" w:hAnsi="Calibri" w:cs="Calibri"/>
        </w:rPr>
        <w:t>s</w:t>
      </w:r>
      <w:r w:rsidRPr="006C1C36">
        <w:rPr>
          <w:rFonts w:ascii="Calibri" w:hAnsi="Calibri" w:cs="Calibri"/>
        </w:rPr>
        <w:t>.</w:t>
      </w:r>
    </w:p>
    <w:p w14:paraId="0F989C27" w14:textId="77777777" w:rsidR="000C2D12" w:rsidRPr="002D0651" w:rsidRDefault="00922E48" w:rsidP="002D0651">
      <w:pPr>
        <w:pStyle w:val="ListParagraph"/>
        <w:numPr>
          <w:ilvl w:val="1"/>
          <w:numId w:val="6"/>
        </w:numPr>
        <w:jc w:val="both"/>
        <w:rPr>
          <w:rFonts w:ascii="Calibri" w:hAnsi="Calibri" w:cs="Calibri"/>
        </w:rPr>
      </w:pPr>
      <w:r w:rsidRPr="006C1C36">
        <w:rPr>
          <w:rFonts w:ascii="Calibri" w:hAnsi="Calibri" w:cs="Calibri"/>
          <w:i/>
        </w:rPr>
        <w:t xml:space="preserve">Women Development Program </w:t>
      </w:r>
      <w:r w:rsidRPr="006C1C36">
        <w:rPr>
          <w:rFonts w:ascii="Calibri" w:hAnsi="Calibri" w:cs="Calibri"/>
        </w:rPr>
        <w:t>(WDP) – (socio-</w:t>
      </w:r>
      <w:r w:rsidR="00281065" w:rsidRPr="006C1C36">
        <w:rPr>
          <w:rFonts w:ascii="Calibri" w:hAnsi="Calibri" w:cs="Calibri"/>
        </w:rPr>
        <w:t>economic development focusing on children, Youth and Women</w:t>
      </w:r>
      <w:r w:rsidRPr="006C1C36">
        <w:rPr>
          <w:rFonts w:ascii="Calibri" w:hAnsi="Calibri" w:cs="Calibri"/>
        </w:rPr>
        <w:t>)</w:t>
      </w:r>
      <w:r w:rsidR="002D0651">
        <w:rPr>
          <w:rFonts w:ascii="Calibri" w:hAnsi="Calibri" w:cs="Calibri"/>
        </w:rPr>
        <w:t xml:space="preserve">. </w:t>
      </w:r>
      <w:r w:rsidRPr="002D0651">
        <w:rPr>
          <w:rFonts w:ascii="Calibri" w:hAnsi="Calibri" w:cs="Calibri"/>
          <w:i/>
        </w:rPr>
        <w:t>The WDP has since mobilized, promoted and established several CBOs with whom the organization is implementing the following programs among others:-</w:t>
      </w:r>
    </w:p>
    <w:p w14:paraId="6CAB42F5" w14:textId="77777777" w:rsidR="000C2D12" w:rsidRPr="002D0651" w:rsidRDefault="00922E48" w:rsidP="000C2D12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i/>
          <w:sz w:val="22"/>
          <w:szCs w:val="22"/>
        </w:rPr>
      </w:pPr>
      <w:r w:rsidRPr="002D0651">
        <w:rPr>
          <w:rFonts w:ascii="Calibri" w:hAnsi="Calibri" w:cs="Calibri"/>
          <w:i/>
          <w:sz w:val="22"/>
          <w:szCs w:val="22"/>
        </w:rPr>
        <w:t>Women empowerment towards the abandonment of Female Genital Mutilation (FGM)/FEM among the Maa</w:t>
      </w:r>
      <w:r w:rsidR="00A122C6" w:rsidRPr="002D0651">
        <w:rPr>
          <w:rFonts w:ascii="Calibri" w:hAnsi="Calibri" w:cs="Calibri"/>
          <w:i/>
          <w:sz w:val="22"/>
          <w:szCs w:val="22"/>
        </w:rPr>
        <w:t>sai</w:t>
      </w:r>
      <w:r w:rsidRPr="002D0651">
        <w:rPr>
          <w:rFonts w:ascii="Calibri" w:hAnsi="Calibri" w:cs="Calibri"/>
          <w:i/>
          <w:sz w:val="22"/>
          <w:szCs w:val="22"/>
        </w:rPr>
        <w:t xml:space="preserve"> communities</w:t>
      </w:r>
      <w:r w:rsidR="00DD57B2">
        <w:rPr>
          <w:rFonts w:ascii="Calibri" w:hAnsi="Calibri" w:cs="Calibri"/>
          <w:i/>
          <w:noProof/>
          <w:sz w:val="22"/>
          <w:szCs w:val="22"/>
          <w:lang w:eastAsia="zh-TW"/>
        </w:rPr>
        <w:pict w14:anchorId="5A6A9154">
          <v:rect id="_x0000_s1030" style="position:absolute;left:0;text-align:left;margin-left:1505.9pt;margin-top:104.5pt;width:185.6pt;height:152.95pt;flip:x;z-index:251662336;mso-width-percent:400;mso-top-percent:160;mso-wrap-distance-top:7.2pt;mso-wrap-distance-bottom:7.2pt;mso-position-horizontal:right;mso-position-horizontal-relative:margin;mso-position-vertical-relative:margin;mso-width-percent:400;mso-top-percent:160;mso-width-relative:margin;v-text-anchor:middle" o:allowincell="f" fillcolor="#4f81bd [3204]" strokecolor="#f2f2f2 [3041]" strokeweight="3pt">
            <v:shadow on="t" type="perspective" color="#243f60 [1604]" opacity=".5" offset="1pt" offset2="-1pt"/>
            <v:textbox style="mso-next-textbox:#_x0000_s1030;mso-fit-shape-to-text:t" inset="21.6pt,21.6pt,21.6pt,21.6pt">
              <w:txbxContent>
                <w:p w14:paraId="134BC6DF" w14:textId="77777777" w:rsidR="00281065" w:rsidRDefault="006C1C36">
                  <w:pPr>
                    <w:rPr>
                      <w:color w:val="4F81BD" w:themeColor="accent1"/>
                      <w:sz w:val="20"/>
                      <w:szCs w:val="20"/>
                    </w:rPr>
                  </w:pPr>
                  <w:r>
                    <w:rPr>
                      <w:noProof/>
                      <w:color w:val="4F81BD" w:themeColor="accent1"/>
                      <w:sz w:val="20"/>
                      <w:szCs w:val="20"/>
                    </w:rPr>
                    <w:drawing>
                      <wp:inline distT="0" distB="0" distL="0" distR="0" wp14:anchorId="318C14B3" wp14:editId="6602E374">
                        <wp:extent cx="1788795" cy="2466975"/>
                        <wp:effectExtent l="19050" t="0" r="1905" b="0"/>
                        <wp:docPr id="6" name="Picture 5" descr="07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07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8795" cy="2466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D190E82" w14:textId="77777777" w:rsidR="006C1C36" w:rsidRPr="006C1C36" w:rsidRDefault="006C1C36" w:rsidP="006C1C36">
                  <w:pPr>
                    <w:jc w:val="center"/>
                    <w:rPr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6C1C36">
                    <w:rPr>
                      <w:b/>
                      <w:color w:val="FFFFFF" w:themeColor="background1"/>
                      <w:sz w:val="20"/>
                      <w:szCs w:val="20"/>
                    </w:rPr>
                    <w:t>Pamela Amoiya Obonde</w:t>
                  </w:r>
                </w:p>
                <w:p w14:paraId="254E8598" w14:textId="77777777" w:rsidR="006C1C36" w:rsidRPr="006C1C36" w:rsidRDefault="006C1C36" w:rsidP="006C1C36">
                  <w:pPr>
                    <w:jc w:val="center"/>
                    <w:rPr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6C1C36">
                    <w:rPr>
                      <w:b/>
                      <w:color w:val="FFFFFF" w:themeColor="background1"/>
                      <w:sz w:val="20"/>
                      <w:szCs w:val="20"/>
                    </w:rPr>
                    <w:t>ACDC’s National Programs Coordinator</w:t>
                  </w:r>
                </w:p>
              </w:txbxContent>
            </v:textbox>
            <w10:wrap type="square" anchorx="margin" anchory="margin"/>
          </v:rect>
        </w:pict>
      </w:r>
    </w:p>
    <w:p w14:paraId="01349317" w14:textId="77777777" w:rsidR="00281065" w:rsidRPr="002D0651" w:rsidRDefault="00922E48" w:rsidP="0028106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i/>
          <w:sz w:val="22"/>
          <w:szCs w:val="22"/>
        </w:rPr>
      </w:pPr>
      <w:r w:rsidRPr="002D0651">
        <w:rPr>
          <w:rFonts w:ascii="Calibri" w:hAnsi="Calibri" w:cs="Calibri"/>
          <w:i/>
          <w:sz w:val="22"/>
          <w:szCs w:val="22"/>
        </w:rPr>
        <w:t>Women empowerment towards engagement in sustainable economic development initiatives. In this endeavor ACDC has purchased a plot and established a Women Business Centre in Saikeri of Kajiado District</w:t>
      </w:r>
      <w:r w:rsidR="00281065" w:rsidRPr="002D0651">
        <w:rPr>
          <w:rFonts w:ascii="Calibri" w:hAnsi="Calibri" w:cs="Calibri"/>
          <w:i/>
          <w:sz w:val="22"/>
          <w:szCs w:val="22"/>
        </w:rPr>
        <w:t>.</w:t>
      </w:r>
    </w:p>
    <w:p w14:paraId="58FB83FD" w14:textId="77777777" w:rsidR="000C2D12" w:rsidRPr="002D0651" w:rsidRDefault="00A122C6" w:rsidP="00281065">
      <w:pPr>
        <w:pStyle w:val="ListParagraph"/>
        <w:numPr>
          <w:ilvl w:val="0"/>
          <w:numId w:val="8"/>
        </w:numPr>
        <w:rPr>
          <w:rFonts w:ascii="Calibri" w:hAnsi="Calibri" w:cs="Calibri"/>
          <w:i/>
          <w:sz w:val="22"/>
          <w:szCs w:val="22"/>
        </w:rPr>
      </w:pPr>
      <w:r w:rsidRPr="002D0651">
        <w:rPr>
          <w:rFonts w:ascii="Calibri" w:hAnsi="Calibri" w:cs="Calibri"/>
          <w:i/>
          <w:sz w:val="22"/>
          <w:szCs w:val="22"/>
        </w:rPr>
        <w:t>Promotion and a</w:t>
      </w:r>
      <w:r w:rsidR="00281065" w:rsidRPr="002D0651">
        <w:rPr>
          <w:rFonts w:ascii="Calibri" w:hAnsi="Calibri" w:cs="Calibri"/>
          <w:i/>
          <w:sz w:val="22"/>
          <w:szCs w:val="22"/>
        </w:rPr>
        <w:t xml:space="preserve">cceleration of education </w:t>
      </w:r>
      <w:r w:rsidR="00922E48" w:rsidRPr="002D0651">
        <w:rPr>
          <w:rFonts w:ascii="Calibri" w:hAnsi="Calibri" w:cs="Calibri"/>
          <w:i/>
          <w:sz w:val="22"/>
          <w:szCs w:val="22"/>
        </w:rPr>
        <w:t>of the Girl-child</w:t>
      </w:r>
    </w:p>
    <w:p w14:paraId="44036850" w14:textId="77777777" w:rsidR="000C2D12" w:rsidRPr="002D0651" w:rsidRDefault="00922E48" w:rsidP="00281065">
      <w:pPr>
        <w:pStyle w:val="ListParagraph"/>
        <w:numPr>
          <w:ilvl w:val="0"/>
          <w:numId w:val="8"/>
        </w:numPr>
        <w:rPr>
          <w:rFonts w:ascii="Calibri" w:hAnsi="Calibri" w:cs="Calibri"/>
          <w:i/>
          <w:sz w:val="22"/>
          <w:szCs w:val="22"/>
        </w:rPr>
      </w:pPr>
      <w:r w:rsidRPr="002D0651">
        <w:rPr>
          <w:rFonts w:ascii="Calibri" w:hAnsi="Calibri" w:cs="Calibri"/>
          <w:i/>
          <w:sz w:val="22"/>
          <w:szCs w:val="22"/>
        </w:rPr>
        <w:t>Rescue,</w:t>
      </w:r>
      <w:r w:rsidR="00281065" w:rsidRPr="002D0651">
        <w:rPr>
          <w:rFonts w:ascii="Calibri" w:hAnsi="Calibri" w:cs="Calibri"/>
          <w:i/>
          <w:sz w:val="22"/>
          <w:szCs w:val="22"/>
        </w:rPr>
        <w:t xml:space="preserve"> rehabilitation and empowerment </w:t>
      </w:r>
      <w:r w:rsidRPr="002D0651">
        <w:rPr>
          <w:rFonts w:ascii="Calibri" w:hAnsi="Calibri" w:cs="Calibri"/>
          <w:i/>
          <w:sz w:val="22"/>
          <w:szCs w:val="22"/>
        </w:rPr>
        <w:t>of domestic child workers and girls in FEM.</w:t>
      </w:r>
    </w:p>
    <w:p w14:paraId="51C59D7A" w14:textId="77777777" w:rsidR="000C2D12" w:rsidRPr="002D0651" w:rsidRDefault="00922E48" w:rsidP="00281065">
      <w:pPr>
        <w:pStyle w:val="ListParagraph"/>
        <w:numPr>
          <w:ilvl w:val="0"/>
          <w:numId w:val="8"/>
        </w:numPr>
        <w:rPr>
          <w:rFonts w:ascii="Calibri" w:hAnsi="Calibri" w:cs="Calibri"/>
          <w:i/>
          <w:sz w:val="22"/>
          <w:szCs w:val="22"/>
        </w:rPr>
      </w:pPr>
      <w:r w:rsidRPr="002D0651">
        <w:rPr>
          <w:rFonts w:ascii="Calibri" w:hAnsi="Calibri" w:cs="Calibri"/>
          <w:i/>
          <w:sz w:val="22"/>
          <w:szCs w:val="22"/>
        </w:rPr>
        <w:t>HIV AIDs prevention and sexual /rep</w:t>
      </w:r>
      <w:r w:rsidR="000C2D12" w:rsidRPr="002D0651">
        <w:rPr>
          <w:rFonts w:ascii="Calibri" w:hAnsi="Calibri" w:cs="Calibri"/>
          <w:i/>
          <w:sz w:val="22"/>
          <w:szCs w:val="22"/>
        </w:rPr>
        <w:t>roductive health interventions.</w:t>
      </w:r>
    </w:p>
    <w:p w14:paraId="2537380D" w14:textId="77777777" w:rsidR="001F6053" w:rsidRPr="002D0651" w:rsidRDefault="00922E48" w:rsidP="001F605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D0651">
        <w:rPr>
          <w:rFonts w:ascii="Calibri" w:hAnsi="Calibri" w:cs="Calibri"/>
          <w:i/>
          <w:sz w:val="22"/>
          <w:szCs w:val="22"/>
        </w:rPr>
        <w:t>Rescue, rehabilitation, empowerment and support of the at-risk Youth</w:t>
      </w:r>
      <w:r w:rsidRPr="002D0651">
        <w:rPr>
          <w:rFonts w:ascii="Calibri" w:hAnsi="Calibri" w:cs="Calibri"/>
          <w:sz w:val="22"/>
          <w:szCs w:val="22"/>
        </w:rPr>
        <w:t>.</w:t>
      </w:r>
    </w:p>
    <w:p w14:paraId="526DFF52" w14:textId="77777777" w:rsidR="00E715D2" w:rsidRPr="00A1393C" w:rsidRDefault="006C1C36" w:rsidP="00A1393C">
      <w:pPr>
        <w:pStyle w:val="ListParagraph"/>
        <w:numPr>
          <w:ilvl w:val="0"/>
          <w:numId w:val="7"/>
        </w:numPr>
        <w:shd w:val="clear" w:color="auto" w:fill="C0000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THE PERIOD from </w:t>
      </w:r>
      <w:r w:rsidR="00C66A2D">
        <w:rPr>
          <w:rFonts w:ascii="Calibri" w:hAnsi="Calibri" w:cs="Calibri"/>
          <w:b/>
        </w:rPr>
        <w:t>Year 2007 To-date</w:t>
      </w:r>
    </w:p>
    <w:p w14:paraId="60E8DA42" w14:textId="77777777" w:rsidR="00E715D2" w:rsidRDefault="00E715D2" w:rsidP="00F07DC1">
      <w:pPr>
        <w:shd w:val="clear" w:color="auto" w:fill="FDE9D9" w:themeFill="accent6" w:themeFillTint="33"/>
        <w:jc w:val="both"/>
        <w:rPr>
          <w:rFonts w:ascii="Calibri" w:hAnsi="Calibri" w:cs="Calibri"/>
          <w:sz w:val="22"/>
          <w:szCs w:val="22"/>
        </w:rPr>
      </w:pPr>
      <w:r w:rsidRPr="002D05E2">
        <w:rPr>
          <w:rFonts w:ascii="Calibri" w:hAnsi="Calibri" w:cs="Calibri"/>
          <w:sz w:val="22"/>
          <w:szCs w:val="22"/>
        </w:rPr>
        <w:t xml:space="preserve">In this period the ACDC Board launched a new strategic plan </w:t>
      </w:r>
      <w:r w:rsidR="00565CF4" w:rsidRPr="002D05E2">
        <w:rPr>
          <w:rFonts w:ascii="Calibri" w:hAnsi="Calibri" w:cs="Calibri"/>
          <w:sz w:val="22"/>
          <w:szCs w:val="22"/>
        </w:rPr>
        <w:t xml:space="preserve">which established the </w:t>
      </w:r>
      <w:r w:rsidR="00565CF4" w:rsidRPr="002D05E2">
        <w:rPr>
          <w:rFonts w:ascii="Calibri" w:hAnsi="Calibri" w:cs="Calibri"/>
          <w:b/>
          <w:i/>
          <w:sz w:val="22"/>
          <w:szCs w:val="22"/>
        </w:rPr>
        <w:t>ACDC-Women Development Program Belgium, Antwerpen Chapter</w:t>
      </w:r>
      <w:r w:rsidR="00565CF4" w:rsidRPr="002D05E2">
        <w:rPr>
          <w:rFonts w:ascii="Calibri" w:hAnsi="Calibri" w:cs="Calibri"/>
          <w:sz w:val="22"/>
          <w:szCs w:val="22"/>
        </w:rPr>
        <w:t xml:space="preserve"> and the following programs:-</w:t>
      </w:r>
    </w:p>
    <w:p w14:paraId="6009FE46" w14:textId="77777777" w:rsidR="002D0651" w:rsidRPr="002D05E2" w:rsidRDefault="002D0651" w:rsidP="00F07DC1">
      <w:pPr>
        <w:shd w:val="clear" w:color="auto" w:fill="FDE9D9" w:themeFill="accent6" w:themeFillTint="3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"/>
        <w:gridCol w:w="5246"/>
        <w:gridCol w:w="3906"/>
      </w:tblGrid>
      <w:tr w:rsidR="001F6053" w:rsidRPr="002D05E2" w14:paraId="01D64D4A" w14:textId="77777777" w:rsidTr="00DD57B2">
        <w:tc>
          <w:tcPr>
            <w:tcW w:w="5752" w:type="dxa"/>
            <w:gridSpan w:val="2"/>
            <w:shd w:val="clear" w:color="auto" w:fill="002060"/>
          </w:tcPr>
          <w:p w14:paraId="7A6CBDA2" w14:textId="77777777" w:rsidR="001F6053" w:rsidRPr="00F07DC1" w:rsidRDefault="001F6053" w:rsidP="007935B4">
            <w:pPr>
              <w:jc w:val="both"/>
              <w:rPr>
                <w:rFonts w:ascii="Calibri" w:hAnsi="Calibri" w:cs="Calibri"/>
                <w:i/>
              </w:rPr>
            </w:pPr>
            <w:r w:rsidRPr="00F07DC1">
              <w:rPr>
                <w:rFonts w:ascii="Calibri" w:hAnsi="Calibri" w:cs="Calibri"/>
                <w:i/>
              </w:rPr>
              <w:t>Program name</w:t>
            </w:r>
          </w:p>
        </w:tc>
        <w:tc>
          <w:tcPr>
            <w:tcW w:w="3786" w:type="dxa"/>
            <w:vMerge w:val="restart"/>
            <w:shd w:val="clear" w:color="auto" w:fill="FFFFFF" w:themeFill="background1"/>
          </w:tcPr>
          <w:p w14:paraId="38B3F9DF" w14:textId="77777777" w:rsidR="001F6053" w:rsidRPr="002D05E2" w:rsidRDefault="001F6053" w:rsidP="002D05E2">
            <w:pPr>
              <w:shd w:val="clear" w:color="auto" w:fill="00206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5562153" wp14:editId="144956E1">
                  <wp:extent cx="2324100" cy="1769269"/>
                  <wp:effectExtent l="19050" t="0" r="0" b="0"/>
                  <wp:docPr id="9" name="Picture 6" descr="ACDC-Board Members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DC-Board Members (2)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004" cy="177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B85A9F7" w14:textId="77777777" w:rsidR="001F6053" w:rsidRPr="00F07DC1" w:rsidRDefault="001F6053" w:rsidP="002D05E2">
            <w:pPr>
              <w:shd w:val="clear" w:color="auto" w:fill="002060"/>
              <w:jc w:val="center"/>
              <w:rPr>
                <w:rFonts w:ascii="Calibri" w:hAnsi="Calibri" w:cs="Calibri"/>
                <w:i/>
              </w:rPr>
            </w:pPr>
            <w:r w:rsidRPr="00F07DC1">
              <w:rPr>
                <w:rFonts w:ascii="Calibri" w:hAnsi="Calibri" w:cs="Calibri"/>
                <w:b/>
                <w:i/>
              </w:rPr>
              <w:t>ACDC – Board of Directors</w:t>
            </w:r>
          </w:p>
        </w:tc>
      </w:tr>
      <w:tr w:rsidR="002D05E2" w:rsidRPr="002D05E2" w14:paraId="5E2CCC5C" w14:textId="77777777" w:rsidTr="001F6053">
        <w:tc>
          <w:tcPr>
            <w:tcW w:w="0" w:type="auto"/>
          </w:tcPr>
          <w:p w14:paraId="155FBA5F" w14:textId="77777777" w:rsidR="002D05E2" w:rsidRPr="002D05E2" w:rsidRDefault="002D05E2" w:rsidP="007935B4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P1</w:t>
            </w:r>
          </w:p>
        </w:tc>
        <w:tc>
          <w:tcPr>
            <w:tcW w:w="5328" w:type="dxa"/>
          </w:tcPr>
          <w:p w14:paraId="147D819E" w14:textId="77777777" w:rsidR="002D05E2" w:rsidRPr="002D0651" w:rsidRDefault="001F6053" w:rsidP="007935B4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 xml:space="preserve">Child Development </w:t>
            </w:r>
            <w:r w:rsidR="00680CF5">
              <w:rPr>
                <w:rFonts w:ascii="Calibri" w:hAnsi="Calibri" w:cs="Calibri"/>
                <w:b/>
                <w:i/>
                <w:sz w:val="24"/>
                <w:szCs w:val="24"/>
              </w:rPr>
              <w:t>&amp; Education</w:t>
            </w:r>
          </w:p>
        </w:tc>
        <w:tc>
          <w:tcPr>
            <w:tcW w:w="3786" w:type="dxa"/>
            <w:vMerge/>
            <w:shd w:val="clear" w:color="auto" w:fill="FFFFFF" w:themeFill="background1"/>
          </w:tcPr>
          <w:p w14:paraId="2DE2503C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D05E2" w:rsidRPr="002D05E2" w14:paraId="3560A554" w14:textId="77777777" w:rsidTr="001F6053">
        <w:tc>
          <w:tcPr>
            <w:tcW w:w="0" w:type="auto"/>
          </w:tcPr>
          <w:p w14:paraId="77A8D8F5" w14:textId="77777777" w:rsidR="002D05E2" w:rsidRPr="002D05E2" w:rsidRDefault="002D05E2" w:rsidP="007935B4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P2</w:t>
            </w:r>
          </w:p>
        </w:tc>
        <w:tc>
          <w:tcPr>
            <w:tcW w:w="5328" w:type="dxa"/>
          </w:tcPr>
          <w:p w14:paraId="239832A8" w14:textId="77777777" w:rsidR="002D05E2" w:rsidRPr="002D0651" w:rsidRDefault="002D05E2" w:rsidP="007935B4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 xml:space="preserve">Girl Child </w:t>
            </w:r>
            <w:r w:rsidR="002D0651">
              <w:rPr>
                <w:rFonts w:ascii="Calibri" w:hAnsi="Calibri" w:cs="Calibri"/>
                <w:b/>
                <w:i/>
                <w:sz w:val="24"/>
                <w:szCs w:val="24"/>
              </w:rPr>
              <w:t>E</w:t>
            </w:r>
            <w:r w:rsidR="00680CF5">
              <w:rPr>
                <w:rFonts w:ascii="Calibri" w:hAnsi="Calibri" w:cs="Calibri"/>
                <w:b/>
                <w:i/>
                <w:sz w:val="24"/>
                <w:szCs w:val="24"/>
              </w:rPr>
              <w:t>mpowerment</w:t>
            </w:r>
          </w:p>
        </w:tc>
        <w:tc>
          <w:tcPr>
            <w:tcW w:w="3786" w:type="dxa"/>
            <w:vMerge/>
          </w:tcPr>
          <w:p w14:paraId="20DC100E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D05E2" w:rsidRPr="002D05E2" w14:paraId="74B47E6E" w14:textId="77777777" w:rsidTr="001F6053">
        <w:tc>
          <w:tcPr>
            <w:tcW w:w="0" w:type="auto"/>
          </w:tcPr>
          <w:p w14:paraId="57B362DA" w14:textId="77777777" w:rsidR="002D05E2" w:rsidRPr="002D05E2" w:rsidRDefault="002D05E2" w:rsidP="007935B4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P3</w:t>
            </w:r>
          </w:p>
        </w:tc>
        <w:tc>
          <w:tcPr>
            <w:tcW w:w="5328" w:type="dxa"/>
          </w:tcPr>
          <w:p w14:paraId="17E42F26" w14:textId="77777777" w:rsidR="002D05E2" w:rsidRPr="002D0651" w:rsidRDefault="002D05E2" w:rsidP="007935B4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 xml:space="preserve">Women </w:t>
            </w:r>
            <w:r w:rsidR="002D0651"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 xml:space="preserve">Leadership &amp; </w:t>
            </w: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>Enterpris</w:t>
            </w:r>
            <w:r w:rsidR="00680CF5">
              <w:rPr>
                <w:rFonts w:ascii="Calibri" w:hAnsi="Calibri" w:cs="Calibri"/>
                <w:b/>
                <w:i/>
                <w:sz w:val="24"/>
                <w:szCs w:val="24"/>
              </w:rPr>
              <w:t>e</w:t>
            </w:r>
          </w:p>
        </w:tc>
        <w:tc>
          <w:tcPr>
            <w:tcW w:w="3786" w:type="dxa"/>
            <w:vMerge/>
          </w:tcPr>
          <w:p w14:paraId="27F17223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D05E2" w:rsidRPr="002D05E2" w14:paraId="72B22B38" w14:textId="77777777" w:rsidTr="001F6053">
        <w:tc>
          <w:tcPr>
            <w:tcW w:w="0" w:type="auto"/>
          </w:tcPr>
          <w:p w14:paraId="4B633A5F" w14:textId="77777777" w:rsidR="002D05E2" w:rsidRPr="002D05E2" w:rsidRDefault="002D05E2" w:rsidP="007935B4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P4</w:t>
            </w:r>
          </w:p>
        </w:tc>
        <w:tc>
          <w:tcPr>
            <w:tcW w:w="5328" w:type="dxa"/>
          </w:tcPr>
          <w:p w14:paraId="38C32475" w14:textId="77777777" w:rsidR="002D05E2" w:rsidRPr="002D0651" w:rsidRDefault="002D05E2" w:rsidP="007935B4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>Water</w:t>
            </w:r>
            <w:r w:rsidR="001F6053"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 xml:space="preserve">, Sanitation, </w:t>
            </w: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>Health &amp; Environment</w:t>
            </w:r>
          </w:p>
        </w:tc>
        <w:tc>
          <w:tcPr>
            <w:tcW w:w="3786" w:type="dxa"/>
            <w:vMerge/>
          </w:tcPr>
          <w:p w14:paraId="315A5D18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D05E2" w:rsidRPr="002D05E2" w14:paraId="76361100" w14:textId="77777777" w:rsidTr="001F6053">
        <w:tc>
          <w:tcPr>
            <w:tcW w:w="0" w:type="auto"/>
          </w:tcPr>
          <w:p w14:paraId="38310AD1" w14:textId="77777777" w:rsidR="002D05E2" w:rsidRPr="002D05E2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P5</w:t>
            </w:r>
          </w:p>
        </w:tc>
        <w:tc>
          <w:tcPr>
            <w:tcW w:w="5328" w:type="dxa"/>
          </w:tcPr>
          <w:p w14:paraId="4C78B6FC" w14:textId="77777777" w:rsidR="002D05E2" w:rsidRPr="002D0651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>Youth Peace &amp; Enterprise</w:t>
            </w:r>
          </w:p>
        </w:tc>
        <w:tc>
          <w:tcPr>
            <w:tcW w:w="3786" w:type="dxa"/>
            <w:vMerge/>
          </w:tcPr>
          <w:p w14:paraId="4E10D131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D05E2" w:rsidRPr="002D05E2" w14:paraId="38FE316F" w14:textId="77777777" w:rsidTr="001F6053">
        <w:tc>
          <w:tcPr>
            <w:tcW w:w="0" w:type="auto"/>
          </w:tcPr>
          <w:p w14:paraId="133722CA" w14:textId="77777777" w:rsidR="002D05E2" w:rsidRPr="002D05E2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P6</w:t>
            </w:r>
          </w:p>
        </w:tc>
        <w:tc>
          <w:tcPr>
            <w:tcW w:w="5328" w:type="dxa"/>
          </w:tcPr>
          <w:p w14:paraId="453E678A" w14:textId="77777777" w:rsidR="002D05E2" w:rsidRPr="002D0651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 xml:space="preserve">Leadership Education </w:t>
            </w:r>
          </w:p>
        </w:tc>
        <w:tc>
          <w:tcPr>
            <w:tcW w:w="3786" w:type="dxa"/>
            <w:vMerge/>
          </w:tcPr>
          <w:p w14:paraId="0616EFE7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D05E2" w:rsidRPr="002D05E2" w14:paraId="20E70A5D" w14:textId="77777777" w:rsidTr="001F6053">
        <w:tc>
          <w:tcPr>
            <w:tcW w:w="0" w:type="auto"/>
          </w:tcPr>
          <w:p w14:paraId="0ABB31DD" w14:textId="77777777" w:rsidR="002D05E2" w:rsidRPr="002D05E2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P7</w:t>
            </w:r>
          </w:p>
        </w:tc>
        <w:tc>
          <w:tcPr>
            <w:tcW w:w="5328" w:type="dxa"/>
          </w:tcPr>
          <w:p w14:paraId="4A74AA26" w14:textId="77777777" w:rsidR="002D05E2" w:rsidRPr="002D0651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>Peace Missions International</w:t>
            </w:r>
          </w:p>
        </w:tc>
        <w:tc>
          <w:tcPr>
            <w:tcW w:w="3786" w:type="dxa"/>
            <w:vMerge/>
          </w:tcPr>
          <w:p w14:paraId="78B05CDA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D05E2" w:rsidRPr="002D05E2" w14:paraId="292260F8" w14:textId="77777777" w:rsidTr="001F6053">
        <w:tc>
          <w:tcPr>
            <w:tcW w:w="0" w:type="auto"/>
          </w:tcPr>
          <w:p w14:paraId="5A854C4E" w14:textId="77777777" w:rsidR="002D05E2" w:rsidRPr="002D05E2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2D05E2">
              <w:rPr>
                <w:rFonts w:ascii="Calibri" w:hAnsi="Calibri" w:cs="Calibri"/>
                <w:b/>
                <w:i/>
                <w:sz w:val="20"/>
                <w:szCs w:val="20"/>
              </w:rPr>
              <w:t>P8</w:t>
            </w:r>
          </w:p>
        </w:tc>
        <w:tc>
          <w:tcPr>
            <w:tcW w:w="5328" w:type="dxa"/>
          </w:tcPr>
          <w:p w14:paraId="46CD20DB" w14:textId="77777777" w:rsidR="002D05E2" w:rsidRPr="002D0651" w:rsidRDefault="002D05E2" w:rsidP="00DD57B2">
            <w:pPr>
              <w:jc w:val="both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 w:rsidRPr="002D0651">
              <w:rPr>
                <w:rFonts w:ascii="Calibri" w:hAnsi="Calibri" w:cs="Calibri"/>
                <w:b/>
                <w:i/>
                <w:sz w:val="24"/>
                <w:szCs w:val="24"/>
              </w:rPr>
              <w:t>Retreat &amp; Corporate Conferencing</w:t>
            </w:r>
          </w:p>
        </w:tc>
        <w:tc>
          <w:tcPr>
            <w:tcW w:w="3786" w:type="dxa"/>
            <w:vMerge/>
          </w:tcPr>
          <w:p w14:paraId="46724734" w14:textId="77777777" w:rsidR="002D05E2" w:rsidRPr="002D05E2" w:rsidRDefault="002D05E2" w:rsidP="002D05E2">
            <w:pPr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26EEE416" w14:textId="77777777" w:rsidR="00565CF4" w:rsidRPr="002D05E2" w:rsidRDefault="00565CF4" w:rsidP="00F07DC1">
      <w:pPr>
        <w:shd w:val="clear" w:color="auto" w:fill="C00000"/>
        <w:jc w:val="both"/>
        <w:rPr>
          <w:rFonts w:ascii="Calibri" w:hAnsi="Calibri" w:cs="Calibri"/>
          <w:sz w:val="22"/>
          <w:szCs w:val="22"/>
        </w:rPr>
      </w:pPr>
    </w:p>
    <w:sectPr w:rsidR="00565CF4" w:rsidRPr="002D05E2" w:rsidSect="00FE3C18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99837" w14:textId="77777777" w:rsidR="00401425" w:rsidRDefault="00401425" w:rsidP="001F6053">
      <w:r>
        <w:separator/>
      </w:r>
    </w:p>
  </w:endnote>
  <w:endnote w:type="continuationSeparator" w:id="0">
    <w:p w14:paraId="0334E50E" w14:textId="77777777" w:rsidR="00401425" w:rsidRDefault="00401425" w:rsidP="001F6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286F2" w14:textId="77777777" w:rsidR="00401425" w:rsidRDefault="00401425" w:rsidP="001F6053">
      <w:r>
        <w:separator/>
      </w:r>
    </w:p>
  </w:footnote>
  <w:footnote w:type="continuationSeparator" w:id="0">
    <w:p w14:paraId="3CC5E988" w14:textId="77777777" w:rsidR="00401425" w:rsidRDefault="00401425" w:rsidP="001F6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 w:cs="Calibri"/>
        <w:b/>
        <w:sz w:val="28"/>
        <w:szCs w:val="28"/>
        <w:u w:val="single"/>
      </w:rPr>
      <w:alias w:val="Title"/>
      <w:id w:val="77738743"/>
      <w:placeholder>
        <w:docPart w:val="912FB41E3D8148B2869177D3B31EA79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37C2390" w14:textId="77777777" w:rsidR="001F6053" w:rsidRDefault="001F6053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1F6053">
          <w:rPr>
            <w:rFonts w:ascii="Calibri" w:hAnsi="Calibri" w:cs="Calibri"/>
            <w:b/>
            <w:sz w:val="28"/>
            <w:szCs w:val="28"/>
            <w:u w:val="single"/>
          </w:rPr>
          <w:t>INTRODUCTION OF ANGOLO COMUNNITY DEVELOPMENT CENTRE (ACDC)</w:t>
        </w:r>
      </w:p>
    </w:sdtContent>
  </w:sdt>
  <w:p w14:paraId="6C6D1830" w14:textId="77777777" w:rsidR="001F6053" w:rsidRDefault="001F6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B5286"/>
    <w:multiLevelType w:val="hybridMultilevel"/>
    <w:tmpl w:val="5B5443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145E07"/>
    <w:multiLevelType w:val="hybridMultilevel"/>
    <w:tmpl w:val="58F2D3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8A794A"/>
    <w:multiLevelType w:val="multilevel"/>
    <w:tmpl w:val="A96ABC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" w15:restartNumberingAfterBreak="0">
    <w:nsid w:val="5E121896"/>
    <w:multiLevelType w:val="hybridMultilevel"/>
    <w:tmpl w:val="C608BD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65814782"/>
    <w:multiLevelType w:val="multilevel"/>
    <w:tmpl w:val="0444F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5" w15:restartNumberingAfterBreak="0">
    <w:nsid w:val="6FB54A55"/>
    <w:multiLevelType w:val="hybridMultilevel"/>
    <w:tmpl w:val="B1580D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853109"/>
    <w:multiLevelType w:val="hybridMultilevel"/>
    <w:tmpl w:val="DF0ECDF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7F6226AE"/>
    <w:multiLevelType w:val="hybridMultilevel"/>
    <w:tmpl w:val="5170CA60"/>
    <w:lvl w:ilvl="0" w:tplc="5B4CCA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E48"/>
    <w:rsid w:val="0005090F"/>
    <w:rsid w:val="000A7D82"/>
    <w:rsid w:val="000C2D12"/>
    <w:rsid w:val="00100474"/>
    <w:rsid w:val="001D015A"/>
    <w:rsid w:val="001F6053"/>
    <w:rsid w:val="002655DF"/>
    <w:rsid w:val="00281065"/>
    <w:rsid w:val="002D05E2"/>
    <w:rsid w:val="002D0651"/>
    <w:rsid w:val="00301334"/>
    <w:rsid w:val="00387AB0"/>
    <w:rsid w:val="00401425"/>
    <w:rsid w:val="004672FF"/>
    <w:rsid w:val="00565CF4"/>
    <w:rsid w:val="005E56AF"/>
    <w:rsid w:val="00680CF5"/>
    <w:rsid w:val="006C1C36"/>
    <w:rsid w:val="007028D5"/>
    <w:rsid w:val="007935B4"/>
    <w:rsid w:val="00860AB4"/>
    <w:rsid w:val="0087375F"/>
    <w:rsid w:val="00897185"/>
    <w:rsid w:val="00922E48"/>
    <w:rsid w:val="009557DE"/>
    <w:rsid w:val="009733D6"/>
    <w:rsid w:val="00A122C6"/>
    <w:rsid w:val="00A1393C"/>
    <w:rsid w:val="00A13F9F"/>
    <w:rsid w:val="00AC12E5"/>
    <w:rsid w:val="00C40694"/>
    <w:rsid w:val="00C43F57"/>
    <w:rsid w:val="00C66A2D"/>
    <w:rsid w:val="00D21EC0"/>
    <w:rsid w:val="00D24006"/>
    <w:rsid w:val="00D664D2"/>
    <w:rsid w:val="00DD57B2"/>
    <w:rsid w:val="00DE6559"/>
    <w:rsid w:val="00DF05E6"/>
    <w:rsid w:val="00DF0EC7"/>
    <w:rsid w:val="00E26D23"/>
    <w:rsid w:val="00E715D2"/>
    <w:rsid w:val="00E84421"/>
    <w:rsid w:val="00F07DC1"/>
    <w:rsid w:val="00FA6F5A"/>
    <w:rsid w:val="00FE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A5D86C1"/>
  <w15:docId w15:val="{780CC6D8-550F-4F3E-A8A8-C9853C9D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E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E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EC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2D12"/>
    <w:pPr>
      <w:ind w:left="720"/>
      <w:contextualSpacing/>
    </w:pPr>
  </w:style>
  <w:style w:type="table" w:styleId="TableGrid">
    <w:name w:val="Table Grid"/>
    <w:basedOn w:val="TableNormal"/>
    <w:uiPriority w:val="59"/>
    <w:rsid w:val="00565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60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05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F60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0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2FB41E3D8148B2869177D3B31EA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F9ED5-632A-48B9-8743-620B40872EB4}"/>
      </w:docPartPr>
      <w:docPartBody>
        <w:p w:rsidR="004843A0" w:rsidRDefault="008E44D8" w:rsidP="008E44D8">
          <w:pPr>
            <w:pStyle w:val="912FB41E3D8148B2869177D3B31EA79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4D8"/>
    <w:rsid w:val="004843A0"/>
    <w:rsid w:val="007E720F"/>
    <w:rsid w:val="008E44D8"/>
    <w:rsid w:val="00D62DF4"/>
    <w:rsid w:val="00E504E5"/>
    <w:rsid w:val="00EE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3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2FB41E3D8148B2869177D3B31EA799">
    <w:name w:val="912FB41E3D8148B2869177D3B31EA799"/>
    <w:rsid w:val="008E44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8456</TotalTime>
  <Pages>2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OF ANGOLO COMUNNITY DEVELOPMENT CENTRE (ACDC)</vt:lpstr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OF ANGOLO COMUNNITY DEVELOPMENT CENTRE (ACDC)</dc:title>
  <dc:subject/>
  <dc:creator>PJO</dc:creator>
  <cp:keywords/>
  <dc:description/>
  <cp:lastModifiedBy>ggshadow 303</cp:lastModifiedBy>
  <cp:revision>1</cp:revision>
  <cp:lastPrinted>2016-07-21T14:22:00Z</cp:lastPrinted>
  <dcterms:created xsi:type="dcterms:W3CDTF">2016-07-21T10:51:00Z</dcterms:created>
  <dcterms:modified xsi:type="dcterms:W3CDTF">2022-03-16T01:44:00Z</dcterms:modified>
</cp:coreProperties>
</file>