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rsidP="00C20C39">
      <w:pPr>
        <w:pStyle w:val="1"/>
        <w:spacing w:before="416" w:after="332"/>
      </w:pPr>
      <w:bookmarkStart w:id="0" w:name="_Toc181175318"/>
      <w:bookmarkStart w:id="1" w:name="_Toc225109936"/>
      <w:bookmarkStart w:id="2" w:name="_Toc225111222"/>
      <w:r>
        <w:rPr>
          <w:rFonts w:hint="eastAsia"/>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5111223"/>
      <w:r>
        <w:rPr>
          <w:rFonts w:hint="eastAsia"/>
        </w:rPr>
        <w:t>摘</w:t>
      </w:r>
      <w:r>
        <w:rPr>
          <w:rFonts w:hint="eastAsia"/>
        </w:rPr>
        <w:t xml:space="preserve">  </w:t>
      </w:r>
      <w:r>
        <w:rPr>
          <w:rFonts w:hint="eastAsia"/>
        </w:rPr>
        <w:t>要</w:t>
      </w:r>
      <w:bookmarkEnd w:id="3"/>
      <w:bookmarkEnd w:id="4"/>
      <w:bookmarkEnd w:id="5"/>
    </w:p>
    <w:p w14:paraId="3528F01B" w14:textId="56449CB4" w:rsidR="00E441A1" w:rsidRPr="00B37656" w:rsidRDefault="00E441A1" w:rsidP="00E441A1">
      <w:pPr>
        <w:spacing w:line="300" w:lineRule="auto"/>
        <w:ind w:firstLineChars="200" w:firstLine="480"/>
      </w:pPr>
      <w:r>
        <w:t>随着互联网音乐平台的规模持续扩张，用户面临的信息过载问题日趋严峻，如何从海量曲目中精准匹配用户的潜在偏好，已成为个性化服务领域的核心挑战。本文设计并实现了一套基于大数据技术的个性化音乐推荐系统，由基于</w:t>
      </w:r>
      <w:r>
        <w:t>Java</w:t>
      </w:r>
      <w:r w:rsidR="00072BF9">
        <w:rPr>
          <w:rFonts w:hint="eastAsia"/>
        </w:rPr>
        <w:t xml:space="preserve"> </w:t>
      </w:r>
      <w:r>
        <w:t>Web</w:t>
      </w:r>
      <w:r>
        <w:t>技术</w:t>
      </w:r>
      <w:proofErr w:type="gramStart"/>
      <w:r>
        <w:t>栈</w:t>
      </w:r>
      <w:proofErr w:type="gramEnd"/>
      <w:r>
        <w:t>构建的前端交互平台</w:t>
      </w:r>
      <w:proofErr w:type="spellStart"/>
      <w:r>
        <w:t>MusicWeb</w:t>
      </w:r>
      <w:proofErr w:type="spellEnd"/>
      <w:r>
        <w:t>与基于</w:t>
      </w:r>
      <w:r>
        <w:t>Python</w:t>
      </w:r>
      <w:r>
        <w:t>的大数据推荐引擎</w:t>
      </w:r>
      <w:proofErr w:type="spellStart"/>
      <w:r>
        <w:t>MusicMode</w:t>
      </w:r>
      <w:proofErr w:type="spellEnd"/>
      <w:r>
        <w:t>两个模块协作构成。</w:t>
      </w:r>
    </w:p>
    <w:p w14:paraId="7E901CC3" w14:textId="1307240B" w:rsidR="00E441A1" w:rsidRPr="00B37656" w:rsidRDefault="00E441A1" w:rsidP="00E441A1">
      <w:pPr>
        <w:spacing w:line="300" w:lineRule="auto"/>
        <w:ind w:firstLineChars="200" w:firstLine="480"/>
      </w:pPr>
      <w:r>
        <w:t>在数据层面，系统基于</w:t>
      </w:r>
      <w:r>
        <w:t>KKBOX</w:t>
      </w:r>
      <w:r>
        <w:t>公开音乐数据集，通过分布式计算框架完成全量数据导入与清洗，构建了涵盖用户行为统计、歌曲属性、时序交互及</w:t>
      </w:r>
      <w:r>
        <w:t>SVD</w:t>
      </w:r>
      <w:r>
        <w:t>协同过滤嵌入的</w:t>
      </w:r>
      <w:r>
        <w:t>62</w:t>
      </w:r>
      <w:proofErr w:type="gramStart"/>
      <w:r>
        <w:t>维特征</w:t>
      </w:r>
      <w:proofErr w:type="gramEnd"/>
      <w:r>
        <w:t>工程管道，</w:t>
      </w:r>
      <w:proofErr w:type="spellStart"/>
      <w:r>
        <w:t>LightGBM</w:t>
      </w:r>
      <w:proofErr w:type="spellEnd"/>
      <w:proofErr w:type="gramStart"/>
      <w:r>
        <w:t>粗排层</w:t>
      </w:r>
      <w:proofErr w:type="gramEnd"/>
      <w:r>
        <w:t>使用其中的</w:t>
      </w:r>
      <w:r>
        <w:t>32</w:t>
      </w:r>
      <w:r>
        <w:t>维子集，并采用</w:t>
      </w:r>
      <w:r>
        <w:rPr>
          <w:rFonts w:hint="eastAsia"/>
        </w:rPr>
        <w:t>OOF</w:t>
      </w:r>
      <w:r>
        <w:t>目标编码技术对训练集内的标签泄漏风险进行系统性规避。</w:t>
      </w:r>
    </w:p>
    <w:p w14:paraId="79AC66B0" w14:textId="13C260B0" w:rsidR="00E441A1" w:rsidRPr="00B37656" w:rsidRDefault="00E441A1" w:rsidP="00E441A1">
      <w:pPr>
        <w:spacing w:line="300" w:lineRule="auto"/>
        <w:ind w:firstLineChars="200" w:firstLine="480"/>
      </w:pPr>
      <w:r>
        <w:t>在算法层面，系统构建了四层推荐管道：召回层通过协同过滤、向量近邻检索与热度兜底三通道并行生成约</w:t>
      </w:r>
      <w:r>
        <w:t>600</w:t>
      </w:r>
      <w:r>
        <w:t>首候选；</w:t>
      </w:r>
      <w:proofErr w:type="gramStart"/>
      <w:r>
        <w:t>粗排层部署</w:t>
      </w:r>
      <w:proofErr w:type="spellStart"/>
      <w:proofErr w:type="gramEnd"/>
      <w:r>
        <w:t>LightGBM</w:t>
      </w:r>
      <w:proofErr w:type="spellEnd"/>
      <w:r>
        <w:t>将候选压缩至</w:t>
      </w:r>
      <w:r>
        <w:t>300</w:t>
      </w:r>
      <w:r>
        <w:t>首；</w:t>
      </w:r>
      <w:proofErr w:type="gramStart"/>
      <w:r>
        <w:t>精排集成</w:t>
      </w:r>
      <w:proofErr w:type="gramEnd"/>
      <w:r>
        <w:t>层以</w:t>
      </w:r>
      <w:proofErr w:type="spellStart"/>
      <w:r>
        <w:t>DeepFM</w:t>
      </w:r>
      <w:proofErr w:type="spellEnd"/>
      <w:r>
        <w:t>与</w:t>
      </w:r>
      <w:r>
        <w:t>BST</w:t>
      </w:r>
      <w:r>
        <w:t>对</w:t>
      </w:r>
      <w:r>
        <w:t>Top-300</w:t>
      </w:r>
      <w:r>
        <w:t>进行深度建模，通过</w:t>
      </w:r>
      <w:r>
        <w:t>Stacking</w:t>
      </w:r>
      <w:proofErr w:type="gramStart"/>
      <w:r>
        <w:t>元学习</w:t>
      </w:r>
      <w:proofErr w:type="gramEnd"/>
      <w:r>
        <w:t>融合三模型预测结果；重排层采用</w:t>
      </w:r>
      <w:r>
        <w:t>MMR</w:t>
      </w:r>
      <w:r>
        <w:t>算法在相关性与多样性间进行权衡，从</w:t>
      </w:r>
      <w:r>
        <w:t>Top-150</w:t>
      </w:r>
      <w:r>
        <w:t>中选出</w:t>
      </w:r>
      <w:r>
        <w:t>50</w:t>
      </w:r>
      <w:r>
        <w:t>首推荐结果。</w:t>
      </w:r>
    </w:p>
    <w:p w14:paraId="65EC65E5" w14:textId="7B483B29" w:rsidR="00E441A1" w:rsidRPr="00B37656" w:rsidRDefault="00E441A1" w:rsidP="00E441A1">
      <w:pPr>
        <w:spacing w:line="300" w:lineRule="auto"/>
        <w:ind w:firstLineChars="200" w:firstLine="480"/>
      </w:pPr>
      <w:r>
        <w:t>在工程层面，系统整合了网</w:t>
      </w:r>
      <w:proofErr w:type="gramStart"/>
      <w:r>
        <w:t>易云音乐</w:t>
      </w:r>
      <w:proofErr w:type="gramEnd"/>
      <w:r>
        <w:t>和</w:t>
      </w:r>
      <w:r>
        <w:t>QQ</w:t>
      </w:r>
      <w:r>
        <w:t>音乐等外部平台的数据接口，通过统一的中间层接口完成歌曲元数据补全和音频资源获取，解决了歌曲的播放问题。系统采用</w:t>
      </w:r>
      <w:r>
        <w:t>Java Web</w:t>
      </w:r>
      <w:r>
        <w:t>技术</w:t>
      </w:r>
      <w:proofErr w:type="gramStart"/>
      <w:r>
        <w:t>栈</w:t>
      </w:r>
      <w:proofErr w:type="gramEnd"/>
      <w:r>
        <w:t>实现</w:t>
      </w:r>
      <w:r>
        <w:t>MVC</w:t>
      </w:r>
      <w:r>
        <w:t>分层架构，通过节流机制异步采集用户播放行为，经数据库连接池进行高并发持久化管理；推荐反馈表与用户偏好反馈</w:t>
      </w:r>
      <w:proofErr w:type="gramStart"/>
      <w:r>
        <w:t>表双表</w:t>
      </w:r>
      <w:proofErr w:type="gramEnd"/>
      <w:r>
        <w:t>构成推荐反馈闭环，显隐式信号共同驱动推荐结果的持续优化。</w:t>
      </w:r>
    </w:p>
    <w:p w14:paraId="3A366A12" w14:textId="20759906" w:rsidR="00E441A1" w:rsidRPr="00B37656" w:rsidRDefault="00E441A1" w:rsidP="00B37656">
      <w:pPr>
        <w:spacing w:line="300" w:lineRule="auto"/>
        <w:ind w:firstLineChars="200" w:firstLine="480"/>
      </w:pPr>
      <w:r>
        <w:t>离线大规模评估结果表明，系统在</w:t>
      </w:r>
      <w:r>
        <w:t>Top-10</w:t>
      </w:r>
      <w:r>
        <w:t>推荐任务上，其</w:t>
      </w:r>
      <w:r>
        <w:t>HR@10</w:t>
      </w:r>
      <w:r>
        <w:t>达到</w:t>
      </w:r>
      <w:r>
        <w:t>0.9955</w:t>
      </w:r>
      <w:r>
        <w:t>，</w:t>
      </w:r>
      <w:r>
        <w:t>Precision@10</w:t>
      </w:r>
      <w:r>
        <w:t>为</w:t>
      </w:r>
      <w:r>
        <w:t>0.5954</w:t>
      </w:r>
      <w:r>
        <w:t>，</w:t>
      </w:r>
      <w:r>
        <w:t>NDCG@10</w:t>
      </w:r>
      <w:r>
        <w:t>与</w:t>
      </w:r>
      <w:r>
        <w:t>MRR</w:t>
      </w:r>
      <w:r>
        <w:t>分别达到</w:t>
      </w:r>
      <w:r>
        <w:t>0.7963</w:t>
      </w:r>
      <w:r>
        <w:t>与</w:t>
      </w:r>
      <w:r>
        <w:t>0.8728</w:t>
      </w:r>
      <w:r>
        <w:t>，各项指标均处于较高水平，验证了四层推荐管道设计的整体有效性。</w:t>
      </w:r>
    </w:p>
    <w:p w14:paraId="7E6E36BC" w14:textId="1C591489" w:rsidR="001368F3" w:rsidRPr="00105714" w:rsidRDefault="00E441A1" w:rsidP="00105714">
      <w:pPr>
        <w:spacing w:beforeLines="100" w:before="416"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5111224"/>
      <w:r>
        <w:t>Abstract</w:t>
      </w:r>
      <w:bookmarkEnd w:id="6"/>
    </w:p>
    <w:p w14:paraId="4D66B98D" w14:textId="77777777" w:rsidR="00D146E7" w:rsidRPr="00D146E7" w:rsidRDefault="00D146E7" w:rsidP="00D146E7">
      <w:pPr>
        <w:adjustRightInd w:val="0"/>
        <w:snapToGrid w:val="0"/>
        <w:spacing w:line="300" w:lineRule="auto"/>
        <w:ind w:firstLineChars="200" w:firstLine="480"/>
        <w:rPr>
          <w:szCs w:val="32"/>
        </w:rPr>
      </w:pPr>
      <w:r>
        <w:rPr>
          <w:szCs w:val="32"/>
        </w:rPr>
        <w:t xml:space="preserve">With the continuous expansion of internet music platforms, the problem of information overload faced by users is becoming increasingly severe. How to accurately match users' potential preferences from a massive number of tracks has become a core challenge in the field of personalized services. This thesis designs and implements a personalized music recommendation system based on big data technology, which consists of two collaborative modules: </w:t>
      </w:r>
      <w:proofErr w:type="spellStart"/>
      <w:r>
        <w:rPr>
          <w:szCs w:val="32"/>
        </w:rPr>
        <w:t>MusicWeb</w:t>
      </w:r>
      <w:proofErr w:type="spellEnd"/>
      <w:r>
        <w:rPr>
          <w:szCs w:val="32"/>
        </w:rPr>
        <w:t xml:space="preserve">, a front-end interactive platform built with the Java Web technology stack, and </w:t>
      </w:r>
      <w:proofErr w:type="spellStart"/>
      <w:r>
        <w:rPr>
          <w:szCs w:val="32"/>
        </w:rPr>
        <w:t>MusicMode</w:t>
      </w:r>
      <w:proofErr w:type="spellEnd"/>
      <w:r>
        <w:rPr>
          <w:szCs w:val="32"/>
        </w:rPr>
        <w:t>, a big data recommendation engine based on Python.</w:t>
      </w:r>
    </w:p>
    <w:p w14:paraId="78E9403E" w14:textId="0537C361" w:rsidR="00D146E7" w:rsidRPr="00D146E7" w:rsidRDefault="00D146E7" w:rsidP="00D146E7">
      <w:pPr>
        <w:adjustRightInd w:val="0"/>
        <w:snapToGrid w:val="0"/>
        <w:spacing w:line="300" w:lineRule="auto"/>
        <w:ind w:firstLineChars="200" w:firstLine="480"/>
        <w:rPr>
          <w:szCs w:val="32"/>
        </w:rPr>
      </w:pPr>
      <w:r>
        <w:rPr>
          <w:szCs w:val="32"/>
        </w:rPr>
        <w:t xml:space="preserve">At the data level, based on the KKBOX public music dataset, the system completes the import and cleaning of the full dataset through a distributed computing framework. It constructs a 62-dimensional feature engineering pipeline covering user behavior statistics, song attributes, temporal interactions, and SVD collaborative filtering embeddings. The </w:t>
      </w:r>
      <w:proofErr w:type="spellStart"/>
      <w:r>
        <w:rPr>
          <w:szCs w:val="32"/>
        </w:rPr>
        <w:t>LightGBM</w:t>
      </w:r>
      <w:proofErr w:type="spellEnd"/>
      <w:r>
        <w:rPr>
          <w:szCs w:val="32"/>
        </w:rPr>
        <w:t xml:space="preserve"> coarse ranking layer utilizes a 32-dimensional subset of these features and adopts the </w:t>
      </w:r>
      <w:r>
        <w:rPr>
          <w:rFonts w:hint="eastAsia"/>
          <w:szCs w:val="32"/>
        </w:rPr>
        <w:t xml:space="preserve">OOF </w:t>
      </w:r>
      <w:r>
        <w:rPr>
          <w:szCs w:val="32"/>
        </w:rPr>
        <w:t>target encoding technique to systematically avoid the risk of label leakage in the training set.</w:t>
      </w:r>
    </w:p>
    <w:p w14:paraId="24C071F9" w14:textId="7EAAE222" w:rsidR="00D146E7" w:rsidRPr="00D146E7" w:rsidRDefault="00D146E7" w:rsidP="00072BF9">
      <w:pPr>
        <w:adjustRightInd w:val="0"/>
        <w:snapToGrid w:val="0"/>
        <w:spacing w:line="300" w:lineRule="auto"/>
        <w:ind w:firstLineChars="200" w:firstLine="480"/>
        <w:rPr>
          <w:rFonts w:hint="eastAsia"/>
          <w:szCs w:val="32"/>
        </w:rPr>
      </w:pPr>
      <w:r>
        <w:rPr>
          <w:szCs w:val="32"/>
        </w:rPr>
        <w:t xml:space="preserve">At the algorithm level, the system constructs a four-layer recommendation pipeline: the recall layer generates approximately 600 candidates in parallel through three channels including collaborative filtering, vector nearest neighbor search, and popularity-based fallback; the coarse ranking layer deploys </w:t>
      </w:r>
      <w:proofErr w:type="spellStart"/>
      <w:r>
        <w:rPr>
          <w:szCs w:val="32"/>
        </w:rPr>
        <w:t>LightGBM</w:t>
      </w:r>
      <w:proofErr w:type="spellEnd"/>
      <w:r>
        <w:rPr>
          <w:szCs w:val="32"/>
        </w:rPr>
        <w:t xml:space="preserve"> for preliminary screening; the fine ranking ensemble layer deploys </w:t>
      </w:r>
      <w:proofErr w:type="spellStart"/>
      <w:r>
        <w:rPr>
          <w:szCs w:val="32"/>
        </w:rPr>
        <w:t>DeepFM</w:t>
      </w:r>
      <w:proofErr w:type="spellEnd"/>
      <w:r>
        <w:rPr>
          <w:szCs w:val="32"/>
        </w:rPr>
        <w:t xml:space="preserve"> and BST for deep modeling of the Top-300 candidates, fusing three-model predictions through Stacking meta-learning; the re-ranking layer applies MMR algorithm to balance relevance and diversity, selecting the final Top-50 recommendations.</w:t>
      </w:r>
    </w:p>
    <w:p w14:paraId="05E11775" w14:textId="77777777" w:rsidR="00D146E7" w:rsidRPr="00D146E7" w:rsidRDefault="00D146E7" w:rsidP="00D146E7">
      <w:pPr>
        <w:adjustRightInd w:val="0"/>
        <w:snapToGrid w:val="0"/>
        <w:spacing w:line="300" w:lineRule="auto"/>
        <w:ind w:firstLineChars="200" w:firstLine="480"/>
        <w:rPr>
          <w:szCs w:val="32"/>
        </w:rPr>
      </w:pPr>
      <w:r>
        <w:rPr>
          <w:szCs w:val="32"/>
        </w:rPr>
        <w:t>The results of large-scale offline evaluation show that on the Top-10 recommendation task, the system achieves an HR@10 of 0.9955, a Precision@10 of 0.5954, an NDCG@10 of 0.7963, and an MRR of 0.8728. All metrics are at a relatively high level, verifying the overall effectiveness of the four-layer recommendation pipeline design.</w:t>
      </w:r>
    </w:p>
    <w:p w14:paraId="01DE4D5B" w14:textId="613484B0" w:rsidR="00E441A1" w:rsidRPr="00E441A1" w:rsidRDefault="00CA0190" w:rsidP="00105714">
      <w:pPr>
        <w:snapToGrid w:val="0"/>
        <w:spacing w:beforeLines="100" w:before="416"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0937BC4" w14:textId="07068D9F" w:rsidR="007A3593" w:rsidRPr="007A3593"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24FFE9C4" w14:textId="6D9DB978" w:rsidR="007A3593" w:rsidRDefault="007A3593">
      <w:pPr>
        <w:pStyle w:val="TOC1"/>
        <w:rPr>
          <w:rFonts w:asciiTheme="minorHAnsi" w:eastAsiaTheme="minorEastAsia" w:hAnsiTheme="minorHAnsi" w:cstheme="minorBidi" w:hint="eastAsia"/>
          <w:bCs w:val="0"/>
          <w:sz w:val="22"/>
          <w14:ligatures w14:val="standardContextual"/>
        </w:rPr>
      </w:pPr>
      <w:hyperlink w:anchor="_Toc225111223" w:history="1">
        <w:r>
          <w:rPr>
            <w:rStyle w:val="af6"/>
            <w:rFonts w:hint="eastAsia"/>
          </w:rPr>
          <w:t>摘</w:t>
        </w:r>
        <w:r>
          <w:rPr>
            <w:rStyle w:val="af6"/>
            <w:rFonts w:hint="eastAsia"/>
          </w:rPr>
          <w:t xml:space="preserve">  </w:t>
        </w:r>
        <w:r>
          <w:rPr>
            <w:rStyle w:val="af6"/>
            <w:rFonts w:hint="eastAsia"/>
          </w:rPr>
          <w:t>要</w:t>
        </w:r>
        <w:r>
          <w:rPr>
            <w:rFonts w:hint="eastAsia"/>
            <w:webHidden/>
          </w:rPr>
          <w:tab/>
        </w:r>
        <w:r>
          <w:rPr>
            <w:rFonts w:hint="eastAsia"/>
            <w:webHidden/>
          </w:rPr>
          <w:fldChar w:fldCharType="begin"/>
        </w:r>
        <w:r>
          <w:rPr>
            <w:webHidden/>
          </w:rPr>
          <w:instrText>PAGEREF _Toc225111223 \h</w:instrText>
        </w:r>
        <w:r>
          <w:rPr>
            <w:rFonts w:hint="eastAsia"/>
            <w:webHidden/>
          </w:rPr>
        </w:r>
        <w:r>
          <w:rPr>
            <w:rFonts w:hint="eastAsia"/>
            <w:webHidden/>
          </w:rPr>
          <w:fldChar w:fldCharType="separate"/>
        </w:r>
        <w:r>
          <w:rPr>
            <w:webHidden/>
          </w:rPr>
          <w:t>I</w:t>
        </w:r>
        <w:r>
          <w:rPr>
            <w:rFonts w:hint="eastAsia"/>
            <w:webHidden/>
          </w:rPr>
          <w:fldChar w:fldCharType="end"/>
        </w:r>
      </w:hyperlink>
    </w:p>
    <w:p w14:paraId="08B7DCB2" w14:textId="14511F84" w:rsidR="007A3593" w:rsidRDefault="007A3593">
      <w:pPr>
        <w:pStyle w:val="TOC1"/>
        <w:rPr>
          <w:rFonts w:asciiTheme="minorHAnsi" w:eastAsiaTheme="minorEastAsia" w:hAnsiTheme="minorHAnsi" w:cstheme="minorBidi" w:hint="eastAsia"/>
          <w:bCs w:val="0"/>
          <w:sz w:val="22"/>
          <w14:ligatures w14:val="standardContextual"/>
        </w:rPr>
      </w:pPr>
      <w:hyperlink w:anchor="_Toc225111224" w:history="1">
        <w:r>
          <w:rPr>
            <w:rStyle w:val="af6"/>
            <w:rFonts w:hint="eastAsia"/>
          </w:rPr>
          <w:t>Abstract</w:t>
        </w:r>
        <w:r>
          <w:rPr>
            <w:rFonts w:hint="eastAsia"/>
            <w:webHidden/>
          </w:rPr>
          <w:tab/>
        </w:r>
        <w:r>
          <w:rPr>
            <w:rFonts w:hint="eastAsia"/>
            <w:webHidden/>
          </w:rPr>
          <w:fldChar w:fldCharType="begin"/>
        </w:r>
        <w:r>
          <w:rPr>
            <w:webHidden/>
          </w:rPr>
          <w:instrText>PAGEREF _Toc225111224 \h</w:instrText>
        </w:r>
        <w:r>
          <w:rPr>
            <w:rFonts w:hint="eastAsia"/>
            <w:webHidden/>
          </w:rPr>
        </w:r>
        <w:r>
          <w:rPr>
            <w:rFonts w:hint="eastAsia"/>
            <w:webHidden/>
          </w:rPr>
          <w:fldChar w:fldCharType="separate"/>
        </w:r>
        <w:r>
          <w:rPr>
            <w:webHidden/>
          </w:rPr>
          <w:t>II</w:t>
        </w:r>
        <w:r>
          <w:rPr>
            <w:rFonts w:hint="eastAsia"/>
            <w:webHidden/>
          </w:rPr>
          <w:fldChar w:fldCharType="end"/>
        </w:r>
      </w:hyperlink>
    </w:p>
    <w:p w14:paraId="109A6000" w14:textId="43EDCF09" w:rsidR="007A3593" w:rsidRDefault="007A3593">
      <w:pPr>
        <w:pStyle w:val="TOC1"/>
        <w:rPr>
          <w:rFonts w:asciiTheme="minorHAnsi" w:eastAsiaTheme="minorEastAsia" w:hAnsiTheme="minorHAnsi" w:cstheme="minorBidi" w:hint="eastAsia"/>
          <w:bCs w:val="0"/>
          <w:sz w:val="22"/>
          <w14:ligatures w14:val="standardContextual"/>
        </w:rPr>
      </w:pPr>
      <w:hyperlink w:anchor="_Toc225111225" w:history="1">
        <w:r>
          <w:rPr>
            <w:rStyle w:val="af6"/>
            <w:rFonts w:hint="eastAsia"/>
          </w:rPr>
          <w:t>1</w:t>
        </w:r>
        <w:r>
          <w:rPr>
            <w:rStyle w:val="af6"/>
            <w:rFonts w:ascii="黑体" w:hAnsi="黑体" w:hint="eastAsia"/>
          </w:rPr>
          <w:t xml:space="preserve">  绪  论</w:t>
        </w:r>
        <w:r>
          <w:rPr>
            <w:rFonts w:hint="eastAsia"/>
            <w:webHidden/>
          </w:rPr>
          <w:tab/>
        </w:r>
        <w:r>
          <w:rPr>
            <w:rFonts w:hint="eastAsia"/>
            <w:webHidden/>
          </w:rPr>
          <w:fldChar w:fldCharType="begin"/>
        </w:r>
        <w:r>
          <w:rPr>
            <w:webHidden/>
          </w:rPr>
          <w:instrText>PAGEREF _Toc225111225 \h</w:instrText>
        </w:r>
        <w:r>
          <w:rPr>
            <w:rFonts w:hint="eastAsia"/>
            <w:webHidden/>
          </w:rPr>
        </w:r>
        <w:r>
          <w:rPr>
            <w:rFonts w:hint="eastAsia"/>
            <w:webHidden/>
          </w:rPr>
          <w:fldChar w:fldCharType="separate"/>
        </w:r>
        <w:r>
          <w:rPr>
            <w:webHidden/>
          </w:rPr>
          <w:t>1</w:t>
        </w:r>
        <w:r>
          <w:rPr>
            <w:rFonts w:hint="eastAsia"/>
            <w:webHidden/>
          </w:rPr>
          <w:fldChar w:fldCharType="end"/>
        </w:r>
      </w:hyperlink>
    </w:p>
    <w:p w14:paraId="0D61907B" w14:textId="60F78D21" w:rsidR="007A3593" w:rsidRDefault="007A3593">
      <w:pPr>
        <w:pStyle w:val="TOC2"/>
        <w:rPr>
          <w:rFonts w:asciiTheme="minorHAnsi" w:eastAsiaTheme="minorEastAsia" w:hAnsiTheme="minorHAnsi" w:cstheme="minorBidi" w:hint="eastAsia"/>
          <w:sz w:val="22"/>
          <w14:ligatures w14:val="standardContextual"/>
        </w:rPr>
      </w:pPr>
      <w:hyperlink w:anchor="_Toc225111226" w:history="1">
        <w:r>
          <w:rPr>
            <w:rStyle w:val="af6"/>
            <w:rFonts w:hint="eastAsia"/>
          </w:rPr>
          <w:t>1.1</w:t>
        </w:r>
        <w:r>
          <w:rPr>
            <w:rStyle w:val="af6"/>
            <w:rFonts w:ascii="黑体" w:hAnsi="黑体" w:hint="eastAsia"/>
          </w:rPr>
          <w:t xml:space="preserve">  </w:t>
        </w:r>
        <w:r>
          <w:rPr>
            <w:rStyle w:val="af6"/>
            <w:rFonts w:ascii="黑体" w:hAnsi="黑体" w:hint="eastAsia"/>
          </w:rPr>
          <w:t>研究背景与意义</w:t>
        </w:r>
        <w:r>
          <w:rPr>
            <w:rFonts w:hint="eastAsia"/>
            <w:webHidden/>
          </w:rPr>
          <w:tab/>
        </w:r>
        <w:r>
          <w:rPr>
            <w:rFonts w:hint="eastAsia"/>
            <w:webHidden/>
          </w:rPr>
          <w:fldChar w:fldCharType="begin"/>
        </w:r>
        <w:r>
          <w:rPr>
            <w:webHidden/>
          </w:rPr>
          <w:instrText>PAGEREF _Toc225111226 \h</w:instrText>
        </w:r>
        <w:r>
          <w:rPr>
            <w:rFonts w:hint="eastAsia"/>
            <w:webHidden/>
          </w:rPr>
        </w:r>
        <w:r>
          <w:rPr>
            <w:rFonts w:hint="eastAsia"/>
            <w:webHidden/>
          </w:rPr>
          <w:fldChar w:fldCharType="separate"/>
        </w:r>
        <w:r>
          <w:rPr>
            <w:webHidden/>
          </w:rPr>
          <w:t>1</w:t>
        </w:r>
        <w:r>
          <w:rPr>
            <w:rFonts w:hint="eastAsia"/>
            <w:webHidden/>
          </w:rPr>
          <w:fldChar w:fldCharType="end"/>
        </w:r>
      </w:hyperlink>
    </w:p>
    <w:p w14:paraId="72F0862A" w14:textId="30FEFF5D" w:rsidR="007A3593" w:rsidRDefault="007A3593">
      <w:pPr>
        <w:pStyle w:val="TOC2"/>
        <w:rPr>
          <w:rFonts w:asciiTheme="minorHAnsi" w:eastAsiaTheme="minorEastAsia" w:hAnsiTheme="minorHAnsi" w:cstheme="minorBidi" w:hint="eastAsia"/>
          <w:sz w:val="22"/>
          <w14:ligatures w14:val="standardContextual"/>
        </w:rPr>
      </w:pPr>
      <w:hyperlink w:anchor="_Toc225111227" w:history="1">
        <w:r>
          <w:rPr>
            <w:rStyle w:val="af6"/>
            <w:rFonts w:hint="eastAsia"/>
          </w:rPr>
          <w:t>1.2</w:t>
        </w:r>
        <w:r>
          <w:rPr>
            <w:rStyle w:val="af6"/>
            <w:rFonts w:ascii="黑体" w:hAnsi="黑体" w:hint="eastAsia"/>
          </w:rPr>
          <w:t xml:space="preserve">  </w:t>
        </w:r>
        <w:r>
          <w:rPr>
            <w:rStyle w:val="af6"/>
            <w:rFonts w:ascii="黑体" w:hAnsi="黑体" w:hint="eastAsia"/>
          </w:rPr>
          <w:t>国内外研究现状</w:t>
        </w:r>
        <w:r>
          <w:rPr>
            <w:rFonts w:hint="eastAsia"/>
            <w:webHidden/>
          </w:rPr>
          <w:tab/>
        </w:r>
        <w:r>
          <w:rPr>
            <w:rFonts w:hint="eastAsia"/>
            <w:webHidden/>
          </w:rPr>
          <w:fldChar w:fldCharType="begin"/>
        </w:r>
        <w:r>
          <w:rPr>
            <w:webHidden/>
          </w:rPr>
          <w:instrText>PAGEREF _Toc225111227 \h</w:instrText>
        </w:r>
        <w:r>
          <w:rPr>
            <w:rFonts w:hint="eastAsia"/>
            <w:webHidden/>
          </w:rPr>
        </w:r>
        <w:r>
          <w:rPr>
            <w:rFonts w:hint="eastAsia"/>
            <w:webHidden/>
          </w:rPr>
          <w:fldChar w:fldCharType="separate"/>
        </w:r>
        <w:r>
          <w:rPr>
            <w:webHidden/>
          </w:rPr>
          <w:t>1</w:t>
        </w:r>
        <w:r>
          <w:rPr>
            <w:rFonts w:hint="eastAsia"/>
            <w:webHidden/>
          </w:rPr>
          <w:fldChar w:fldCharType="end"/>
        </w:r>
      </w:hyperlink>
    </w:p>
    <w:p w14:paraId="1057DE0A" w14:textId="6931E7AA" w:rsidR="007A3593" w:rsidRDefault="007A3593">
      <w:pPr>
        <w:pStyle w:val="TOC3"/>
        <w:rPr>
          <w:rFonts w:asciiTheme="minorHAnsi" w:eastAsiaTheme="minorEastAsia" w:hAnsiTheme="minorHAnsi" w:cstheme="minorBidi" w:hint="eastAsia"/>
          <w:iCs w:val="0"/>
          <w:sz w:val="22"/>
          <w14:ligatures w14:val="standardContextual"/>
        </w:rPr>
      </w:pPr>
      <w:hyperlink w:anchor="_Toc225111228" w:history="1">
        <w:r>
          <w:rPr>
            <w:rStyle w:val="af6"/>
            <w:rFonts w:hint="eastAsia"/>
          </w:rPr>
          <w:t>1.2.1</w:t>
        </w:r>
        <w:r>
          <w:rPr>
            <w:rStyle w:val="af6"/>
            <w:rFonts w:ascii="黑体" w:hAnsi="黑体" w:hint="eastAsia"/>
          </w:rPr>
          <w:t xml:space="preserve">  </w:t>
        </w:r>
        <w:r>
          <w:rPr>
            <w:rStyle w:val="af6"/>
            <w:rFonts w:ascii="黑体" w:hAnsi="黑体" w:hint="eastAsia"/>
          </w:rPr>
          <w:t>国内研究现状</w:t>
        </w:r>
        <w:r>
          <w:rPr>
            <w:rFonts w:hint="eastAsia"/>
            <w:webHidden/>
          </w:rPr>
          <w:tab/>
        </w:r>
        <w:r>
          <w:rPr>
            <w:rFonts w:hint="eastAsia"/>
            <w:webHidden/>
          </w:rPr>
          <w:fldChar w:fldCharType="begin"/>
        </w:r>
        <w:r>
          <w:rPr>
            <w:webHidden/>
          </w:rPr>
          <w:instrText>PAGEREF _Toc225111228 \h</w:instrText>
        </w:r>
        <w:r>
          <w:rPr>
            <w:rFonts w:hint="eastAsia"/>
            <w:webHidden/>
          </w:rPr>
        </w:r>
        <w:r>
          <w:rPr>
            <w:rFonts w:hint="eastAsia"/>
            <w:webHidden/>
          </w:rPr>
          <w:fldChar w:fldCharType="separate"/>
        </w:r>
        <w:r>
          <w:rPr>
            <w:webHidden/>
          </w:rPr>
          <w:t>1</w:t>
        </w:r>
        <w:r>
          <w:rPr>
            <w:rFonts w:hint="eastAsia"/>
            <w:webHidden/>
          </w:rPr>
          <w:fldChar w:fldCharType="end"/>
        </w:r>
      </w:hyperlink>
    </w:p>
    <w:p w14:paraId="15EDE4F3" w14:textId="762BAAED" w:rsidR="007A3593" w:rsidRDefault="007A3593">
      <w:pPr>
        <w:pStyle w:val="TOC3"/>
        <w:rPr>
          <w:rFonts w:asciiTheme="minorHAnsi" w:eastAsiaTheme="minorEastAsia" w:hAnsiTheme="minorHAnsi" w:cstheme="minorBidi" w:hint="eastAsia"/>
          <w:iCs w:val="0"/>
          <w:sz w:val="22"/>
          <w14:ligatures w14:val="standardContextual"/>
        </w:rPr>
      </w:pPr>
      <w:hyperlink w:anchor="_Toc225111229" w:history="1">
        <w:r>
          <w:rPr>
            <w:rStyle w:val="af6"/>
            <w:rFonts w:hint="eastAsia"/>
          </w:rPr>
          <w:t>1.2.2</w:t>
        </w:r>
        <w:r>
          <w:rPr>
            <w:rStyle w:val="af6"/>
            <w:rFonts w:ascii="黑体" w:hAnsi="黑体" w:hint="eastAsia"/>
          </w:rPr>
          <w:t xml:space="preserve">  </w:t>
        </w:r>
        <w:r>
          <w:rPr>
            <w:rStyle w:val="af6"/>
            <w:rFonts w:ascii="黑体" w:hAnsi="黑体" w:hint="eastAsia"/>
          </w:rPr>
          <w:t>国外研究现状</w:t>
        </w:r>
        <w:r>
          <w:rPr>
            <w:rFonts w:hint="eastAsia"/>
            <w:webHidden/>
          </w:rPr>
          <w:tab/>
        </w:r>
        <w:r>
          <w:rPr>
            <w:rFonts w:hint="eastAsia"/>
            <w:webHidden/>
          </w:rPr>
          <w:fldChar w:fldCharType="begin"/>
        </w:r>
        <w:r>
          <w:rPr>
            <w:webHidden/>
          </w:rPr>
          <w:instrText>PAGEREF _Toc225111229 \h</w:instrText>
        </w:r>
        <w:r>
          <w:rPr>
            <w:rFonts w:hint="eastAsia"/>
            <w:webHidden/>
          </w:rPr>
        </w:r>
        <w:r>
          <w:rPr>
            <w:rFonts w:hint="eastAsia"/>
            <w:webHidden/>
          </w:rPr>
          <w:fldChar w:fldCharType="separate"/>
        </w:r>
        <w:r>
          <w:rPr>
            <w:webHidden/>
          </w:rPr>
          <w:t>2</w:t>
        </w:r>
        <w:r>
          <w:rPr>
            <w:rFonts w:hint="eastAsia"/>
            <w:webHidden/>
          </w:rPr>
          <w:fldChar w:fldCharType="end"/>
        </w:r>
      </w:hyperlink>
    </w:p>
    <w:p w14:paraId="62750469" w14:textId="0777480A" w:rsidR="007A3593" w:rsidRDefault="007A3593">
      <w:pPr>
        <w:pStyle w:val="TOC2"/>
        <w:rPr>
          <w:rFonts w:asciiTheme="minorHAnsi" w:eastAsiaTheme="minorEastAsia" w:hAnsiTheme="minorHAnsi" w:cstheme="minorBidi" w:hint="eastAsia"/>
          <w:sz w:val="22"/>
          <w14:ligatures w14:val="standardContextual"/>
        </w:rPr>
      </w:pPr>
      <w:hyperlink w:anchor="_Toc225111230" w:history="1">
        <w:r>
          <w:rPr>
            <w:rStyle w:val="af6"/>
            <w:rFonts w:hint="eastAsia"/>
          </w:rPr>
          <w:t>1.3</w:t>
        </w:r>
        <w:r>
          <w:rPr>
            <w:rStyle w:val="af6"/>
            <w:rFonts w:ascii="黑体" w:hAnsi="黑体" w:hint="eastAsia"/>
          </w:rPr>
          <w:t xml:space="preserve">  </w:t>
        </w:r>
        <w:r>
          <w:rPr>
            <w:rStyle w:val="af6"/>
            <w:rFonts w:ascii="黑体" w:hAnsi="黑体" w:hint="eastAsia"/>
          </w:rPr>
          <w:t>论文研究内容</w:t>
        </w:r>
        <w:r>
          <w:rPr>
            <w:rFonts w:hint="eastAsia"/>
            <w:webHidden/>
          </w:rPr>
          <w:tab/>
        </w:r>
        <w:r>
          <w:rPr>
            <w:rFonts w:hint="eastAsia"/>
            <w:webHidden/>
          </w:rPr>
          <w:fldChar w:fldCharType="begin"/>
        </w:r>
        <w:r>
          <w:rPr>
            <w:webHidden/>
          </w:rPr>
          <w:instrText>PAGEREF _Toc225111230 \h</w:instrText>
        </w:r>
        <w:r>
          <w:rPr>
            <w:rFonts w:hint="eastAsia"/>
            <w:webHidden/>
          </w:rPr>
        </w:r>
        <w:r>
          <w:rPr>
            <w:rFonts w:hint="eastAsia"/>
            <w:webHidden/>
          </w:rPr>
          <w:fldChar w:fldCharType="separate"/>
        </w:r>
        <w:r>
          <w:rPr>
            <w:webHidden/>
          </w:rPr>
          <w:t>3</w:t>
        </w:r>
        <w:r>
          <w:rPr>
            <w:rFonts w:hint="eastAsia"/>
            <w:webHidden/>
          </w:rPr>
          <w:fldChar w:fldCharType="end"/>
        </w:r>
      </w:hyperlink>
    </w:p>
    <w:p w14:paraId="3E370A95" w14:textId="30F12375" w:rsidR="007A3593" w:rsidRDefault="007A3593">
      <w:pPr>
        <w:pStyle w:val="TOC2"/>
        <w:rPr>
          <w:rFonts w:asciiTheme="minorHAnsi" w:eastAsiaTheme="minorEastAsia" w:hAnsiTheme="minorHAnsi" w:cstheme="minorBidi" w:hint="eastAsia"/>
          <w:sz w:val="22"/>
          <w14:ligatures w14:val="standardContextual"/>
        </w:rPr>
      </w:pPr>
      <w:hyperlink w:anchor="_Toc225111231" w:history="1">
        <w:r>
          <w:rPr>
            <w:rStyle w:val="af6"/>
            <w:rFonts w:hint="eastAsia"/>
          </w:rPr>
          <w:t xml:space="preserve">1.4 </w:t>
        </w:r>
        <w:r>
          <w:rPr>
            <w:rStyle w:val="af6"/>
            <w:rFonts w:ascii="黑体" w:hAnsi="黑体" w:hint="eastAsia"/>
          </w:rPr>
          <w:t xml:space="preserve"> </w:t>
        </w:r>
        <w:r>
          <w:rPr>
            <w:rStyle w:val="af6"/>
            <w:rFonts w:ascii="黑体" w:hAnsi="黑体" w:hint="eastAsia"/>
          </w:rPr>
          <w:t>论文组织结构</w:t>
        </w:r>
        <w:r>
          <w:rPr>
            <w:rFonts w:hint="eastAsia"/>
            <w:webHidden/>
          </w:rPr>
          <w:tab/>
        </w:r>
        <w:r>
          <w:rPr>
            <w:rFonts w:hint="eastAsia"/>
            <w:webHidden/>
          </w:rPr>
          <w:fldChar w:fldCharType="begin"/>
        </w:r>
        <w:r>
          <w:rPr>
            <w:webHidden/>
          </w:rPr>
          <w:instrText>PAGEREF _Toc225111231 \h</w:instrText>
        </w:r>
        <w:r>
          <w:rPr>
            <w:rFonts w:hint="eastAsia"/>
            <w:webHidden/>
          </w:rPr>
        </w:r>
        <w:r>
          <w:rPr>
            <w:rFonts w:hint="eastAsia"/>
            <w:webHidden/>
          </w:rPr>
          <w:fldChar w:fldCharType="separate"/>
        </w:r>
        <w:r>
          <w:rPr>
            <w:webHidden/>
          </w:rPr>
          <w:t>3</w:t>
        </w:r>
        <w:r>
          <w:rPr>
            <w:rFonts w:hint="eastAsia"/>
            <w:webHidden/>
          </w:rPr>
          <w:fldChar w:fldCharType="end"/>
        </w:r>
      </w:hyperlink>
    </w:p>
    <w:p w14:paraId="609DD92F" w14:textId="04492B48" w:rsidR="007A3593" w:rsidRDefault="007A3593">
      <w:pPr>
        <w:pStyle w:val="TOC1"/>
        <w:rPr>
          <w:rFonts w:asciiTheme="minorHAnsi" w:eastAsiaTheme="minorEastAsia" w:hAnsiTheme="minorHAnsi" w:cstheme="minorBidi" w:hint="eastAsia"/>
          <w:bCs w:val="0"/>
          <w:sz w:val="22"/>
          <w14:ligatures w14:val="standardContextual"/>
        </w:rPr>
      </w:pPr>
      <w:hyperlink w:anchor="_Toc225111232" w:history="1">
        <w:r>
          <w:rPr>
            <w:rStyle w:val="af6"/>
            <w:rFonts w:hint="eastAsia"/>
          </w:rPr>
          <w:t>2</w:t>
        </w:r>
        <w:r>
          <w:rPr>
            <w:rStyle w:val="af6"/>
            <w:rFonts w:ascii="黑体" w:hAnsi="黑体" w:hint="eastAsia"/>
          </w:rPr>
          <w:t xml:space="preserve">  推荐系统核心技术原理与方法基础</w:t>
        </w:r>
        <w:r>
          <w:rPr>
            <w:rFonts w:hint="eastAsia"/>
            <w:webHidden/>
          </w:rPr>
          <w:tab/>
        </w:r>
        <w:r>
          <w:rPr>
            <w:rFonts w:hint="eastAsia"/>
            <w:webHidden/>
          </w:rPr>
          <w:fldChar w:fldCharType="begin"/>
        </w:r>
        <w:r>
          <w:rPr>
            <w:webHidden/>
          </w:rPr>
          <w:instrText>PAGEREF _Toc225111232 \h</w:instrText>
        </w:r>
        <w:r>
          <w:rPr>
            <w:rFonts w:hint="eastAsia"/>
            <w:webHidden/>
          </w:rPr>
        </w:r>
        <w:r>
          <w:rPr>
            <w:rFonts w:hint="eastAsia"/>
            <w:webHidden/>
          </w:rPr>
          <w:fldChar w:fldCharType="separate"/>
        </w:r>
        <w:r>
          <w:rPr>
            <w:webHidden/>
          </w:rPr>
          <w:t>5</w:t>
        </w:r>
        <w:r>
          <w:rPr>
            <w:rFonts w:hint="eastAsia"/>
            <w:webHidden/>
          </w:rPr>
          <w:fldChar w:fldCharType="end"/>
        </w:r>
      </w:hyperlink>
    </w:p>
    <w:p w14:paraId="22A1BEDC" w14:textId="64C0F7CB" w:rsidR="007A3593" w:rsidRDefault="007A3593">
      <w:pPr>
        <w:pStyle w:val="TOC2"/>
        <w:rPr>
          <w:rFonts w:asciiTheme="minorHAnsi" w:eastAsiaTheme="minorEastAsia" w:hAnsiTheme="minorHAnsi" w:cstheme="minorBidi" w:hint="eastAsia"/>
          <w:sz w:val="22"/>
          <w14:ligatures w14:val="standardContextual"/>
        </w:rPr>
      </w:pPr>
      <w:hyperlink w:anchor="_Toc225111233" w:history="1">
        <w:r>
          <w:rPr>
            <w:rStyle w:val="af6"/>
            <w:rFonts w:hint="eastAsia"/>
          </w:rPr>
          <w:t>2.1</w:t>
        </w:r>
        <w:r>
          <w:rPr>
            <w:rStyle w:val="af6"/>
            <w:rFonts w:ascii="黑体" w:hAnsi="黑体" w:hint="eastAsia"/>
          </w:rPr>
          <w:t xml:space="preserve">  </w:t>
        </w:r>
        <w:r>
          <w:rPr>
            <w:rStyle w:val="af6"/>
            <w:rFonts w:ascii="黑体" w:hAnsi="黑体" w:hint="eastAsia"/>
          </w:rPr>
          <w:t>大数据处理技术</w:t>
        </w:r>
        <w:r>
          <w:rPr>
            <w:rFonts w:hint="eastAsia"/>
            <w:webHidden/>
          </w:rPr>
          <w:tab/>
        </w:r>
        <w:r>
          <w:rPr>
            <w:rFonts w:hint="eastAsia"/>
            <w:webHidden/>
          </w:rPr>
          <w:fldChar w:fldCharType="begin"/>
        </w:r>
        <w:r>
          <w:rPr>
            <w:webHidden/>
          </w:rPr>
          <w:instrText>PAGEREF _Toc225111233 \h</w:instrText>
        </w:r>
        <w:r>
          <w:rPr>
            <w:rFonts w:hint="eastAsia"/>
            <w:webHidden/>
          </w:rPr>
        </w:r>
        <w:r>
          <w:rPr>
            <w:rFonts w:hint="eastAsia"/>
            <w:webHidden/>
          </w:rPr>
          <w:fldChar w:fldCharType="separate"/>
        </w:r>
        <w:r>
          <w:rPr>
            <w:webHidden/>
          </w:rPr>
          <w:t>5</w:t>
        </w:r>
        <w:r>
          <w:rPr>
            <w:rFonts w:hint="eastAsia"/>
            <w:webHidden/>
          </w:rPr>
          <w:fldChar w:fldCharType="end"/>
        </w:r>
      </w:hyperlink>
    </w:p>
    <w:p w14:paraId="3223CF25" w14:textId="40EDAC8D" w:rsidR="007A3593" w:rsidRPr="007A3593" w:rsidRDefault="007A3593" w:rsidP="007A3593">
      <w:pPr>
        <w:pStyle w:val="TOC3"/>
      </w:pPr>
      <w:hyperlink w:anchor="_Toc225111234" w:history="1">
        <w:r>
          <w:rPr>
            <w:rStyle w:val="af6"/>
            <w:rFonts w:hint="eastAsia"/>
            <w:color w:val="auto"/>
            <w:u w:val="none"/>
          </w:rPr>
          <w:t>2.1.1  Hadoop</w:t>
        </w:r>
        <w:r>
          <w:rPr>
            <w:rStyle w:val="af6"/>
            <w:rFonts w:hint="eastAsia"/>
            <w:color w:val="auto"/>
            <w:u w:val="none"/>
          </w:rPr>
          <w:t>分布式存储框架</w:t>
        </w:r>
        <w:r>
          <w:rPr>
            <w:rFonts w:hint="eastAsia"/>
            <w:webHidden/>
          </w:rPr>
          <w:tab/>
        </w:r>
        <w:r>
          <w:rPr>
            <w:rFonts w:hint="eastAsia"/>
            <w:webHidden/>
          </w:rPr>
          <w:fldChar w:fldCharType="begin"/>
        </w:r>
        <w:r>
          <w:rPr>
            <w:webHidden/>
          </w:rPr>
          <w:instrText>PAGEREF _Toc225111234 \h</w:instrText>
        </w:r>
        <w:r>
          <w:rPr>
            <w:rFonts w:hint="eastAsia"/>
            <w:webHidden/>
          </w:rPr>
        </w:r>
        <w:r>
          <w:rPr>
            <w:rFonts w:hint="eastAsia"/>
            <w:webHidden/>
          </w:rPr>
          <w:fldChar w:fldCharType="separate"/>
        </w:r>
        <w:r>
          <w:rPr>
            <w:webHidden/>
          </w:rPr>
          <w:t>5</w:t>
        </w:r>
        <w:r>
          <w:rPr>
            <w:rFonts w:hint="eastAsia"/>
            <w:webHidden/>
          </w:rPr>
          <w:fldChar w:fldCharType="end"/>
        </w:r>
      </w:hyperlink>
    </w:p>
    <w:p w14:paraId="22CE9463" w14:textId="4A0A7DEC" w:rsidR="007A3593" w:rsidRPr="007A3593" w:rsidRDefault="007A3593" w:rsidP="007A3593">
      <w:pPr>
        <w:pStyle w:val="TOC3"/>
      </w:pPr>
      <w:hyperlink w:anchor="_Toc225111235" w:history="1">
        <w:r>
          <w:rPr>
            <w:rStyle w:val="af6"/>
            <w:rFonts w:hint="eastAsia"/>
            <w:color w:val="auto"/>
            <w:u w:val="none"/>
          </w:rPr>
          <w:t>2.1.2  PySpark</w:t>
        </w:r>
        <w:r>
          <w:rPr>
            <w:rStyle w:val="af6"/>
            <w:rFonts w:hint="eastAsia"/>
            <w:color w:val="auto"/>
            <w:u w:val="none"/>
          </w:rPr>
          <w:t>分布式计算框架</w:t>
        </w:r>
        <w:r>
          <w:rPr>
            <w:rFonts w:hint="eastAsia"/>
            <w:webHidden/>
          </w:rPr>
          <w:tab/>
        </w:r>
        <w:r>
          <w:rPr>
            <w:rFonts w:hint="eastAsia"/>
            <w:webHidden/>
          </w:rPr>
          <w:fldChar w:fldCharType="begin"/>
        </w:r>
        <w:r>
          <w:rPr>
            <w:webHidden/>
          </w:rPr>
          <w:instrText>PAGEREF _Toc225111235 \h</w:instrText>
        </w:r>
        <w:r>
          <w:rPr>
            <w:rFonts w:hint="eastAsia"/>
            <w:webHidden/>
          </w:rPr>
        </w:r>
        <w:r>
          <w:rPr>
            <w:rFonts w:hint="eastAsia"/>
            <w:webHidden/>
          </w:rPr>
          <w:fldChar w:fldCharType="separate"/>
        </w:r>
        <w:r>
          <w:rPr>
            <w:webHidden/>
          </w:rPr>
          <w:t>6</w:t>
        </w:r>
        <w:r>
          <w:rPr>
            <w:rFonts w:hint="eastAsia"/>
            <w:webHidden/>
          </w:rPr>
          <w:fldChar w:fldCharType="end"/>
        </w:r>
      </w:hyperlink>
    </w:p>
    <w:p w14:paraId="6A1F5A8D" w14:textId="46D1BF06" w:rsidR="007A3593" w:rsidRDefault="007A3593">
      <w:pPr>
        <w:pStyle w:val="TOC2"/>
        <w:rPr>
          <w:rFonts w:asciiTheme="minorHAnsi" w:eastAsiaTheme="minorEastAsia" w:hAnsiTheme="minorHAnsi" w:cstheme="minorBidi" w:hint="eastAsia"/>
          <w:sz w:val="22"/>
          <w14:ligatures w14:val="standardContextual"/>
        </w:rPr>
      </w:pPr>
      <w:hyperlink w:anchor="_Toc225111236" w:history="1">
        <w:r>
          <w:rPr>
            <w:rStyle w:val="af6"/>
            <w:rFonts w:hint="eastAsia"/>
          </w:rPr>
          <w:t>2.2</w:t>
        </w:r>
        <w:r>
          <w:rPr>
            <w:rStyle w:val="af6"/>
            <w:rFonts w:ascii="黑体" w:hAnsi="黑体" w:hint="eastAsia"/>
          </w:rPr>
          <w:t xml:space="preserve">  </w:t>
        </w:r>
        <w:r>
          <w:rPr>
            <w:rStyle w:val="af6"/>
            <w:rFonts w:ascii="黑体" w:hAnsi="黑体" w:hint="eastAsia"/>
          </w:rPr>
          <w:t>推荐系统基础理论</w:t>
        </w:r>
        <w:r>
          <w:rPr>
            <w:rFonts w:hint="eastAsia"/>
            <w:webHidden/>
          </w:rPr>
          <w:tab/>
        </w:r>
        <w:r>
          <w:rPr>
            <w:rFonts w:hint="eastAsia"/>
            <w:webHidden/>
          </w:rPr>
          <w:fldChar w:fldCharType="begin"/>
        </w:r>
        <w:r>
          <w:rPr>
            <w:webHidden/>
          </w:rPr>
          <w:instrText>PAGEREF _Toc225111236 \h</w:instrText>
        </w:r>
        <w:r>
          <w:rPr>
            <w:rFonts w:hint="eastAsia"/>
            <w:webHidden/>
          </w:rPr>
        </w:r>
        <w:r>
          <w:rPr>
            <w:rFonts w:hint="eastAsia"/>
            <w:webHidden/>
          </w:rPr>
          <w:fldChar w:fldCharType="separate"/>
        </w:r>
        <w:r>
          <w:rPr>
            <w:webHidden/>
          </w:rPr>
          <w:t>7</w:t>
        </w:r>
        <w:r>
          <w:rPr>
            <w:rFonts w:hint="eastAsia"/>
            <w:webHidden/>
          </w:rPr>
          <w:fldChar w:fldCharType="end"/>
        </w:r>
      </w:hyperlink>
    </w:p>
    <w:p w14:paraId="4FE1C317" w14:textId="6ED6CD24" w:rsidR="007A3593" w:rsidRPr="007A3593" w:rsidRDefault="007A3593" w:rsidP="007A3593">
      <w:pPr>
        <w:pStyle w:val="TOC3"/>
      </w:pPr>
      <w:hyperlink w:anchor="_Toc225111237" w:history="1">
        <w:r>
          <w:rPr>
            <w:rStyle w:val="af6"/>
            <w:rFonts w:hint="eastAsia"/>
            <w:color w:val="auto"/>
            <w:u w:val="none"/>
          </w:rPr>
          <w:t>2.2.1</w:t>
        </w:r>
        <w:r>
          <w:rPr>
            <w:rStyle w:val="af6"/>
            <w:rFonts w:hint="eastAsia"/>
            <w:color w:val="auto"/>
            <w:u w:val="none"/>
          </w:rPr>
          <w:t>协同过滤方法</w:t>
        </w:r>
        <w:r>
          <w:rPr>
            <w:rFonts w:hint="eastAsia"/>
            <w:webHidden/>
          </w:rPr>
          <w:tab/>
        </w:r>
        <w:r>
          <w:rPr>
            <w:rFonts w:hint="eastAsia"/>
            <w:webHidden/>
          </w:rPr>
          <w:fldChar w:fldCharType="begin"/>
        </w:r>
        <w:r>
          <w:rPr>
            <w:webHidden/>
          </w:rPr>
          <w:instrText>PAGEREF _Toc225111237 \h</w:instrText>
        </w:r>
        <w:r>
          <w:rPr>
            <w:rFonts w:hint="eastAsia"/>
            <w:webHidden/>
          </w:rPr>
        </w:r>
        <w:r>
          <w:rPr>
            <w:rFonts w:hint="eastAsia"/>
            <w:webHidden/>
          </w:rPr>
          <w:fldChar w:fldCharType="separate"/>
        </w:r>
        <w:r>
          <w:rPr>
            <w:webHidden/>
          </w:rPr>
          <w:t>7</w:t>
        </w:r>
        <w:r>
          <w:rPr>
            <w:rFonts w:hint="eastAsia"/>
            <w:webHidden/>
          </w:rPr>
          <w:fldChar w:fldCharType="end"/>
        </w:r>
      </w:hyperlink>
    </w:p>
    <w:p w14:paraId="23062A77" w14:textId="39F54B37"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38" w:history="1">
        <w:r>
          <w:rPr>
            <w:rStyle w:val="af6"/>
            <w:rFonts w:hint="eastAsia"/>
            <w:color w:val="auto"/>
            <w:u w:val="none"/>
          </w:rPr>
          <w:t>2.2.2</w:t>
        </w:r>
        <w:r>
          <w:rPr>
            <w:rStyle w:val="af6"/>
            <w:rFonts w:hint="eastAsia"/>
            <w:color w:val="auto"/>
            <w:u w:val="none"/>
          </w:rPr>
          <w:t>矩阵分解与</w:t>
        </w:r>
        <w:r>
          <w:rPr>
            <w:rStyle w:val="af6"/>
            <w:rFonts w:hint="eastAsia"/>
            <w:color w:val="auto"/>
            <w:u w:val="none"/>
          </w:rPr>
          <w:t>ALS</w:t>
        </w:r>
        <w:r>
          <w:rPr>
            <w:rStyle w:val="af6"/>
            <w:rFonts w:hint="eastAsia"/>
            <w:color w:val="auto"/>
            <w:u w:val="none"/>
          </w:rPr>
          <w:t>算法</w:t>
        </w:r>
        <w:r>
          <w:rPr>
            <w:rFonts w:hint="eastAsia"/>
            <w:webHidden/>
          </w:rPr>
          <w:tab/>
        </w:r>
        <w:r>
          <w:rPr>
            <w:rFonts w:hint="eastAsia"/>
            <w:webHidden/>
          </w:rPr>
          <w:fldChar w:fldCharType="begin"/>
        </w:r>
        <w:r>
          <w:rPr>
            <w:webHidden/>
          </w:rPr>
          <w:instrText>PAGEREF _Toc225111238 \h</w:instrText>
        </w:r>
        <w:r>
          <w:rPr>
            <w:rFonts w:hint="eastAsia"/>
            <w:webHidden/>
          </w:rPr>
        </w:r>
        <w:r>
          <w:rPr>
            <w:rFonts w:hint="eastAsia"/>
            <w:webHidden/>
          </w:rPr>
          <w:fldChar w:fldCharType="separate"/>
        </w:r>
        <w:r>
          <w:rPr>
            <w:webHidden/>
          </w:rPr>
          <w:t>8</w:t>
        </w:r>
        <w:r>
          <w:rPr>
            <w:rFonts w:hint="eastAsia"/>
            <w:webHidden/>
          </w:rPr>
          <w:fldChar w:fldCharType="end"/>
        </w:r>
      </w:hyperlink>
    </w:p>
    <w:p w14:paraId="3E97DA4B" w14:textId="21A9AE4D" w:rsidR="007A3593" w:rsidRDefault="007A3593">
      <w:pPr>
        <w:pStyle w:val="TOC2"/>
        <w:rPr>
          <w:rFonts w:asciiTheme="minorHAnsi" w:eastAsiaTheme="minorEastAsia" w:hAnsiTheme="minorHAnsi" w:cstheme="minorBidi" w:hint="eastAsia"/>
          <w:sz w:val="22"/>
          <w14:ligatures w14:val="standardContextual"/>
        </w:rPr>
      </w:pPr>
      <w:hyperlink w:anchor="_Toc225111239" w:history="1">
        <w:r>
          <w:rPr>
            <w:rStyle w:val="af6"/>
            <w:rFonts w:hint="eastAsia"/>
          </w:rPr>
          <w:t>2.3</w:t>
        </w:r>
        <w:r>
          <w:rPr>
            <w:rStyle w:val="af6"/>
            <w:rFonts w:ascii="黑体" w:hAnsi="黑体" w:hint="eastAsia"/>
          </w:rPr>
          <w:t xml:space="preserve">  </w:t>
        </w:r>
        <w:r>
          <w:rPr>
            <w:rStyle w:val="af6"/>
            <w:rFonts w:ascii="黑体" w:hAnsi="黑体" w:hint="eastAsia"/>
          </w:rPr>
          <w:t>机器学习与深度学习推荐模型</w:t>
        </w:r>
        <w:r>
          <w:rPr>
            <w:rFonts w:hint="eastAsia"/>
            <w:webHidden/>
          </w:rPr>
          <w:tab/>
        </w:r>
        <w:r>
          <w:rPr>
            <w:rFonts w:hint="eastAsia"/>
            <w:webHidden/>
          </w:rPr>
          <w:fldChar w:fldCharType="begin"/>
        </w:r>
        <w:r>
          <w:rPr>
            <w:webHidden/>
          </w:rPr>
          <w:instrText>PAGEREF _Toc225111239 \h</w:instrText>
        </w:r>
        <w:r>
          <w:rPr>
            <w:rFonts w:hint="eastAsia"/>
            <w:webHidden/>
          </w:rPr>
        </w:r>
        <w:r>
          <w:rPr>
            <w:rFonts w:hint="eastAsia"/>
            <w:webHidden/>
          </w:rPr>
          <w:fldChar w:fldCharType="separate"/>
        </w:r>
        <w:r>
          <w:rPr>
            <w:webHidden/>
          </w:rPr>
          <w:t>9</w:t>
        </w:r>
        <w:r>
          <w:rPr>
            <w:rFonts w:hint="eastAsia"/>
            <w:webHidden/>
          </w:rPr>
          <w:fldChar w:fldCharType="end"/>
        </w:r>
      </w:hyperlink>
    </w:p>
    <w:p w14:paraId="629E3886" w14:textId="131CA3C5" w:rsidR="007A3593" w:rsidRPr="007A3593" w:rsidRDefault="007A3593" w:rsidP="007A3593">
      <w:pPr>
        <w:pStyle w:val="TOC3"/>
      </w:pPr>
      <w:hyperlink w:anchor="_Toc225111240" w:history="1">
        <w:r>
          <w:rPr>
            <w:rStyle w:val="af6"/>
            <w:rFonts w:hint="eastAsia"/>
            <w:color w:val="auto"/>
            <w:u w:val="none"/>
          </w:rPr>
          <w:t>2.3.1</w:t>
        </w:r>
        <w:r>
          <w:rPr>
            <w:rStyle w:val="af6"/>
            <w:rFonts w:hint="eastAsia"/>
            <w:color w:val="auto"/>
            <w:u w:val="none"/>
          </w:rPr>
          <w:t>梯度提升树与</w:t>
        </w:r>
        <w:r>
          <w:rPr>
            <w:rStyle w:val="af6"/>
            <w:rFonts w:hint="eastAsia"/>
            <w:color w:val="auto"/>
            <w:u w:val="none"/>
          </w:rPr>
          <w:t>LightGBM</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_Toc225111240 \h</w:instrText>
        </w:r>
        <w:r>
          <w:rPr>
            <w:rFonts w:hint="eastAsia"/>
            <w:webHidden/>
          </w:rPr>
        </w:r>
        <w:r>
          <w:rPr>
            <w:rFonts w:hint="eastAsia"/>
            <w:webHidden/>
          </w:rPr>
          <w:fldChar w:fldCharType="separate"/>
        </w:r>
        <w:r>
          <w:rPr>
            <w:webHidden/>
          </w:rPr>
          <w:t>9</w:t>
        </w:r>
        <w:r>
          <w:rPr>
            <w:rFonts w:hint="eastAsia"/>
            <w:webHidden/>
          </w:rPr>
          <w:fldChar w:fldCharType="end"/>
        </w:r>
      </w:hyperlink>
    </w:p>
    <w:p w14:paraId="6AEB5F3E" w14:textId="016EBF02" w:rsidR="007A3593" w:rsidRPr="007A3593" w:rsidRDefault="007A3593" w:rsidP="007A3593">
      <w:pPr>
        <w:pStyle w:val="TOC3"/>
      </w:pPr>
      <w:hyperlink w:anchor="_Toc225111241" w:history="1">
        <w:r>
          <w:rPr>
            <w:rStyle w:val="af6"/>
            <w:rFonts w:hint="eastAsia"/>
            <w:color w:val="auto"/>
            <w:u w:val="none"/>
          </w:rPr>
          <w:t>2.3.2  DeepFM</w:t>
        </w:r>
        <w:r>
          <w:rPr>
            <w:rStyle w:val="af6"/>
            <w:rFonts w:hint="eastAsia"/>
            <w:color w:val="auto"/>
            <w:u w:val="none"/>
          </w:rPr>
          <w:t>模型原理</w:t>
        </w:r>
        <w:r>
          <w:rPr>
            <w:rFonts w:hint="eastAsia"/>
            <w:webHidden/>
          </w:rPr>
          <w:tab/>
        </w:r>
        <w:r>
          <w:rPr>
            <w:rFonts w:hint="eastAsia"/>
            <w:webHidden/>
          </w:rPr>
          <w:fldChar w:fldCharType="begin"/>
        </w:r>
        <w:r>
          <w:rPr>
            <w:webHidden/>
          </w:rPr>
          <w:instrText>PAGEREF _Toc225111241 \h</w:instrText>
        </w:r>
        <w:r>
          <w:rPr>
            <w:rFonts w:hint="eastAsia"/>
            <w:webHidden/>
          </w:rPr>
        </w:r>
        <w:r>
          <w:rPr>
            <w:rFonts w:hint="eastAsia"/>
            <w:webHidden/>
          </w:rPr>
          <w:fldChar w:fldCharType="separate"/>
        </w:r>
        <w:r>
          <w:rPr>
            <w:webHidden/>
          </w:rPr>
          <w:t>10</w:t>
        </w:r>
        <w:r>
          <w:rPr>
            <w:rFonts w:hint="eastAsia"/>
            <w:webHidden/>
          </w:rPr>
          <w:fldChar w:fldCharType="end"/>
        </w:r>
      </w:hyperlink>
    </w:p>
    <w:p w14:paraId="62B1C34F" w14:textId="3F910167" w:rsidR="007A3593" w:rsidRPr="007A3593" w:rsidRDefault="007A3593" w:rsidP="007A3593">
      <w:pPr>
        <w:pStyle w:val="TOC3"/>
      </w:pPr>
      <w:hyperlink w:anchor="_Toc225111242" w:history="1">
        <w:r>
          <w:rPr>
            <w:rStyle w:val="af6"/>
            <w:rFonts w:hint="eastAsia"/>
            <w:color w:val="auto"/>
            <w:u w:val="none"/>
          </w:rPr>
          <w:t>2.3.3  BST</w:t>
        </w:r>
        <w:r>
          <w:rPr>
            <w:rStyle w:val="af6"/>
            <w:rFonts w:hint="eastAsia"/>
            <w:color w:val="auto"/>
            <w:u w:val="none"/>
          </w:rPr>
          <w:t>行为序列</w:t>
        </w:r>
        <w:r>
          <w:rPr>
            <w:rStyle w:val="af6"/>
            <w:rFonts w:hint="eastAsia"/>
            <w:color w:val="auto"/>
            <w:u w:val="none"/>
          </w:rPr>
          <w:t>Transformer</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_Toc225111242 \h</w:instrText>
        </w:r>
        <w:r>
          <w:rPr>
            <w:rFonts w:hint="eastAsia"/>
            <w:webHidden/>
          </w:rPr>
        </w:r>
        <w:r>
          <w:rPr>
            <w:rFonts w:hint="eastAsia"/>
            <w:webHidden/>
          </w:rPr>
          <w:fldChar w:fldCharType="separate"/>
        </w:r>
        <w:r>
          <w:rPr>
            <w:webHidden/>
          </w:rPr>
          <w:t>12</w:t>
        </w:r>
        <w:r>
          <w:rPr>
            <w:rFonts w:hint="eastAsia"/>
            <w:webHidden/>
          </w:rPr>
          <w:fldChar w:fldCharType="end"/>
        </w:r>
      </w:hyperlink>
    </w:p>
    <w:p w14:paraId="589E9C38" w14:textId="5B898208"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3" w:history="1">
        <w:r>
          <w:rPr>
            <w:rStyle w:val="af6"/>
            <w:rFonts w:hint="eastAsia"/>
            <w:color w:val="auto"/>
            <w:u w:val="none"/>
          </w:rPr>
          <w:t>2.3.4  Stacking</w:t>
        </w:r>
        <w:r>
          <w:rPr>
            <w:rStyle w:val="af6"/>
            <w:rFonts w:hint="eastAsia"/>
            <w:color w:val="auto"/>
            <w:u w:val="none"/>
          </w:rPr>
          <w:t>集成学习框架</w:t>
        </w:r>
        <w:r>
          <w:rPr>
            <w:rFonts w:hint="eastAsia"/>
            <w:webHidden/>
          </w:rPr>
          <w:tab/>
        </w:r>
        <w:r>
          <w:rPr>
            <w:rFonts w:hint="eastAsia"/>
            <w:webHidden/>
          </w:rPr>
          <w:fldChar w:fldCharType="begin"/>
        </w:r>
        <w:r>
          <w:rPr>
            <w:webHidden/>
          </w:rPr>
          <w:instrText>PAGEREF _Toc225111243 \h</w:instrText>
        </w:r>
        <w:r>
          <w:rPr>
            <w:rFonts w:hint="eastAsia"/>
            <w:webHidden/>
          </w:rPr>
        </w:r>
        <w:r>
          <w:rPr>
            <w:rFonts w:hint="eastAsia"/>
            <w:webHidden/>
          </w:rPr>
          <w:fldChar w:fldCharType="separate"/>
        </w:r>
        <w:r>
          <w:rPr>
            <w:webHidden/>
          </w:rPr>
          <w:t>14</w:t>
        </w:r>
        <w:r>
          <w:rPr>
            <w:rFonts w:hint="eastAsia"/>
            <w:webHidden/>
          </w:rPr>
          <w:fldChar w:fldCharType="end"/>
        </w:r>
      </w:hyperlink>
    </w:p>
    <w:p w14:paraId="57DBE71C" w14:textId="6644E755" w:rsidR="007A3593" w:rsidRDefault="007A3593">
      <w:pPr>
        <w:pStyle w:val="TOC2"/>
        <w:rPr>
          <w:rFonts w:asciiTheme="minorHAnsi" w:eastAsiaTheme="minorEastAsia" w:hAnsiTheme="minorHAnsi" w:cstheme="minorBidi" w:hint="eastAsia"/>
          <w:sz w:val="22"/>
          <w14:ligatures w14:val="standardContextual"/>
        </w:rPr>
      </w:pPr>
      <w:hyperlink w:anchor="_Toc225111244" w:history="1">
        <w:r>
          <w:rPr>
            <w:rStyle w:val="af6"/>
            <w:rFonts w:hint="eastAsia"/>
          </w:rPr>
          <w:t>2.4</w:t>
        </w:r>
        <w:r>
          <w:rPr>
            <w:rStyle w:val="af6"/>
            <w:rFonts w:ascii="黑体" w:hAnsi="黑体" w:hint="eastAsia"/>
          </w:rPr>
          <w:t xml:space="preserve">  </w:t>
        </w:r>
        <w:r>
          <w:rPr>
            <w:rStyle w:val="af6"/>
            <w:rFonts w:ascii="黑体" w:hAnsi="黑体" w:hint="eastAsia"/>
          </w:rPr>
          <w:t>向量近邻检索技术</w:t>
        </w:r>
        <w:r>
          <w:rPr>
            <w:rFonts w:hint="eastAsia"/>
            <w:webHidden/>
          </w:rPr>
          <w:tab/>
        </w:r>
        <w:r>
          <w:rPr>
            <w:rFonts w:hint="eastAsia"/>
            <w:webHidden/>
          </w:rPr>
          <w:fldChar w:fldCharType="begin"/>
        </w:r>
        <w:r>
          <w:rPr>
            <w:webHidden/>
          </w:rPr>
          <w:instrText>PAGEREF _Toc225111244 \h</w:instrText>
        </w:r>
        <w:r>
          <w:rPr>
            <w:rFonts w:hint="eastAsia"/>
            <w:webHidden/>
          </w:rPr>
        </w:r>
        <w:r>
          <w:rPr>
            <w:rFonts w:hint="eastAsia"/>
            <w:webHidden/>
          </w:rPr>
          <w:fldChar w:fldCharType="separate"/>
        </w:r>
        <w:r>
          <w:rPr>
            <w:webHidden/>
          </w:rPr>
          <w:t>32</w:t>
        </w:r>
        <w:r>
          <w:rPr>
            <w:rFonts w:hint="eastAsia"/>
            <w:webHidden/>
          </w:rPr>
          <w:fldChar w:fldCharType="end"/>
        </w:r>
      </w:hyperlink>
    </w:p>
    <w:p w14:paraId="2A3E040D" w14:textId="4852C85A" w:rsidR="007A3593" w:rsidRPr="007A3593" w:rsidRDefault="007A3593" w:rsidP="007A3593">
      <w:pPr>
        <w:pStyle w:val="TOC3"/>
      </w:pPr>
      <w:hyperlink w:anchor="_Toc225111245" w:history="1">
        <w:r>
          <w:rPr>
            <w:rStyle w:val="af6"/>
            <w:rFonts w:hint="eastAsia"/>
            <w:color w:val="auto"/>
            <w:u w:val="none"/>
          </w:rPr>
          <w:t>2.4.1</w:t>
        </w:r>
        <w:r>
          <w:rPr>
            <w:rStyle w:val="af6"/>
            <w:rFonts w:hint="eastAsia"/>
            <w:color w:val="auto"/>
            <w:u w:val="none"/>
          </w:rPr>
          <w:t>向量检索的工程背景</w:t>
        </w:r>
        <w:r>
          <w:rPr>
            <w:rFonts w:hint="eastAsia"/>
            <w:webHidden/>
          </w:rPr>
          <w:tab/>
        </w:r>
        <w:r>
          <w:rPr>
            <w:rFonts w:hint="eastAsia"/>
            <w:webHidden/>
          </w:rPr>
          <w:fldChar w:fldCharType="begin"/>
        </w:r>
        <w:r>
          <w:rPr>
            <w:webHidden/>
          </w:rPr>
          <w:instrText>PAGEREF _Toc225111245 \h</w:instrText>
        </w:r>
        <w:r>
          <w:rPr>
            <w:rFonts w:hint="eastAsia"/>
            <w:webHidden/>
          </w:rPr>
        </w:r>
        <w:r>
          <w:rPr>
            <w:rFonts w:hint="eastAsia"/>
            <w:webHidden/>
          </w:rPr>
          <w:fldChar w:fldCharType="separate"/>
        </w:r>
        <w:r>
          <w:rPr>
            <w:webHidden/>
          </w:rPr>
          <w:t>32</w:t>
        </w:r>
        <w:r>
          <w:rPr>
            <w:rFonts w:hint="eastAsia"/>
            <w:webHidden/>
          </w:rPr>
          <w:fldChar w:fldCharType="end"/>
        </w:r>
      </w:hyperlink>
    </w:p>
    <w:p w14:paraId="282E2943" w14:textId="7E08FDD0"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6" w:history="1">
        <w:r>
          <w:rPr>
            <w:rStyle w:val="af6"/>
            <w:rFonts w:hint="eastAsia"/>
            <w:color w:val="auto"/>
            <w:u w:val="none"/>
          </w:rPr>
          <w:t>2.4.2   FAISS</w:t>
        </w:r>
        <w:r>
          <w:rPr>
            <w:rStyle w:val="af6"/>
            <w:rFonts w:hint="eastAsia"/>
            <w:color w:val="auto"/>
            <w:u w:val="none"/>
          </w:rPr>
          <w:t>索引体系</w:t>
        </w:r>
        <w:r>
          <w:rPr>
            <w:rFonts w:hint="eastAsia"/>
            <w:webHidden/>
          </w:rPr>
          <w:tab/>
        </w:r>
        <w:r>
          <w:rPr>
            <w:rFonts w:hint="eastAsia"/>
            <w:webHidden/>
          </w:rPr>
          <w:fldChar w:fldCharType="begin"/>
        </w:r>
        <w:r>
          <w:rPr>
            <w:webHidden/>
          </w:rPr>
          <w:instrText>PAGEREF _Toc225111246 \h</w:instrText>
        </w:r>
        <w:r>
          <w:rPr>
            <w:rFonts w:hint="eastAsia"/>
            <w:webHidden/>
          </w:rPr>
        </w:r>
        <w:r>
          <w:rPr>
            <w:rFonts w:hint="eastAsia"/>
            <w:webHidden/>
          </w:rPr>
          <w:fldChar w:fldCharType="separate"/>
        </w:r>
        <w:r>
          <w:rPr>
            <w:webHidden/>
          </w:rPr>
          <w:t>32</w:t>
        </w:r>
        <w:r>
          <w:rPr>
            <w:rFonts w:hint="eastAsia"/>
            <w:webHidden/>
          </w:rPr>
          <w:fldChar w:fldCharType="end"/>
        </w:r>
      </w:hyperlink>
    </w:p>
    <w:p w14:paraId="0DF1AE35" w14:textId="63C5B111" w:rsidR="007A3593" w:rsidRDefault="007A3593">
      <w:pPr>
        <w:pStyle w:val="TOC2"/>
        <w:rPr>
          <w:rFonts w:asciiTheme="minorHAnsi" w:eastAsiaTheme="minorEastAsia" w:hAnsiTheme="minorHAnsi" w:cstheme="minorBidi" w:hint="eastAsia"/>
          <w:sz w:val="22"/>
          <w14:ligatures w14:val="standardContextual"/>
        </w:rPr>
      </w:pPr>
      <w:hyperlink w:anchor="_Toc225111247" w:history="1">
        <w:r>
          <w:rPr>
            <w:rStyle w:val="af6"/>
            <w:rFonts w:hint="eastAsia"/>
          </w:rPr>
          <w:t>2.5   Java Web</w:t>
        </w:r>
        <w:r>
          <w:rPr>
            <w:rStyle w:val="af6"/>
            <w:rFonts w:ascii="黑体" w:hAnsi="黑体" w:hint="eastAsia"/>
          </w:rPr>
          <w:t>核心技术栈</w:t>
        </w:r>
        <w:r>
          <w:rPr>
            <w:rFonts w:hint="eastAsia"/>
            <w:webHidden/>
          </w:rPr>
          <w:tab/>
        </w:r>
        <w:r>
          <w:rPr>
            <w:rFonts w:hint="eastAsia"/>
            <w:webHidden/>
          </w:rPr>
          <w:fldChar w:fldCharType="begin"/>
        </w:r>
        <w:r>
          <w:rPr>
            <w:webHidden/>
          </w:rPr>
          <w:instrText>PAGEREF _Toc225111247 \h</w:instrText>
        </w:r>
        <w:r>
          <w:rPr>
            <w:rFonts w:hint="eastAsia"/>
            <w:webHidden/>
          </w:rPr>
        </w:r>
        <w:r>
          <w:rPr>
            <w:rFonts w:hint="eastAsia"/>
            <w:webHidden/>
          </w:rPr>
          <w:fldChar w:fldCharType="separate"/>
        </w:r>
        <w:r>
          <w:rPr>
            <w:webHidden/>
          </w:rPr>
          <w:t>17</w:t>
        </w:r>
        <w:r>
          <w:rPr>
            <w:rFonts w:hint="eastAsia"/>
            <w:webHidden/>
          </w:rPr>
          <w:fldChar w:fldCharType="end"/>
        </w:r>
      </w:hyperlink>
    </w:p>
    <w:p w14:paraId="0BB4E9F2" w14:textId="17209368" w:rsidR="007A3593" w:rsidRDefault="007A3593">
      <w:pPr>
        <w:pStyle w:val="TOC3"/>
        <w:rPr>
          <w:rFonts w:asciiTheme="minorHAnsi" w:eastAsiaTheme="minorEastAsia" w:hAnsiTheme="minorHAnsi" w:cstheme="minorBidi" w:hint="eastAsia"/>
          <w:iCs w:val="0"/>
          <w:sz w:val="22"/>
          <w14:ligatures w14:val="standardContextual"/>
        </w:rPr>
      </w:pPr>
      <w:hyperlink w:anchor="_Toc225111248" w:history="1">
        <w:r>
          <w:rPr>
            <w:rStyle w:val="af6"/>
            <w:rFonts w:hint="eastAsia"/>
          </w:rPr>
          <w:t>2.5.1</w:t>
        </w:r>
        <w:r>
          <w:rPr>
            <w:rStyle w:val="af6"/>
            <w:rFonts w:ascii="黑体" w:hAnsi="黑体" w:hint="eastAsia"/>
          </w:rPr>
          <w:t xml:space="preserve">  </w:t>
        </w:r>
        <w:r>
          <w:rPr>
            <w:rStyle w:val="af6"/>
            <w:rFonts w:hint="eastAsia"/>
          </w:rPr>
          <w:t>MVC</w:t>
        </w:r>
        <w:r>
          <w:rPr>
            <w:rStyle w:val="af6"/>
            <w:rFonts w:ascii="黑体" w:hAnsi="黑体" w:hint="eastAsia"/>
          </w:rPr>
          <w:t>架构与</w:t>
        </w:r>
        <w:r>
          <w:rPr>
            <w:rStyle w:val="af6"/>
            <w:rFonts w:hint="eastAsia"/>
          </w:rPr>
          <w:t>Servlet/JSP</w:t>
        </w:r>
        <w:r>
          <w:rPr>
            <w:rStyle w:val="af6"/>
            <w:rFonts w:ascii="黑体" w:hAnsi="黑体" w:hint="eastAsia"/>
          </w:rPr>
          <w:t>技术</w:t>
        </w:r>
        <w:r>
          <w:rPr>
            <w:rFonts w:hint="eastAsia"/>
            <w:webHidden/>
          </w:rPr>
          <w:tab/>
        </w:r>
        <w:r>
          <w:rPr>
            <w:rFonts w:hint="eastAsia"/>
            <w:webHidden/>
          </w:rPr>
          <w:fldChar w:fldCharType="begin"/>
        </w:r>
        <w:r>
          <w:rPr>
            <w:webHidden/>
          </w:rPr>
          <w:instrText>PAGEREF _Toc225111248 \h</w:instrText>
        </w:r>
        <w:r>
          <w:rPr>
            <w:rFonts w:hint="eastAsia"/>
            <w:webHidden/>
          </w:rPr>
        </w:r>
        <w:r>
          <w:rPr>
            <w:rFonts w:hint="eastAsia"/>
            <w:webHidden/>
          </w:rPr>
          <w:fldChar w:fldCharType="separate"/>
        </w:r>
        <w:r>
          <w:rPr>
            <w:webHidden/>
          </w:rPr>
          <w:t>17</w:t>
        </w:r>
        <w:r>
          <w:rPr>
            <w:rFonts w:hint="eastAsia"/>
            <w:webHidden/>
          </w:rPr>
          <w:fldChar w:fldCharType="end"/>
        </w:r>
      </w:hyperlink>
    </w:p>
    <w:p w14:paraId="367F8F5A" w14:textId="08A9CD06" w:rsidR="007A3593" w:rsidRDefault="007A3593">
      <w:pPr>
        <w:pStyle w:val="TOC3"/>
        <w:rPr>
          <w:rFonts w:asciiTheme="minorHAnsi" w:eastAsiaTheme="minorEastAsia" w:hAnsiTheme="minorHAnsi" w:cstheme="minorBidi" w:hint="eastAsia"/>
          <w:iCs w:val="0"/>
          <w:sz w:val="22"/>
          <w14:ligatures w14:val="standardContextual"/>
        </w:rPr>
      </w:pPr>
      <w:hyperlink w:anchor="_Toc225111249" w:history="1">
        <w:r>
          <w:rPr>
            <w:rStyle w:val="af6"/>
            <w:rFonts w:hint="eastAsia"/>
          </w:rPr>
          <w:t>2.5.2</w:t>
        </w:r>
        <w:r>
          <w:rPr>
            <w:rStyle w:val="af6"/>
            <w:rFonts w:ascii="黑体" w:hAnsi="黑体" w:hint="eastAsia"/>
          </w:rPr>
          <w:t xml:space="preserve">  </w:t>
        </w:r>
        <w:r>
          <w:rPr>
            <w:rStyle w:val="af6"/>
            <w:rFonts w:ascii="黑体" w:hAnsi="黑体" w:hint="eastAsia"/>
          </w:rPr>
          <w:t>数据库连接池技术</w:t>
        </w:r>
        <w:r>
          <w:rPr>
            <w:rFonts w:hint="eastAsia"/>
            <w:webHidden/>
          </w:rPr>
          <w:tab/>
        </w:r>
        <w:r>
          <w:rPr>
            <w:rFonts w:hint="eastAsia"/>
            <w:webHidden/>
          </w:rPr>
          <w:fldChar w:fldCharType="begin"/>
        </w:r>
        <w:r>
          <w:rPr>
            <w:webHidden/>
          </w:rPr>
          <w:instrText>PAGEREF _Toc225111249 \h</w:instrText>
        </w:r>
        <w:r>
          <w:rPr>
            <w:rFonts w:hint="eastAsia"/>
            <w:webHidden/>
          </w:rPr>
        </w:r>
        <w:r>
          <w:rPr>
            <w:rFonts w:hint="eastAsia"/>
            <w:webHidden/>
          </w:rPr>
          <w:fldChar w:fldCharType="separate"/>
        </w:r>
        <w:r>
          <w:rPr>
            <w:webHidden/>
          </w:rPr>
          <w:t>19</w:t>
        </w:r>
        <w:r>
          <w:rPr>
            <w:rFonts w:hint="eastAsia"/>
            <w:webHidden/>
          </w:rPr>
          <w:fldChar w:fldCharType="end"/>
        </w:r>
      </w:hyperlink>
    </w:p>
    <w:p w14:paraId="56AB5080" w14:textId="111B6156" w:rsidR="007A3593" w:rsidRDefault="007A3593">
      <w:pPr>
        <w:pStyle w:val="TOC2"/>
        <w:rPr>
          <w:rFonts w:asciiTheme="minorHAnsi" w:eastAsiaTheme="minorEastAsia" w:hAnsiTheme="minorHAnsi" w:cstheme="minorBidi" w:hint="eastAsia"/>
          <w:sz w:val="22"/>
          <w14:ligatures w14:val="standardContextual"/>
        </w:rPr>
      </w:pPr>
      <w:hyperlink w:anchor="_Toc225111250" w:history="1">
        <w:r>
          <w:rPr>
            <w:rStyle w:val="af6"/>
            <w:rFonts w:hint="eastAsia"/>
          </w:rPr>
          <w:t>2.6</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_Toc225111250 \h</w:instrText>
        </w:r>
        <w:r>
          <w:rPr>
            <w:rFonts w:hint="eastAsia"/>
            <w:webHidden/>
          </w:rPr>
        </w:r>
        <w:r>
          <w:rPr>
            <w:rFonts w:hint="eastAsia"/>
            <w:webHidden/>
          </w:rPr>
          <w:fldChar w:fldCharType="separate"/>
        </w:r>
        <w:r>
          <w:rPr>
            <w:webHidden/>
          </w:rPr>
          <w:t>19</w:t>
        </w:r>
        <w:r>
          <w:rPr>
            <w:rFonts w:hint="eastAsia"/>
            <w:webHidden/>
          </w:rPr>
          <w:fldChar w:fldCharType="end"/>
        </w:r>
      </w:hyperlink>
    </w:p>
    <w:p w14:paraId="053C326B" w14:textId="4310944F" w:rsidR="007A3593" w:rsidRDefault="007A3593">
      <w:pPr>
        <w:pStyle w:val="TOC1"/>
        <w:rPr>
          <w:rFonts w:asciiTheme="minorHAnsi" w:eastAsiaTheme="minorEastAsia" w:hAnsiTheme="minorHAnsi" w:cstheme="minorBidi" w:hint="eastAsia"/>
          <w:bCs w:val="0"/>
          <w:sz w:val="22"/>
          <w14:ligatures w14:val="standardContextual"/>
        </w:rPr>
      </w:pPr>
      <w:hyperlink w:anchor="_Toc225111251" w:history="1">
        <w:r>
          <w:rPr>
            <w:rStyle w:val="af6"/>
            <w:rFonts w:hint="eastAsia"/>
          </w:rPr>
          <w:t>3</w:t>
        </w:r>
        <w:r>
          <w:rPr>
            <w:rStyle w:val="af6"/>
            <w:rFonts w:ascii="黑体" w:hAnsi="黑体" w:hint="eastAsia"/>
          </w:rPr>
          <w:t xml:space="preserve">  系统需求分析</w:t>
        </w:r>
        <w:r>
          <w:rPr>
            <w:rFonts w:hint="eastAsia"/>
            <w:webHidden/>
          </w:rPr>
          <w:tab/>
        </w:r>
        <w:r>
          <w:rPr>
            <w:rFonts w:hint="eastAsia"/>
            <w:webHidden/>
          </w:rPr>
          <w:fldChar w:fldCharType="begin"/>
        </w:r>
        <w:r>
          <w:rPr>
            <w:webHidden/>
          </w:rPr>
          <w:instrText>PAGEREF _Toc225111251 \h</w:instrText>
        </w:r>
        <w:r>
          <w:rPr>
            <w:rFonts w:hint="eastAsia"/>
            <w:webHidden/>
          </w:rPr>
        </w:r>
        <w:r>
          <w:rPr>
            <w:rFonts w:hint="eastAsia"/>
            <w:webHidden/>
          </w:rPr>
          <w:fldChar w:fldCharType="separate"/>
        </w:r>
        <w:r>
          <w:rPr>
            <w:webHidden/>
          </w:rPr>
          <w:t>21</w:t>
        </w:r>
        <w:r>
          <w:rPr>
            <w:rFonts w:hint="eastAsia"/>
            <w:webHidden/>
          </w:rPr>
          <w:fldChar w:fldCharType="end"/>
        </w:r>
      </w:hyperlink>
    </w:p>
    <w:p w14:paraId="7166E645" w14:textId="7030D067" w:rsidR="007A3593" w:rsidRDefault="007A3593">
      <w:pPr>
        <w:pStyle w:val="TOC2"/>
        <w:rPr>
          <w:rFonts w:asciiTheme="minorHAnsi" w:eastAsiaTheme="minorEastAsia" w:hAnsiTheme="minorHAnsi" w:cstheme="minorBidi" w:hint="eastAsia"/>
          <w:sz w:val="22"/>
          <w14:ligatures w14:val="standardContextual"/>
        </w:rPr>
      </w:pPr>
      <w:hyperlink w:anchor="_Toc225111252" w:history="1">
        <w:r>
          <w:rPr>
            <w:rStyle w:val="af6"/>
            <w:rFonts w:hint="eastAsia"/>
          </w:rPr>
          <w:t>3.1</w:t>
        </w:r>
        <w:r>
          <w:rPr>
            <w:rStyle w:val="af6"/>
            <w:rFonts w:ascii="黑体" w:hAnsi="黑体" w:hint="eastAsia"/>
          </w:rPr>
          <w:t xml:space="preserve">  </w:t>
        </w:r>
        <w:r>
          <w:rPr>
            <w:rStyle w:val="af6"/>
            <w:rFonts w:ascii="黑体" w:hAnsi="黑体" w:hint="eastAsia"/>
          </w:rPr>
          <w:t>系统总体目标</w:t>
        </w:r>
        <w:r>
          <w:rPr>
            <w:rFonts w:hint="eastAsia"/>
            <w:webHidden/>
          </w:rPr>
          <w:tab/>
        </w:r>
        <w:r>
          <w:rPr>
            <w:rFonts w:hint="eastAsia"/>
            <w:webHidden/>
          </w:rPr>
          <w:fldChar w:fldCharType="begin"/>
        </w:r>
        <w:r>
          <w:rPr>
            <w:webHidden/>
          </w:rPr>
          <w:instrText>PAGEREF _Toc225111252 \h</w:instrText>
        </w:r>
        <w:r>
          <w:rPr>
            <w:rFonts w:hint="eastAsia"/>
            <w:webHidden/>
          </w:rPr>
        </w:r>
        <w:r>
          <w:rPr>
            <w:rFonts w:hint="eastAsia"/>
            <w:webHidden/>
          </w:rPr>
          <w:fldChar w:fldCharType="separate"/>
        </w:r>
        <w:r>
          <w:rPr>
            <w:webHidden/>
          </w:rPr>
          <w:t>21</w:t>
        </w:r>
        <w:r>
          <w:rPr>
            <w:rFonts w:hint="eastAsia"/>
            <w:webHidden/>
          </w:rPr>
          <w:fldChar w:fldCharType="end"/>
        </w:r>
      </w:hyperlink>
    </w:p>
    <w:p w14:paraId="139CD623" w14:textId="7C1E50C8" w:rsidR="007A3593" w:rsidRDefault="007A3593">
      <w:pPr>
        <w:pStyle w:val="TOC2"/>
        <w:rPr>
          <w:rFonts w:asciiTheme="minorHAnsi" w:eastAsiaTheme="minorEastAsia" w:hAnsiTheme="minorHAnsi" w:cstheme="minorBidi" w:hint="eastAsia"/>
          <w:sz w:val="22"/>
          <w14:ligatures w14:val="standardContextual"/>
        </w:rPr>
      </w:pPr>
      <w:hyperlink w:anchor="_Toc225111253" w:history="1">
        <w:r>
          <w:rPr>
            <w:rStyle w:val="af6"/>
            <w:rFonts w:hint="eastAsia"/>
          </w:rPr>
          <w:t>3.2</w:t>
        </w:r>
        <w:r>
          <w:rPr>
            <w:rStyle w:val="af6"/>
            <w:rFonts w:ascii="黑体" w:hAnsi="黑体" w:hint="eastAsia"/>
          </w:rPr>
          <w:t xml:space="preserve">  </w:t>
        </w:r>
        <w:r>
          <w:rPr>
            <w:rStyle w:val="af6"/>
            <w:rFonts w:ascii="黑体" w:hAnsi="黑体" w:hint="eastAsia"/>
          </w:rPr>
          <w:t>功能性需求分析</w:t>
        </w:r>
        <w:r>
          <w:rPr>
            <w:rFonts w:hint="eastAsia"/>
            <w:webHidden/>
          </w:rPr>
          <w:tab/>
        </w:r>
        <w:r>
          <w:rPr>
            <w:rFonts w:hint="eastAsia"/>
            <w:webHidden/>
          </w:rPr>
          <w:fldChar w:fldCharType="begin"/>
        </w:r>
        <w:r>
          <w:rPr>
            <w:webHidden/>
          </w:rPr>
          <w:instrText>PAGEREF _Toc225111253 \h</w:instrText>
        </w:r>
        <w:r>
          <w:rPr>
            <w:rFonts w:hint="eastAsia"/>
            <w:webHidden/>
          </w:rPr>
        </w:r>
        <w:r>
          <w:rPr>
            <w:rFonts w:hint="eastAsia"/>
            <w:webHidden/>
          </w:rPr>
          <w:fldChar w:fldCharType="separate"/>
        </w:r>
        <w:r>
          <w:rPr>
            <w:webHidden/>
          </w:rPr>
          <w:t>21</w:t>
        </w:r>
        <w:r>
          <w:rPr>
            <w:rFonts w:hint="eastAsia"/>
            <w:webHidden/>
          </w:rPr>
          <w:fldChar w:fldCharType="end"/>
        </w:r>
      </w:hyperlink>
    </w:p>
    <w:p w14:paraId="02CFB3F1" w14:textId="5FB8CEC4" w:rsidR="007A3593" w:rsidRPr="007A3593" w:rsidRDefault="007A3593" w:rsidP="007A3593">
      <w:pPr>
        <w:pStyle w:val="TOC3"/>
      </w:pPr>
      <w:hyperlink w:anchor="_Toc225111254" w:history="1">
        <w:r>
          <w:rPr>
            <w:rStyle w:val="af6"/>
            <w:rFonts w:hint="eastAsia"/>
            <w:color w:val="auto"/>
            <w:u w:val="none"/>
          </w:rPr>
          <w:t>3.2.1</w:t>
        </w:r>
        <w:r>
          <w:rPr>
            <w:rStyle w:val="af6"/>
            <w:rFonts w:hint="eastAsia"/>
            <w:color w:val="auto"/>
            <w:u w:val="none"/>
          </w:rPr>
          <w:t>用户端功能需求</w:t>
        </w:r>
        <w:r>
          <w:rPr>
            <w:rFonts w:hint="eastAsia"/>
            <w:webHidden/>
          </w:rPr>
          <w:tab/>
        </w:r>
        <w:r>
          <w:rPr>
            <w:rFonts w:hint="eastAsia"/>
            <w:webHidden/>
          </w:rPr>
          <w:fldChar w:fldCharType="begin"/>
        </w:r>
        <w:r>
          <w:rPr>
            <w:webHidden/>
          </w:rPr>
          <w:instrText>PAGEREF _Toc225111254 \h</w:instrText>
        </w:r>
        <w:r>
          <w:rPr>
            <w:rFonts w:hint="eastAsia"/>
            <w:webHidden/>
          </w:rPr>
        </w:r>
        <w:r>
          <w:rPr>
            <w:rFonts w:hint="eastAsia"/>
            <w:webHidden/>
          </w:rPr>
          <w:fldChar w:fldCharType="separate"/>
        </w:r>
        <w:r>
          <w:rPr>
            <w:webHidden/>
          </w:rPr>
          <w:t>22</w:t>
        </w:r>
        <w:r>
          <w:rPr>
            <w:rFonts w:hint="eastAsia"/>
            <w:webHidden/>
          </w:rPr>
          <w:fldChar w:fldCharType="end"/>
        </w:r>
      </w:hyperlink>
    </w:p>
    <w:p w14:paraId="7536D301" w14:textId="0D1B5058" w:rsidR="007A3593" w:rsidRPr="007A3593" w:rsidRDefault="007A3593" w:rsidP="007A3593">
      <w:pPr>
        <w:pStyle w:val="TOC3"/>
      </w:pPr>
      <w:hyperlink w:anchor="_Toc225111255" w:history="1">
        <w:r>
          <w:rPr>
            <w:rStyle w:val="af6"/>
            <w:rFonts w:hint="eastAsia"/>
            <w:color w:val="auto"/>
            <w:u w:val="none"/>
          </w:rPr>
          <w:t>3.2.2</w:t>
        </w:r>
        <w:r>
          <w:rPr>
            <w:rStyle w:val="af6"/>
            <w:rFonts w:hint="eastAsia"/>
            <w:color w:val="auto"/>
            <w:u w:val="none"/>
          </w:rPr>
          <w:t>管理端功能需求</w:t>
        </w:r>
        <w:r>
          <w:rPr>
            <w:rFonts w:hint="eastAsia"/>
            <w:webHidden/>
          </w:rPr>
          <w:tab/>
        </w:r>
        <w:r>
          <w:rPr>
            <w:rFonts w:hint="eastAsia"/>
            <w:webHidden/>
          </w:rPr>
          <w:fldChar w:fldCharType="begin"/>
        </w:r>
        <w:r>
          <w:rPr>
            <w:webHidden/>
          </w:rPr>
          <w:instrText>PAGEREF _Toc225111255 \h</w:instrText>
        </w:r>
        <w:r>
          <w:rPr>
            <w:rFonts w:hint="eastAsia"/>
            <w:webHidden/>
          </w:rPr>
        </w:r>
        <w:r>
          <w:rPr>
            <w:rFonts w:hint="eastAsia"/>
            <w:webHidden/>
          </w:rPr>
          <w:fldChar w:fldCharType="separate"/>
        </w:r>
        <w:r>
          <w:rPr>
            <w:webHidden/>
          </w:rPr>
          <w:t>23</w:t>
        </w:r>
        <w:r>
          <w:rPr>
            <w:rFonts w:hint="eastAsia"/>
            <w:webHidden/>
          </w:rPr>
          <w:fldChar w:fldCharType="end"/>
        </w:r>
      </w:hyperlink>
    </w:p>
    <w:p w14:paraId="5349BEE2" w14:textId="72D56A43"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56" w:history="1">
        <w:r>
          <w:rPr>
            <w:rStyle w:val="af6"/>
            <w:rFonts w:hint="eastAsia"/>
            <w:color w:val="auto"/>
            <w:u w:val="none"/>
          </w:rPr>
          <w:t>3.2.3</w:t>
        </w:r>
        <w:r>
          <w:rPr>
            <w:rStyle w:val="af6"/>
            <w:rFonts w:hint="eastAsia"/>
            <w:color w:val="auto"/>
            <w:u w:val="none"/>
          </w:rPr>
          <w:t>推荐引擎功能需求</w:t>
        </w:r>
        <w:r>
          <w:rPr>
            <w:rFonts w:hint="eastAsia"/>
            <w:webHidden/>
          </w:rPr>
          <w:tab/>
        </w:r>
        <w:r>
          <w:rPr>
            <w:rFonts w:hint="eastAsia"/>
            <w:webHidden/>
          </w:rPr>
          <w:fldChar w:fldCharType="begin"/>
        </w:r>
        <w:r>
          <w:rPr>
            <w:webHidden/>
          </w:rPr>
          <w:instrText>PAGEREF _Toc225111256 \h</w:instrText>
        </w:r>
        <w:r>
          <w:rPr>
            <w:rFonts w:hint="eastAsia"/>
            <w:webHidden/>
          </w:rPr>
        </w:r>
        <w:r>
          <w:rPr>
            <w:rFonts w:hint="eastAsia"/>
            <w:webHidden/>
          </w:rPr>
          <w:fldChar w:fldCharType="separate"/>
        </w:r>
        <w:r>
          <w:rPr>
            <w:webHidden/>
          </w:rPr>
          <w:t>24</w:t>
        </w:r>
        <w:r>
          <w:rPr>
            <w:rFonts w:hint="eastAsia"/>
            <w:webHidden/>
          </w:rPr>
          <w:fldChar w:fldCharType="end"/>
        </w:r>
      </w:hyperlink>
    </w:p>
    <w:p w14:paraId="4F2CB5B3" w14:textId="2867B4F1" w:rsidR="007A3593" w:rsidRDefault="007A3593">
      <w:pPr>
        <w:pStyle w:val="TOC2"/>
        <w:rPr>
          <w:rFonts w:asciiTheme="minorHAnsi" w:eastAsiaTheme="minorEastAsia" w:hAnsiTheme="minorHAnsi" w:cstheme="minorBidi" w:hint="eastAsia"/>
          <w:sz w:val="22"/>
          <w14:ligatures w14:val="standardContextual"/>
        </w:rPr>
      </w:pPr>
      <w:hyperlink w:anchor="_Toc225111257" w:history="1">
        <w:r>
          <w:rPr>
            <w:rStyle w:val="af6"/>
            <w:rFonts w:hint="eastAsia"/>
          </w:rPr>
          <w:t>3.3</w:t>
        </w:r>
        <w:r>
          <w:rPr>
            <w:rStyle w:val="af6"/>
            <w:rFonts w:ascii="黑体" w:hAnsi="黑体" w:hint="eastAsia"/>
          </w:rPr>
          <w:t xml:space="preserve">  </w:t>
        </w:r>
        <w:r>
          <w:rPr>
            <w:rStyle w:val="af6"/>
            <w:rFonts w:ascii="黑体" w:hAnsi="黑体" w:hint="eastAsia"/>
          </w:rPr>
          <w:t>非功能性需求分析</w:t>
        </w:r>
        <w:r>
          <w:rPr>
            <w:rFonts w:hint="eastAsia"/>
            <w:webHidden/>
          </w:rPr>
          <w:tab/>
        </w:r>
        <w:r>
          <w:rPr>
            <w:rFonts w:hint="eastAsia"/>
            <w:webHidden/>
          </w:rPr>
          <w:fldChar w:fldCharType="begin"/>
        </w:r>
        <w:r>
          <w:rPr>
            <w:webHidden/>
          </w:rPr>
          <w:instrText>PAGEREF _Toc225111257 \h</w:instrText>
        </w:r>
        <w:r>
          <w:rPr>
            <w:rFonts w:hint="eastAsia"/>
            <w:webHidden/>
          </w:rPr>
        </w:r>
        <w:r>
          <w:rPr>
            <w:rFonts w:hint="eastAsia"/>
            <w:webHidden/>
          </w:rPr>
          <w:fldChar w:fldCharType="separate"/>
        </w:r>
        <w:r>
          <w:rPr>
            <w:webHidden/>
          </w:rPr>
          <w:t>25</w:t>
        </w:r>
        <w:r>
          <w:rPr>
            <w:rFonts w:hint="eastAsia"/>
            <w:webHidden/>
          </w:rPr>
          <w:fldChar w:fldCharType="end"/>
        </w:r>
      </w:hyperlink>
    </w:p>
    <w:p w14:paraId="01436674" w14:textId="51BB3B1B" w:rsidR="007A3593" w:rsidRPr="007A3593" w:rsidRDefault="007A3593" w:rsidP="007A3593">
      <w:pPr>
        <w:pStyle w:val="TOC3"/>
      </w:pPr>
      <w:hyperlink w:anchor="_Toc225111258" w:history="1">
        <w:r>
          <w:rPr>
            <w:rStyle w:val="af6"/>
            <w:rFonts w:hint="eastAsia"/>
            <w:color w:val="auto"/>
            <w:u w:val="none"/>
          </w:rPr>
          <w:t>3.3.1</w:t>
        </w:r>
        <w:r>
          <w:rPr>
            <w:rStyle w:val="af6"/>
            <w:rFonts w:hint="eastAsia"/>
            <w:color w:val="auto"/>
            <w:u w:val="none"/>
          </w:rPr>
          <w:t>性能需求</w:t>
        </w:r>
        <w:r>
          <w:rPr>
            <w:rFonts w:hint="eastAsia"/>
            <w:webHidden/>
          </w:rPr>
          <w:tab/>
        </w:r>
        <w:r>
          <w:rPr>
            <w:rFonts w:hint="eastAsia"/>
            <w:webHidden/>
          </w:rPr>
          <w:fldChar w:fldCharType="begin"/>
        </w:r>
        <w:r>
          <w:rPr>
            <w:webHidden/>
          </w:rPr>
          <w:instrText>PAGEREF _Toc225111258 \h</w:instrText>
        </w:r>
        <w:r>
          <w:rPr>
            <w:rFonts w:hint="eastAsia"/>
            <w:webHidden/>
          </w:rPr>
        </w:r>
        <w:r>
          <w:rPr>
            <w:rFonts w:hint="eastAsia"/>
            <w:webHidden/>
          </w:rPr>
          <w:fldChar w:fldCharType="separate"/>
        </w:r>
        <w:r>
          <w:rPr>
            <w:webHidden/>
          </w:rPr>
          <w:t>26</w:t>
        </w:r>
        <w:r>
          <w:rPr>
            <w:rFonts w:hint="eastAsia"/>
            <w:webHidden/>
          </w:rPr>
          <w:fldChar w:fldCharType="end"/>
        </w:r>
      </w:hyperlink>
    </w:p>
    <w:p w14:paraId="11BE1C20" w14:textId="60B9F4BD" w:rsidR="007A3593" w:rsidRPr="007A3593" w:rsidRDefault="007A3593" w:rsidP="007A3593">
      <w:pPr>
        <w:pStyle w:val="TOC3"/>
      </w:pPr>
      <w:hyperlink w:anchor="_Toc225111259" w:history="1">
        <w:r>
          <w:rPr>
            <w:rStyle w:val="af6"/>
            <w:rFonts w:hint="eastAsia"/>
            <w:color w:val="auto"/>
            <w:u w:val="none"/>
          </w:rPr>
          <w:t>3.3.2</w:t>
        </w:r>
        <w:r>
          <w:rPr>
            <w:rStyle w:val="af6"/>
            <w:rFonts w:hint="eastAsia"/>
            <w:color w:val="auto"/>
            <w:u w:val="none"/>
          </w:rPr>
          <w:t>安全性需求</w:t>
        </w:r>
        <w:r>
          <w:rPr>
            <w:rFonts w:hint="eastAsia"/>
            <w:webHidden/>
          </w:rPr>
          <w:tab/>
        </w:r>
        <w:r>
          <w:rPr>
            <w:rFonts w:hint="eastAsia"/>
            <w:webHidden/>
          </w:rPr>
          <w:fldChar w:fldCharType="begin"/>
        </w:r>
        <w:r>
          <w:rPr>
            <w:webHidden/>
          </w:rPr>
          <w:instrText>PAGEREF _Toc225111259 \h</w:instrText>
        </w:r>
        <w:r>
          <w:rPr>
            <w:rFonts w:hint="eastAsia"/>
            <w:webHidden/>
          </w:rPr>
        </w:r>
        <w:r>
          <w:rPr>
            <w:rFonts w:hint="eastAsia"/>
            <w:webHidden/>
          </w:rPr>
          <w:fldChar w:fldCharType="separate"/>
        </w:r>
        <w:r>
          <w:rPr>
            <w:webHidden/>
          </w:rPr>
          <w:t>26</w:t>
        </w:r>
        <w:r>
          <w:rPr>
            <w:rFonts w:hint="eastAsia"/>
            <w:webHidden/>
          </w:rPr>
          <w:fldChar w:fldCharType="end"/>
        </w:r>
      </w:hyperlink>
    </w:p>
    <w:p w14:paraId="4549C301" w14:textId="5EF216F4"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0" w:history="1">
        <w:r>
          <w:rPr>
            <w:rStyle w:val="af6"/>
            <w:rFonts w:hint="eastAsia"/>
            <w:color w:val="auto"/>
            <w:u w:val="none"/>
          </w:rPr>
          <w:t>3.3.3</w:t>
        </w:r>
        <w:r>
          <w:rPr>
            <w:rStyle w:val="af6"/>
            <w:rFonts w:hint="eastAsia"/>
            <w:color w:val="auto"/>
            <w:u w:val="none"/>
          </w:rPr>
          <w:t>可扩展性需求</w:t>
        </w:r>
        <w:r>
          <w:rPr>
            <w:rFonts w:hint="eastAsia"/>
            <w:webHidden/>
          </w:rPr>
          <w:tab/>
        </w:r>
        <w:r>
          <w:rPr>
            <w:rFonts w:hint="eastAsia"/>
            <w:webHidden/>
          </w:rPr>
          <w:fldChar w:fldCharType="begin"/>
        </w:r>
        <w:r>
          <w:rPr>
            <w:webHidden/>
          </w:rPr>
          <w:instrText>PAGEREF _Toc225111260 \h</w:instrText>
        </w:r>
        <w:r>
          <w:rPr>
            <w:rFonts w:hint="eastAsia"/>
            <w:webHidden/>
          </w:rPr>
        </w:r>
        <w:r>
          <w:rPr>
            <w:rFonts w:hint="eastAsia"/>
            <w:webHidden/>
          </w:rPr>
          <w:fldChar w:fldCharType="separate"/>
        </w:r>
        <w:r>
          <w:rPr>
            <w:webHidden/>
          </w:rPr>
          <w:t>27</w:t>
        </w:r>
        <w:r>
          <w:rPr>
            <w:rFonts w:hint="eastAsia"/>
            <w:webHidden/>
          </w:rPr>
          <w:fldChar w:fldCharType="end"/>
        </w:r>
      </w:hyperlink>
    </w:p>
    <w:p w14:paraId="39CAD85D" w14:textId="025C65A5" w:rsidR="007A3593" w:rsidRDefault="007A3593">
      <w:pPr>
        <w:pStyle w:val="TOC2"/>
        <w:rPr>
          <w:rFonts w:asciiTheme="minorHAnsi" w:eastAsiaTheme="minorEastAsia" w:hAnsiTheme="minorHAnsi" w:cstheme="minorBidi" w:hint="eastAsia"/>
          <w:sz w:val="22"/>
          <w14:ligatures w14:val="standardContextual"/>
        </w:rPr>
      </w:pPr>
      <w:hyperlink w:anchor="_Toc225111261" w:history="1">
        <w:r>
          <w:rPr>
            <w:rStyle w:val="af6"/>
            <w:rFonts w:hint="eastAsia"/>
          </w:rPr>
          <w:t>3.4</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_Toc225111261 \h</w:instrText>
        </w:r>
        <w:r>
          <w:rPr>
            <w:rFonts w:hint="eastAsia"/>
            <w:webHidden/>
          </w:rPr>
        </w:r>
        <w:r>
          <w:rPr>
            <w:rFonts w:hint="eastAsia"/>
            <w:webHidden/>
          </w:rPr>
          <w:fldChar w:fldCharType="separate"/>
        </w:r>
        <w:r>
          <w:rPr>
            <w:webHidden/>
          </w:rPr>
          <w:t>28</w:t>
        </w:r>
        <w:r>
          <w:rPr>
            <w:rFonts w:hint="eastAsia"/>
            <w:webHidden/>
          </w:rPr>
          <w:fldChar w:fldCharType="end"/>
        </w:r>
      </w:hyperlink>
    </w:p>
    <w:p w14:paraId="35DB4599" w14:textId="7075F243" w:rsidR="007A3593" w:rsidRDefault="007A3593">
      <w:pPr>
        <w:pStyle w:val="TOC1"/>
        <w:rPr>
          <w:rFonts w:asciiTheme="minorHAnsi" w:eastAsiaTheme="minorEastAsia" w:hAnsiTheme="minorHAnsi" w:cstheme="minorBidi" w:hint="eastAsia"/>
          <w:bCs w:val="0"/>
          <w:sz w:val="22"/>
          <w14:ligatures w14:val="standardContextual"/>
        </w:rPr>
      </w:pPr>
      <w:hyperlink w:anchor="_Toc225111262" w:history="1">
        <w:r>
          <w:rPr>
            <w:rStyle w:val="af6"/>
            <w:rFonts w:hint="eastAsia"/>
          </w:rPr>
          <w:t>4</w:t>
        </w:r>
        <w:r>
          <w:rPr>
            <w:rStyle w:val="af6"/>
            <w:rFonts w:hint="eastAsia"/>
          </w:rPr>
          <w:t>系统设计</w:t>
        </w:r>
        <w:r>
          <w:rPr>
            <w:rFonts w:hint="eastAsia"/>
            <w:webHidden/>
          </w:rPr>
          <w:tab/>
        </w:r>
        <w:r>
          <w:rPr>
            <w:rFonts w:hint="eastAsia"/>
            <w:webHidden/>
          </w:rPr>
          <w:fldChar w:fldCharType="begin"/>
        </w:r>
        <w:r>
          <w:rPr>
            <w:webHidden/>
          </w:rPr>
          <w:instrText>PAGEREF _Toc225111262 \h</w:instrText>
        </w:r>
        <w:r>
          <w:rPr>
            <w:rFonts w:hint="eastAsia"/>
            <w:webHidden/>
          </w:rPr>
        </w:r>
        <w:r>
          <w:rPr>
            <w:rFonts w:hint="eastAsia"/>
            <w:webHidden/>
          </w:rPr>
          <w:fldChar w:fldCharType="separate"/>
        </w:r>
        <w:r>
          <w:rPr>
            <w:webHidden/>
          </w:rPr>
          <w:t>29</w:t>
        </w:r>
        <w:r>
          <w:rPr>
            <w:rFonts w:hint="eastAsia"/>
            <w:webHidden/>
          </w:rPr>
          <w:fldChar w:fldCharType="end"/>
        </w:r>
      </w:hyperlink>
    </w:p>
    <w:p w14:paraId="3809C1F2" w14:textId="4841F848" w:rsidR="007A3593" w:rsidRDefault="007A3593">
      <w:pPr>
        <w:pStyle w:val="TOC2"/>
        <w:rPr>
          <w:rFonts w:asciiTheme="minorHAnsi" w:eastAsiaTheme="minorEastAsia" w:hAnsiTheme="minorHAnsi" w:cstheme="minorBidi" w:hint="eastAsia"/>
          <w:sz w:val="22"/>
          <w14:ligatures w14:val="standardContextual"/>
        </w:rPr>
      </w:pPr>
      <w:hyperlink w:anchor="_Toc225111263" w:history="1">
        <w:r>
          <w:rPr>
            <w:rStyle w:val="af6"/>
            <w:rFonts w:hint="eastAsia"/>
          </w:rPr>
          <w:t>4.1</w:t>
        </w:r>
        <w:r>
          <w:rPr>
            <w:rStyle w:val="af6"/>
            <w:rFonts w:hint="eastAsia"/>
          </w:rPr>
          <w:t>引言</w:t>
        </w:r>
        <w:r>
          <w:rPr>
            <w:rFonts w:hint="eastAsia"/>
            <w:webHidden/>
          </w:rPr>
          <w:tab/>
        </w:r>
        <w:r>
          <w:rPr>
            <w:rFonts w:hint="eastAsia"/>
            <w:webHidden/>
          </w:rPr>
          <w:fldChar w:fldCharType="begin"/>
        </w:r>
        <w:r>
          <w:rPr>
            <w:webHidden/>
          </w:rPr>
          <w:instrText>PAGEREF _Toc225111263 \h</w:instrText>
        </w:r>
        <w:r>
          <w:rPr>
            <w:rFonts w:hint="eastAsia"/>
            <w:webHidden/>
          </w:rPr>
        </w:r>
        <w:r>
          <w:rPr>
            <w:rFonts w:hint="eastAsia"/>
            <w:webHidden/>
          </w:rPr>
          <w:fldChar w:fldCharType="separate"/>
        </w:r>
        <w:r>
          <w:rPr>
            <w:webHidden/>
          </w:rPr>
          <w:t>29</w:t>
        </w:r>
        <w:r>
          <w:rPr>
            <w:rFonts w:hint="eastAsia"/>
            <w:webHidden/>
          </w:rPr>
          <w:fldChar w:fldCharType="end"/>
        </w:r>
      </w:hyperlink>
    </w:p>
    <w:p w14:paraId="69621FB4" w14:textId="6F405BE4" w:rsidR="007A3593" w:rsidRDefault="007A3593">
      <w:pPr>
        <w:pStyle w:val="TOC2"/>
        <w:rPr>
          <w:rFonts w:asciiTheme="minorHAnsi" w:eastAsiaTheme="minorEastAsia" w:hAnsiTheme="minorHAnsi" w:cstheme="minorBidi" w:hint="eastAsia"/>
          <w:sz w:val="22"/>
          <w14:ligatures w14:val="standardContextual"/>
        </w:rPr>
      </w:pPr>
      <w:hyperlink w:anchor="_Toc225111264" w:history="1">
        <w:r>
          <w:rPr>
            <w:rStyle w:val="af6"/>
            <w:rFonts w:hint="eastAsia"/>
          </w:rPr>
          <w:t>4.2</w:t>
        </w:r>
        <w:r>
          <w:rPr>
            <w:rStyle w:val="af6"/>
            <w:rFonts w:hint="eastAsia"/>
          </w:rPr>
          <w:t>系统总体架构设计</w:t>
        </w:r>
        <w:r>
          <w:rPr>
            <w:rFonts w:hint="eastAsia"/>
            <w:webHidden/>
          </w:rPr>
          <w:tab/>
        </w:r>
        <w:r>
          <w:rPr>
            <w:rFonts w:hint="eastAsia"/>
            <w:webHidden/>
          </w:rPr>
          <w:fldChar w:fldCharType="begin"/>
        </w:r>
        <w:r>
          <w:rPr>
            <w:webHidden/>
          </w:rPr>
          <w:instrText>PAGEREF _Toc225111264 \h</w:instrText>
        </w:r>
        <w:r>
          <w:rPr>
            <w:rFonts w:hint="eastAsia"/>
            <w:webHidden/>
          </w:rPr>
        </w:r>
        <w:r>
          <w:rPr>
            <w:rFonts w:hint="eastAsia"/>
            <w:webHidden/>
          </w:rPr>
          <w:fldChar w:fldCharType="separate"/>
        </w:r>
        <w:r>
          <w:rPr>
            <w:webHidden/>
          </w:rPr>
          <w:t>29</w:t>
        </w:r>
        <w:r>
          <w:rPr>
            <w:rFonts w:hint="eastAsia"/>
            <w:webHidden/>
          </w:rPr>
          <w:fldChar w:fldCharType="end"/>
        </w:r>
      </w:hyperlink>
    </w:p>
    <w:p w14:paraId="74671E78" w14:textId="2089C2B4" w:rsidR="007A3593" w:rsidRPr="007A3593" w:rsidRDefault="007A3593" w:rsidP="007A3593">
      <w:pPr>
        <w:pStyle w:val="TOC3"/>
      </w:pPr>
      <w:hyperlink w:anchor="_Toc225111265" w:history="1">
        <w:r>
          <w:rPr>
            <w:rStyle w:val="af6"/>
            <w:rFonts w:hint="eastAsia"/>
            <w:color w:val="auto"/>
            <w:u w:val="none"/>
          </w:rPr>
          <w:t>4.2.1  MusicWeb</w:t>
        </w:r>
        <w:r>
          <w:rPr>
            <w:rStyle w:val="af6"/>
            <w:rFonts w:hint="eastAsia"/>
            <w:color w:val="auto"/>
            <w:u w:val="none"/>
          </w:rPr>
          <w:t>前端模块架构</w:t>
        </w:r>
        <w:r>
          <w:rPr>
            <w:rFonts w:hint="eastAsia"/>
            <w:webHidden/>
          </w:rPr>
          <w:tab/>
        </w:r>
        <w:r>
          <w:rPr>
            <w:rFonts w:hint="eastAsia"/>
            <w:webHidden/>
          </w:rPr>
          <w:fldChar w:fldCharType="begin"/>
        </w:r>
        <w:r>
          <w:rPr>
            <w:webHidden/>
          </w:rPr>
          <w:instrText>PAGEREF _Toc225111265 \h</w:instrText>
        </w:r>
        <w:r>
          <w:rPr>
            <w:rFonts w:hint="eastAsia"/>
            <w:webHidden/>
          </w:rPr>
        </w:r>
        <w:r>
          <w:rPr>
            <w:rFonts w:hint="eastAsia"/>
            <w:webHidden/>
          </w:rPr>
          <w:fldChar w:fldCharType="separate"/>
        </w:r>
        <w:r>
          <w:rPr>
            <w:webHidden/>
          </w:rPr>
          <w:t>30</w:t>
        </w:r>
        <w:r>
          <w:rPr>
            <w:rFonts w:hint="eastAsia"/>
            <w:webHidden/>
          </w:rPr>
          <w:fldChar w:fldCharType="end"/>
        </w:r>
      </w:hyperlink>
    </w:p>
    <w:p w14:paraId="3308D8E1" w14:textId="5FFF2ECF" w:rsidR="007A3593" w:rsidRPr="007A3593" w:rsidRDefault="007A3593" w:rsidP="007A3593">
      <w:pPr>
        <w:pStyle w:val="TOC3"/>
      </w:pPr>
      <w:hyperlink w:anchor="_Toc225111266" w:history="1">
        <w:r>
          <w:rPr>
            <w:rStyle w:val="af6"/>
            <w:rFonts w:hint="eastAsia"/>
            <w:color w:val="auto"/>
            <w:u w:val="none"/>
          </w:rPr>
          <w:t>4.2.2  MusicMode</w:t>
        </w:r>
        <w:r>
          <w:rPr>
            <w:rStyle w:val="af6"/>
            <w:rFonts w:hint="eastAsia"/>
            <w:color w:val="auto"/>
            <w:u w:val="none"/>
          </w:rPr>
          <w:t>推荐引擎模块架构</w:t>
        </w:r>
        <w:r>
          <w:rPr>
            <w:rFonts w:hint="eastAsia"/>
            <w:webHidden/>
          </w:rPr>
          <w:tab/>
        </w:r>
        <w:r>
          <w:rPr>
            <w:rFonts w:hint="eastAsia"/>
            <w:webHidden/>
          </w:rPr>
          <w:fldChar w:fldCharType="begin"/>
        </w:r>
        <w:r>
          <w:rPr>
            <w:webHidden/>
          </w:rPr>
          <w:instrText>PAGEREF _Toc225111266 \h</w:instrText>
        </w:r>
        <w:r>
          <w:rPr>
            <w:rFonts w:hint="eastAsia"/>
            <w:webHidden/>
          </w:rPr>
        </w:r>
        <w:r>
          <w:rPr>
            <w:rFonts w:hint="eastAsia"/>
            <w:webHidden/>
          </w:rPr>
          <w:fldChar w:fldCharType="separate"/>
        </w:r>
        <w:r>
          <w:rPr>
            <w:webHidden/>
          </w:rPr>
          <w:t>31</w:t>
        </w:r>
        <w:r>
          <w:rPr>
            <w:rFonts w:hint="eastAsia"/>
            <w:webHidden/>
          </w:rPr>
          <w:fldChar w:fldCharType="end"/>
        </w:r>
      </w:hyperlink>
    </w:p>
    <w:p w14:paraId="7575102B" w14:textId="37555564"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7" w:history="1">
        <w:r>
          <w:rPr>
            <w:rStyle w:val="af6"/>
            <w:rFonts w:hint="eastAsia"/>
            <w:color w:val="auto"/>
            <w:u w:val="none"/>
          </w:rPr>
          <w:t>4.2.3</w:t>
        </w:r>
        <w:r>
          <w:rPr>
            <w:rStyle w:val="af6"/>
            <w:rFonts w:hint="eastAsia"/>
            <w:color w:val="auto"/>
            <w:u w:val="none"/>
          </w:rPr>
          <w:t>双模块交互与部署设计</w:t>
        </w:r>
        <w:r>
          <w:rPr>
            <w:rFonts w:hint="eastAsia"/>
            <w:webHidden/>
          </w:rPr>
          <w:tab/>
        </w:r>
        <w:r>
          <w:rPr>
            <w:rFonts w:hint="eastAsia"/>
            <w:webHidden/>
          </w:rPr>
          <w:fldChar w:fldCharType="begin"/>
        </w:r>
        <w:r>
          <w:rPr>
            <w:webHidden/>
          </w:rPr>
          <w:instrText>PAGEREF _Toc225111267 \h</w:instrText>
        </w:r>
        <w:r>
          <w:rPr>
            <w:rFonts w:hint="eastAsia"/>
            <w:webHidden/>
          </w:rPr>
        </w:r>
        <w:r>
          <w:rPr>
            <w:rFonts w:hint="eastAsia"/>
            <w:webHidden/>
          </w:rPr>
          <w:fldChar w:fldCharType="separate"/>
        </w:r>
        <w:r>
          <w:rPr>
            <w:webHidden/>
          </w:rPr>
          <w:t>32</w:t>
        </w:r>
        <w:r>
          <w:rPr>
            <w:rFonts w:hint="eastAsia"/>
            <w:webHidden/>
          </w:rPr>
          <w:fldChar w:fldCharType="end"/>
        </w:r>
      </w:hyperlink>
    </w:p>
    <w:p w14:paraId="26FA390F" w14:textId="72CE9D20" w:rsidR="007A3593" w:rsidRDefault="007A3593">
      <w:pPr>
        <w:pStyle w:val="TOC2"/>
        <w:rPr>
          <w:rFonts w:asciiTheme="minorHAnsi" w:eastAsiaTheme="minorEastAsia" w:hAnsiTheme="minorHAnsi" w:cstheme="minorBidi" w:hint="eastAsia"/>
          <w:sz w:val="22"/>
          <w14:ligatures w14:val="standardContextual"/>
        </w:rPr>
      </w:pPr>
      <w:hyperlink w:anchor="_Toc225111268" w:history="1">
        <w:r>
          <w:rPr>
            <w:rStyle w:val="af6"/>
            <w:rFonts w:hint="eastAsia"/>
          </w:rPr>
          <w:t>4.3</w:t>
        </w:r>
        <w:r>
          <w:rPr>
            <w:rStyle w:val="af6"/>
            <w:rFonts w:hint="eastAsia"/>
          </w:rPr>
          <w:t>推荐算法流水线设计</w:t>
        </w:r>
        <w:r>
          <w:rPr>
            <w:rFonts w:hint="eastAsia"/>
            <w:webHidden/>
          </w:rPr>
          <w:tab/>
        </w:r>
        <w:r>
          <w:rPr>
            <w:rFonts w:hint="eastAsia"/>
            <w:webHidden/>
          </w:rPr>
          <w:fldChar w:fldCharType="begin"/>
        </w:r>
        <w:r>
          <w:rPr>
            <w:webHidden/>
          </w:rPr>
          <w:instrText>PAGEREF _Toc225111268 \h</w:instrText>
        </w:r>
        <w:r>
          <w:rPr>
            <w:rFonts w:hint="eastAsia"/>
            <w:webHidden/>
          </w:rPr>
        </w:r>
        <w:r>
          <w:rPr>
            <w:rFonts w:hint="eastAsia"/>
            <w:webHidden/>
          </w:rPr>
          <w:fldChar w:fldCharType="separate"/>
        </w:r>
        <w:r>
          <w:rPr>
            <w:webHidden/>
          </w:rPr>
          <w:t>33</w:t>
        </w:r>
        <w:r>
          <w:rPr>
            <w:rFonts w:hint="eastAsia"/>
            <w:webHidden/>
          </w:rPr>
          <w:fldChar w:fldCharType="end"/>
        </w:r>
      </w:hyperlink>
    </w:p>
    <w:p w14:paraId="686BBC9A" w14:textId="6607396A" w:rsidR="007A3593" w:rsidRPr="007A3593" w:rsidRDefault="007A3593" w:rsidP="007A3593">
      <w:pPr>
        <w:pStyle w:val="TOC3"/>
      </w:pPr>
      <w:hyperlink w:anchor="_Toc225111269" w:history="1">
        <w:r>
          <w:rPr>
            <w:rStyle w:val="af6"/>
            <w:rFonts w:hint="eastAsia"/>
            <w:color w:val="auto"/>
            <w:u w:val="none"/>
          </w:rPr>
          <w:t>4.3.1</w:t>
        </w:r>
        <w:r>
          <w:rPr>
            <w:rStyle w:val="af6"/>
            <w:rFonts w:hint="eastAsia"/>
            <w:color w:val="auto"/>
            <w:u w:val="none"/>
          </w:rPr>
          <w:t>召回层设计</w:t>
        </w:r>
        <w:r>
          <w:rPr>
            <w:rFonts w:hint="eastAsia"/>
            <w:webHidden/>
          </w:rPr>
          <w:tab/>
        </w:r>
        <w:r>
          <w:rPr>
            <w:rFonts w:hint="eastAsia"/>
            <w:webHidden/>
          </w:rPr>
          <w:fldChar w:fldCharType="begin"/>
        </w:r>
        <w:r>
          <w:rPr>
            <w:webHidden/>
          </w:rPr>
          <w:instrText>PAGEREF _Toc225111269 \h</w:instrText>
        </w:r>
        <w:r>
          <w:rPr>
            <w:rFonts w:hint="eastAsia"/>
            <w:webHidden/>
          </w:rPr>
        </w:r>
        <w:r>
          <w:rPr>
            <w:rFonts w:hint="eastAsia"/>
            <w:webHidden/>
          </w:rPr>
          <w:fldChar w:fldCharType="separate"/>
        </w:r>
        <w:r>
          <w:rPr>
            <w:webHidden/>
          </w:rPr>
          <w:t>33</w:t>
        </w:r>
        <w:r>
          <w:rPr>
            <w:rFonts w:hint="eastAsia"/>
            <w:webHidden/>
          </w:rPr>
          <w:fldChar w:fldCharType="end"/>
        </w:r>
      </w:hyperlink>
    </w:p>
    <w:p w14:paraId="082F5D14" w14:textId="24645902" w:rsidR="007A3593" w:rsidRPr="007A3593" w:rsidRDefault="007A3593" w:rsidP="007A3593">
      <w:pPr>
        <w:pStyle w:val="TOC3"/>
      </w:pPr>
      <w:hyperlink w:anchor="_Toc225111270" w:history="1">
        <w:r>
          <w:rPr>
            <w:rStyle w:val="af6"/>
            <w:rFonts w:hint="eastAsia"/>
            <w:color w:val="auto"/>
            <w:u w:val="none"/>
          </w:rPr>
          <w:t>4.3.2</w:t>
        </w:r>
        <w:r>
          <w:rPr>
            <w:rStyle w:val="af6"/>
            <w:rFonts w:hint="eastAsia"/>
            <w:color w:val="auto"/>
            <w:u w:val="none"/>
          </w:rPr>
          <w:t>粗排成与精排层设计</w:t>
        </w:r>
        <w:r>
          <w:rPr>
            <w:rFonts w:hint="eastAsia"/>
            <w:webHidden/>
          </w:rPr>
          <w:tab/>
        </w:r>
        <w:r>
          <w:rPr>
            <w:rFonts w:hint="eastAsia"/>
            <w:webHidden/>
          </w:rPr>
          <w:fldChar w:fldCharType="begin"/>
        </w:r>
        <w:r>
          <w:rPr>
            <w:webHidden/>
          </w:rPr>
          <w:instrText>PAGEREF _Toc225111270 \h</w:instrText>
        </w:r>
        <w:r>
          <w:rPr>
            <w:rFonts w:hint="eastAsia"/>
            <w:webHidden/>
          </w:rPr>
        </w:r>
        <w:r>
          <w:rPr>
            <w:rFonts w:hint="eastAsia"/>
            <w:webHidden/>
          </w:rPr>
          <w:fldChar w:fldCharType="separate"/>
        </w:r>
        <w:r>
          <w:rPr>
            <w:webHidden/>
          </w:rPr>
          <w:t>35</w:t>
        </w:r>
        <w:r>
          <w:rPr>
            <w:rFonts w:hint="eastAsia"/>
            <w:webHidden/>
          </w:rPr>
          <w:fldChar w:fldCharType="end"/>
        </w:r>
      </w:hyperlink>
    </w:p>
    <w:p w14:paraId="1C1288C8" w14:textId="304D8C2F" w:rsidR="007A3593" w:rsidRPr="007A3593" w:rsidRDefault="007A3593" w:rsidP="007A3593">
      <w:pPr>
        <w:pStyle w:val="TOC3"/>
      </w:pPr>
      <w:hyperlink w:anchor="_Toc225111271" w:history="1">
        <w:r>
          <w:rPr>
            <w:rStyle w:val="af6"/>
            <w:rFonts w:hint="eastAsia"/>
            <w:color w:val="auto"/>
            <w:u w:val="none"/>
          </w:rPr>
          <w:t>4.3.3</w:t>
        </w:r>
        <w:r>
          <w:rPr>
            <w:rStyle w:val="af6"/>
            <w:rFonts w:hint="eastAsia"/>
            <w:color w:val="auto"/>
            <w:u w:val="none"/>
          </w:rPr>
          <w:t>集成层设计</w:t>
        </w:r>
        <w:r>
          <w:rPr>
            <w:rFonts w:hint="eastAsia"/>
            <w:webHidden/>
          </w:rPr>
          <w:tab/>
        </w:r>
        <w:r>
          <w:rPr>
            <w:rFonts w:hint="eastAsia"/>
            <w:webHidden/>
          </w:rPr>
          <w:fldChar w:fldCharType="begin"/>
        </w:r>
        <w:r>
          <w:rPr>
            <w:webHidden/>
          </w:rPr>
          <w:instrText>PAGEREF _Toc225111271 \h</w:instrText>
        </w:r>
        <w:r>
          <w:rPr>
            <w:rFonts w:hint="eastAsia"/>
            <w:webHidden/>
          </w:rPr>
        </w:r>
        <w:r>
          <w:rPr>
            <w:rFonts w:hint="eastAsia"/>
            <w:webHidden/>
          </w:rPr>
          <w:fldChar w:fldCharType="separate"/>
        </w:r>
        <w:r>
          <w:rPr>
            <w:webHidden/>
          </w:rPr>
          <w:t>36</w:t>
        </w:r>
        <w:r>
          <w:rPr>
            <w:rFonts w:hint="eastAsia"/>
            <w:webHidden/>
          </w:rPr>
          <w:fldChar w:fldCharType="end"/>
        </w:r>
      </w:hyperlink>
    </w:p>
    <w:p w14:paraId="0E162332" w14:textId="03F1402C"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2" w:history="1">
        <w:r>
          <w:rPr>
            <w:rStyle w:val="af6"/>
            <w:rFonts w:hint="eastAsia"/>
            <w:color w:val="auto"/>
            <w:u w:val="none"/>
          </w:rPr>
          <w:t>4.3.4</w:t>
        </w:r>
        <w:r>
          <w:rPr>
            <w:rStyle w:val="af6"/>
            <w:rFonts w:hint="eastAsia"/>
            <w:color w:val="auto"/>
            <w:u w:val="none"/>
          </w:rPr>
          <w:t>重排层设计</w:t>
        </w:r>
        <w:r>
          <w:rPr>
            <w:rFonts w:hint="eastAsia"/>
            <w:webHidden/>
          </w:rPr>
          <w:tab/>
        </w:r>
        <w:r>
          <w:rPr>
            <w:rFonts w:hint="eastAsia"/>
            <w:webHidden/>
          </w:rPr>
          <w:fldChar w:fldCharType="begin"/>
        </w:r>
        <w:r>
          <w:rPr>
            <w:webHidden/>
          </w:rPr>
          <w:instrText>PAGEREF _Toc225111272 \h</w:instrText>
        </w:r>
        <w:r>
          <w:rPr>
            <w:rFonts w:hint="eastAsia"/>
            <w:webHidden/>
          </w:rPr>
        </w:r>
        <w:r>
          <w:rPr>
            <w:rFonts w:hint="eastAsia"/>
            <w:webHidden/>
          </w:rPr>
          <w:fldChar w:fldCharType="separate"/>
        </w:r>
        <w:r>
          <w:rPr>
            <w:webHidden/>
          </w:rPr>
          <w:t>37</w:t>
        </w:r>
        <w:r>
          <w:rPr>
            <w:rFonts w:hint="eastAsia"/>
            <w:webHidden/>
          </w:rPr>
          <w:fldChar w:fldCharType="end"/>
        </w:r>
      </w:hyperlink>
    </w:p>
    <w:p w14:paraId="0250F408" w14:textId="3FF161F1" w:rsidR="007A3593" w:rsidRDefault="007A3593">
      <w:pPr>
        <w:pStyle w:val="TOC2"/>
        <w:rPr>
          <w:rFonts w:asciiTheme="minorHAnsi" w:eastAsiaTheme="minorEastAsia" w:hAnsiTheme="minorHAnsi" w:cstheme="minorBidi" w:hint="eastAsia"/>
          <w:sz w:val="22"/>
          <w14:ligatures w14:val="standardContextual"/>
        </w:rPr>
      </w:pPr>
      <w:hyperlink w:anchor="_Toc225111273" w:history="1">
        <w:r>
          <w:rPr>
            <w:rStyle w:val="af6"/>
            <w:rFonts w:hint="eastAsia"/>
          </w:rPr>
          <w:t>4.4</w:t>
        </w:r>
        <w:r>
          <w:rPr>
            <w:rStyle w:val="af6"/>
            <w:rFonts w:hint="eastAsia"/>
          </w:rPr>
          <w:t>数据库设计</w:t>
        </w:r>
        <w:r>
          <w:rPr>
            <w:rFonts w:hint="eastAsia"/>
            <w:webHidden/>
          </w:rPr>
          <w:tab/>
        </w:r>
        <w:r>
          <w:rPr>
            <w:rFonts w:hint="eastAsia"/>
            <w:webHidden/>
          </w:rPr>
          <w:fldChar w:fldCharType="begin"/>
        </w:r>
        <w:r>
          <w:rPr>
            <w:webHidden/>
          </w:rPr>
          <w:instrText>PAGEREF _Toc225111273 \h</w:instrText>
        </w:r>
        <w:r>
          <w:rPr>
            <w:rFonts w:hint="eastAsia"/>
            <w:webHidden/>
          </w:rPr>
        </w:r>
        <w:r>
          <w:rPr>
            <w:rFonts w:hint="eastAsia"/>
            <w:webHidden/>
          </w:rPr>
          <w:fldChar w:fldCharType="separate"/>
        </w:r>
        <w:r>
          <w:rPr>
            <w:webHidden/>
          </w:rPr>
          <w:t>38</w:t>
        </w:r>
        <w:r>
          <w:rPr>
            <w:rFonts w:hint="eastAsia"/>
            <w:webHidden/>
          </w:rPr>
          <w:fldChar w:fldCharType="end"/>
        </w:r>
      </w:hyperlink>
    </w:p>
    <w:p w14:paraId="76AE9997" w14:textId="062DCEF9" w:rsidR="007A3593" w:rsidRPr="007A3593" w:rsidRDefault="007A3593" w:rsidP="007A3593">
      <w:pPr>
        <w:pStyle w:val="TOC3"/>
      </w:pPr>
      <w:hyperlink w:anchor="_Toc225111274" w:history="1">
        <w:r>
          <w:rPr>
            <w:rStyle w:val="af6"/>
            <w:rFonts w:hint="eastAsia"/>
            <w:color w:val="auto"/>
            <w:u w:val="none"/>
          </w:rPr>
          <w:t>4.4.1</w:t>
        </w:r>
        <w:r>
          <w:rPr>
            <w:rStyle w:val="af6"/>
            <w:rFonts w:hint="eastAsia"/>
            <w:color w:val="auto"/>
            <w:u w:val="none"/>
          </w:rPr>
          <w:t>概念结构设计</w:t>
        </w:r>
        <w:r>
          <w:rPr>
            <w:rFonts w:hint="eastAsia"/>
            <w:webHidden/>
          </w:rPr>
          <w:tab/>
        </w:r>
        <w:r>
          <w:rPr>
            <w:rFonts w:hint="eastAsia"/>
            <w:webHidden/>
          </w:rPr>
          <w:fldChar w:fldCharType="begin"/>
        </w:r>
        <w:r>
          <w:rPr>
            <w:webHidden/>
          </w:rPr>
          <w:instrText>PAGEREF _Toc225111274 \h</w:instrText>
        </w:r>
        <w:r>
          <w:rPr>
            <w:rFonts w:hint="eastAsia"/>
            <w:webHidden/>
          </w:rPr>
        </w:r>
        <w:r>
          <w:rPr>
            <w:rFonts w:hint="eastAsia"/>
            <w:webHidden/>
          </w:rPr>
          <w:fldChar w:fldCharType="separate"/>
        </w:r>
        <w:r>
          <w:rPr>
            <w:webHidden/>
          </w:rPr>
          <w:t>38</w:t>
        </w:r>
        <w:r>
          <w:rPr>
            <w:rFonts w:hint="eastAsia"/>
            <w:webHidden/>
          </w:rPr>
          <w:fldChar w:fldCharType="end"/>
        </w:r>
      </w:hyperlink>
    </w:p>
    <w:p w14:paraId="23472906" w14:textId="46253422"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5" w:history="1">
        <w:r>
          <w:rPr>
            <w:rStyle w:val="af6"/>
            <w:rFonts w:hint="eastAsia"/>
            <w:color w:val="auto"/>
            <w:u w:val="none"/>
          </w:rPr>
          <w:t>4.4.2</w:t>
        </w:r>
        <w:r>
          <w:rPr>
            <w:rStyle w:val="af6"/>
            <w:rFonts w:hint="eastAsia"/>
            <w:color w:val="auto"/>
            <w:u w:val="none"/>
          </w:rPr>
          <w:t>逻辑结构设计</w:t>
        </w:r>
        <w:r>
          <w:rPr>
            <w:rFonts w:hint="eastAsia"/>
            <w:webHidden/>
          </w:rPr>
          <w:tab/>
        </w:r>
        <w:r>
          <w:rPr>
            <w:rFonts w:hint="eastAsia"/>
            <w:webHidden/>
          </w:rPr>
          <w:fldChar w:fldCharType="begin"/>
        </w:r>
        <w:r>
          <w:rPr>
            <w:webHidden/>
          </w:rPr>
          <w:instrText>PAGEREF _Toc225111275 \h</w:instrText>
        </w:r>
        <w:r>
          <w:rPr>
            <w:rFonts w:hint="eastAsia"/>
            <w:webHidden/>
          </w:rPr>
        </w:r>
        <w:r>
          <w:rPr>
            <w:rFonts w:hint="eastAsia"/>
            <w:webHidden/>
          </w:rPr>
          <w:fldChar w:fldCharType="separate"/>
        </w:r>
        <w:r>
          <w:rPr>
            <w:webHidden/>
          </w:rPr>
          <w:t>39</w:t>
        </w:r>
        <w:r>
          <w:rPr>
            <w:rFonts w:hint="eastAsia"/>
            <w:webHidden/>
          </w:rPr>
          <w:fldChar w:fldCharType="end"/>
        </w:r>
      </w:hyperlink>
    </w:p>
    <w:p w14:paraId="7BFD9CA0" w14:textId="723E5A8A" w:rsidR="007A3593" w:rsidRDefault="007A3593">
      <w:pPr>
        <w:pStyle w:val="TOC2"/>
        <w:rPr>
          <w:rFonts w:asciiTheme="minorHAnsi" w:eastAsiaTheme="minorEastAsia" w:hAnsiTheme="minorHAnsi" w:cstheme="minorBidi" w:hint="eastAsia"/>
          <w:sz w:val="22"/>
          <w14:ligatures w14:val="standardContextual"/>
        </w:rPr>
      </w:pPr>
      <w:hyperlink w:anchor="_Toc225111276" w:history="1">
        <w:r>
          <w:rPr>
            <w:rStyle w:val="af6"/>
            <w:rFonts w:hint="eastAsia"/>
          </w:rPr>
          <w:t>4.5</w:t>
        </w:r>
        <w:r>
          <w:rPr>
            <w:rStyle w:val="af6"/>
            <w:rFonts w:hint="eastAsia"/>
          </w:rPr>
          <w:t>前端交互设计</w:t>
        </w:r>
        <w:r>
          <w:rPr>
            <w:rFonts w:hint="eastAsia"/>
            <w:webHidden/>
          </w:rPr>
          <w:tab/>
        </w:r>
        <w:r>
          <w:rPr>
            <w:rFonts w:hint="eastAsia"/>
            <w:webHidden/>
          </w:rPr>
          <w:fldChar w:fldCharType="begin"/>
        </w:r>
        <w:r>
          <w:rPr>
            <w:webHidden/>
          </w:rPr>
          <w:instrText>PAGEREF _Toc225111276 \h</w:instrText>
        </w:r>
        <w:r>
          <w:rPr>
            <w:rFonts w:hint="eastAsia"/>
            <w:webHidden/>
          </w:rPr>
        </w:r>
        <w:r>
          <w:rPr>
            <w:rFonts w:hint="eastAsia"/>
            <w:webHidden/>
          </w:rPr>
          <w:fldChar w:fldCharType="separate"/>
        </w:r>
        <w:r>
          <w:rPr>
            <w:webHidden/>
          </w:rPr>
          <w:t>45</w:t>
        </w:r>
        <w:r>
          <w:rPr>
            <w:rFonts w:hint="eastAsia"/>
            <w:webHidden/>
          </w:rPr>
          <w:fldChar w:fldCharType="end"/>
        </w:r>
      </w:hyperlink>
    </w:p>
    <w:p w14:paraId="4B6E90F9" w14:textId="533B06E8" w:rsidR="007A3593" w:rsidRPr="007A3593" w:rsidRDefault="007A3593" w:rsidP="007A3593">
      <w:pPr>
        <w:pStyle w:val="TOC3"/>
      </w:pPr>
      <w:hyperlink w:anchor="_Toc225111277" w:history="1">
        <w:r>
          <w:rPr>
            <w:rStyle w:val="af6"/>
            <w:rFonts w:hint="eastAsia"/>
            <w:color w:val="auto"/>
            <w:u w:val="none"/>
          </w:rPr>
          <w:t>4.5.1</w:t>
        </w:r>
        <w:r>
          <w:rPr>
            <w:rStyle w:val="af6"/>
            <w:rFonts w:hint="eastAsia"/>
            <w:color w:val="auto"/>
            <w:u w:val="none"/>
          </w:rPr>
          <w:t>页面总体结构设计</w:t>
        </w:r>
        <w:r>
          <w:rPr>
            <w:rFonts w:hint="eastAsia"/>
            <w:webHidden/>
          </w:rPr>
          <w:tab/>
        </w:r>
        <w:r>
          <w:rPr>
            <w:rFonts w:hint="eastAsia"/>
            <w:webHidden/>
          </w:rPr>
          <w:fldChar w:fldCharType="begin"/>
        </w:r>
        <w:r>
          <w:rPr>
            <w:webHidden/>
          </w:rPr>
          <w:instrText>PAGEREF _Toc225111277 \h</w:instrText>
        </w:r>
        <w:r>
          <w:rPr>
            <w:rFonts w:hint="eastAsia"/>
            <w:webHidden/>
          </w:rPr>
        </w:r>
        <w:r>
          <w:rPr>
            <w:rFonts w:hint="eastAsia"/>
            <w:webHidden/>
          </w:rPr>
          <w:fldChar w:fldCharType="separate"/>
        </w:r>
        <w:r>
          <w:rPr>
            <w:webHidden/>
          </w:rPr>
          <w:t>45</w:t>
        </w:r>
        <w:r>
          <w:rPr>
            <w:rFonts w:hint="eastAsia"/>
            <w:webHidden/>
          </w:rPr>
          <w:fldChar w:fldCharType="end"/>
        </w:r>
      </w:hyperlink>
    </w:p>
    <w:p w14:paraId="6BBC7B31" w14:textId="773DC8E6"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8" w:history="1">
        <w:r>
          <w:rPr>
            <w:rStyle w:val="af6"/>
            <w:rFonts w:hint="eastAsia"/>
            <w:color w:val="auto"/>
            <w:u w:val="none"/>
          </w:rPr>
          <w:t>4.5.2</w:t>
        </w:r>
        <w:r>
          <w:rPr>
            <w:rStyle w:val="af6"/>
            <w:rFonts w:hint="eastAsia"/>
            <w:color w:val="auto"/>
            <w:u w:val="none"/>
          </w:rPr>
          <w:t>核心功能页面设计</w:t>
        </w:r>
        <w:r>
          <w:rPr>
            <w:rFonts w:hint="eastAsia"/>
            <w:webHidden/>
          </w:rPr>
          <w:tab/>
        </w:r>
        <w:r>
          <w:rPr>
            <w:rFonts w:hint="eastAsia"/>
            <w:webHidden/>
          </w:rPr>
          <w:fldChar w:fldCharType="begin"/>
        </w:r>
        <w:r>
          <w:rPr>
            <w:webHidden/>
          </w:rPr>
          <w:instrText>PAGEREF _Toc225111278 \h</w:instrText>
        </w:r>
        <w:r>
          <w:rPr>
            <w:rFonts w:hint="eastAsia"/>
            <w:webHidden/>
          </w:rPr>
        </w:r>
        <w:r>
          <w:rPr>
            <w:rFonts w:hint="eastAsia"/>
            <w:webHidden/>
          </w:rPr>
          <w:fldChar w:fldCharType="separate"/>
        </w:r>
        <w:r>
          <w:rPr>
            <w:webHidden/>
          </w:rPr>
          <w:t>46</w:t>
        </w:r>
        <w:r>
          <w:rPr>
            <w:rFonts w:hint="eastAsia"/>
            <w:webHidden/>
          </w:rPr>
          <w:fldChar w:fldCharType="end"/>
        </w:r>
      </w:hyperlink>
    </w:p>
    <w:p w14:paraId="38CF05BB" w14:textId="7BAC4240" w:rsidR="007A3593" w:rsidRPr="007A3593" w:rsidRDefault="007A3593" w:rsidP="007A3593">
      <w:pPr>
        <w:pStyle w:val="TOC2"/>
      </w:pPr>
      <w:hyperlink w:anchor="_Toc225111279" w:history="1">
        <w:r>
          <w:rPr>
            <w:rStyle w:val="af6"/>
            <w:rFonts w:hint="eastAsia"/>
            <w:color w:val="auto"/>
            <w:u w:val="none"/>
          </w:rPr>
          <w:t>4.6</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_Toc225111279 \h</w:instrText>
        </w:r>
        <w:r>
          <w:rPr>
            <w:rFonts w:hint="eastAsia"/>
            <w:webHidden/>
          </w:rPr>
        </w:r>
        <w:r>
          <w:rPr>
            <w:rFonts w:hint="eastAsia"/>
            <w:webHidden/>
          </w:rPr>
          <w:fldChar w:fldCharType="separate"/>
        </w:r>
        <w:r>
          <w:rPr>
            <w:webHidden/>
          </w:rPr>
          <w:t>48</w:t>
        </w:r>
        <w:r>
          <w:rPr>
            <w:rFonts w:hint="eastAsia"/>
            <w:webHidden/>
          </w:rPr>
          <w:fldChar w:fldCharType="end"/>
        </w:r>
      </w:hyperlink>
    </w:p>
    <w:p w14:paraId="791BA561" w14:textId="52A5763A" w:rsidR="007A3593" w:rsidRPr="007A3593" w:rsidRDefault="007A3593" w:rsidP="007A3593">
      <w:pPr>
        <w:pStyle w:val="TOC1"/>
      </w:pPr>
      <w:hyperlink w:anchor="_Toc225111280" w:history="1">
        <w:r>
          <w:rPr>
            <w:rStyle w:val="af6"/>
            <w:rFonts w:hint="eastAsia"/>
            <w:color w:val="auto"/>
            <w:u w:val="none"/>
          </w:rPr>
          <w:t>5</w:t>
        </w:r>
        <w:r>
          <w:rPr>
            <w:rStyle w:val="af6"/>
            <w:rFonts w:hint="eastAsia"/>
            <w:color w:val="auto"/>
            <w:u w:val="none"/>
          </w:rPr>
          <w:t>系统实现</w:t>
        </w:r>
        <w:r>
          <w:rPr>
            <w:rFonts w:hint="eastAsia"/>
            <w:webHidden/>
          </w:rPr>
          <w:tab/>
        </w:r>
        <w:r>
          <w:rPr>
            <w:rFonts w:hint="eastAsia"/>
            <w:webHidden/>
          </w:rPr>
          <w:fldChar w:fldCharType="begin"/>
        </w:r>
        <w:r>
          <w:rPr>
            <w:webHidden/>
          </w:rPr>
          <w:instrText>PAGEREF _Toc225111280 \h</w:instrText>
        </w:r>
        <w:r>
          <w:rPr>
            <w:rFonts w:hint="eastAsia"/>
            <w:webHidden/>
          </w:rPr>
        </w:r>
        <w:r>
          <w:rPr>
            <w:rFonts w:hint="eastAsia"/>
            <w:webHidden/>
          </w:rPr>
          <w:fldChar w:fldCharType="separate"/>
        </w:r>
        <w:r>
          <w:rPr>
            <w:webHidden/>
          </w:rPr>
          <w:t>50</w:t>
        </w:r>
        <w:r>
          <w:rPr>
            <w:rFonts w:hint="eastAsia"/>
            <w:webHidden/>
          </w:rPr>
          <w:fldChar w:fldCharType="end"/>
        </w:r>
      </w:hyperlink>
    </w:p>
    <w:p w14:paraId="34A48143" w14:textId="3D07877A" w:rsidR="007A3593" w:rsidRPr="007A3593" w:rsidRDefault="007A3593" w:rsidP="007A3593">
      <w:pPr>
        <w:pStyle w:val="TOC2"/>
      </w:pPr>
      <w:hyperlink w:anchor="_Toc225111281" w:history="1">
        <w:r>
          <w:rPr>
            <w:rStyle w:val="af6"/>
            <w:rFonts w:hint="eastAsia"/>
            <w:color w:val="auto"/>
            <w:u w:val="none"/>
          </w:rPr>
          <w:t>5.1</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_Toc225111281 \h</w:instrText>
        </w:r>
        <w:r>
          <w:rPr>
            <w:rFonts w:hint="eastAsia"/>
            <w:webHidden/>
          </w:rPr>
        </w:r>
        <w:r>
          <w:rPr>
            <w:rFonts w:hint="eastAsia"/>
            <w:webHidden/>
          </w:rPr>
          <w:fldChar w:fldCharType="separate"/>
        </w:r>
        <w:r>
          <w:rPr>
            <w:webHidden/>
          </w:rPr>
          <w:t>50</w:t>
        </w:r>
        <w:r>
          <w:rPr>
            <w:rFonts w:hint="eastAsia"/>
            <w:webHidden/>
          </w:rPr>
          <w:fldChar w:fldCharType="end"/>
        </w:r>
      </w:hyperlink>
    </w:p>
    <w:p w14:paraId="25FFA71B" w14:textId="47332D5E" w:rsidR="007A3593" w:rsidRPr="007A3593" w:rsidRDefault="007A3593" w:rsidP="007A3593">
      <w:pPr>
        <w:pStyle w:val="TOC2"/>
      </w:pPr>
      <w:hyperlink w:anchor="_Toc225111282" w:history="1">
        <w:r>
          <w:rPr>
            <w:rStyle w:val="af6"/>
            <w:rFonts w:hint="eastAsia"/>
            <w:color w:val="auto"/>
            <w:u w:val="none"/>
          </w:rPr>
          <w:t>5.2</w:t>
        </w:r>
        <w:r>
          <w:rPr>
            <w:rStyle w:val="af6"/>
            <w:rFonts w:hint="eastAsia"/>
            <w:color w:val="auto"/>
            <w:u w:val="none"/>
          </w:rPr>
          <w:t>开发环境与工具配置</w:t>
        </w:r>
        <w:r>
          <w:rPr>
            <w:rFonts w:hint="eastAsia"/>
            <w:webHidden/>
          </w:rPr>
          <w:tab/>
        </w:r>
        <w:r>
          <w:rPr>
            <w:rFonts w:hint="eastAsia"/>
            <w:webHidden/>
          </w:rPr>
          <w:fldChar w:fldCharType="begin"/>
        </w:r>
        <w:r>
          <w:rPr>
            <w:webHidden/>
          </w:rPr>
          <w:instrText>PAGEREF _Toc225111282 \h</w:instrText>
        </w:r>
        <w:r>
          <w:rPr>
            <w:rFonts w:hint="eastAsia"/>
            <w:webHidden/>
          </w:rPr>
        </w:r>
        <w:r>
          <w:rPr>
            <w:rFonts w:hint="eastAsia"/>
            <w:webHidden/>
          </w:rPr>
          <w:fldChar w:fldCharType="separate"/>
        </w:r>
        <w:r>
          <w:rPr>
            <w:webHidden/>
          </w:rPr>
          <w:t>50</w:t>
        </w:r>
        <w:r>
          <w:rPr>
            <w:rFonts w:hint="eastAsia"/>
            <w:webHidden/>
          </w:rPr>
          <w:fldChar w:fldCharType="end"/>
        </w:r>
      </w:hyperlink>
    </w:p>
    <w:p w14:paraId="5BBA8063" w14:textId="36CB78D9" w:rsidR="007A3593" w:rsidRPr="007A3593" w:rsidRDefault="007A3593" w:rsidP="007A3593">
      <w:pPr>
        <w:pStyle w:val="TOC2"/>
      </w:pPr>
      <w:hyperlink w:anchor="_Toc225111283" w:history="1">
        <w:r>
          <w:rPr>
            <w:rStyle w:val="af6"/>
            <w:rFonts w:hint="eastAsia"/>
            <w:color w:val="auto"/>
            <w:u w:val="none"/>
          </w:rPr>
          <w:t>5.3</w:t>
        </w:r>
        <w:r>
          <w:rPr>
            <w:rStyle w:val="af6"/>
            <w:rFonts w:hint="eastAsia"/>
            <w:color w:val="auto"/>
            <w:u w:val="none"/>
          </w:rPr>
          <w:t>数据处理与特征工程实现</w:t>
        </w:r>
        <w:r>
          <w:rPr>
            <w:rFonts w:hint="eastAsia"/>
            <w:webHidden/>
          </w:rPr>
          <w:tab/>
        </w:r>
        <w:r>
          <w:rPr>
            <w:rFonts w:hint="eastAsia"/>
            <w:webHidden/>
          </w:rPr>
          <w:fldChar w:fldCharType="begin"/>
        </w:r>
        <w:r>
          <w:rPr>
            <w:webHidden/>
          </w:rPr>
          <w:instrText>PAGEREF _Toc225111283 \h</w:instrText>
        </w:r>
        <w:r>
          <w:rPr>
            <w:rFonts w:hint="eastAsia"/>
            <w:webHidden/>
          </w:rPr>
        </w:r>
        <w:r>
          <w:rPr>
            <w:rFonts w:hint="eastAsia"/>
            <w:webHidden/>
          </w:rPr>
          <w:fldChar w:fldCharType="separate"/>
        </w:r>
        <w:r>
          <w:rPr>
            <w:webHidden/>
          </w:rPr>
          <w:t>51</w:t>
        </w:r>
        <w:r>
          <w:rPr>
            <w:rFonts w:hint="eastAsia"/>
            <w:webHidden/>
          </w:rPr>
          <w:fldChar w:fldCharType="end"/>
        </w:r>
      </w:hyperlink>
    </w:p>
    <w:p w14:paraId="1CDC3E0B" w14:textId="7C59515E" w:rsidR="007A3593" w:rsidRPr="007A3593" w:rsidRDefault="007A3593" w:rsidP="007A3593">
      <w:pPr>
        <w:pStyle w:val="TOC3"/>
      </w:pPr>
      <w:hyperlink w:anchor="_Toc225111284" w:history="1">
        <w:r>
          <w:rPr>
            <w:rStyle w:val="af6"/>
            <w:rFonts w:hint="eastAsia"/>
            <w:color w:val="auto"/>
            <w:u w:val="none"/>
          </w:rPr>
          <w:t>5.3.1</w:t>
        </w:r>
        <w:r>
          <w:rPr>
            <w:rStyle w:val="af6"/>
            <w:rFonts w:hint="eastAsia"/>
            <w:color w:val="auto"/>
            <w:u w:val="none"/>
          </w:rPr>
          <w:t>数据来源与</w:t>
        </w:r>
        <w:r>
          <w:rPr>
            <w:rStyle w:val="af6"/>
            <w:rFonts w:hint="eastAsia"/>
            <w:color w:val="auto"/>
            <w:u w:val="none"/>
          </w:rPr>
          <w:t>ETL</w:t>
        </w:r>
        <w:r>
          <w:rPr>
            <w:rStyle w:val="af6"/>
            <w:rFonts w:hint="eastAsia"/>
            <w:color w:val="auto"/>
            <w:u w:val="none"/>
          </w:rPr>
          <w:t>处理</w:t>
        </w:r>
        <w:r>
          <w:rPr>
            <w:rFonts w:hint="eastAsia"/>
            <w:webHidden/>
          </w:rPr>
          <w:tab/>
        </w:r>
        <w:r>
          <w:rPr>
            <w:rFonts w:hint="eastAsia"/>
            <w:webHidden/>
          </w:rPr>
          <w:fldChar w:fldCharType="begin"/>
        </w:r>
        <w:r>
          <w:rPr>
            <w:webHidden/>
          </w:rPr>
          <w:instrText>PAGEREF _Toc225111284 \h</w:instrText>
        </w:r>
        <w:r>
          <w:rPr>
            <w:rFonts w:hint="eastAsia"/>
            <w:webHidden/>
          </w:rPr>
        </w:r>
        <w:r>
          <w:rPr>
            <w:rFonts w:hint="eastAsia"/>
            <w:webHidden/>
          </w:rPr>
          <w:fldChar w:fldCharType="separate"/>
        </w:r>
        <w:r>
          <w:rPr>
            <w:webHidden/>
          </w:rPr>
          <w:t>51</w:t>
        </w:r>
        <w:r>
          <w:rPr>
            <w:rFonts w:hint="eastAsia"/>
            <w:webHidden/>
          </w:rPr>
          <w:fldChar w:fldCharType="end"/>
        </w:r>
      </w:hyperlink>
    </w:p>
    <w:p w14:paraId="4844EAF0" w14:textId="7B37049C" w:rsidR="007A3593" w:rsidRPr="007A3593" w:rsidRDefault="007A3593" w:rsidP="007A3593">
      <w:pPr>
        <w:pStyle w:val="TOC3"/>
      </w:pPr>
      <w:hyperlink w:anchor="_Toc225111285" w:history="1">
        <w:r>
          <w:rPr>
            <w:rStyle w:val="af6"/>
            <w:rFonts w:hint="eastAsia"/>
            <w:color w:val="auto"/>
            <w:u w:val="none"/>
          </w:rPr>
          <w:t>5.3.2</w:t>
        </w:r>
        <w:r>
          <w:rPr>
            <w:rStyle w:val="af6"/>
            <w:rFonts w:hint="eastAsia"/>
            <w:color w:val="auto"/>
            <w:u w:val="none"/>
          </w:rPr>
          <w:t>数据清洗</w:t>
        </w:r>
        <w:r>
          <w:rPr>
            <w:rFonts w:hint="eastAsia"/>
            <w:webHidden/>
          </w:rPr>
          <w:tab/>
        </w:r>
        <w:r>
          <w:rPr>
            <w:rFonts w:hint="eastAsia"/>
            <w:webHidden/>
          </w:rPr>
          <w:fldChar w:fldCharType="begin"/>
        </w:r>
        <w:r>
          <w:rPr>
            <w:webHidden/>
          </w:rPr>
          <w:instrText>PAGEREF _Toc225111285 \h</w:instrText>
        </w:r>
        <w:r>
          <w:rPr>
            <w:rFonts w:hint="eastAsia"/>
            <w:webHidden/>
          </w:rPr>
        </w:r>
        <w:r>
          <w:rPr>
            <w:rFonts w:hint="eastAsia"/>
            <w:webHidden/>
          </w:rPr>
          <w:fldChar w:fldCharType="separate"/>
        </w:r>
        <w:r>
          <w:rPr>
            <w:webHidden/>
          </w:rPr>
          <w:t>54</w:t>
        </w:r>
        <w:r>
          <w:rPr>
            <w:rFonts w:hint="eastAsia"/>
            <w:webHidden/>
          </w:rPr>
          <w:fldChar w:fldCharType="end"/>
        </w:r>
      </w:hyperlink>
    </w:p>
    <w:p w14:paraId="16F5C2D8" w14:textId="337E21B6" w:rsidR="007A3593" w:rsidRPr="007A3593" w:rsidRDefault="007A3593" w:rsidP="007A3593">
      <w:pPr>
        <w:pStyle w:val="TOC3"/>
      </w:pPr>
      <w:hyperlink w:anchor="_Toc225111286" w:history="1">
        <w:r>
          <w:rPr>
            <w:rStyle w:val="af6"/>
            <w:rFonts w:hint="eastAsia"/>
            <w:color w:val="auto"/>
            <w:u w:val="none"/>
          </w:rPr>
          <w:t>5.3.3</w:t>
        </w:r>
        <w:r>
          <w:rPr>
            <w:rStyle w:val="af6"/>
            <w:rFonts w:hint="eastAsia"/>
            <w:color w:val="auto"/>
            <w:u w:val="none"/>
          </w:rPr>
          <w:t>特征工程</w:t>
        </w:r>
        <w:r>
          <w:rPr>
            <w:rFonts w:hint="eastAsia"/>
            <w:webHidden/>
          </w:rPr>
          <w:tab/>
        </w:r>
        <w:r>
          <w:rPr>
            <w:rFonts w:hint="eastAsia"/>
            <w:webHidden/>
          </w:rPr>
          <w:fldChar w:fldCharType="begin"/>
        </w:r>
        <w:r>
          <w:rPr>
            <w:webHidden/>
          </w:rPr>
          <w:instrText>PAGEREF _Toc225111286 \h</w:instrText>
        </w:r>
        <w:r>
          <w:rPr>
            <w:rFonts w:hint="eastAsia"/>
            <w:webHidden/>
          </w:rPr>
        </w:r>
        <w:r>
          <w:rPr>
            <w:rFonts w:hint="eastAsia"/>
            <w:webHidden/>
          </w:rPr>
          <w:fldChar w:fldCharType="separate"/>
        </w:r>
        <w:r>
          <w:rPr>
            <w:webHidden/>
          </w:rPr>
          <w:t>54</w:t>
        </w:r>
        <w:r>
          <w:rPr>
            <w:rFonts w:hint="eastAsia"/>
            <w:webHidden/>
          </w:rPr>
          <w:fldChar w:fldCharType="end"/>
        </w:r>
      </w:hyperlink>
    </w:p>
    <w:p w14:paraId="6D40A126" w14:textId="1528FE31" w:rsidR="007A3593" w:rsidRPr="007A3593" w:rsidRDefault="007A3593" w:rsidP="007A3593">
      <w:pPr>
        <w:pStyle w:val="TOC3"/>
      </w:pPr>
      <w:hyperlink w:anchor="_Toc225111287" w:history="1">
        <w:r>
          <w:rPr>
            <w:rStyle w:val="af6"/>
            <w:rFonts w:hint="eastAsia"/>
            <w:color w:val="auto"/>
            <w:u w:val="none"/>
          </w:rPr>
          <w:t>5.3.4</w:t>
        </w:r>
        <w:r>
          <w:rPr>
            <w:rStyle w:val="af6"/>
            <w:rFonts w:hint="eastAsia"/>
            <w:color w:val="auto"/>
            <w:u w:val="none"/>
          </w:rPr>
          <w:t>数据集时序切分</w:t>
        </w:r>
        <w:r>
          <w:rPr>
            <w:rFonts w:hint="eastAsia"/>
            <w:webHidden/>
          </w:rPr>
          <w:tab/>
        </w:r>
        <w:r>
          <w:rPr>
            <w:rFonts w:hint="eastAsia"/>
            <w:webHidden/>
          </w:rPr>
          <w:fldChar w:fldCharType="begin"/>
        </w:r>
        <w:r>
          <w:rPr>
            <w:webHidden/>
          </w:rPr>
          <w:instrText>PAGEREF _Toc225111287 \h</w:instrText>
        </w:r>
        <w:r>
          <w:rPr>
            <w:rFonts w:hint="eastAsia"/>
            <w:webHidden/>
          </w:rPr>
        </w:r>
        <w:r>
          <w:rPr>
            <w:rFonts w:hint="eastAsia"/>
            <w:webHidden/>
          </w:rPr>
          <w:fldChar w:fldCharType="separate"/>
        </w:r>
        <w:r>
          <w:rPr>
            <w:webHidden/>
          </w:rPr>
          <w:t>58</w:t>
        </w:r>
        <w:r>
          <w:rPr>
            <w:rFonts w:hint="eastAsia"/>
            <w:webHidden/>
          </w:rPr>
          <w:fldChar w:fldCharType="end"/>
        </w:r>
      </w:hyperlink>
    </w:p>
    <w:p w14:paraId="63730FFC" w14:textId="506BA34C" w:rsidR="007A3593" w:rsidRPr="007A3593" w:rsidRDefault="007A3593" w:rsidP="007A3593">
      <w:pPr>
        <w:pStyle w:val="TOC2"/>
      </w:pPr>
      <w:hyperlink w:anchor="_Toc225111288" w:history="1">
        <w:r>
          <w:rPr>
            <w:rStyle w:val="af6"/>
            <w:rFonts w:hint="eastAsia"/>
            <w:color w:val="auto"/>
            <w:u w:val="none"/>
          </w:rPr>
          <w:t>5.4  MusicMode</w:t>
        </w:r>
        <w:r>
          <w:rPr>
            <w:rStyle w:val="af6"/>
            <w:rFonts w:hint="eastAsia"/>
            <w:color w:val="auto"/>
            <w:u w:val="none"/>
          </w:rPr>
          <w:t>推荐算法实现</w:t>
        </w:r>
        <w:r>
          <w:rPr>
            <w:rFonts w:hint="eastAsia"/>
            <w:webHidden/>
          </w:rPr>
          <w:tab/>
        </w:r>
        <w:r>
          <w:rPr>
            <w:rFonts w:hint="eastAsia"/>
            <w:webHidden/>
          </w:rPr>
          <w:fldChar w:fldCharType="begin"/>
        </w:r>
        <w:r>
          <w:rPr>
            <w:webHidden/>
          </w:rPr>
          <w:instrText>PAGEREF _Toc225111288 \h</w:instrText>
        </w:r>
        <w:r>
          <w:rPr>
            <w:rFonts w:hint="eastAsia"/>
            <w:webHidden/>
          </w:rPr>
        </w:r>
        <w:r>
          <w:rPr>
            <w:rFonts w:hint="eastAsia"/>
            <w:webHidden/>
          </w:rPr>
          <w:fldChar w:fldCharType="separate"/>
        </w:r>
        <w:r>
          <w:rPr>
            <w:webHidden/>
          </w:rPr>
          <w:t>58</w:t>
        </w:r>
        <w:r>
          <w:rPr>
            <w:rFonts w:hint="eastAsia"/>
            <w:webHidden/>
          </w:rPr>
          <w:fldChar w:fldCharType="end"/>
        </w:r>
      </w:hyperlink>
    </w:p>
    <w:p w14:paraId="50392703" w14:textId="4566CADB" w:rsidR="007A3593" w:rsidRPr="007A3593" w:rsidRDefault="007A3593" w:rsidP="007A3593">
      <w:pPr>
        <w:pStyle w:val="TOC3"/>
      </w:pPr>
      <w:hyperlink w:anchor="_Toc225111289" w:history="1">
        <w:r>
          <w:rPr>
            <w:rStyle w:val="af6"/>
            <w:rFonts w:hint="eastAsia"/>
            <w:color w:val="auto"/>
            <w:u w:val="none"/>
          </w:rPr>
          <w:t>5.4.1  ALS</w:t>
        </w:r>
        <w:r>
          <w:rPr>
            <w:rStyle w:val="af6"/>
            <w:rFonts w:hint="eastAsia"/>
            <w:color w:val="auto"/>
            <w:u w:val="none"/>
          </w:rPr>
          <w:t>协同过滤召回实现</w:t>
        </w:r>
        <w:r>
          <w:rPr>
            <w:rFonts w:hint="eastAsia"/>
            <w:webHidden/>
          </w:rPr>
          <w:tab/>
        </w:r>
        <w:r>
          <w:rPr>
            <w:rFonts w:hint="eastAsia"/>
            <w:webHidden/>
          </w:rPr>
          <w:fldChar w:fldCharType="begin"/>
        </w:r>
        <w:r>
          <w:rPr>
            <w:webHidden/>
          </w:rPr>
          <w:instrText>PAGEREF _Toc225111289 \h</w:instrText>
        </w:r>
        <w:r>
          <w:rPr>
            <w:rFonts w:hint="eastAsia"/>
            <w:webHidden/>
          </w:rPr>
        </w:r>
        <w:r>
          <w:rPr>
            <w:rFonts w:hint="eastAsia"/>
            <w:webHidden/>
          </w:rPr>
          <w:fldChar w:fldCharType="separate"/>
        </w:r>
        <w:r>
          <w:rPr>
            <w:webHidden/>
          </w:rPr>
          <w:t>58</w:t>
        </w:r>
        <w:r>
          <w:rPr>
            <w:rFonts w:hint="eastAsia"/>
            <w:webHidden/>
          </w:rPr>
          <w:fldChar w:fldCharType="end"/>
        </w:r>
      </w:hyperlink>
    </w:p>
    <w:p w14:paraId="3B9A9095" w14:textId="561A5430" w:rsidR="007A3593" w:rsidRPr="007A3593" w:rsidRDefault="007A3593" w:rsidP="007A3593">
      <w:pPr>
        <w:pStyle w:val="TOC3"/>
      </w:pPr>
      <w:hyperlink w:anchor="_Toc225111290" w:history="1">
        <w:r>
          <w:rPr>
            <w:rStyle w:val="af6"/>
            <w:rFonts w:hint="eastAsia"/>
            <w:color w:val="auto"/>
            <w:u w:val="none"/>
          </w:rPr>
          <w:t>5.4.2  FAISS</w:t>
        </w:r>
        <w:r>
          <w:rPr>
            <w:rStyle w:val="af6"/>
            <w:rFonts w:hint="eastAsia"/>
            <w:color w:val="auto"/>
            <w:u w:val="none"/>
          </w:rPr>
          <w:t>向量检索召回实现</w:t>
        </w:r>
        <w:r>
          <w:rPr>
            <w:rFonts w:hint="eastAsia"/>
            <w:webHidden/>
          </w:rPr>
          <w:tab/>
        </w:r>
        <w:r>
          <w:rPr>
            <w:rFonts w:hint="eastAsia"/>
            <w:webHidden/>
          </w:rPr>
          <w:fldChar w:fldCharType="begin"/>
        </w:r>
        <w:r>
          <w:rPr>
            <w:webHidden/>
          </w:rPr>
          <w:instrText>PAGEREF _Toc225111290 \h</w:instrText>
        </w:r>
        <w:r>
          <w:rPr>
            <w:rFonts w:hint="eastAsia"/>
            <w:webHidden/>
          </w:rPr>
        </w:r>
        <w:r>
          <w:rPr>
            <w:rFonts w:hint="eastAsia"/>
            <w:webHidden/>
          </w:rPr>
          <w:fldChar w:fldCharType="separate"/>
        </w:r>
        <w:r>
          <w:rPr>
            <w:webHidden/>
          </w:rPr>
          <w:t>59</w:t>
        </w:r>
        <w:r>
          <w:rPr>
            <w:rFonts w:hint="eastAsia"/>
            <w:webHidden/>
          </w:rPr>
          <w:fldChar w:fldCharType="end"/>
        </w:r>
      </w:hyperlink>
    </w:p>
    <w:p w14:paraId="33A96C96" w14:textId="21698BB3" w:rsidR="007A3593" w:rsidRPr="007A3593" w:rsidRDefault="007A3593" w:rsidP="007A3593">
      <w:pPr>
        <w:pStyle w:val="TOC3"/>
      </w:pPr>
      <w:hyperlink w:anchor="_Toc225111291" w:history="1">
        <w:r>
          <w:rPr>
            <w:rStyle w:val="af6"/>
            <w:rFonts w:hint="eastAsia"/>
            <w:color w:val="auto"/>
            <w:u w:val="none"/>
          </w:rPr>
          <w:t>5.4.3</w:t>
        </w:r>
        <w:r>
          <w:rPr>
            <w:rStyle w:val="af6"/>
            <w:rFonts w:hint="eastAsia"/>
            <w:color w:val="auto"/>
            <w:u w:val="none"/>
          </w:rPr>
          <w:t>热度兜底召回实现</w:t>
        </w:r>
        <w:r>
          <w:rPr>
            <w:rFonts w:hint="eastAsia"/>
            <w:webHidden/>
          </w:rPr>
          <w:tab/>
        </w:r>
        <w:r>
          <w:rPr>
            <w:rFonts w:hint="eastAsia"/>
            <w:webHidden/>
          </w:rPr>
          <w:fldChar w:fldCharType="begin"/>
        </w:r>
        <w:r>
          <w:rPr>
            <w:webHidden/>
          </w:rPr>
          <w:instrText>PAGEREF _Toc225111291 \h</w:instrText>
        </w:r>
        <w:r>
          <w:rPr>
            <w:rFonts w:hint="eastAsia"/>
            <w:webHidden/>
          </w:rPr>
        </w:r>
        <w:r>
          <w:rPr>
            <w:rFonts w:hint="eastAsia"/>
            <w:webHidden/>
          </w:rPr>
          <w:fldChar w:fldCharType="separate"/>
        </w:r>
        <w:r>
          <w:rPr>
            <w:webHidden/>
          </w:rPr>
          <w:t>59</w:t>
        </w:r>
        <w:r>
          <w:rPr>
            <w:rFonts w:hint="eastAsia"/>
            <w:webHidden/>
          </w:rPr>
          <w:fldChar w:fldCharType="end"/>
        </w:r>
      </w:hyperlink>
    </w:p>
    <w:p w14:paraId="05B782C6" w14:textId="36BCAAEB" w:rsidR="007A3593" w:rsidRPr="007A3593" w:rsidRDefault="007A3593" w:rsidP="007A3593">
      <w:pPr>
        <w:pStyle w:val="TOC3"/>
      </w:pPr>
      <w:hyperlink w:anchor="_Toc225111292" w:history="1">
        <w:r>
          <w:rPr>
            <w:rStyle w:val="af6"/>
            <w:rFonts w:hint="eastAsia"/>
            <w:color w:val="auto"/>
            <w:u w:val="none"/>
          </w:rPr>
          <w:t>5.4.4  LightGBM</w:t>
        </w:r>
        <w:r>
          <w:rPr>
            <w:rStyle w:val="af6"/>
            <w:rFonts w:hint="eastAsia"/>
            <w:color w:val="auto"/>
            <w:u w:val="none"/>
          </w:rPr>
          <w:t>粗排实现</w:t>
        </w:r>
        <w:r>
          <w:rPr>
            <w:rFonts w:hint="eastAsia"/>
            <w:webHidden/>
          </w:rPr>
          <w:tab/>
        </w:r>
        <w:r>
          <w:rPr>
            <w:rFonts w:hint="eastAsia"/>
            <w:webHidden/>
          </w:rPr>
          <w:fldChar w:fldCharType="begin"/>
        </w:r>
        <w:r>
          <w:rPr>
            <w:webHidden/>
          </w:rPr>
          <w:instrText>PAGEREF _Toc225111292 \h</w:instrText>
        </w:r>
        <w:r>
          <w:rPr>
            <w:rFonts w:hint="eastAsia"/>
            <w:webHidden/>
          </w:rPr>
        </w:r>
        <w:r>
          <w:rPr>
            <w:rFonts w:hint="eastAsia"/>
            <w:webHidden/>
          </w:rPr>
          <w:fldChar w:fldCharType="separate"/>
        </w:r>
        <w:r>
          <w:rPr>
            <w:webHidden/>
          </w:rPr>
          <w:t>59</w:t>
        </w:r>
        <w:r>
          <w:rPr>
            <w:rFonts w:hint="eastAsia"/>
            <w:webHidden/>
          </w:rPr>
          <w:fldChar w:fldCharType="end"/>
        </w:r>
      </w:hyperlink>
    </w:p>
    <w:p w14:paraId="6C2095F5" w14:textId="374A3513" w:rsidR="007A3593" w:rsidRPr="007A3593" w:rsidRDefault="007A3593" w:rsidP="007A3593">
      <w:pPr>
        <w:pStyle w:val="TOC3"/>
      </w:pPr>
      <w:hyperlink w:anchor="_Toc225111293" w:history="1">
        <w:r>
          <w:rPr>
            <w:rStyle w:val="af6"/>
            <w:rFonts w:hint="eastAsia"/>
            <w:color w:val="auto"/>
            <w:u w:val="none"/>
          </w:rPr>
          <w:t>5.4.5  DeepFM</w:t>
        </w:r>
        <w:r>
          <w:rPr>
            <w:rStyle w:val="af6"/>
            <w:rFonts w:hint="eastAsia"/>
            <w:color w:val="auto"/>
            <w:u w:val="none"/>
          </w:rPr>
          <w:t>深度精排实现</w:t>
        </w:r>
        <w:r>
          <w:rPr>
            <w:rFonts w:hint="eastAsia"/>
            <w:webHidden/>
          </w:rPr>
          <w:tab/>
        </w:r>
        <w:r>
          <w:rPr>
            <w:rFonts w:hint="eastAsia"/>
            <w:webHidden/>
          </w:rPr>
          <w:fldChar w:fldCharType="begin"/>
        </w:r>
        <w:r>
          <w:rPr>
            <w:webHidden/>
          </w:rPr>
          <w:instrText>PAGEREF _Toc225111293 \h</w:instrText>
        </w:r>
        <w:r>
          <w:rPr>
            <w:rFonts w:hint="eastAsia"/>
            <w:webHidden/>
          </w:rPr>
        </w:r>
        <w:r>
          <w:rPr>
            <w:rFonts w:hint="eastAsia"/>
            <w:webHidden/>
          </w:rPr>
          <w:fldChar w:fldCharType="separate"/>
        </w:r>
        <w:r>
          <w:rPr>
            <w:webHidden/>
          </w:rPr>
          <w:t>60</w:t>
        </w:r>
        <w:r>
          <w:rPr>
            <w:rFonts w:hint="eastAsia"/>
            <w:webHidden/>
          </w:rPr>
          <w:fldChar w:fldCharType="end"/>
        </w:r>
      </w:hyperlink>
    </w:p>
    <w:p w14:paraId="3925C267" w14:textId="0179D407" w:rsidR="007A3593" w:rsidRPr="007A3593" w:rsidRDefault="007A3593" w:rsidP="007A3593">
      <w:pPr>
        <w:pStyle w:val="TOC3"/>
      </w:pPr>
      <w:hyperlink w:anchor="_Toc225111294" w:history="1">
        <w:r>
          <w:rPr>
            <w:rStyle w:val="af6"/>
            <w:rFonts w:hint="eastAsia"/>
            <w:color w:val="auto"/>
            <w:u w:val="none"/>
          </w:rPr>
          <w:t>5.4.6  BST</w:t>
        </w:r>
        <w:r>
          <w:rPr>
            <w:rStyle w:val="af6"/>
            <w:rFonts w:hint="eastAsia"/>
            <w:color w:val="auto"/>
            <w:u w:val="none"/>
          </w:rPr>
          <w:t>行为序列</w:t>
        </w:r>
        <w:r>
          <w:rPr>
            <w:rStyle w:val="af6"/>
            <w:rFonts w:hint="eastAsia"/>
            <w:color w:val="auto"/>
            <w:u w:val="none"/>
          </w:rPr>
          <w:t>Transformer</w:t>
        </w:r>
        <w:r>
          <w:rPr>
            <w:rStyle w:val="af6"/>
            <w:rFonts w:hint="eastAsia"/>
            <w:color w:val="auto"/>
            <w:u w:val="none"/>
          </w:rPr>
          <w:t>精排实现</w:t>
        </w:r>
        <w:r>
          <w:rPr>
            <w:rFonts w:hint="eastAsia"/>
            <w:webHidden/>
          </w:rPr>
          <w:tab/>
        </w:r>
        <w:r>
          <w:rPr>
            <w:rFonts w:hint="eastAsia"/>
            <w:webHidden/>
          </w:rPr>
          <w:fldChar w:fldCharType="begin"/>
        </w:r>
        <w:r>
          <w:rPr>
            <w:webHidden/>
          </w:rPr>
          <w:instrText>PAGEREF _Toc225111294 \h</w:instrText>
        </w:r>
        <w:r>
          <w:rPr>
            <w:rFonts w:hint="eastAsia"/>
            <w:webHidden/>
          </w:rPr>
        </w:r>
        <w:r>
          <w:rPr>
            <w:rFonts w:hint="eastAsia"/>
            <w:webHidden/>
          </w:rPr>
          <w:fldChar w:fldCharType="separate"/>
        </w:r>
        <w:r>
          <w:rPr>
            <w:webHidden/>
          </w:rPr>
          <w:t>62</w:t>
        </w:r>
        <w:r>
          <w:rPr>
            <w:rFonts w:hint="eastAsia"/>
            <w:webHidden/>
          </w:rPr>
          <w:fldChar w:fldCharType="end"/>
        </w:r>
      </w:hyperlink>
    </w:p>
    <w:p w14:paraId="789FC08E" w14:textId="3F44CAAA" w:rsidR="007A3593" w:rsidRPr="007A3593" w:rsidRDefault="007A3593" w:rsidP="007A3593">
      <w:pPr>
        <w:pStyle w:val="TOC3"/>
      </w:pPr>
      <w:hyperlink w:anchor="_Toc225111295" w:history="1">
        <w:r>
          <w:rPr>
            <w:rStyle w:val="af6"/>
            <w:rFonts w:hint="eastAsia"/>
            <w:color w:val="auto"/>
            <w:u w:val="none"/>
          </w:rPr>
          <w:t>5.4.7  Stacking</w:t>
        </w:r>
        <w:r>
          <w:rPr>
            <w:rStyle w:val="af6"/>
            <w:rFonts w:hint="eastAsia"/>
            <w:color w:val="auto"/>
            <w:u w:val="none"/>
          </w:rPr>
          <w:t>集成与重排输出的实现</w:t>
        </w:r>
        <w:r>
          <w:rPr>
            <w:rFonts w:hint="eastAsia"/>
            <w:webHidden/>
          </w:rPr>
          <w:tab/>
        </w:r>
        <w:r>
          <w:rPr>
            <w:rFonts w:hint="eastAsia"/>
            <w:webHidden/>
          </w:rPr>
          <w:fldChar w:fldCharType="begin"/>
        </w:r>
        <w:r>
          <w:rPr>
            <w:webHidden/>
          </w:rPr>
          <w:instrText>PAGEREF _Toc225111295 \h</w:instrText>
        </w:r>
        <w:r>
          <w:rPr>
            <w:rFonts w:hint="eastAsia"/>
            <w:webHidden/>
          </w:rPr>
        </w:r>
        <w:r>
          <w:rPr>
            <w:rFonts w:hint="eastAsia"/>
            <w:webHidden/>
          </w:rPr>
          <w:fldChar w:fldCharType="separate"/>
        </w:r>
        <w:r>
          <w:rPr>
            <w:webHidden/>
          </w:rPr>
          <w:t>63</w:t>
        </w:r>
        <w:r>
          <w:rPr>
            <w:rFonts w:hint="eastAsia"/>
            <w:webHidden/>
          </w:rPr>
          <w:fldChar w:fldCharType="end"/>
        </w:r>
      </w:hyperlink>
    </w:p>
    <w:p w14:paraId="23AB114E" w14:textId="52223BCD" w:rsidR="007A3593" w:rsidRPr="007A3593" w:rsidRDefault="007A3593" w:rsidP="007A3593">
      <w:pPr>
        <w:pStyle w:val="TOC2"/>
      </w:pPr>
      <w:hyperlink w:anchor="_Toc225111296" w:history="1">
        <w:r>
          <w:rPr>
            <w:rStyle w:val="af6"/>
            <w:rFonts w:hint="eastAsia"/>
            <w:color w:val="auto"/>
            <w:u w:val="none"/>
          </w:rPr>
          <w:t>5.5  MusicWeb</w:t>
        </w:r>
        <w:r>
          <w:rPr>
            <w:rStyle w:val="af6"/>
            <w:rFonts w:hint="eastAsia"/>
            <w:color w:val="auto"/>
            <w:u w:val="none"/>
          </w:rPr>
          <w:t>前端实现</w:t>
        </w:r>
        <w:r>
          <w:rPr>
            <w:rFonts w:hint="eastAsia"/>
            <w:webHidden/>
          </w:rPr>
          <w:tab/>
        </w:r>
        <w:r>
          <w:rPr>
            <w:rFonts w:hint="eastAsia"/>
            <w:webHidden/>
          </w:rPr>
          <w:fldChar w:fldCharType="begin"/>
        </w:r>
        <w:r>
          <w:rPr>
            <w:webHidden/>
          </w:rPr>
          <w:instrText>PAGEREF _Toc225111296 \h</w:instrText>
        </w:r>
        <w:r>
          <w:rPr>
            <w:rFonts w:hint="eastAsia"/>
            <w:webHidden/>
          </w:rPr>
        </w:r>
        <w:r>
          <w:rPr>
            <w:rFonts w:hint="eastAsia"/>
            <w:webHidden/>
          </w:rPr>
          <w:fldChar w:fldCharType="separate"/>
        </w:r>
        <w:r>
          <w:rPr>
            <w:webHidden/>
          </w:rPr>
          <w:t>64</w:t>
        </w:r>
        <w:r>
          <w:rPr>
            <w:rFonts w:hint="eastAsia"/>
            <w:webHidden/>
          </w:rPr>
          <w:fldChar w:fldCharType="end"/>
        </w:r>
      </w:hyperlink>
    </w:p>
    <w:p w14:paraId="74C3B1C7" w14:textId="38479466" w:rsidR="007A3593" w:rsidRPr="007A3593" w:rsidRDefault="007A3593" w:rsidP="007A3593">
      <w:pPr>
        <w:pStyle w:val="TOC3"/>
      </w:pPr>
      <w:hyperlink w:anchor="_Toc225111297" w:history="1">
        <w:r>
          <w:rPr>
            <w:rStyle w:val="af6"/>
            <w:rFonts w:hint="eastAsia"/>
            <w:color w:val="auto"/>
            <w:u w:val="none"/>
          </w:rPr>
          <w:t>5.5.1  MVC</w:t>
        </w:r>
        <w:r>
          <w:rPr>
            <w:rStyle w:val="af6"/>
            <w:rFonts w:hint="eastAsia"/>
            <w:color w:val="auto"/>
            <w:u w:val="none"/>
          </w:rPr>
          <w:t>分层架构搭建</w:t>
        </w:r>
        <w:r>
          <w:rPr>
            <w:rFonts w:hint="eastAsia"/>
            <w:webHidden/>
          </w:rPr>
          <w:tab/>
        </w:r>
        <w:r>
          <w:rPr>
            <w:rFonts w:hint="eastAsia"/>
            <w:webHidden/>
          </w:rPr>
          <w:fldChar w:fldCharType="begin"/>
        </w:r>
        <w:r>
          <w:rPr>
            <w:webHidden/>
          </w:rPr>
          <w:instrText>PAGEREF _Toc225111297 \h</w:instrText>
        </w:r>
        <w:r>
          <w:rPr>
            <w:rFonts w:hint="eastAsia"/>
            <w:webHidden/>
          </w:rPr>
        </w:r>
        <w:r>
          <w:rPr>
            <w:rFonts w:hint="eastAsia"/>
            <w:webHidden/>
          </w:rPr>
          <w:fldChar w:fldCharType="separate"/>
        </w:r>
        <w:r>
          <w:rPr>
            <w:webHidden/>
          </w:rPr>
          <w:t>64</w:t>
        </w:r>
        <w:r>
          <w:rPr>
            <w:rFonts w:hint="eastAsia"/>
            <w:webHidden/>
          </w:rPr>
          <w:fldChar w:fldCharType="end"/>
        </w:r>
      </w:hyperlink>
    </w:p>
    <w:p w14:paraId="12881456" w14:textId="16FBC495" w:rsidR="007A3593" w:rsidRPr="007A3593" w:rsidRDefault="007A3593" w:rsidP="007A3593">
      <w:pPr>
        <w:pStyle w:val="TOC3"/>
      </w:pPr>
      <w:hyperlink w:anchor="_Toc225111298" w:history="1">
        <w:r>
          <w:rPr>
            <w:rStyle w:val="af6"/>
            <w:rFonts w:hint="eastAsia"/>
            <w:color w:val="auto"/>
            <w:u w:val="none"/>
          </w:rPr>
          <w:t>5.5.2</w:t>
        </w:r>
        <w:r>
          <w:rPr>
            <w:rStyle w:val="af6"/>
            <w:rFonts w:hint="eastAsia"/>
            <w:color w:val="auto"/>
            <w:u w:val="none"/>
          </w:rPr>
          <w:t>用户注册与登录实现</w:t>
        </w:r>
        <w:r>
          <w:rPr>
            <w:rFonts w:hint="eastAsia"/>
            <w:webHidden/>
          </w:rPr>
          <w:tab/>
        </w:r>
        <w:r>
          <w:rPr>
            <w:rFonts w:hint="eastAsia"/>
            <w:webHidden/>
          </w:rPr>
          <w:fldChar w:fldCharType="begin"/>
        </w:r>
        <w:r>
          <w:rPr>
            <w:webHidden/>
          </w:rPr>
          <w:instrText>PAGEREF _Toc225111298 \h</w:instrText>
        </w:r>
        <w:r>
          <w:rPr>
            <w:rFonts w:hint="eastAsia"/>
            <w:webHidden/>
          </w:rPr>
        </w:r>
        <w:r>
          <w:rPr>
            <w:rFonts w:hint="eastAsia"/>
            <w:webHidden/>
          </w:rPr>
          <w:fldChar w:fldCharType="separate"/>
        </w:r>
        <w:r>
          <w:rPr>
            <w:webHidden/>
          </w:rPr>
          <w:t>65</w:t>
        </w:r>
        <w:r>
          <w:rPr>
            <w:rFonts w:hint="eastAsia"/>
            <w:webHidden/>
          </w:rPr>
          <w:fldChar w:fldCharType="end"/>
        </w:r>
      </w:hyperlink>
    </w:p>
    <w:p w14:paraId="0980D03B" w14:textId="50096956" w:rsidR="007A3593" w:rsidRPr="007A3593" w:rsidRDefault="007A3593" w:rsidP="007A3593">
      <w:pPr>
        <w:pStyle w:val="TOC3"/>
      </w:pPr>
      <w:hyperlink w:anchor="_Toc225111299" w:history="1">
        <w:r>
          <w:rPr>
            <w:rStyle w:val="af6"/>
            <w:rFonts w:hint="eastAsia"/>
            <w:color w:val="auto"/>
            <w:u w:val="none"/>
          </w:rPr>
          <w:t>5.5.3</w:t>
        </w:r>
        <w:r>
          <w:rPr>
            <w:rStyle w:val="af6"/>
            <w:rFonts w:hint="eastAsia"/>
            <w:color w:val="auto"/>
            <w:u w:val="none"/>
          </w:rPr>
          <w:t>用户个人信息管理实现</w:t>
        </w:r>
        <w:r>
          <w:rPr>
            <w:rFonts w:hint="eastAsia"/>
            <w:webHidden/>
          </w:rPr>
          <w:tab/>
        </w:r>
        <w:r>
          <w:rPr>
            <w:rFonts w:hint="eastAsia"/>
            <w:webHidden/>
          </w:rPr>
          <w:fldChar w:fldCharType="begin"/>
        </w:r>
        <w:r>
          <w:rPr>
            <w:webHidden/>
          </w:rPr>
          <w:instrText>PAGEREF _Toc225111299 \h</w:instrText>
        </w:r>
        <w:r>
          <w:rPr>
            <w:rFonts w:hint="eastAsia"/>
            <w:webHidden/>
          </w:rPr>
        </w:r>
        <w:r>
          <w:rPr>
            <w:rFonts w:hint="eastAsia"/>
            <w:webHidden/>
          </w:rPr>
          <w:fldChar w:fldCharType="separate"/>
        </w:r>
        <w:r>
          <w:rPr>
            <w:webHidden/>
          </w:rPr>
          <w:t>66</w:t>
        </w:r>
        <w:r>
          <w:rPr>
            <w:rFonts w:hint="eastAsia"/>
            <w:webHidden/>
          </w:rPr>
          <w:fldChar w:fldCharType="end"/>
        </w:r>
      </w:hyperlink>
    </w:p>
    <w:p w14:paraId="2DC1289F" w14:textId="65DEB71E" w:rsidR="007A3593" w:rsidRPr="007A3593" w:rsidRDefault="007A3593" w:rsidP="007A3593">
      <w:pPr>
        <w:pStyle w:val="TOC3"/>
      </w:pPr>
      <w:hyperlink w:anchor="_Toc225111300" w:history="1">
        <w:r>
          <w:rPr>
            <w:rStyle w:val="af6"/>
            <w:rFonts w:hint="eastAsia"/>
            <w:color w:val="auto"/>
            <w:u w:val="none"/>
          </w:rPr>
          <w:t>5.5.4</w:t>
        </w:r>
        <w:r>
          <w:rPr>
            <w:rStyle w:val="af6"/>
            <w:rFonts w:hint="eastAsia"/>
            <w:color w:val="auto"/>
            <w:u w:val="none"/>
          </w:rPr>
          <w:t>个性化推荐展示</w:t>
        </w:r>
        <w:r>
          <w:rPr>
            <w:rFonts w:hint="eastAsia"/>
            <w:webHidden/>
          </w:rPr>
          <w:tab/>
        </w:r>
        <w:r>
          <w:rPr>
            <w:rFonts w:hint="eastAsia"/>
            <w:webHidden/>
          </w:rPr>
          <w:fldChar w:fldCharType="begin"/>
        </w:r>
        <w:r>
          <w:rPr>
            <w:webHidden/>
          </w:rPr>
          <w:instrText>PAGEREF _Toc225111300 \h</w:instrText>
        </w:r>
        <w:r>
          <w:rPr>
            <w:rFonts w:hint="eastAsia"/>
            <w:webHidden/>
          </w:rPr>
        </w:r>
        <w:r>
          <w:rPr>
            <w:rFonts w:hint="eastAsia"/>
            <w:webHidden/>
          </w:rPr>
          <w:fldChar w:fldCharType="separate"/>
        </w:r>
        <w:r>
          <w:rPr>
            <w:webHidden/>
          </w:rPr>
          <w:t>68</w:t>
        </w:r>
        <w:r>
          <w:rPr>
            <w:rFonts w:hint="eastAsia"/>
            <w:webHidden/>
          </w:rPr>
          <w:fldChar w:fldCharType="end"/>
        </w:r>
      </w:hyperlink>
    </w:p>
    <w:p w14:paraId="664036A6" w14:textId="7A38F4E2" w:rsidR="007A3593" w:rsidRPr="007A3593" w:rsidRDefault="007A3593" w:rsidP="007A3593">
      <w:pPr>
        <w:pStyle w:val="TOC3"/>
      </w:pPr>
      <w:hyperlink w:anchor="_Toc225111301" w:history="1">
        <w:r>
          <w:rPr>
            <w:rStyle w:val="af6"/>
            <w:rFonts w:hint="eastAsia"/>
            <w:color w:val="auto"/>
            <w:u w:val="none"/>
          </w:rPr>
          <w:t>5.5.5</w:t>
        </w:r>
        <w:r>
          <w:rPr>
            <w:rStyle w:val="af6"/>
            <w:rFonts w:hint="eastAsia"/>
            <w:color w:val="auto"/>
            <w:u w:val="none"/>
          </w:rPr>
          <w:t>音乐搜索实现</w:t>
        </w:r>
        <w:r>
          <w:rPr>
            <w:rFonts w:hint="eastAsia"/>
            <w:webHidden/>
          </w:rPr>
          <w:tab/>
        </w:r>
        <w:r>
          <w:rPr>
            <w:rFonts w:hint="eastAsia"/>
            <w:webHidden/>
          </w:rPr>
          <w:fldChar w:fldCharType="begin"/>
        </w:r>
        <w:r>
          <w:rPr>
            <w:webHidden/>
          </w:rPr>
          <w:instrText>PAGEREF _Toc225111301 \h</w:instrText>
        </w:r>
        <w:r>
          <w:rPr>
            <w:rFonts w:hint="eastAsia"/>
            <w:webHidden/>
          </w:rPr>
        </w:r>
        <w:r>
          <w:rPr>
            <w:rFonts w:hint="eastAsia"/>
            <w:webHidden/>
          </w:rPr>
          <w:fldChar w:fldCharType="separate"/>
        </w:r>
        <w:r>
          <w:rPr>
            <w:webHidden/>
          </w:rPr>
          <w:t>69</w:t>
        </w:r>
        <w:r>
          <w:rPr>
            <w:rFonts w:hint="eastAsia"/>
            <w:webHidden/>
          </w:rPr>
          <w:fldChar w:fldCharType="end"/>
        </w:r>
      </w:hyperlink>
    </w:p>
    <w:p w14:paraId="487D64CE" w14:textId="7D92EBCD" w:rsidR="007A3593" w:rsidRPr="007A3593" w:rsidRDefault="007A3593" w:rsidP="007A3593">
      <w:pPr>
        <w:pStyle w:val="TOC3"/>
      </w:pPr>
      <w:hyperlink w:anchor="_Toc225111302" w:history="1">
        <w:r>
          <w:rPr>
            <w:rStyle w:val="af6"/>
            <w:rFonts w:hint="eastAsia"/>
            <w:color w:val="auto"/>
            <w:u w:val="none"/>
          </w:rPr>
          <w:t>5.5.6</w:t>
        </w:r>
        <w:r>
          <w:rPr>
            <w:rStyle w:val="af6"/>
            <w:rFonts w:hint="eastAsia"/>
            <w:color w:val="auto"/>
            <w:u w:val="none"/>
          </w:rPr>
          <w:t>在线播放与收藏功能实现</w:t>
        </w:r>
        <w:r>
          <w:rPr>
            <w:rFonts w:hint="eastAsia"/>
            <w:webHidden/>
          </w:rPr>
          <w:tab/>
        </w:r>
        <w:r>
          <w:rPr>
            <w:rFonts w:hint="eastAsia"/>
            <w:webHidden/>
          </w:rPr>
          <w:fldChar w:fldCharType="begin"/>
        </w:r>
        <w:r>
          <w:rPr>
            <w:webHidden/>
          </w:rPr>
          <w:instrText>PAGEREF _Toc225111302 \h</w:instrText>
        </w:r>
        <w:r>
          <w:rPr>
            <w:rFonts w:hint="eastAsia"/>
            <w:webHidden/>
          </w:rPr>
        </w:r>
        <w:r>
          <w:rPr>
            <w:rFonts w:hint="eastAsia"/>
            <w:webHidden/>
          </w:rPr>
          <w:fldChar w:fldCharType="separate"/>
        </w:r>
        <w:r>
          <w:rPr>
            <w:webHidden/>
          </w:rPr>
          <w:t>70</w:t>
        </w:r>
        <w:r>
          <w:rPr>
            <w:rFonts w:hint="eastAsia"/>
            <w:webHidden/>
          </w:rPr>
          <w:fldChar w:fldCharType="end"/>
        </w:r>
      </w:hyperlink>
    </w:p>
    <w:p w14:paraId="0D911F43" w14:textId="5E378250" w:rsidR="007A3593" w:rsidRPr="007A3593" w:rsidRDefault="007A3593" w:rsidP="007A3593">
      <w:pPr>
        <w:pStyle w:val="TOC3"/>
      </w:pPr>
      <w:hyperlink w:anchor="_Toc225111303" w:history="1">
        <w:r>
          <w:rPr>
            <w:rStyle w:val="af6"/>
            <w:rFonts w:hint="eastAsia"/>
            <w:color w:val="auto"/>
            <w:u w:val="none"/>
          </w:rPr>
          <w:t>5.5.7</w:t>
        </w:r>
        <w:r>
          <w:rPr>
            <w:rStyle w:val="af6"/>
            <w:rFonts w:hint="eastAsia"/>
            <w:color w:val="auto"/>
            <w:u w:val="none"/>
          </w:rPr>
          <w:t>歌单管理功能实现</w:t>
        </w:r>
        <w:r>
          <w:rPr>
            <w:rFonts w:hint="eastAsia"/>
            <w:webHidden/>
          </w:rPr>
          <w:tab/>
        </w:r>
        <w:r>
          <w:rPr>
            <w:rFonts w:hint="eastAsia"/>
            <w:webHidden/>
          </w:rPr>
          <w:fldChar w:fldCharType="begin"/>
        </w:r>
        <w:r>
          <w:rPr>
            <w:webHidden/>
          </w:rPr>
          <w:instrText>PAGEREF _Toc225111303 \h</w:instrText>
        </w:r>
        <w:r>
          <w:rPr>
            <w:rFonts w:hint="eastAsia"/>
            <w:webHidden/>
          </w:rPr>
        </w:r>
        <w:r>
          <w:rPr>
            <w:rFonts w:hint="eastAsia"/>
            <w:webHidden/>
          </w:rPr>
          <w:fldChar w:fldCharType="separate"/>
        </w:r>
        <w:r>
          <w:rPr>
            <w:webHidden/>
          </w:rPr>
          <w:t>71</w:t>
        </w:r>
        <w:r>
          <w:rPr>
            <w:rFonts w:hint="eastAsia"/>
            <w:webHidden/>
          </w:rPr>
          <w:fldChar w:fldCharType="end"/>
        </w:r>
      </w:hyperlink>
    </w:p>
    <w:p w14:paraId="1368FA73" w14:textId="1A53A85F" w:rsidR="007A3593" w:rsidRPr="007A3593" w:rsidRDefault="007A3593" w:rsidP="007A3593">
      <w:pPr>
        <w:pStyle w:val="TOC3"/>
      </w:pPr>
      <w:hyperlink w:anchor="_Toc225111304" w:history="1">
        <w:r>
          <w:rPr>
            <w:rStyle w:val="af6"/>
            <w:rFonts w:hint="eastAsia"/>
            <w:color w:val="auto"/>
            <w:u w:val="none"/>
          </w:rPr>
          <w:t>5.5.8</w:t>
        </w:r>
        <w:r>
          <w:rPr>
            <w:rStyle w:val="af6"/>
            <w:rFonts w:hint="eastAsia"/>
            <w:color w:val="auto"/>
            <w:u w:val="none"/>
          </w:rPr>
          <w:t>管理员后台功能实现</w:t>
        </w:r>
        <w:r>
          <w:rPr>
            <w:rFonts w:hint="eastAsia"/>
            <w:webHidden/>
          </w:rPr>
          <w:tab/>
        </w:r>
        <w:r>
          <w:rPr>
            <w:rFonts w:hint="eastAsia"/>
            <w:webHidden/>
          </w:rPr>
          <w:fldChar w:fldCharType="begin"/>
        </w:r>
        <w:r>
          <w:rPr>
            <w:webHidden/>
          </w:rPr>
          <w:instrText>PAGEREF _Toc225111304 \h</w:instrText>
        </w:r>
        <w:r>
          <w:rPr>
            <w:rFonts w:hint="eastAsia"/>
            <w:webHidden/>
          </w:rPr>
        </w:r>
        <w:r>
          <w:rPr>
            <w:rFonts w:hint="eastAsia"/>
            <w:webHidden/>
          </w:rPr>
          <w:fldChar w:fldCharType="separate"/>
        </w:r>
        <w:r>
          <w:rPr>
            <w:webHidden/>
          </w:rPr>
          <w:t>72</w:t>
        </w:r>
        <w:r>
          <w:rPr>
            <w:rFonts w:hint="eastAsia"/>
            <w:webHidden/>
          </w:rPr>
          <w:fldChar w:fldCharType="end"/>
        </w:r>
      </w:hyperlink>
    </w:p>
    <w:p w14:paraId="3D5CCE97" w14:textId="3ADBCEB2" w:rsidR="007A3593" w:rsidRPr="007A3593" w:rsidRDefault="007A3593" w:rsidP="007A3593">
      <w:pPr>
        <w:pStyle w:val="TOC3"/>
      </w:pPr>
      <w:hyperlink w:anchor="_Toc225111305" w:history="1">
        <w:r>
          <w:rPr>
            <w:rStyle w:val="af6"/>
            <w:rFonts w:hint="eastAsia"/>
            <w:color w:val="auto"/>
            <w:u w:val="none"/>
          </w:rPr>
          <w:t>5.5.9</w:t>
        </w:r>
        <w:r>
          <w:rPr>
            <w:rStyle w:val="af6"/>
            <w:rFonts w:hint="eastAsia"/>
            <w:color w:val="auto"/>
            <w:u w:val="none"/>
          </w:rPr>
          <w:t>隐式反馈采集实现</w:t>
        </w:r>
        <w:r>
          <w:rPr>
            <w:rFonts w:hint="eastAsia"/>
            <w:webHidden/>
          </w:rPr>
          <w:tab/>
        </w:r>
        <w:r>
          <w:rPr>
            <w:rFonts w:hint="eastAsia"/>
            <w:webHidden/>
          </w:rPr>
          <w:fldChar w:fldCharType="begin"/>
        </w:r>
        <w:r>
          <w:rPr>
            <w:webHidden/>
          </w:rPr>
          <w:instrText>PAGEREF _Toc225111305 \h</w:instrText>
        </w:r>
        <w:r>
          <w:rPr>
            <w:rFonts w:hint="eastAsia"/>
            <w:webHidden/>
          </w:rPr>
        </w:r>
        <w:r>
          <w:rPr>
            <w:rFonts w:hint="eastAsia"/>
            <w:webHidden/>
          </w:rPr>
          <w:fldChar w:fldCharType="separate"/>
        </w:r>
        <w:r>
          <w:rPr>
            <w:webHidden/>
          </w:rPr>
          <w:t>74</w:t>
        </w:r>
        <w:r>
          <w:rPr>
            <w:rFonts w:hint="eastAsia"/>
            <w:webHidden/>
          </w:rPr>
          <w:fldChar w:fldCharType="end"/>
        </w:r>
      </w:hyperlink>
    </w:p>
    <w:p w14:paraId="2C6E5544" w14:textId="02CBD7EA" w:rsidR="007A3593" w:rsidRPr="007A3593" w:rsidRDefault="007A3593" w:rsidP="007A3593">
      <w:pPr>
        <w:pStyle w:val="TOC3"/>
      </w:pPr>
      <w:hyperlink w:anchor="_Toc225111306" w:history="1">
        <w:r>
          <w:rPr>
            <w:rStyle w:val="af6"/>
            <w:rFonts w:hint="eastAsia"/>
            <w:color w:val="auto"/>
            <w:u w:val="none"/>
          </w:rPr>
          <w:t>5.5.10</w:t>
        </w:r>
        <w:r>
          <w:rPr>
            <w:rStyle w:val="af6"/>
            <w:rFonts w:hint="eastAsia"/>
            <w:color w:val="auto"/>
            <w:u w:val="none"/>
          </w:rPr>
          <w:t>数据库连接池配置与持久化实现</w:t>
        </w:r>
        <w:r>
          <w:rPr>
            <w:rFonts w:hint="eastAsia"/>
            <w:webHidden/>
          </w:rPr>
          <w:tab/>
        </w:r>
        <w:r>
          <w:rPr>
            <w:rFonts w:hint="eastAsia"/>
            <w:webHidden/>
          </w:rPr>
          <w:fldChar w:fldCharType="begin"/>
        </w:r>
        <w:r>
          <w:rPr>
            <w:webHidden/>
          </w:rPr>
          <w:instrText>PAGEREF _Toc225111306 \h</w:instrText>
        </w:r>
        <w:r>
          <w:rPr>
            <w:rFonts w:hint="eastAsia"/>
            <w:webHidden/>
          </w:rPr>
        </w:r>
        <w:r>
          <w:rPr>
            <w:rFonts w:hint="eastAsia"/>
            <w:webHidden/>
          </w:rPr>
          <w:fldChar w:fldCharType="separate"/>
        </w:r>
        <w:r>
          <w:rPr>
            <w:webHidden/>
          </w:rPr>
          <w:t>75</w:t>
        </w:r>
        <w:r>
          <w:rPr>
            <w:rFonts w:hint="eastAsia"/>
            <w:webHidden/>
          </w:rPr>
          <w:fldChar w:fldCharType="end"/>
        </w:r>
      </w:hyperlink>
    </w:p>
    <w:p w14:paraId="1FC9E673" w14:textId="2B894786" w:rsidR="007A3593" w:rsidRPr="007A3593" w:rsidRDefault="007A3593" w:rsidP="007A3593">
      <w:pPr>
        <w:pStyle w:val="TOC2"/>
      </w:pPr>
      <w:hyperlink w:anchor="_Toc225111307" w:history="1">
        <w:r>
          <w:rPr>
            <w:rStyle w:val="af6"/>
            <w:rFonts w:hint="eastAsia"/>
            <w:color w:val="auto"/>
            <w:u w:val="none"/>
          </w:rPr>
          <w:t>5.6</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_Toc225111307 \h</w:instrText>
        </w:r>
        <w:r>
          <w:rPr>
            <w:rFonts w:hint="eastAsia"/>
            <w:webHidden/>
          </w:rPr>
        </w:r>
        <w:r>
          <w:rPr>
            <w:rFonts w:hint="eastAsia"/>
            <w:webHidden/>
          </w:rPr>
          <w:fldChar w:fldCharType="separate"/>
        </w:r>
        <w:r>
          <w:rPr>
            <w:webHidden/>
          </w:rPr>
          <w:t>76</w:t>
        </w:r>
        <w:r>
          <w:rPr>
            <w:rFonts w:hint="eastAsia"/>
            <w:webHidden/>
          </w:rPr>
          <w:fldChar w:fldCharType="end"/>
        </w:r>
      </w:hyperlink>
    </w:p>
    <w:p w14:paraId="1F9A8DF7" w14:textId="594044C4" w:rsidR="007A3593" w:rsidRDefault="007A3593">
      <w:pPr>
        <w:pStyle w:val="TOC1"/>
        <w:rPr>
          <w:rFonts w:asciiTheme="minorHAnsi" w:eastAsiaTheme="minorEastAsia" w:hAnsiTheme="minorHAnsi" w:cstheme="minorBidi" w:hint="eastAsia"/>
          <w:bCs w:val="0"/>
          <w:sz w:val="22"/>
          <w14:ligatures w14:val="standardContextual"/>
        </w:rPr>
      </w:pPr>
      <w:hyperlink w:anchor="_Toc225111308" w:history="1">
        <w:r>
          <w:rPr>
            <w:rStyle w:val="af6"/>
            <w:rFonts w:hint="eastAsia"/>
          </w:rPr>
          <w:t>6</w:t>
        </w:r>
        <w:r>
          <w:rPr>
            <w:rStyle w:val="af6"/>
            <w:rFonts w:ascii="黑体" w:hAnsi="黑体" w:hint="eastAsia"/>
          </w:rPr>
          <w:t xml:space="preserve">  系统测试与评估</w:t>
        </w:r>
        <w:r>
          <w:rPr>
            <w:rFonts w:hint="eastAsia"/>
            <w:webHidden/>
          </w:rPr>
          <w:tab/>
        </w:r>
        <w:r>
          <w:rPr>
            <w:rFonts w:hint="eastAsia"/>
            <w:webHidden/>
          </w:rPr>
          <w:fldChar w:fldCharType="begin"/>
        </w:r>
        <w:r>
          <w:rPr>
            <w:webHidden/>
          </w:rPr>
          <w:instrText>PAGEREF _Toc225111308 \h</w:instrText>
        </w:r>
        <w:r>
          <w:rPr>
            <w:rFonts w:hint="eastAsia"/>
            <w:webHidden/>
          </w:rPr>
        </w:r>
        <w:r>
          <w:rPr>
            <w:rFonts w:hint="eastAsia"/>
            <w:webHidden/>
          </w:rPr>
          <w:fldChar w:fldCharType="separate"/>
        </w:r>
        <w:r>
          <w:rPr>
            <w:webHidden/>
          </w:rPr>
          <w:t>77</w:t>
        </w:r>
        <w:r>
          <w:rPr>
            <w:rFonts w:hint="eastAsia"/>
            <w:webHidden/>
          </w:rPr>
          <w:fldChar w:fldCharType="end"/>
        </w:r>
      </w:hyperlink>
    </w:p>
    <w:p w14:paraId="0744FB73" w14:textId="000E8A77" w:rsidR="007A3593" w:rsidRPr="007A3593" w:rsidRDefault="007A3593" w:rsidP="007A3593">
      <w:pPr>
        <w:pStyle w:val="TOC2"/>
      </w:pPr>
      <w:hyperlink w:anchor="_Toc225111309" w:history="1">
        <w:r>
          <w:rPr>
            <w:rStyle w:val="af6"/>
            <w:rFonts w:hint="eastAsia"/>
            <w:color w:val="auto"/>
            <w:u w:val="none"/>
          </w:rPr>
          <w:t>6.1</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_Toc225111309 \h</w:instrText>
        </w:r>
        <w:r>
          <w:rPr>
            <w:rFonts w:hint="eastAsia"/>
            <w:webHidden/>
          </w:rPr>
        </w:r>
        <w:r>
          <w:rPr>
            <w:rFonts w:hint="eastAsia"/>
            <w:webHidden/>
          </w:rPr>
          <w:fldChar w:fldCharType="separate"/>
        </w:r>
        <w:r>
          <w:rPr>
            <w:webHidden/>
          </w:rPr>
          <w:t>77</w:t>
        </w:r>
        <w:r>
          <w:rPr>
            <w:rFonts w:hint="eastAsia"/>
            <w:webHidden/>
          </w:rPr>
          <w:fldChar w:fldCharType="end"/>
        </w:r>
      </w:hyperlink>
    </w:p>
    <w:p w14:paraId="7C6F1F86" w14:textId="39C47E8D" w:rsidR="007A3593" w:rsidRPr="007A3593" w:rsidRDefault="007A3593" w:rsidP="007A3593">
      <w:pPr>
        <w:pStyle w:val="TOC2"/>
      </w:pPr>
      <w:hyperlink w:anchor="_Toc225111310" w:history="1">
        <w:r>
          <w:rPr>
            <w:rStyle w:val="af6"/>
            <w:rFonts w:hint="eastAsia"/>
            <w:color w:val="auto"/>
            <w:u w:val="none"/>
          </w:rPr>
          <w:t>6.2</w:t>
        </w:r>
        <w:r>
          <w:rPr>
            <w:rStyle w:val="af6"/>
            <w:rFonts w:hint="eastAsia"/>
            <w:color w:val="auto"/>
            <w:u w:val="none"/>
          </w:rPr>
          <w:t>评估方案说明</w:t>
        </w:r>
        <w:r>
          <w:rPr>
            <w:rFonts w:hint="eastAsia"/>
            <w:webHidden/>
          </w:rPr>
          <w:tab/>
        </w:r>
        <w:r>
          <w:rPr>
            <w:rFonts w:hint="eastAsia"/>
            <w:webHidden/>
          </w:rPr>
          <w:fldChar w:fldCharType="begin"/>
        </w:r>
        <w:r>
          <w:rPr>
            <w:webHidden/>
          </w:rPr>
          <w:instrText>PAGEREF _Toc225111310 \h</w:instrText>
        </w:r>
        <w:r>
          <w:rPr>
            <w:rFonts w:hint="eastAsia"/>
            <w:webHidden/>
          </w:rPr>
        </w:r>
        <w:r>
          <w:rPr>
            <w:rFonts w:hint="eastAsia"/>
            <w:webHidden/>
          </w:rPr>
          <w:fldChar w:fldCharType="separate"/>
        </w:r>
        <w:r>
          <w:rPr>
            <w:webHidden/>
          </w:rPr>
          <w:t>77</w:t>
        </w:r>
        <w:r>
          <w:rPr>
            <w:rFonts w:hint="eastAsia"/>
            <w:webHidden/>
          </w:rPr>
          <w:fldChar w:fldCharType="end"/>
        </w:r>
      </w:hyperlink>
    </w:p>
    <w:p w14:paraId="4E195316" w14:textId="6D8F3028" w:rsidR="007A3593" w:rsidRPr="007A3593" w:rsidRDefault="007A3593" w:rsidP="007A3593">
      <w:pPr>
        <w:pStyle w:val="TOC3"/>
      </w:pPr>
      <w:hyperlink w:anchor="_Toc225111311" w:history="1">
        <w:r>
          <w:rPr>
            <w:rStyle w:val="af6"/>
            <w:rFonts w:hint="eastAsia"/>
            <w:color w:val="auto"/>
            <w:u w:val="none"/>
          </w:rPr>
          <w:t>6.2.1</w:t>
        </w:r>
        <w:r>
          <w:rPr>
            <w:rStyle w:val="af6"/>
            <w:rFonts w:hint="eastAsia"/>
            <w:color w:val="auto"/>
            <w:u w:val="none"/>
          </w:rPr>
          <w:t>离线评估方案</w:t>
        </w:r>
        <w:r>
          <w:rPr>
            <w:rFonts w:hint="eastAsia"/>
            <w:webHidden/>
          </w:rPr>
          <w:tab/>
        </w:r>
        <w:r>
          <w:rPr>
            <w:rFonts w:hint="eastAsia"/>
            <w:webHidden/>
          </w:rPr>
          <w:fldChar w:fldCharType="begin"/>
        </w:r>
        <w:r>
          <w:rPr>
            <w:webHidden/>
          </w:rPr>
          <w:instrText>PAGEREF _Toc225111311 \h</w:instrText>
        </w:r>
        <w:r>
          <w:rPr>
            <w:rFonts w:hint="eastAsia"/>
            <w:webHidden/>
          </w:rPr>
        </w:r>
        <w:r>
          <w:rPr>
            <w:rFonts w:hint="eastAsia"/>
            <w:webHidden/>
          </w:rPr>
          <w:fldChar w:fldCharType="separate"/>
        </w:r>
        <w:r>
          <w:rPr>
            <w:webHidden/>
          </w:rPr>
          <w:t>77</w:t>
        </w:r>
        <w:r>
          <w:rPr>
            <w:rFonts w:hint="eastAsia"/>
            <w:webHidden/>
          </w:rPr>
          <w:fldChar w:fldCharType="end"/>
        </w:r>
      </w:hyperlink>
    </w:p>
    <w:p w14:paraId="3C955320" w14:textId="4E7D7598" w:rsidR="007A3593" w:rsidRPr="007A3593" w:rsidRDefault="007A3593" w:rsidP="007A3593">
      <w:pPr>
        <w:pStyle w:val="TOC3"/>
      </w:pPr>
      <w:hyperlink w:anchor="_Toc225111312" w:history="1">
        <w:r>
          <w:rPr>
            <w:rStyle w:val="af6"/>
            <w:rFonts w:hint="eastAsia"/>
            <w:color w:val="auto"/>
            <w:u w:val="none"/>
          </w:rPr>
          <w:t>6.2.3</w:t>
        </w:r>
        <w:r>
          <w:rPr>
            <w:rStyle w:val="af6"/>
            <w:rFonts w:hint="eastAsia"/>
            <w:color w:val="auto"/>
            <w:u w:val="none"/>
          </w:rPr>
          <w:t>在线评估方案</w:t>
        </w:r>
        <w:r>
          <w:rPr>
            <w:rFonts w:hint="eastAsia"/>
            <w:webHidden/>
          </w:rPr>
          <w:tab/>
        </w:r>
        <w:r>
          <w:rPr>
            <w:rFonts w:hint="eastAsia"/>
            <w:webHidden/>
          </w:rPr>
          <w:fldChar w:fldCharType="begin"/>
        </w:r>
        <w:r>
          <w:rPr>
            <w:webHidden/>
          </w:rPr>
          <w:instrText>PAGEREF _Toc225111312 \h</w:instrText>
        </w:r>
        <w:r>
          <w:rPr>
            <w:rFonts w:hint="eastAsia"/>
            <w:webHidden/>
          </w:rPr>
        </w:r>
        <w:r>
          <w:rPr>
            <w:rFonts w:hint="eastAsia"/>
            <w:webHidden/>
          </w:rPr>
          <w:fldChar w:fldCharType="separate"/>
        </w:r>
        <w:r>
          <w:rPr>
            <w:webHidden/>
          </w:rPr>
          <w:t>78</w:t>
        </w:r>
        <w:r>
          <w:rPr>
            <w:rFonts w:hint="eastAsia"/>
            <w:webHidden/>
          </w:rPr>
          <w:fldChar w:fldCharType="end"/>
        </w:r>
      </w:hyperlink>
    </w:p>
    <w:p w14:paraId="47A2CE30" w14:textId="4E6BECBB" w:rsidR="007A3593" w:rsidRPr="007A3593" w:rsidRDefault="007A3593" w:rsidP="007A3593">
      <w:pPr>
        <w:pStyle w:val="TOC2"/>
      </w:pPr>
      <w:hyperlink w:anchor="_Toc225111313" w:history="1">
        <w:r>
          <w:rPr>
            <w:rStyle w:val="af6"/>
            <w:rFonts w:hint="eastAsia"/>
            <w:color w:val="auto"/>
            <w:u w:val="none"/>
          </w:rPr>
          <w:t>6.3</w:t>
        </w:r>
        <w:r>
          <w:rPr>
            <w:rStyle w:val="af6"/>
            <w:rFonts w:hint="eastAsia"/>
            <w:color w:val="auto"/>
            <w:u w:val="none"/>
          </w:rPr>
          <w:t>推荐模型离线评估</w:t>
        </w:r>
        <w:r>
          <w:rPr>
            <w:rFonts w:hint="eastAsia"/>
            <w:webHidden/>
          </w:rPr>
          <w:tab/>
        </w:r>
        <w:r>
          <w:rPr>
            <w:rFonts w:hint="eastAsia"/>
            <w:webHidden/>
          </w:rPr>
          <w:fldChar w:fldCharType="begin"/>
        </w:r>
        <w:r>
          <w:rPr>
            <w:webHidden/>
          </w:rPr>
          <w:instrText>PAGEREF _Toc225111313 \h</w:instrText>
        </w:r>
        <w:r>
          <w:rPr>
            <w:rFonts w:hint="eastAsia"/>
            <w:webHidden/>
          </w:rPr>
        </w:r>
        <w:r>
          <w:rPr>
            <w:rFonts w:hint="eastAsia"/>
            <w:webHidden/>
          </w:rPr>
          <w:fldChar w:fldCharType="separate"/>
        </w:r>
        <w:r>
          <w:rPr>
            <w:webHidden/>
          </w:rPr>
          <w:t>78</w:t>
        </w:r>
        <w:r>
          <w:rPr>
            <w:rFonts w:hint="eastAsia"/>
            <w:webHidden/>
          </w:rPr>
          <w:fldChar w:fldCharType="end"/>
        </w:r>
      </w:hyperlink>
    </w:p>
    <w:p w14:paraId="4BCCDFED" w14:textId="5C9D3D8B" w:rsidR="007A3593" w:rsidRPr="007A3593" w:rsidRDefault="007A3593" w:rsidP="007A3593">
      <w:pPr>
        <w:pStyle w:val="TOC3"/>
      </w:pPr>
      <w:hyperlink w:anchor="_Toc225111314" w:history="1">
        <w:r>
          <w:rPr>
            <w:rStyle w:val="af6"/>
            <w:rFonts w:hint="eastAsia"/>
            <w:color w:val="auto"/>
            <w:u w:val="none"/>
          </w:rPr>
          <w:t>6.3.1</w:t>
        </w:r>
        <w:r>
          <w:rPr>
            <w:rStyle w:val="af6"/>
            <w:rFonts w:hint="eastAsia"/>
            <w:color w:val="auto"/>
            <w:u w:val="none"/>
          </w:rPr>
          <w:t>评估指标说明</w:t>
        </w:r>
        <w:r>
          <w:rPr>
            <w:rFonts w:hint="eastAsia"/>
            <w:webHidden/>
          </w:rPr>
          <w:tab/>
        </w:r>
        <w:r>
          <w:rPr>
            <w:rFonts w:hint="eastAsia"/>
            <w:webHidden/>
          </w:rPr>
          <w:fldChar w:fldCharType="begin"/>
        </w:r>
        <w:r>
          <w:rPr>
            <w:webHidden/>
          </w:rPr>
          <w:instrText>PAGEREF _Toc225111314 \h</w:instrText>
        </w:r>
        <w:r>
          <w:rPr>
            <w:rFonts w:hint="eastAsia"/>
            <w:webHidden/>
          </w:rPr>
        </w:r>
        <w:r>
          <w:rPr>
            <w:rFonts w:hint="eastAsia"/>
            <w:webHidden/>
          </w:rPr>
          <w:fldChar w:fldCharType="separate"/>
        </w:r>
        <w:r>
          <w:rPr>
            <w:webHidden/>
          </w:rPr>
          <w:t>78</w:t>
        </w:r>
        <w:r>
          <w:rPr>
            <w:rFonts w:hint="eastAsia"/>
            <w:webHidden/>
          </w:rPr>
          <w:fldChar w:fldCharType="end"/>
        </w:r>
      </w:hyperlink>
    </w:p>
    <w:p w14:paraId="0DB774CC" w14:textId="4700EBE8" w:rsidR="007A3593" w:rsidRPr="007A3593" w:rsidRDefault="007A3593" w:rsidP="007A3593">
      <w:pPr>
        <w:pStyle w:val="TOC3"/>
      </w:pPr>
      <w:hyperlink w:anchor="_Toc225111315" w:history="1">
        <w:r>
          <w:rPr>
            <w:rStyle w:val="af6"/>
            <w:rFonts w:hint="eastAsia"/>
            <w:color w:val="auto"/>
            <w:u w:val="none"/>
          </w:rPr>
          <w:t>6.3.2</w:t>
        </w:r>
        <w:r>
          <w:rPr>
            <w:rStyle w:val="af6"/>
            <w:rFonts w:hint="eastAsia"/>
            <w:color w:val="auto"/>
            <w:u w:val="none"/>
          </w:rPr>
          <w:t>不同模型</w:t>
        </w:r>
        <w:r>
          <w:rPr>
            <w:rStyle w:val="af6"/>
            <w:rFonts w:hint="eastAsia"/>
            <w:color w:val="auto"/>
            <w:u w:val="none"/>
          </w:rPr>
          <w:t>AUC</w:t>
        </w:r>
        <w:r>
          <w:rPr>
            <w:rStyle w:val="af6"/>
            <w:rFonts w:hint="eastAsia"/>
            <w:color w:val="auto"/>
            <w:u w:val="none"/>
          </w:rPr>
          <w:t>结果分析</w:t>
        </w:r>
        <w:r>
          <w:rPr>
            <w:rFonts w:hint="eastAsia"/>
            <w:webHidden/>
          </w:rPr>
          <w:tab/>
        </w:r>
        <w:r>
          <w:rPr>
            <w:rFonts w:hint="eastAsia"/>
            <w:webHidden/>
          </w:rPr>
          <w:fldChar w:fldCharType="begin"/>
        </w:r>
        <w:r>
          <w:rPr>
            <w:webHidden/>
          </w:rPr>
          <w:instrText>PAGEREF _Toc225111315 \h</w:instrText>
        </w:r>
        <w:r>
          <w:rPr>
            <w:rFonts w:hint="eastAsia"/>
            <w:webHidden/>
          </w:rPr>
        </w:r>
        <w:r>
          <w:rPr>
            <w:rFonts w:hint="eastAsia"/>
            <w:webHidden/>
          </w:rPr>
          <w:fldChar w:fldCharType="separate"/>
        </w:r>
        <w:r>
          <w:rPr>
            <w:webHidden/>
          </w:rPr>
          <w:t>80</w:t>
        </w:r>
        <w:r>
          <w:rPr>
            <w:rFonts w:hint="eastAsia"/>
            <w:webHidden/>
          </w:rPr>
          <w:fldChar w:fldCharType="end"/>
        </w:r>
      </w:hyperlink>
    </w:p>
    <w:p w14:paraId="52086696" w14:textId="4D125691" w:rsidR="007A3593" w:rsidRPr="007A3593" w:rsidRDefault="007A3593" w:rsidP="007A3593">
      <w:pPr>
        <w:pStyle w:val="TOC3"/>
      </w:pPr>
      <w:hyperlink w:anchor="_Toc225111316" w:history="1">
        <w:r>
          <w:rPr>
            <w:rStyle w:val="af6"/>
            <w:rFonts w:hint="eastAsia"/>
            <w:color w:val="auto"/>
            <w:u w:val="none"/>
          </w:rPr>
          <w:t>6.3.3  Top-10</w:t>
        </w:r>
        <w:r>
          <w:rPr>
            <w:rStyle w:val="af6"/>
            <w:rFonts w:hint="eastAsia"/>
            <w:color w:val="auto"/>
            <w:u w:val="none"/>
          </w:rPr>
          <w:t>推荐质量评估</w:t>
        </w:r>
        <w:r>
          <w:rPr>
            <w:rFonts w:hint="eastAsia"/>
            <w:webHidden/>
          </w:rPr>
          <w:tab/>
        </w:r>
        <w:r>
          <w:rPr>
            <w:rFonts w:hint="eastAsia"/>
            <w:webHidden/>
          </w:rPr>
          <w:fldChar w:fldCharType="begin"/>
        </w:r>
        <w:r>
          <w:rPr>
            <w:webHidden/>
          </w:rPr>
          <w:instrText>PAGEREF _Toc225111316 \h</w:instrText>
        </w:r>
        <w:r>
          <w:rPr>
            <w:rFonts w:hint="eastAsia"/>
            <w:webHidden/>
          </w:rPr>
        </w:r>
        <w:r>
          <w:rPr>
            <w:rFonts w:hint="eastAsia"/>
            <w:webHidden/>
          </w:rPr>
          <w:fldChar w:fldCharType="separate"/>
        </w:r>
        <w:r>
          <w:rPr>
            <w:webHidden/>
          </w:rPr>
          <w:t>81</w:t>
        </w:r>
        <w:r>
          <w:rPr>
            <w:rFonts w:hint="eastAsia"/>
            <w:webHidden/>
          </w:rPr>
          <w:fldChar w:fldCharType="end"/>
        </w:r>
      </w:hyperlink>
    </w:p>
    <w:p w14:paraId="27547657" w14:textId="4E5291B9" w:rsidR="007A3593" w:rsidRDefault="007A3593">
      <w:pPr>
        <w:pStyle w:val="TOC1"/>
        <w:rPr>
          <w:rFonts w:asciiTheme="minorHAnsi" w:eastAsiaTheme="minorEastAsia" w:hAnsiTheme="minorHAnsi" w:cstheme="minorBidi" w:hint="eastAsia"/>
          <w:bCs w:val="0"/>
          <w:sz w:val="22"/>
          <w14:ligatures w14:val="standardContextual"/>
        </w:rPr>
      </w:pPr>
      <w:hyperlink w:anchor="_Toc225111317" w:history="1">
        <w:r>
          <w:rPr>
            <w:rStyle w:val="af6"/>
            <w:rFonts w:hint="eastAsia"/>
          </w:rPr>
          <w:t>结</w:t>
        </w:r>
        <w:r>
          <w:rPr>
            <w:rStyle w:val="af6"/>
            <w:rFonts w:hint="eastAsia"/>
          </w:rPr>
          <w:t xml:space="preserve">  </w:t>
        </w:r>
        <w:r>
          <w:rPr>
            <w:rStyle w:val="af6"/>
            <w:rFonts w:hint="eastAsia"/>
          </w:rPr>
          <w:t>论</w:t>
        </w:r>
        <w:r>
          <w:rPr>
            <w:rFonts w:hint="eastAsia"/>
            <w:webHidden/>
          </w:rPr>
          <w:tab/>
        </w:r>
        <w:r>
          <w:rPr>
            <w:rFonts w:hint="eastAsia"/>
            <w:webHidden/>
          </w:rPr>
          <w:fldChar w:fldCharType="begin"/>
        </w:r>
        <w:r>
          <w:rPr>
            <w:webHidden/>
          </w:rPr>
          <w:instrText>PAGEREF _Toc225111317 \h</w:instrText>
        </w:r>
        <w:r>
          <w:rPr>
            <w:rFonts w:hint="eastAsia"/>
            <w:webHidden/>
          </w:rPr>
        </w:r>
        <w:r>
          <w:rPr>
            <w:rFonts w:hint="eastAsia"/>
            <w:webHidden/>
          </w:rPr>
          <w:fldChar w:fldCharType="separate"/>
        </w:r>
        <w:r>
          <w:rPr>
            <w:webHidden/>
          </w:rPr>
          <w:t>86</w:t>
        </w:r>
        <w:r>
          <w:rPr>
            <w:rFonts w:hint="eastAsia"/>
            <w:webHidden/>
          </w:rPr>
          <w:fldChar w:fldCharType="end"/>
        </w:r>
      </w:hyperlink>
    </w:p>
    <w:p w14:paraId="6E4CA605" w14:textId="1FC15214" w:rsidR="007A3593" w:rsidRDefault="007A3593">
      <w:pPr>
        <w:pStyle w:val="TOC1"/>
        <w:rPr>
          <w:rFonts w:asciiTheme="minorHAnsi" w:eastAsiaTheme="minorEastAsia" w:hAnsiTheme="minorHAnsi" w:cstheme="minorBidi" w:hint="eastAsia"/>
          <w:bCs w:val="0"/>
          <w:sz w:val="22"/>
          <w14:ligatures w14:val="standardContextual"/>
        </w:rPr>
      </w:pPr>
      <w:hyperlink w:anchor="_Toc225111318" w:history="1">
        <w:r>
          <w:rPr>
            <w:rStyle w:val="af6"/>
            <w:rFonts w:hint="eastAsia"/>
          </w:rPr>
          <w:t>参考文献</w:t>
        </w:r>
        <w:r>
          <w:rPr>
            <w:rFonts w:hint="eastAsia"/>
            <w:webHidden/>
          </w:rPr>
          <w:tab/>
        </w:r>
        <w:r>
          <w:rPr>
            <w:rFonts w:hint="eastAsia"/>
            <w:webHidden/>
          </w:rPr>
          <w:fldChar w:fldCharType="begin"/>
        </w:r>
        <w:r>
          <w:rPr>
            <w:webHidden/>
          </w:rPr>
          <w:instrText>PAGEREF _Toc225111318 \h</w:instrText>
        </w:r>
        <w:r>
          <w:rPr>
            <w:rFonts w:hint="eastAsia"/>
            <w:webHidden/>
          </w:rPr>
        </w:r>
        <w:r>
          <w:rPr>
            <w:rFonts w:hint="eastAsia"/>
            <w:webHidden/>
          </w:rPr>
          <w:fldChar w:fldCharType="separate"/>
        </w:r>
        <w:r>
          <w:rPr>
            <w:webHidden/>
          </w:rPr>
          <w:t>88</w:t>
        </w:r>
        <w:r>
          <w:rPr>
            <w:rFonts w:hint="eastAsia"/>
            <w:webHidden/>
          </w:rPr>
          <w:fldChar w:fldCharType="end"/>
        </w:r>
      </w:hyperlink>
    </w:p>
    <w:p w14:paraId="0D89F36C" w14:textId="1E484C68" w:rsidR="007A3593" w:rsidRDefault="007A3593">
      <w:pPr>
        <w:pStyle w:val="TOC1"/>
        <w:rPr>
          <w:rFonts w:asciiTheme="minorHAnsi" w:eastAsiaTheme="minorEastAsia" w:hAnsiTheme="minorHAnsi" w:cstheme="minorBidi" w:hint="eastAsia"/>
          <w:bCs w:val="0"/>
          <w:sz w:val="22"/>
          <w14:ligatures w14:val="standardContextual"/>
        </w:rPr>
      </w:pPr>
      <w:hyperlink w:anchor="_Toc225111319" w:history="1">
        <w:r>
          <w:rPr>
            <w:rStyle w:val="af6"/>
            <w:rFonts w:hint="eastAsia"/>
          </w:rPr>
          <w:t>致</w:t>
        </w:r>
        <w:r>
          <w:rPr>
            <w:rStyle w:val="af6"/>
            <w:rFonts w:hint="eastAsia"/>
          </w:rPr>
          <w:t xml:space="preserve">  </w:t>
        </w:r>
        <w:r>
          <w:rPr>
            <w:rStyle w:val="af6"/>
            <w:rFonts w:hint="eastAsia"/>
          </w:rPr>
          <w:t>谢</w:t>
        </w:r>
        <w:r>
          <w:rPr>
            <w:rFonts w:hint="eastAsia"/>
            <w:webHidden/>
          </w:rPr>
          <w:tab/>
        </w:r>
        <w:r>
          <w:rPr>
            <w:rFonts w:hint="eastAsia"/>
            <w:webHidden/>
          </w:rPr>
          <w:fldChar w:fldCharType="begin"/>
        </w:r>
        <w:r>
          <w:rPr>
            <w:webHidden/>
          </w:rPr>
          <w:instrText>PAGEREF _Toc225111319 \h</w:instrText>
        </w:r>
        <w:r>
          <w:rPr>
            <w:rFonts w:hint="eastAsia"/>
            <w:webHidden/>
          </w:rPr>
        </w:r>
        <w:r>
          <w:rPr>
            <w:rFonts w:hint="eastAsia"/>
            <w:webHidden/>
          </w:rPr>
          <w:fldChar w:fldCharType="separate"/>
        </w:r>
        <w:r>
          <w:rPr>
            <w:webHidden/>
          </w:rPr>
          <w:t>90</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5111225"/>
      <w:r>
        <w:t>1</w:t>
      </w:r>
      <w:r>
        <w:rPr>
          <w:rFonts w:ascii="黑体" w:hAnsi="黑体" w:hint="eastAsia"/>
        </w:rPr>
        <w:t xml:space="preserve">  </w:t>
      </w:r>
      <w:proofErr w:type="gramStart"/>
      <w:r>
        <w:rPr>
          <w:rFonts w:ascii="黑体" w:hAnsi="黑体"/>
        </w:rPr>
        <w:t>绪</w:t>
      </w:r>
      <w:proofErr w:type="gramEnd"/>
      <w:r>
        <w:rPr>
          <w:rFonts w:ascii="黑体" w:hAnsi="黑体"/>
        </w:rPr>
        <w:t xml:space="preserve">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5111226"/>
      <w:r>
        <w:t>1.1</w:t>
      </w:r>
      <w:bookmarkEnd w:id="11"/>
      <w:bookmarkEnd w:id="12"/>
      <w:bookmarkEnd w:id="13"/>
      <w:r>
        <w:rPr>
          <w:rFonts w:ascii="黑体" w:hAnsi="黑体" w:hint="eastAsia"/>
        </w:rPr>
        <w:t xml:space="preserve">  研究背景与意义</w:t>
      </w:r>
      <w:bookmarkEnd w:id="14"/>
    </w:p>
    <w:p w14:paraId="7EFCCB67" w14:textId="548B8A6B" w:rsidR="004920AF" w:rsidRPr="004920AF" w:rsidRDefault="004920AF" w:rsidP="004920AF">
      <w:pPr>
        <w:spacing w:line="300" w:lineRule="auto"/>
        <w:ind w:firstLineChars="200" w:firstLine="480"/>
        <w:rPr>
          <w:rFonts w:ascii="宋体" w:hAnsi="宋体" w:hint="eastAsia"/>
        </w:rPr>
      </w:pPr>
      <w:bookmarkStart w:id="15" w:name="_Toc250450167"/>
      <w:bookmarkStart w:id="16" w:name="_Toc225579643"/>
      <w:bookmarkStart w:id="17" w:name="_Toc121258942"/>
      <w:r>
        <w:rPr>
          <w:rFonts w:ascii="宋体" w:hAnsi="宋体"/>
        </w:rPr>
        <w:t>随着数字音乐流媒体平台的规模持续扩张，以</w:t>
      </w:r>
      <w:r>
        <w:t>Spotify</w:t>
      </w:r>
      <w:r>
        <w:rPr>
          <w:rFonts w:ascii="宋体" w:hAnsi="宋体"/>
        </w:rPr>
        <w:t>、网</w:t>
      </w:r>
      <w:proofErr w:type="gramStart"/>
      <w:r>
        <w:rPr>
          <w:rFonts w:ascii="宋体" w:hAnsi="宋体"/>
        </w:rPr>
        <w:t>易云音乐</w:t>
      </w:r>
      <w:proofErr w:type="gramEnd"/>
      <w:r>
        <w:rPr>
          <w:rFonts w:ascii="宋体" w:hAnsi="宋体"/>
        </w:rPr>
        <w:t>为代表的主流平台曲库容量</w:t>
      </w:r>
      <w:proofErr w:type="gramStart"/>
      <w:r>
        <w:rPr>
          <w:rFonts w:ascii="宋体" w:hAnsi="宋体"/>
        </w:rPr>
        <w:t>普遍突破</w:t>
      </w:r>
      <w:proofErr w:type="gramEnd"/>
      <w:r>
        <w:rPr>
          <w:rFonts w:ascii="宋体" w:hAnsi="宋体"/>
        </w:rPr>
        <w:t>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Pr>
          <w:rFonts w:ascii="宋体" w:hAnsi="宋体" w:hint="eastAsia"/>
          <w:vertAlign w:val="superscript"/>
        </w:rPr>
        <w:fldChar w:fldCharType="begin"/>
      </w:r>
      <w:r>
        <w:rPr>
          <w:rFonts w:ascii="宋体" w:hAnsi="宋体"/>
          <w:vertAlign w:val="superscript"/>
        </w:rPr>
        <w:instrText>REF _Ref224842033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Pr>
          <w:rFonts w:ascii="宋体" w:hAnsi="宋体"/>
        </w:rPr>
        <w:t>本文将基于</w:t>
      </w:r>
      <w:r>
        <w:t>KKBOX</w:t>
      </w:r>
      <w:r>
        <w:rPr>
          <w:rFonts w:ascii="宋体" w:hAnsi="宋体"/>
        </w:rPr>
        <w:t>公开数据集，设计并实现由</w:t>
      </w:r>
      <w:proofErr w:type="spellStart"/>
      <w:r>
        <w:t>MusicWeb</w:t>
      </w:r>
      <w:proofErr w:type="spellEnd"/>
      <w:r>
        <w:rPr>
          <w:rFonts w:ascii="宋体" w:hAnsi="宋体"/>
        </w:rPr>
        <w:t>与</w:t>
      </w:r>
      <w:proofErr w:type="spellStart"/>
      <w:r>
        <w:t>MusicMode</w:t>
      </w:r>
      <w:proofErr w:type="spellEnd"/>
      <w:r>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511122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5111228"/>
      <w:bookmarkStart w:id="20" w:name="_Toc225579644"/>
      <w:bookmarkStart w:id="21" w:name="_Toc250450168"/>
      <w:bookmarkStart w:id="22" w:name="_Toc121258943"/>
      <w:r>
        <w:t>1.2.1</w:t>
      </w:r>
      <w:r>
        <w:rPr>
          <w:rFonts w:ascii="黑体" w:hAnsi="黑体" w:hint="eastAsia"/>
        </w:rPr>
        <w:t xml:space="preserve">  国内研究现状</w:t>
      </w:r>
      <w:bookmarkEnd w:id="19"/>
    </w:p>
    <w:p w14:paraId="48553795" w14:textId="77777777" w:rsidR="00945B08" w:rsidRDefault="00945B08" w:rsidP="00945B08">
      <w:pPr>
        <w:spacing w:line="300" w:lineRule="auto"/>
        <w:ind w:firstLineChars="200" w:firstLine="480"/>
        <w:rPr>
          <w:rFonts w:ascii="宋体" w:hAnsi="宋体" w:hint="eastAsia"/>
        </w:rPr>
      </w:pPr>
      <w:r>
        <w:rPr>
          <w:rFonts w:ascii="宋体" w:hAnsi="宋体"/>
        </w:rPr>
        <w:t>在工程化实践方向，赵吉</w:t>
      </w:r>
      <w:r>
        <w:rPr>
          <w:vertAlign w:val="superscript"/>
        </w:rPr>
        <w:fldChar w:fldCharType="begin"/>
      </w:r>
      <w:r>
        <w:rPr>
          <w:vertAlign w:val="superscript"/>
        </w:rPr>
        <w:instrText xml:space="preserve"> REF _Ref224842030 \r \h </w:instrText>
      </w:r>
      <w:r>
        <w:rPr>
          <w:vertAlign w:val="superscript"/>
        </w:rPr>
      </w:r>
      <w:r>
        <w:rPr>
          <w:vertAlign w:val="superscript"/>
        </w:rPr>
        <w:fldChar w:fldCharType="separate"/>
      </w:r>
      <w:r>
        <w:rPr>
          <w:vertAlign w:val="superscript"/>
        </w:rPr>
        <w:t>[1]</w:t>
      </w:r>
      <w:r>
        <w:rPr>
          <w:vertAlign w:val="superscript"/>
        </w:rPr>
        <w:fldChar w:fldCharType="end"/>
      </w:r>
      <w:r>
        <w:rPr>
          <w:rFonts w:ascii="宋体" w:hAnsi="宋体"/>
        </w:rPr>
        <w:t>基于</w:t>
      </w:r>
      <w:r>
        <w:t>Apache Spark</w:t>
      </w:r>
      <w:r>
        <w:rPr>
          <w:rFonts w:ascii="宋体" w:hAnsi="宋体"/>
        </w:rPr>
        <w:t>构建了以</w:t>
      </w:r>
      <w:r>
        <w:t>ALS</w:t>
      </w:r>
      <w:r>
        <w:rPr>
          <w:rFonts w:ascii="宋体" w:hAnsi="宋体"/>
        </w:rPr>
        <w:t>协同过滤为核心的大规模音乐推荐系统，验证了分布式计算路径的工程可行性，但未引入深度学习</w:t>
      </w:r>
      <w:proofErr w:type="gramStart"/>
      <w:r>
        <w:rPr>
          <w:rFonts w:ascii="宋体" w:hAnsi="宋体"/>
        </w:rPr>
        <w:t>精排层</w:t>
      </w:r>
      <w:proofErr w:type="gramEnd"/>
      <w:r>
        <w:rPr>
          <w:rFonts w:ascii="宋体" w:hAnsi="宋体"/>
        </w:rPr>
        <w:t>，对特征交叉的利用较为有限；</w:t>
      </w:r>
      <w:proofErr w:type="gramStart"/>
      <w:r>
        <w:rPr>
          <w:rFonts w:ascii="宋体" w:hAnsi="宋体"/>
        </w:rPr>
        <w:t>杨率</w:t>
      </w:r>
      <w:proofErr w:type="gramEnd"/>
      <w:r>
        <w:rPr>
          <w:vertAlign w:val="superscript"/>
        </w:rPr>
        <w:fldChar w:fldCharType="begin"/>
      </w:r>
      <w:r>
        <w:rPr>
          <w:vertAlign w:val="superscript"/>
        </w:rPr>
        <w:instrText xml:space="preserve"> REF _Ref224842033 \r \h </w:instrText>
      </w:r>
      <w:r>
        <w:rPr>
          <w:vertAlign w:val="superscript"/>
        </w:rPr>
      </w:r>
      <w:r>
        <w:rPr>
          <w:vertAlign w:val="superscript"/>
        </w:rPr>
        <w:fldChar w:fldCharType="separate"/>
      </w:r>
      <w:r>
        <w:rPr>
          <w:vertAlign w:val="superscript"/>
        </w:rPr>
        <w:t>[2]</w:t>
      </w:r>
      <w:r>
        <w:rPr>
          <w:vertAlign w:val="superscript"/>
        </w:rPr>
        <w:fldChar w:fldCharType="end"/>
      </w:r>
      <w:r>
        <w:rPr>
          <w:rFonts w:ascii="宋体" w:hAnsi="宋体"/>
        </w:rPr>
        <w:t>将深度神经网络应用于个性化实时音乐推荐，探索了用户行为序列的动态偏好建模，前端服务集成方案仍有待完善。在语义增强与情感特征方向，李津</w:t>
      </w:r>
      <w:r>
        <w:rPr>
          <w:vertAlign w:val="superscript"/>
        </w:rPr>
        <w:fldChar w:fldCharType="begin"/>
      </w:r>
      <w:r>
        <w:rPr>
          <w:vertAlign w:val="superscript"/>
        </w:rPr>
        <w:instrText xml:space="preserve"> REF _Ref224845673 \r \h </w:instrText>
      </w:r>
      <w:r>
        <w:rPr>
          <w:vertAlign w:val="superscript"/>
        </w:rPr>
      </w:r>
      <w:r>
        <w:rPr>
          <w:vertAlign w:val="superscript"/>
        </w:rPr>
        <w:fldChar w:fldCharType="separate"/>
      </w:r>
      <w:r>
        <w:rPr>
          <w:vertAlign w:val="superscript"/>
        </w:rPr>
        <w:t>[3]</w:t>
      </w:r>
      <w:r>
        <w:rPr>
          <w:vertAlign w:val="superscript"/>
        </w:rPr>
        <w:fldChar w:fldCharType="end"/>
      </w:r>
      <w:r>
        <w:rPr>
          <w:rFonts w:ascii="宋体" w:hAnsi="宋体"/>
        </w:rPr>
        <w:t>引入知识图谱丰富物品侧语义表示，有效缓解了稀疏场景下的冷启动问题，但图卷积计算复杂度高，难以适配百万量级曲库的实时推理需求；冯亚寒</w:t>
      </w:r>
      <w:r>
        <w:rPr>
          <w:vertAlign w:val="superscript"/>
        </w:rPr>
        <w:fldChar w:fldCharType="begin"/>
      </w:r>
      <w:r>
        <w:rPr>
          <w:vertAlign w:val="superscript"/>
        </w:rPr>
        <w:instrText xml:space="preserve"> REF _Ref224845679 \r \h </w:instrText>
      </w:r>
      <w:r>
        <w:rPr>
          <w:vertAlign w:val="superscript"/>
        </w:rPr>
      </w:r>
      <w:r>
        <w:rPr>
          <w:vertAlign w:val="superscript"/>
        </w:rPr>
        <w:fldChar w:fldCharType="separate"/>
      </w:r>
      <w:r>
        <w:rPr>
          <w:vertAlign w:val="superscript"/>
        </w:rPr>
        <w:t>[4]</w:t>
      </w:r>
      <w:r>
        <w:rPr>
          <w:vertAlign w:val="superscript"/>
        </w:rPr>
        <w:fldChar w:fldCharType="end"/>
      </w:r>
      <w:r>
        <w:rPr>
          <w:rFonts w:ascii="宋体" w:hAnsi="宋体"/>
        </w:rPr>
        <w:t>提出了</w:t>
      </w:r>
      <w:r>
        <w:t>WSM-CNN</w:t>
      </w:r>
      <w:r>
        <w:rPr>
          <w:rFonts w:ascii="宋体" w:hAnsi="宋体"/>
        </w:rPr>
        <w:t>（</w:t>
      </w:r>
      <w:r>
        <w:t>Wavelet Scattering Multi-scale Convolutional Neural Network</w:t>
      </w:r>
      <w:r>
        <w:rPr>
          <w:rFonts w:ascii="宋体" w:hAnsi="宋体"/>
        </w:rPr>
        <w:t>，小波散射多尺度卷积神经网络）音乐多情感分类方法，吴亚迪和陈平华</w:t>
      </w:r>
      <w:r>
        <w:rPr>
          <w:vertAlign w:val="superscript"/>
        </w:rPr>
        <w:fldChar w:fldCharType="begin"/>
      </w:r>
      <w:r>
        <w:rPr>
          <w:vertAlign w:val="superscript"/>
        </w:rPr>
        <w:instrText xml:space="preserve"> REF _Ref224845686 \r \h </w:instrText>
      </w:r>
      <w:r>
        <w:rPr>
          <w:vertAlign w:val="superscript"/>
        </w:rPr>
      </w:r>
      <w:r>
        <w:rPr>
          <w:vertAlign w:val="superscript"/>
        </w:rPr>
        <w:fldChar w:fldCharType="separate"/>
      </w:r>
      <w:r>
        <w:rPr>
          <w:vertAlign w:val="superscript"/>
        </w:rPr>
        <w:t>[5]</w:t>
      </w:r>
      <w:r>
        <w:rPr>
          <w:vertAlign w:val="superscript"/>
        </w:rPr>
        <w:fldChar w:fldCharType="end"/>
      </w:r>
      <w:r>
        <w:t>设计</w:t>
      </w:r>
      <w:r>
        <w:rPr>
          <w:rFonts w:ascii="宋体" w:hAnsi="宋体"/>
        </w:rPr>
        <w:t>了融合用户长短期偏好与情感注意力的推荐模型，两者在情感建模上各有贡献，但均缺乏与大规模隐式反馈数据的联合建模。在综述与</w:t>
      </w:r>
      <w:proofErr w:type="gramStart"/>
      <w:r>
        <w:rPr>
          <w:rFonts w:ascii="宋体" w:hAnsi="宋体"/>
        </w:rPr>
        <w:t>前沿方法</w:t>
      </w:r>
      <w:proofErr w:type="gramEnd"/>
      <w:r>
        <w:rPr>
          <w:rFonts w:ascii="宋体" w:hAnsi="宋体"/>
        </w:rPr>
        <w:t>方向，王慧心和童向荣</w:t>
      </w:r>
      <w:r>
        <w:rPr>
          <w:vertAlign w:val="superscript"/>
        </w:rPr>
        <w:fldChar w:fldCharType="begin"/>
      </w:r>
      <w:r>
        <w:rPr>
          <w:vertAlign w:val="superscript"/>
        </w:rPr>
        <w:instrText xml:space="preserve"> REF _Ref224845694 \r \h </w:instrText>
      </w:r>
      <w:r>
        <w:rPr>
          <w:vertAlign w:val="superscript"/>
        </w:rPr>
      </w:r>
      <w:r>
        <w:rPr>
          <w:vertAlign w:val="superscript"/>
        </w:rPr>
        <w:fldChar w:fldCharType="separate"/>
      </w:r>
      <w:r>
        <w:rPr>
          <w:vertAlign w:val="superscript"/>
        </w:rPr>
        <w:t>[6]</w:t>
      </w:r>
      <w:r>
        <w:rPr>
          <w:vertAlign w:val="superscript"/>
        </w:rPr>
        <w:fldChar w:fldCharType="end"/>
      </w:r>
      <w:r>
        <w:rPr>
          <w:rFonts w:ascii="宋体" w:hAnsi="宋体"/>
        </w:rPr>
        <w:t>梳理了融合知识图谱的推荐系统研究进展；</w:t>
      </w:r>
      <w:proofErr w:type="gramStart"/>
      <w:r>
        <w:rPr>
          <w:rFonts w:ascii="宋体" w:hAnsi="宋体"/>
        </w:rPr>
        <w:t>梁锋等</w:t>
      </w:r>
      <w:proofErr w:type="gramEnd"/>
      <w:r>
        <w:rPr>
          <w:vertAlign w:val="superscript"/>
        </w:rPr>
        <w:fldChar w:fldCharType="begin"/>
      </w:r>
      <w:r>
        <w:rPr>
          <w:vertAlign w:val="superscript"/>
        </w:rPr>
        <w:instrText xml:space="preserve"> REF _Ref224845699 \r \h </w:instrText>
      </w:r>
      <w:r>
        <w:rPr>
          <w:vertAlign w:val="superscript"/>
        </w:rPr>
      </w:r>
      <w:r>
        <w:rPr>
          <w:vertAlign w:val="superscript"/>
        </w:rPr>
        <w:fldChar w:fldCharType="separate"/>
      </w:r>
      <w:r>
        <w:rPr>
          <w:vertAlign w:val="superscript"/>
        </w:rPr>
        <w:t>[7]</w:t>
      </w:r>
      <w:r>
        <w:rPr>
          <w:vertAlign w:val="superscript"/>
        </w:rPr>
        <w:fldChar w:fldCharType="end"/>
      </w:r>
      <w:r>
        <w:rPr>
          <w:rFonts w:ascii="宋体" w:hAnsi="宋体"/>
        </w:rPr>
        <w:t>综述了基于联邦学习（</w:t>
      </w:r>
      <w:r>
        <w:t>Federated Learning</w:t>
      </w:r>
      <w:r>
        <w:rPr>
          <w:rFonts w:ascii="宋体" w:hAnsi="宋体"/>
        </w:rPr>
        <w:t>）的推荐系统隐私保护机制；郑楠等</w:t>
      </w:r>
      <w:r>
        <w:rPr>
          <w:vertAlign w:val="superscript"/>
        </w:rPr>
        <w:fldChar w:fldCharType="begin"/>
      </w:r>
      <w:r>
        <w:rPr>
          <w:vertAlign w:val="superscript"/>
        </w:rPr>
        <w:instrText xml:space="preserve"> REF _Ref224845704 \r \h </w:instrText>
      </w:r>
      <w:r>
        <w:rPr>
          <w:vertAlign w:val="superscript"/>
        </w:rPr>
      </w:r>
      <w:r>
        <w:rPr>
          <w:vertAlign w:val="superscript"/>
        </w:rPr>
        <w:fldChar w:fldCharType="separate"/>
      </w:r>
      <w:r>
        <w:rPr>
          <w:vertAlign w:val="superscript"/>
        </w:rPr>
        <w:t>[8]</w:t>
      </w:r>
      <w:r>
        <w:rPr>
          <w:vertAlign w:val="superscript"/>
        </w:rPr>
        <w:fldChar w:fldCharType="end"/>
      </w:r>
      <w:r>
        <w:rPr>
          <w:rFonts w:ascii="宋体" w:hAnsi="宋体"/>
        </w:rPr>
        <w:t>对基于深度学习的群组推荐方法进行了分类比较；闫猛猛等</w:t>
      </w:r>
      <w:r>
        <w:rPr>
          <w:vertAlign w:val="superscript"/>
        </w:rPr>
        <w:fldChar w:fldCharType="begin"/>
      </w:r>
      <w:r>
        <w:rPr>
          <w:vertAlign w:val="superscript"/>
        </w:rPr>
        <w:instrText xml:space="preserve"> REF _Ref224845709 \r \h </w:instrText>
      </w:r>
      <w:r>
        <w:rPr>
          <w:vertAlign w:val="superscript"/>
        </w:rPr>
      </w:r>
      <w:r>
        <w:rPr>
          <w:vertAlign w:val="superscript"/>
        </w:rPr>
        <w:fldChar w:fldCharType="separate"/>
      </w:r>
      <w:r>
        <w:rPr>
          <w:vertAlign w:val="superscript"/>
        </w:rPr>
        <w:t>[9]</w:t>
      </w:r>
      <w:r>
        <w:rPr>
          <w:vertAlign w:val="superscript"/>
        </w:rPr>
        <w:fldChar w:fldCharType="end"/>
      </w:r>
      <w:r>
        <w:rPr>
          <w:rFonts w:ascii="宋体" w:hAnsi="宋体"/>
        </w:rPr>
        <w:t>提出了基于自监督学习（</w:t>
      </w:r>
      <w:r>
        <w:t>Self-Supervised Learning</w:t>
      </w:r>
      <w:r>
        <w:t>，</w:t>
      </w:r>
      <w:r>
        <w:t>SSL</w:t>
      </w:r>
      <w:r>
        <w:rPr>
          <w:rFonts w:ascii="宋体" w:hAnsi="宋体"/>
        </w:rPr>
        <w:t>）的序列推荐算法以降低对标注数据的依赖；龚雪鸾等</w:t>
      </w:r>
      <w:r>
        <w:rPr>
          <w:vertAlign w:val="superscript"/>
        </w:rPr>
        <w:fldChar w:fldCharType="begin"/>
      </w:r>
      <w:r>
        <w:rPr>
          <w:vertAlign w:val="superscript"/>
        </w:rPr>
        <w:instrText xml:space="preserve"> REF _Ref224843460 \r \h  \* MERGEFORMAT </w:instrText>
      </w:r>
      <w:r>
        <w:rPr>
          <w:vertAlign w:val="superscript"/>
        </w:rPr>
      </w:r>
      <w:r>
        <w:rPr>
          <w:vertAlign w:val="superscript"/>
        </w:rPr>
        <w:fldChar w:fldCharType="separate"/>
      </w:r>
      <w:r>
        <w:rPr>
          <w:vertAlign w:val="superscript"/>
        </w:rPr>
        <w:t>[10]</w:t>
      </w:r>
      <w:r>
        <w:rPr>
          <w:vertAlign w:val="superscript"/>
        </w:rPr>
        <w:fldChar w:fldCharType="end"/>
      </w:r>
      <w:r>
        <w:rPr>
          <w:rFonts w:ascii="宋体" w:hAnsi="宋体"/>
        </w:rPr>
        <w:t>对</w:t>
      </w:r>
      <w:r>
        <w:t>CTR</w:t>
      </w:r>
      <w:r>
        <w:rPr>
          <w:rFonts w:ascii="宋体" w:hAnsi="宋体"/>
        </w:rPr>
        <w:t>（</w:t>
      </w:r>
      <w:r>
        <w:t>Click-Through Rate</w:t>
      </w:r>
      <w:r>
        <w:rPr>
          <w:rFonts w:ascii="宋体" w:hAnsi="宋体"/>
        </w:rPr>
        <w:t>，点击率）预测方法进行了系统综述，为</w:t>
      </w:r>
      <w:proofErr w:type="gramStart"/>
      <w:r>
        <w:rPr>
          <w:rFonts w:ascii="宋体" w:hAnsi="宋体"/>
        </w:rPr>
        <w:t>精排层</w:t>
      </w:r>
      <w:proofErr w:type="gramEnd"/>
      <w:r>
        <w:rPr>
          <w:rFonts w:ascii="宋体" w:hAnsi="宋体"/>
        </w:rPr>
        <w:t>模型选型提供了直接参考。</w:t>
      </w:r>
    </w:p>
    <w:p w14:paraId="522DD507" w14:textId="6C0550F4" w:rsidR="00945B08" w:rsidRPr="00945B08" w:rsidRDefault="00945B08" w:rsidP="00945B08">
      <w:pPr>
        <w:spacing w:line="300" w:lineRule="auto"/>
        <w:ind w:firstLineChars="200" w:firstLine="480"/>
        <w:rPr>
          <w:rFonts w:ascii="宋体" w:hAnsi="宋体" w:hint="eastAsia"/>
        </w:rPr>
      </w:pPr>
      <w:r>
        <w:rPr>
          <w:rFonts w:ascii="宋体" w:hAnsi="宋体"/>
        </w:rPr>
        <w:t>综合来看，现有研究在单一模型创新方面已较为成熟，但针对多模型集成精排管道的完整工程实现、</w:t>
      </w:r>
      <w:r>
        <w:t>Java Web</w:t>
      </w:r>
      <w:r>
        <w:rPr>
          <w:rFonts w:ascii="宋体" w:hAnsi="宋体"/>
        </w:rPr>
        <w:t>前端与大数据推荐引擎的异构集成及特征工程中目标泄漏的系统性防控，仍缺乏系统性的公开论述，本文将就上述三个方面展开针对性研究。</w:t>
      </w:r>
    </w:p>
    <w:p w14:paraId="238FBAD5" w14:textId="03AB000E" w:rsidR="001368F3" w:rsidRPr="00ED1BB1" w:rsidRDefault="00CA0190">
      <w:pPr>
        <w:pStyle w:val="3"/>
        <w:spacing w:before="208" w:after="208"/>
        <w:jc w:val="left"/>
        <w:rPr>
          <w:rFonts w:ascii="黑体" w:hAnsi="黑体" w:hint="eastAsia"/>
        </w:rPr>
      </w:pPr>
      <w:bookmarkStart w:id="23" w:name="_Toc225111229"/>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10A3EA0C" w14:textId="21995053" w:rsidR="004920AF" w:rsidRPr="004920AF" w:rsidRDefault="004920AF" w:rsidP="004920AF">
      <w:pPr>
        <w:spacing w:line="300" w:lineRule="auto"/>
        <w:ind w:firstLineChars="200" w:firstLine="480"/>
        <w:rPr>
          <w:rFonts w:ascii="宋体" w:hAnsi="宋体" w:hint="eastAsia"/>
        </w:rPr>
      </w:pPr>
      <w:bookmarkStart w:id="24" w:name="_Toc250450169"/>
      <w:bookmarkStart w:id="25" w:name="_Toc121258944"/>
      <w:r>
        <w:rPr>
          <w:rFonts w:ascii="宋体" w:hAnsi="宋体"/>
        </w:rPr>
        <w:t>在音乐推荐专项研究方向，</w:t>
      </w:r>
      <w:r>
        <w:t>Liu</w:t>
      </w:r>
      <w:r>
        <w:rPr>
          <w:rFonts w:ascii="宋体" w:hAnsi="宋体"/>
        </w:rPr>
        <w:t>等</w:t>
      </w:r>
      <w:r>
        <w:rPr>
          <w:vertAlign w:val="superscript"/>
        </w:rPr>
        <w:fldChar w:fldCharType="begin"/>
      </w:r>
      <w:r>
        <w:rPr>
          <w:vertAlign w:val="superscript"/>
        </w:rPr>
        <w:instrText xml:space="preserve"> REF _Ref224845103 \r \h  \* MERGEFORMAT </w:instrText>
      </w:r>
      <w:r>
        <w:rPr>
          <w:vertAlign w:val="superscript"/>
        </w:rPr>
      </w:r>
      <w:r>
        <w:rPr>
          <w:vertAlign w:val="superscript"/>
        </w:rPr>
        <w:fldChar w:fldCharType="separate"/>
      </w:r>
      <w:r>
        <w:rPr>
          <w:vertAlign w:val="superscript"/>
        </w:rPr>
        <w:t>[11]</w:t>
      </w:r>
      <w:r>
        <w:rPr>
          <w:vertAlign w:val="superscript"/>
        </w:rPr>
        <w:fldChar w:fldCharType="end"/>
      </w:r>
      <w:r>
        <w:rPr>
          <w:rFonts w:ascii="宋体" w:hAnsi="宋体"/>
        </w:rPr>
        <w:t>提出情感驱动的个性化音乐推荐框架，通过歌词与音频的情感分析构建用户情绪-偏好映射；</w:t>
      </w:r>
      <w:r>
        <w:t>Wan</w:t>
      </w:r>
      <w:r>
        <w:rPr>
          <w:rFonts w:ascii="宋体" w:hAnsi="宋体"/>
        </w:rPr>
        <w:t>等</w:t>
      </w:r>
      <w:r>
        <w:rPr>
          <w:vertAlign w:val="superscript"/>
        </w:rPr>
        <w:fldChar w:fldCharType="begin"/>
      </w:r>
      <w:r>
        <w:rPr>
          <w:vertAlign w:val="superscript"/>
        </w:rPr>
        <w:instrText xml:space="preserve"> REF _Ref224845116 \r \h  \* MERGEFORMAT </w:instrText>
      </w:r>
      <w:r>
        <w:rPr>
          <w:vertAlign w:val="superscript"/>
        </w:rPr>
      </w:r>
      <w:r>
        <w:rPr>
          <w:vertAlign w:val="superscript"/>
        </w:rPr>
        <w:fldChar w:fldCharType="separate"/>
      </w:r>
      <w:r>
        <w:rPr>
          <w:vertAlign w:val="superscript"/>
        </w:rPr>
        <w:t>[12]</w:t>
      </w:r>
      <w:r>
        <w:rPr>
          <w:vertAlign w:val="superscript"/>
        </w:rPr>
        <w:fldChar w:fldCharType="end"/>
      </w:r>
      <w:r>
        <w:rPr>
          <w:rFonts w:ascii="宋体" w:hAnsi="宋体"/>
        </w:rPr>
        <w:t>设计了多视图增强图注意力网络（</w:t>
      </w:r>
      <w:r>
        <w:t>Graph Attention Network</w:t>
      </w:r>
      <w:r>
        <w:rPr>
          <w:rFonts w:ascii="宋体" w:hAnsi="宋体"/>
        </w:rPr>
        <w:t>）用于基于会话的音乐推荐，在</w:t>
      </w:r>
      <w:r>
        <w:t>KKBOX</w:t>
      </w:r>
      <w:r>
        <w:rPr>
          <w:rFonts w:ascii="宋体" w:hAnsi="宋体"/>
        </w:rPr>
        <w:t>与</w:t>
      </w:r>
      <w:proofErr w:type="spellStart"/>
      <w:r>
        <w:t>LastFM</w:t>
      </w:r>
      <w:proofErr w:type="spellEnd"/>
      <w:r>
        <w:rPr>
          <w:rFonts w:ascii="宋体" w:hAnsi="宋体"/>
        </w:rPr>
        <w:t>数据集上均取得显著性能提升；</w:t>
      </w:r>
      <w:r>
        <w:t>Li</w:t>
      </w:r>
      <w:r>
        <w:rPr>
          <w:rFonts w:ascii="宋体" w:hAnsi="宋体"/>
        </w:rPr>
        <w:t>等</w:t>
      </w:r>
      <w:r>
        <w:rPr>
          <w:vertAlign w:val="superscript"/>
        </w:rPr>
        <w:fldChar w:fldCharType="begin"/>
      </w:r>
      <w:r>
        <w:rPr>
          <w:vertAlign w:val="superscript"/>
        </w:rPr>
        <w:instrText xml:space="preserve"> REF _Ref224845130 \r \h  \* MERGEFORMAT </w:instrText>
      </w:r>
      <w:r>
        <w:rPr>
          <w:vertAlign w:val="superscript"/>
        </w:rPr>
      </w:r>
      <w:r>
        <w:rPr>
          <w:vertAlign w:val="superscript"/>
        </w:rPr>
        <w:fldChar w:fldCharType="separate"/>
      </w:r>
      <w:r>
        <w:rPr>
          <w:vertAlign w:val="superscript"/>
        </w:rPr>
        <w:t>[13]</w:t>
      </w:r>
      <w:r>
        <w:rPr>
          <w:vertAlign w:val="superscript"/>
        </w:rPr>
        <w:fldChar w:fldCharType="end"/>
      </w:r>
      <w:r>
        <w:rPr>
          <w:rFonts w:ascii="宋体" w:hAnsi="宋体"/>
        </w:rPr>
        <w:t>提出注意力自编码器（</w:t>
      </w:r>
      <w:r>
        <w:t>Attentive Autoencoder</w:t>
      </w:r>
      <w:r>
        <w:rPr>
          <w:rFonts w:ascii="宋体" w:hAnsi="宋体"/>
        </w:rPr>
        <w:t>）用于内容感知型推荐，在稀疏交互场景下优于纯协同过滤基线；</w:t>
      </w:r>
      <w:r>
        <w:t>Mao</w:t>
      </w:r>
      <w:r>
        <w:rPr>
          <w:rFonts w:ascii="宋体" w:hAnsi="宋体"/>
        </w:rPr>
        <w:t>等</w:t>
      </w:r>
      <w:r>
        <w:rPr>
          <w:vertAlign w:val="superscript"/>
        </w:rPr>
        <w:fldChar w:fldCharType="begin"/>
      </w:r>
      <w:r>
        <w:rPr>
          <w:vertAlign w:val="superscript"/>
        </w:rPr>
        <w:instrText xml:space="preserve"> REF _Ref224845137 \r \h  \* MERGEFORMAT </w:instrText>
      </w:r>
      <w:r>
        <w:rPr>
          <w:vertAlign w:val="superscript"/>
        </w:rPr>
      </w:r>
      <w:r>
        <w:rPr>
          <w:vertAlign w:val="superscript"/>
        </w:rPr>
        <w:fldChar w:fldCharType="separate"/>
      </w:r>
      <w:r>
        <w:rPr>
          <w:vertAlign w:val="superscript"/>
        </w:rPr>
        <w:t>[14]</w:t>
      </w:r>
      <w:r>
        <w:rPr>
          <w:vertAlign w:val="superscript"/>
        </w:rPr>
        <w:fldChar w:fldCharType="end"/>
      </w:r>
      <w:r>
        <w:rPr>
          <w:rFonts w:ascii="宋体" w:hAnsi="宋体"/>
        </w:rPr>
        <w:t>提出轻量化音乐分类推荐网络</w:t>
      </w:r>
      <w:r>
        <w:t>Music-CRN</w:t>
      </w:r>
      <w:r>
        <w:rPr>
          <w:rFonts w:ascii="宋体" w:hAnsi="宋体"/>
        </w:rPr>
        <w:t>，以低延迟实现了分类与推荐的联合建模；</w:t>
      </w:r>
      <w:r>
        <w:t>Paul</w:t>
      </w:r>
      <w:r>
        <w:rPr>
          <w:rFonts w:ascii="宋体" w:hAnsi="宋体"/>
        </w:rPr>
        <w:t>等</w:t>
      </w:r>
      <w:r>
        <w:rPr>
          <w:vertAlign w:val="superscript"/>
        </w:rPr>
        <w:fldChar w:fldCharType="begin"/>
      </w:r>
      <w:r>
        <w:rPr>
          <w:vertAlign w:val="superscript"/>
        </w:rPr>
        <w:instrText xml:space="preserve"> REF _Ref224845144 \r \h  \* MERGEFORMAT </w:instrText>
      </w:r>
      <w:r>
        <w:rPr>
          <w:vertAlign w:val="superscript"/>
        </w:rPr>
      </w:r>
      <w:r>
        <w:rPr>
          <w:vertAlign w:val="superscript"/>
        </w:rPr>
        <w:fldChar w:fldCharType="separate"/>
      </w:r>
      <w:r>
        <w:rPr>
          <w:vertAlign w:val="superscript"/>
        </w:rPr>
        <w:t>[15]</w:t>
      </w:r>
      <w:r>
        <w:rPr>
          <w:vertAlign w:val="superscript"/>
        </w:rPr>
        <w:fldChar w:fldCharType="end"/>
      </w:r>
      <w:r>
        <w:rPr>
          <w:rFonts w:ascii="宋体" w:hAnsi="宋体"/>
        </w:rPr>
        <w:t>对协同过滤、内容过滤与混合推荐三类范式进行了冷启动与稀疏场景下的适用边界比较。上述工作在情感建模与内容特征方面各有贡献，但大多缺乏与大规模隐式反馈数据的系统融合。在大规模工程方向，</w:t>
      </w:r>
      <w:r>
        <w:t>Niu</w:t>
      </w:r>
      <w:r>
        <w:rPr>
          <w:rFonts w:ascii="宋体" w:hAnsi="宋体"/>
        </w:rPr>
        <w:t>等</w:t>
      </w:r>
      <w:r>
        <w:rPr>
          <w:vertAlign w:val="superscript"/>
        </w:rPr>
        <w:fldChar w:fldCharType="begin"/>
      </w:r>
      <w:r>
        <w:rPr>
          <w:vertAlign w:val="superscript"/>
        </w:rPr>
        <w:instrText xml:space="preserve"> REF _Ref224845151 \r \h  \* MERGEFORMAT </w:instrText>
      </w:r>
      <w:r>
        <w:rPr>
          <w:vertAlign w:val="superscript"/>
        </w:rPr>
      </w:r>
      <w:r>
        <w:rPr>
          <w:vertAlign w:val="superscript"/>
        </w:rPr>
        <w:fldChar w:fldCharType="separate"/>
      </w:r>
      <w:r>
        <w:rPr>
          <w:vertAlign w:val="superscript"/>
        </w:rPr>
        <w:t>[16]</w:t>
      </w:r>
      <w:r>
        <w:rPr>
          <w:vertAlign w:val="superscript"/>
        </w:rPr>
        <w:fldChar w:fldCharType="end"/>
      </w:r>
      <w:r>
        <w:rPr>
          <w:rFonts w:ascii="宋体" w:hAnsi="宋体"/>
        </w:rPr>
        <w:t>基于</w:t>
      </w:r>
      <w:r>
        <w:t>Spark</w:t>
      </w:r>
      <w:r>
        <w:rPr>
          <w:rFonts w:ascii="宋体" w:hAnsi="宋体"/>
        </w:rPr>
        <w:t>实现了分布式协同过滤音乐推荐，验证了分区策略对</w:t>
      </w:r>
      <w:r>
        <w:t>ALS</w:t>
      </w:r>
      <w:r>
        <w:rPr>
          <w:rFonts w:ascii="宋体" w:hAnsi="宋体"/>
        </w:rPr>
        <w:t>训练效率的提升效果；</w:t>
      </w:r>
      <w:r>
        <w:t>Johnson</w:t>
      </w:r>
      <w:r>
        <w:rPr>
          <w:rFonts w:ascii="宋体" w:hAnsi="宋体"/>
        </w:rPr>
        <w:t>等</w:t>
      </w:r>
      <w:r>
        <w:rPr>
          <w:vertAlign w:val="superscript"/>
        </w:rPr>
        <w:fldChar w:fldCharType="begin"/>
      </w:r>
      <w:r>
        <w:rPr>
          <w:vertAlign w:val="superscript"/>
        </w:rPr>
        <w:instrText xml:space="preserve"> REF _Ref224845158 \r \h </w:instrText>
      </w:r>
      <w:r>
        <w:rPr>
          <w:vertAlign w:val="superscript"/>
        </w:rPr>
      </w:r>
      <w:r>
        <w:rPr>
          <w:vertAlign w:val="superscript"/>
        </w:rPr>
        <w:fldChar w:fldCharType="separate"/>
      </w:r>
      <w:r>
        <w:rPr>
          <w:vertAlign w:val="superscript"/>
        </w:rPr>
        <w:t>[17]</w:t>
      </w:r>
      <w:r>
        <w:rPr>
          <w:vertAlign w:val="superscript"/>
        </w:rPr>
        <w:fldChar w:fldCharType="end"/>
      </w:r>
      <w:r>
        <w:rPr>
          <w:rFonts w:ascii="宋体" w:hAnsi="宋体"/>
        </w:rPr>
        <w:t>提出的</w:t>
      </w:r>
      <w:r>
        <w:t>FAISS</w:t>
      </w:r>
      <w:r>
        <w:rPr>
          <w:rFonts w:ascii="宋体" w:hAnsi="宋体"/>
        </w:rPr>
        <w:t>已成为工业界主流的</w:t>
      </w:r>
      <w:r>
        <w:t>GPU</w:t>
      </w:r>
      <w:r>
        <w:rPr>
          <w:rFonts w:ascii="宋体" w:hAnsi="宋体"/>
        </w:rPr>
        <w:t>加速向量近邻检索工具，广泛应用于推荐系统召回层；</w:t>
      </w:r>
      <w:r>
        <w:t>Wang</w:t>
      </w:r>
      <w:r>
        <w:rPr>
          <w:rFonts w:ascii="宋体" w:hAnsi="宋体"/>
        </w:rPr>
        <w:t>等</w:t>
      </w:r>
      <w:r>
        <w:rPr>
          <w:vertAlign w:val="superscript"/>
        </w:rPr>
        <w:fldChar w:fldCharType="begin"/>
      </w:r>
      <w:r>
        <w:rPr>
          <w:vertAlign w:val="superscript"/>
        </w:rPr>
        <w:instrText xml:space="preserve"> REF _Ref224845166 \r \h  \* MERGEFORMAT </w:instrText>
      </w:r>
      <w:r>
        <w:rPr>
          <w:vertAlign w:val="superscript"/>
        </w:rPr>
      </w:r>
      <w:r>
        <w:rPr>
          <w:vertAlign w:val="superscript"/>
        </w:rPr>
        <w:fldChar w:fldCharType="separate"/>
      </w:r>
      <w:r>
        <w:rPr>
          <w:vertAlign w:val="superscript"/>
        </w:rPr>
        <w:t>[18]</w:t>
      </w:r>
      <w:r>
        <w:rPr>
          <w:vertAlign w:val="superscript"/>
        </w:rPr>
        <w:fldChar w:fldCharType="end"/>
      </w:r>
      <w:r>
        <w:rPr>
          <w:rFonts w:ascii="宋体" w:hAnsi="宋体"/>
        </w:rPr>
        <w:t>通过神经因果图协同过滤（</w:t>
      </w:r>
      <w:r>
        <w:t>Neural Causal Graph Collaborative Filtering</w:t>
      </w:r>
      <w:r>
        <w:rPr>
          <w:rFonts w:ascii="宋体" w:hAnsi="宋体"/>
        </w:rPr>
        <w:t>）对交互数据中的混淆因素进行显式建模，有效抑制了观察性偏差对推荐结果的影响。</w:t>
      </w: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511123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218FD0EC" w14:textId="77777777" w:rsidR="00265A61" w:rsidRPr="007D526A" w:rsidRDefault="00265A61" w:rsidP="00900251">
      <w:pPr>
        <w:spacing w:line="300" w:lineRule="auto"/>
        <w:ind w:firstLineChars="200" w:firstLine="480"/>
      </w:pPr>
      <w:bookmarkStart w:id="28" w:name="_Toc121258946"/>
      <w:r>
        <w:t>本文将重点解决以下四个核心问题：</w:t>
      </w:r>
    </w:p>
    <w:p w14:paraId="254EB9CA" w14:textId="5029F6F0" w:rsidR="00265A61" w:rsidRPr="007D526A" w:rsidRDefault="00265A61" w:rsidP="00900251">
      <w:pPr>
        <w:spacing w:line="300" w:lineRule="auto"/>
        <w:ind w:firstLineChars="200" w:firstLine="480"/>
      </w:pPr>
      <w:r>
        <w:t>（</w:t>
      </w:r>
      <w:r>
        <w:t>1</w:t>
      </w:r>
      <w:r>
        <w:t>）大规模音乐数据的高效治理与无泄漏特征工程：将基于</w:t>
      </w:r>
      <w:r>
        <w:t>KKBOX</w:t>
      </w:r>
      <w:r>
        <w:t>数据集</w:t>
      </w:r>
      <w:proofErr w:type="gramStart"/>
      <w:r>
        <w:t>构建全</w:t>
      </w:r>
      <w:proofErr w:type="gramEnd"/>
      <w:r>
        <w:t>量</w:t>
      </w:r>
      <w:r>
        <w:t>ETL</w:t>
      </w:r>
      <w:r>
        <w:t>导入与特征工程管道，采用</w:t>
      </w:r>
      <w:r>
        <w:t>OOF</w:t>
      </w:r>
      <w:r>
        <w:t>（</w:t>
      </w:r>
      <w:r>
        <w:t>Out-of-Fold</w:t>
      </w:r>
      <w:r>
        <w:t>，</w:t>
      </w:r>
      <w:proofErr w:type="gramStart"/>
      <w:r>
        <w:t>折外预测</w:t>
      </w:r>
      <w:proofErr w:type="gramEnd"/>
      <w:r>
        <w:t>）目标编码方案系统性消除训练集与验证</w:t>
      </w:r>
      <w:proofErr w:type="gramStart"/>
      <w:r>
        <w:t>集之间</w:t>
      </w:r>
      <w:proofErr w:type="gramEnd"/>
      <w:r>
        <w:t>的标签泄漏风险，提取</w:t>
      </w:r>
      <w:r>
        <w:rPr>
          <w:rFonts w:hint="eastAsia"/>
        </w:rPr>
        <w:t>62</w:t>
      </w:r>
      <w:r>
        <w:t>维特征（供后续模型训练使用。</w:t>
      </w:r>
    </w:p>
    <w:p w14:paraId="583A3BDE" w14:textId="34701119" w:rsidR="00265A61" w:rsidRPr="007D526A" w:rsidRDefault="00265A61" w:rsidP="00900251">
      <w:pPr>
        <w:spacing w:line="300" w:lineRule="auto"/>
        <w:ind w:firstLineChars="200" w:firstLine="480"/>
      </w:pPr>
      <w:r>
        <w:t>（</w:t>
      </w:r>
      <w:r>
        <w:t>2</w:t>
      </w:r>
      <w:r>
        <w:t>）四层推荐管道构建与</w:t>
      </w:r>
      <w:r>
        <w:t>Stacking</w:t>
      </w:r>
      <w:r>
        <w:t>集成：将</w:t>
      </w:r>
      <w:proofErr w:type="spellStart"/>
      <w:r>
        <w:t>LightGBM</w:t>
      </w:r>
      <w:proofErr w:type="spellEnd"/>
      <w:r>
        <w:t>、</w:t>
      </w:r>
      <w:proofErr w:type="spellStart"/>
      <w:r>
        <w:t>DeepFM</w:t>
      </w:r>
      <w:proofErr w:type="spellEnd"/>
      <w:r>
        <w:t>与</w:t>
      </w:r>
      <w:r>
        <w:t>BST</w:t>
      </w:r>
      <w:r>
        <w:t>三个模型纳入统一的四层推荐管道（召回</w:t>
      </w:r>
      <w:r>
        <w:t>→</w:t>
      </w:r>
      <w:proofErr w:type="gramStart"/>
      <w:r>
        <w:t>粗排</w:t>
      </w:r>
      <w:r>
        <w:t>→</w:t>
      </w:r>
      <w:r>
        <w:t>精排</w:t>
      </w:r>
      <w:proofErr w:type="gramEnd"/>
      <w:r>
        <w:t>→</w:t>
      </w:r>
      <w:r>
        <w:t>重排），其中</w:t>
      </w:r>
      <w:proofErr w:type="spellStart"/>
      <w:r>
        <w:t>LightGBM</w:t>
      </w:r>
      <w:proofErr w:type="spellEnd"/>
      <w:proofErr w:type="gramStart"/>
      <w:r>
        <w:t>担任粗排将</w:t>
      </w:r>
      <w:proofErr w:type="gramEnd"/>
      <w:r>
        <w:t>候选集从约</w:t>
      </w:r>
      <w:r>
        <w:t>600</w:t>
      </w:r>
      <w:r>
        <w:t>压缩至</w:t>
      </w:r>
      <w:r>
        <w:t>300</w:t>
      </w:r>
      <w:r>
        <w:t>，</w:t>
      </w:r>
      <w:proofErr w:type="spellStart"/>
      <w:r>
        <w:t>DeepFM</w:t>
      </w:r>
      <w:proofErr w:type="spellEnd"/>
      <w:r>
        <w:t>与</w:t>
      </w:r>
      <w:r>
        <w:t>BST</w:t>
      </w:r>
      <w:proofErr w:type="gramStart"/>
      <w:r>
        <w:t>在精排集成</w:t>
      </w:r>
      <w:proofErr w:type="gramEnd"/>
      <w:r>
        <w:t>层对</w:t>
      </w:r>
      <w:r>
        <w:t>Top-300</w:t>
      </w:r>
      <w:r>
        <w:t>进行深度建模，通过</w:t>
      </w:r>
      <w:r>
        <w:t>Stacking</w:t>
      </w:r>
      <w:r>
        <w:rPr>
          <w:rFonts w:hint="eastAsia"/>
        </w:rPr>
        <w:t>的</w:t>
      </w:r>
      <w:r>
        <w:t>堆叠</w:t>
      </w:r>
      <w:proofErr w:type="gramStart"/>
      <w:r>
        <w:t>泛化元学习</w:t>
      </w:r>
      <w:proofErr w:type="gramEnd"/>
      <w:r>
        <w:t>框架融合三个基础模型的</w:t>
      </w:r>
      <w:r>
        <w:t>OOF</w:t>
      </w:r>
      <w:r>
        <w:t>预测概率作为元特征，以</w:t>
      </w:r>
      <w:r>
        <w:t>SLSQP</w:t>
      </w:r>
      <w:r>
        <w:t>约束优化求解三模型最优融合权重，经多样性重排策略后输出</w:t>
      </w:r>
      <w:r>
        <w:t>Top-50</w:t>
      </w:r>
      <w:r>
        <w:t>最终推荐列表。</w:t>
      </w:r>
    </w:p>
    <w:p w14:paraId="4D17AA69" w14:textId="7634FBF2" w:rsidR="00265A61" w:rsidRPr="007D526A" w:rsidRDefault="00265A61" w:rsidP="00265A61">
      <w:pPr>
        <w:spacing w:line="300" w:lineRule="auto"/>
        <w:ind w:firstLineChars="200" w:firstLine="480"/>
      </w:pPr>
      <w:r>
        <w:t>（</w:t>
      </w:r>
      <w:r>
        <w:t>3</w:t>
      </w:r>
      <w:r>
        <w:t>）</w:t>
      </w:r>
      <w:proofErr w:type="spellStart"/>
      <w:r>
        <w:t>MusicWeb</w:t>
      </w:r>
      <w:proofErr w:type="spellEnd"/>
      <w:r>
        <w:t>音乐平台全功能工程实现：基于</w:t>
      </w:r>
      <w:r>
        <w:t>Java Web</w:t>
      </w:r>
      <w:r>
        <w:t>技术</w:t>
      </w:r>
      <w:proofErr w:type="gramStart"/>
      <w:r>
        <w:t>栈</w:t>
      </w:r>
      <w:proofErr w:type="gramEnd"/>
      <w:r>
        <w:t>构建</w:t>
      </w:r>
      <w:r>
        <w:t>MVC</w:t>
      </w:r>
      <w:r>
        <w:t>分层架构的在线音乐平台，覆盖用户注册登录、个人信息管理、个性化推荐展示、音乐搜索、在线播放与收藏、歌单管理及管理员后台五大模块；通过节流机制异步采集用户播放行为，经</w:t>
      </w:r>
      <w:r>
        <w:t>C3P0</w:t>
      </w:r>
      <w:proofErr w:type="gramStart"/>
      <w:r>
        <w:t>连接池高并发</w:t>
      </w:r>
      <w:proofErr w:type="gramEnd"/>
      <w:r>
        <w:t>持久化写入，构建推荐反馈闭环。</w:t>
      </w:r>
    </w:p>
    <w:p w14:paraId="1FF1542A" w14:textId="4EE7FA09" w:rsidR="00265A61" w:rsidRPr="007D526A" w:rsidRDefault="00265A61" w:rsidP="00265A61">
      <w:pPr>
        <w:spacing w:line="300" w:lineRule="auto"/>
        <w:ind w:firstLineChars="200" w:firstLine="480"/>
      </w:pPr>
      <w:r>
        <w:t>（</w:t>
      </w:r>
      <w:r>
        <w:t>4</w:t>
      </w:r>
      <w:r>
        <w:t>）离线与在线双轨推荐效果评估体系：离线评估基于</w:t>
      </w:r>
      <w:r>
        <w:t>KKBOX</w:t>
      </w:r>
      <w:r>
        <w:t>数据</w:t>
      </w:r>
      <w:proofErr w:type="gramStart"/>
      <w:r>
        <w:t>集用户</w:t>
      </w:r>
      <w:proofErr w:type="gramEnd"/>
      <w:r>
        <w:t>级时序切分，以</w:t>
      </w:r>
      <w:r>
        <w:t>HR@10</w:t>
      </w:r>
      <w:r>
        <w:t>、</w:t>
      </w:r>
      <w:r>
        <w:t>Precision@10</w:t>
      </w:r>
      <w:r>
        <w:t>、</w:t>
      </w:r>
      <w:r>
        <w:t>NDCG@10</w:t>
      </w:r>
      <w:r>
        <w:t>、</w:t>
      </w:r>
      <w:r>
        <w:t>MRR</w:t>
      </w:r>
      <w:r>
        <w:t>衡量</w:t>
      </w:r>
      <w:r>
        <w:t>Top-10</w:t>
      </w:r>
      <w:r>
        <w:t>推荐质量；在线评估基于系统实际部署后</w:t>
      </w:r>
      <w:r>
        <w:t>2</w:t>
      </w:r>
      <w:r>
        <w:t>位真实用户共</w:t>
      </w:r>
      <w:r>
        <w:t>337</w:t>
      </w:r>
      <w:r>
        <w:t>条交互记录，对比有历史偏好用户与冷启动用户的推荐效果差异，验证系统在不同场景下的实用性。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5111231"/>
      <w:r>
        <w:t xml:space="preserve">1.4 </w:t>
      </w:r>
      <w:r>
        <w:rPr>
          <w:rFonts w:ascii="黑体" w:hAnsi="黑体" w:hint="eastAsia"/>
        </w:rPr>
        <w:t xml:space="preserve"> </w:t>
      </w:r>
      <w:bookmarkEnd w:id="28"/>
      <w:r>
        <w:rPr>
          <w:rFonts w:ascii="黑体" w:hAnsi="黑体" w:hint="eastAsia"/>
        </w:rPr>
        <w:t>论文组织结构</w:t>
      </w:r>
      <w:bookmarkEnd w:id="29"/>
    </w:p>
    <w:p w14:paraId="249522D2"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本文共分为六章，另设结论，具体内容安排如下：</w:t>
      </w:r>
    </w:p>
    <w:p w14:paraId="3EF3C663"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1</w:t>
      </w:r>
      <w:r>
        <w:rPr>
          <w:rFonts w:ascii="宋体" w:hAnsi="宋体"/>
        </w:rPr>
        <w:t xml:space="preserve">章为绪论。阐述课题的研究背景与意义，梳理国内外研究现状，明确本文的研究内容与技术路线。 </w:t>
      </w:r>
    </w:p>
    <w:p w14:paraId="2E5615B4" w14:textId="463C6390"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2</w:t>
      </w:r>
      <w:r>
        <w:rPr>
          <w:rFonts w:ascii="宋体" w:hAnsi="宋体"/>
        </w:rPr>
        <w:t>章为相关技术综述。介绍大数据处理技术</w:t>
      </w:r>
      <w:r>
        <w:t>（</w:t>
      </w:r>
      <w:r>
        <w:t>Hadoop/Spark/</w:t>
      </w:r>
      <w:proofErr w:type="spellStart"/>
      <w:r>
        <w:t>PySpark</w:t>
      </w:r>
      <w:proofErr w:type="spellEnd"/>
      <w:r>
        <w:t>）</w:t>
      </w:r>
      <w:r>
        <w:rPr>
          <w:rFonts w:ascii="宋体" w:hAnsi="宋体"/>
        </w:rPr>
        <w:t>、机器学习与深度学习推荐模型（</w:t>
      </w:r>
      <w:proofErr w:type="spellStart"/>
      <w:r>
        <w:t>LightGBM</w:t>
      </w:r>
      <w:proofErr w:type="spellEnd"/>
      <w:r>
        <w:t>、</w:t>
      </w:r>
      <w:proofErr w:type="spellStart"/>
      <w:r>
        <w:t>DeepFM</w:t>
      </w:r>
      <w:proofErr w:type="spellEnd"/>
      <w:r>
        <w:t>、</w:t>
      </w:r>
      <w:r>
        <w:t>BST</w:t>
      </w:r>
      <w:r>
        <w:rPr>
          <w:rFonts w:ascii="宋体" w:hAnsi="宋体"/>
        </w:rPr>
        <w:t>及</w:t>
      </w:r>
      <w:r>
        <w:t>Stacking</w:t>
      </w:r>
      <w:r>
        <w:rPr>
          <w:rFonts w:ascii="宋体" w:hAnsi="宋体"/>
        </w:rPr>
        <w:t>集成方法）及</w:t>
      </w:r>
      <w:r>
        <w:t>Java Web</w:t>
      </w:r>
      <w:r>
        <w:rPr>
          <w:rFonts w:ascii="宋体" w:hAnsi="宋体"/>
        </w:rPr>
        <w:t>技术</w:t>
      </w:r>
      <w:proofErr w:type="gramStart"/>
      <w:r>
        <w:rPr>
          <w:rFonts w:ascii="宋体" w:hAnsi="宋体"/>
        </w:rPr>
        <w:t>栈</w:t>
      </w:r>
      <w:proofErr w:type="gramEnd"/>
      <w:r>
        <w:rPr>
          <w:rFonts w:ascii="宋体" w:hAnsi="宋体"/>
        </w:rPr>
        <w:t>（</w:t>
      </w:r>
      <w:r>
        <w:t>Jakarta Servlet</w:t>
      </w:r>
      <w:r>
        <w:t>、</w:t>
      </w:r>
      <w:r>
        <w:t>JSP</w:t>
      </w:r>
      <w:r>
        <w:t>、</w:t>
      </w:r>
      <w:r>
        <w:t>C3P0</w:t>
      </w:r>
      <w:r>
        <w:t>）</w:t>
      </w:r>
      <w:r>
        <w:rPr>
          <w:rFonts w:ascii="宋体" w:hAnsi="宋体"/>
        </w:rPr>
        <w:t xml:space="preserve">。 </w:t>
      </w:r>
    </w:p>
    <w:p w14:paraId="788CF46B"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3</w:t>
      </w:r>
      <w:r>
        <w:rPr>
          <w:rFonts w:ascii="宋体" w:hAnsi="宋体"/>
        </w:rPr>
        <w:t>章为系统需求分析。从功能性需求与非功能性需求两个维</w:t>
      </w:r>
      <w:proofErr w:type="gramStart"/>
      <w:r>
        <w:rPr>
          <w:rFonts w:ascii="宋体" w:hAnsi="宋体"/>
        </w:rPr>
        <w:t>度明确</w:t>
      </w:r>
      <w:proofErr w:type="gramEnd"/>
      <w:r>
        <w:rPr>
          <w:rFonts w:ascii="宋体" w:hAnsi="宋体"/>
        </w:rPr>
        <w:t xml:space="preserve">系统设计规格与用例。 </w:t>
      </w:r>
    </w:p>
    <w:p w14:paraId="04B65B31"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4</w:t>
      </w:r>
      <w:r>
        <w:rPr>
          <w:rFonts w:ascii="宋体" w:hAnsi="宋体"/>
        </w:rPr>
        <w:t>章为系统设计。描述</w:t>
      </w:r>
      <w:proofErr w:type="spellStart"/>
      <w:r>
        <w:t>MusicWeb</w:t>
      </w:r>
      <w:proofErr w:type="spellEnd"/>
      <w:r>
        <w:rPr>
          <w:rFonts w:ascii="宋体" w:hAnsi="宋体"/>
        </w:rPr>
        <w:t>与</w:t>
      </w:r>
      <w:proofErr w:type="spellStart"/>
      <w:r>
        <w:t>MusicMode</w:t>
      </w:r>
      <w:proofErr w:type="spellEnd"/>
      <w:r>
        <w:rPr>
          <w:rFonts w:ascii="宋体" w:hAnsi="宋体"/>
        </w:rPr>
        <w:t>双模</w:t>
      </w:r>
      <w:proofErr w:type="gramStart"/>
      <w:r>
        <w:rPr>
          <w:rFonts w:ascii="宋体" w:hAnsi="宋体"/>
        </w:rPr>
        <w:t>块总体</w:t>
      </w:r>
      <w:proofErr w:type="gramEnd"/>
      <w:r>
        <w:rPr>
          <w:rFonts w:ascii="宋体" w:hAnsi="宋体"/>
        </w:rPr>
        <w:t xml:space="preserve">架构、四层推荐算法流水线设计、数据库核心表结构设计及前端交互方案。 </w:t>
      </w:r>
    </w:p>
    <w:p w14:paraId="22C2D9F6" w14:textId="77777777" w:rsidR="00BB0CCE" w:rsidRDefault="00BB0CCE" w:rsidP="00BB0CCE">
      <w:pPr>
        <w:adjustRightInd w:val="0"/>
        <w:snapToGrid w:val="0"/>
        <w:spacing w:line="300" w:lineRule="auto"/>
        <w:ind w:firstLineChars="200" w:firstLine="480"/>
        <w:rPr>
          <w:rFonts w:ascii="宋体" w:hAnsi="宋体" w:hint="eastAsia"/>
        </w:rPr>
      </w:pPr>
      <w:r>
        <w:rPr>
          <w:rFonts w:ascii="宋体" w:hAnsi="宋体"/>
        </w:rPr>
        <w:t>第</w:t>
      </w:r>
      <w:r>
        <w:t>5</w:t>
      </w:r>
      <w:r>
        <w:rPr>
          <w:rFonts w:ascii="宋体" w:hAnsi="宋体"/>
        </w:rPr>
        <w:t>章为系统实现。重点展示数据预处理与特征工程的落地、推荐算法实现、</w:t>
      </w:r>
      <w:proofErr w:type="spellStart"/>
      <w:r>
        <w:t>MusicWeb</w:t>
      </w:r>
      <w:proofErr w:type="spellEnd"/>
      <w:r>
        <w:rPr>
          <w:rFonts w:ascii="宋体" w:hAnsi="宋体"/>
        </w:rPr>
        <w:t>后端持久化及</w:t>
      </w:r>
      <w:proofErr w:type="spellStart"/>
      <w:r>
        <w:t>MusicMode</w:t>
      </w:r>
      <w:proofErr w:type="spellEnd"/>
      <w:r>
        <w:rPr>
          <w:rFonts w:ascii="宋体" w:hAnsi="宋体"/>
        </w:rPr>
        <w:t>推荐引擎</w:t>
      </w:r>
      <w:proofErr w:type="gramStart"/>
      <w:r>
        <w:rPr>
          <w:rFonts w:ascii="宋体" w:hAnsi="宋体"/>
        </w:rPr>
        <w:t>各核心</w:t>
      </w:r>
      <w:proofErr w:type="gramEnd"/>
      <w:r>
        <w:rPr>
          <w:rFonts w:ascii="宋体" w:hAnsi="宋体"/>
        </w:rPr>
        <w:t xml:space="preserve">模块的工程实现细节。 </w:t>
      </w:r>
    </w:p>
    <w:p w14:paraId="013DE3E7" w14:textId="623792FC" w:rsidR="001368F3" w:rsidRPr="00623771" w:rsidRDefault="00BB0CCE" w:rsidP="00623771">
      <w:pPr>
        <w:adjustRightInd w:val="0"/>
        <w:snapToGrid w:val="0"/>
        <w:spacing w:line="300" w:lineRule="auto"/>
        <w:ind w:firstLineChars="200" w:firstLine="480"/>
        <w:rPr>
          <w:rFonts w:ascii="宋体" w:hAnsi="宋体" w:hint="eastAsia"/>
        </w:rPr>
      </w:pPr>
      <w:r>
        <w:rPr>
          <w:rFonts w:ascii="宋体" w:hAnsi="宋体"/>
        </w:rPr>
        <w:t>第</w:t>
      </w:r>
      <w:r>
        <w:t>6</w:t>
      </w:r>
      <w:r>
        <w:rPr>
          <w:rFonts w:ascii="宋体" w:hAnsi="宋体"/>
        </w:rPr>
        <w:t>章为系统测试与评估。采用离线与在线双轨评估体系：离线评估通过AUC横向对比四个子模型性能，并以HR@10、Precision@10、NDCG@10、MRR评估Top-10推荐质量；在线评估基于真实部署场景，对比有历史行为用户与冷启动用户的推荐效果差异，综合验证系统推荐管道的整体有效性。</w:t>
      </w:r>
    </w:p>
    <w:p w14:paraId="3E5CBD3B" w14:textId="6FFCE944"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5111232"/>
      <w:r>
        <w:t>2</w:t>
      </w:r>
      <w:r>
        <w:rPr>
          <w:rFonts w:ascii="黑体" w:hAnsi="黑体" w:hint="eastAsia"/>
        </w:rPr>
        <w:t xml:space="preserve">  </w:t>
      </w:r>
      <w:bookmarkEnd w:id="30"/>
      <w:bookmarkEnd w:id="31"/>
      <w:bookmarkEnd w:id="32"/>
      <w:r>
        <w:rPr>
          <w:rFonts w:ascii="黑体" w:hAnsi="黑体"/>
        </w:rPr>
        <w:t>推荐系统核心技术原理与方法基础</w:t>
      </w:r>
      <w:bookmarkEnd w:id="33"/>
    </w:p>
    <w:p w14:paraId="06D44FA3" w14:textId="1952DB96"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511123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大数据处理技术</w:t>
      </w:r>
      <w:bookmarkEnd w:id="37"/>
    </w:p>
    <w:p w14:paraId="6214145E" w14:textId="6C7863B6" w:rsidR="00747031" w:rsidRPr="00076EC6" w:rsidRDefault="00747031" w:rsidP="00076EC6">
      <w:pPr>
        <w:pStyle w:val="3"/>
        <w:spacing w:before="208" w:after="208"/>
        <w:jc w:val="left"/>
        <w:rPr>
          <w:rFonts w:ascii="黑体" w:hAnsi="黑体" w:hint="eastAsia"/>
        </w:rPr>
      </w:pPr>
      <w:bookmarkStart w:id="38" w:name="_Toc225111234"/>
      <w:r>
        <w:t>2.1.1</w:t>
      </w:r>
      <w:r>
        <w:rPr>
          <w:rFonts w:ascii="黑体" w:hAnsi="黑体" w:hint="eastAsia"/>
        </w:rPr>
        <w:t xml:space="preserve">  </w:t>
      </w:r>
      <w:r>
        <w:rPr>
          <w:rFonts w:ascii="黑体" w:hAnsi="黑体"/>
        </w:rPr>
        <w:t>Hadoop分布式存储框架</w:t>
      </w:r>
      <w:bookmarkEnd w:id="38"/>
    </w:p>
    <w:p w14:paraId="6A699C4E" w14:textId="0815A295" w:rsidR="00747031" w:rsidRDefault="00747031" w:rsidP="00747031">
      <w:pPr>
        <w:spacing w:line="300" w:lineRule="auto"/>
        <w:ind w:firstLineChars="200" w:firstLine="480"/>
        <w:rPr>
          <w:rFonts w:ascii="宋体" w:hAnsi="宋体" w:hint="eastAsia"/>
        </w:rPr>
      </w:pPr>
      <w:bookmarkStart w:id="39" w:name="_Toc121258949"/>
      <w:bookmarkStart w:id="40" w:name="_Toc158"/>
      <w:bookmarkStart w:id="41" w:name="_Toc214675395"/>
      <w:r>
        <w:t>Apache Hadoop</w:t>
      </w:r>
      <w:r>
        <w:rPr>
          <w:rFonts w:ascii="宋体" w:hAnsi="宋体"/>
        </w:rPr>
        <w:t xml:space="preserve"> 是 </w:t>
      </w:r>
      <w:r>
        <w:t>Apache</w:t>
      </w:r>
      <w:r>
        <w:rPr>
          <w:rFonts w:ascii="宋体" w:hAnsi="宋体"/>
        </w:rPr>
        <w:t xml:space="preserve"> 软件基金会开源的分布式存储与计算框架，其核心组件</w:t>
      </w:r>
      <w:r>
        <w:t>HDFS</w:t>
      </w:r>
      <w:r>
        <w:rPr>
          <w:rFonts w:ascii="宋体" w:hAnsi="宋体"/>
        </w:rPr>
        <w:t>专为海量非结构化与半结构化数据的可靠存储而设计</w:t>
      </w:r>
      <w:r>
        <w:t>HDFS</w:t>
      </w:r>
      <w:r>
        <w:rPr>
          <w:rFonts w:ascii="宋体" w:hAnsi="宋体"/>
        </w:rPr>
        <w:t xml:space="preserve">采用主从式架构，由一个 </w:t>
      </w:r>
      <w:proofErr w:type="spellStart"/>
      <w:r>
        <w:t>NameNode</w:t>
      </w:r>
      <w:proofErr w:type="spellEnd"/>
      <w:r>
        <w:rPr>
          <w:rFonts w:ascii="宋体" w:hAnsi="宋体"/>
        </w:rPr>
        <w:t>主节点与若干</w:t>
      </w:r>
      <w:proofErr w:type="spellStart"/>
      <w:r>
        <w:t>DataNode</w:t>
      </w:r>
      <w:proofErr w:type="spellEnd"/>
      <w:r>
        <w:rPr>
          <w:rFonts w:ascii="宋体" w:hAnsi="宋体"/>
        </w:rPr>
        <w:t>数据节点组成。</w:t>
      </w:r>
      <w:proofErr w:type="spellStart"/>
      <w:r>
        <w:t>NameNode</w:t>
      </w:r>
      <w:proofErr w:type="spellEnd"/>
      <w:r>
        <w:rPr>
          <w:rFonts w:ascii="宋体" w:hAnsi="宋体"/>
        </w:rPr>
        <w:t>负责维护整个文件系统的元数据，包括目录树结构、文件到数据块的映射关系及数据块与节点的位置信息；</w:t>
      </w:r>
      <w:proofErr w:type="spellStart"/>
      <w:r>
        <w:t>DataNode</w:t>
      </w:r>
      <w:proofErr w:type="spellEnd"/>
      <w:r>
        <w:rPr>
          <w:rFonts w:ascii="宋体" w:hAnsi="宋体"/>
        </w:rPr>
        <w:t>则承担数据块的实际存储、读写与心跳上报任务。文件在写入</w:t>
      </w:r>
      <w:r>
        <w:t>HDFS</w:t>
      </w:r>
      <w:r>
        <w:rPr>
          <w:rFonts w:ascii="宋体" w:hAnsi="宋体"/>
        </w:rPr>
        <w:t>时被切分为固定大小的数据块（默认</w:t>
      </w:r>
      <w:r>
        <w:t>128MB</w:t>
      </w:r>
      <w:r>
        <w:rPr>
          <w:rFonts w:ascii="宋体" w:hAnsi="宋体"/>
        </w:rPr>
        <w:t>），并在集群中自动保留多个副本（默认副本系数为</w:t>
      </w:r>
      <w:r>
        <w:t>3</w:t>
      </w:r>
      <w:r>
        <w:rPr>
          <w:rFonts w:ascii="宋体" w:hAnsi="宋体"/>
        </w:rPr>
        <w:t>），以此实现节点故障下的数据自动恢复，保障系统的高容错性与高可用性。HDFS的核心组件构成与底层数据读写架构如图</w:t>
      </w:r>
      <w:r>
        <w:t>2-1</w:t>
      </w:r>
      <w:r>
        <w:rPr>
          <w:rFonts w:ascii="宋体" w:hAnsi="宋体"/>
        </w:rPr>
        <w:t>所示。</w:t>
      </w:r>
    </w:p>
    <w:p w14:paraId="1C0DA2F7" w14:textId="1CBECC3E" w:rsidR="009125E3" w:rsidRDefault="008E7D28" w:rsidP="003D2632">
      <w:pPr>
        <w:pStyle w:val="TOC2"/>
      </w:pPr>
      <w:r>
        <w:drawing>
          <wp:inline distT="0" distB="0" distL="0" distR="0" wp14:anchorId="5EAE22B0" wp14:editId="06C9F810">
            <wp:extent cx="5331634" cy="3684270"/>
            <wp:effectExtent l="0" t="0" r="2540" b="0"/>
            <wp:docPr id="11473170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7030" name="图片 1147317030"/>
                    <pic:cNvPicPr/>
                  </pic:nvPicPr>
                  <pic:blipFill>
                    <a:blip r:embed="rId16">
                      <a:extLst>
                        <a:ext uri="{28A0092B-C50C-407E-A947-70E740481C1C}">
                          <a14:useLocalDpi xmlns:a14="http://schemas.microsoft.com/office/drawing/2010/main" val="0"/>
                        </a:ext>
                      </a:extLst>
                    </a:blip>
                    <a:stretch>
                      <a:fillRect/>
                    </a:stretch>
                  </pic:blipFill>
                  <pic:spPr>
                    <a:xfrm>
                      <a:off x="0" y="0"/>
                      <a:ext cx="5338783" cy="3689210"/>
                    </a:xfrm>
                    <a:prstGeom prst="rect">
                      <a:avLst/>
                    </a:prstGeom>
                  </pic:spPr>
                </pic:pic>
              </a:graphicData>
            </a:graphic>
          </wp:inline>
        </w:drawing>
      </w:r>
    </w:p>
    <w:p w14:paraId="2CF60CF0" w14:textId="7584E063" w:rsidR="009125E3" w:rsidRPr="009125E3" w:rsidRDefault="005729AD" w:rsidP="00A23FCC">
      <w:pPr>
        <w:spacing w:line="300" w:lineRule="auto"/>
        <w:jc w:val="center"/>
        <w:rPr>
          <w:rFonts w:ascii="宋体" w:hAnsi="宋体" w:hint="eastAsia"/>
          <w:sz w:val="21"/>
          <w:szCs w:val="21"/>
        </w:rPr>
      </w:pPr>
      <w:r>
        <w:rPr>
          <w:rFonts w:ascii="宋体" w:hAnsi="宋体" w:hint="eastAsia"/>
          <w:sz w:val="21"/>
          <w:szCs w:val="21"/>
        </w:rPr>
        <w:t>图</w:t>
      </w:r>
      <w:r>
        <w:rPr>
          <w:sz w:val="21"/>
          <w:szCs w:val="21"/>
        </w:rPr>
        <w:t>2-1</w:t>
      </w:r>
      <w:r>
        <w:rPr>
          <w:rFonts w:ascii="宋体" w:hAnsi="宋体" w:hint="eastAsia"/>
          <w:sz w:val="21"/>
          <w:szCs w:val="21"/>
        </w:rPr>
        <w:t xml:space="preserve">　</w:t>
      </w:r>
      <w:r>
        <w:rPr>
          <w:sz w:val="21"/>
          <w:szCs w:val="21"/>
        </w:rPr>
        <w:t>HDFS</w:t>
      </w:r>
      <w:r>
        <w:rPr>
          <w:rFonts w:ascii="宋体" w:hAnsi="宋体"/>
          <w:sz w:val="21"/>
          <w:szCs w:val="21"/>
        </w:rPr>
        <w:t>读写架构示意图</w:t>
      </w:r>
    </w:p>
    <w:p w14:paraId="40E9D6E6" w14:textId="2ADD4CC7" w:rsidR="00F57401" w:rsidRDefault="005729AD" w:rsidP="00BC468F">
      <w:pPr>
        <w:spacing w:line="300" w:lineRule="auto"/>
        <w:ind w:firstLineChars="200" w:firstLine="480"/>
        <w:rPr>
          <w:rFonts w:ascii="宋体" w:hAnsi="宋体" w:hint="eastAsia"/>
        </w:rPr>
      </w:pPr>
      <w:proofErr w:type="gramStart"/>
      <w:r>
        <w:rPr>
          <w:rFonts w:hint="eastAsia"/>
        </w:rPr>
        <w:t>在技算层面</w:t>
      </w:r>
      <w:proofErr w:type="gramEnd"/>
      <w:r>
        <w:t>HDFS</w:t>
      </w:r>
      <w:r>
        <w:rPr>
          <w:rFonts w:ascii="宋体" w:hAnsi="宋体"/>
        </w:rPr>
        <w:t>的底层数据处理模型基于</w:t>
      </w:r>
      <w:r>
        <w:t>MapReduce</w:t>
      </w:r>
      <w:r>
        <w:rPr>
          <w:rFonts w:ascii="宋体" w:hAnsi="宋体"/>
        </w:rPr>
        <w:t>计算范式。</w:t>
      </w:r>
      <w:r>
        <w:t>MapReduce</w:t>
      </w:r>
      <w:r>
        <w:rPr>
          <w:rFonts w:ascii="宋体" w:hAnsi="宋体"/>
        </w:rPr>
        <w:t>将任意分布式批处理问题抽象为</w:t>
      </w:r>
      <w:r>
        <w:t>Map</w:t>
      </w:r>
      <w:r>
        <w:rPr>
          <w:rFonts w:ascii="宋体" w:hAnsi="宋体"/>
        </w:rPr>
        <w:t>与</w:t>
      </w:r>
      <w:r>
        <w:t>Reduce</w:t>
      </w:r>
      <w:r>
        <w:rPr>
          <w:rFonts w:ascii="宋体" w:hAnsi="宋体"/>
        </w:rPr>
        <w:t>两个阶段，其形式化描述如下</w:t>
      </w:r>
      <w:r>
        <w:rPr>
          <w:rFonts w:ascii="宋体" w:hAnsi="宋体" w:hint="eastAsia"/>
        </w:rPr>
        <w:t>（见2-1和2-2）</w:t>
      </w:r>
      <w:r>
        <w:rPr>
          <w:rFonts w:ascii="宋体" w:hAnsi="宋体"/>
        </w:rPr>
        <w:t>：</w:t>
      </w:r>
    </w:p>
    <w:p w14:paraId="206E8490" w14:textId="3081C375" w:rsidR="007430A1" w:rsidRPr="007430A1" w:rsidRDefault="007430A1" w:rsidP="00BC468F">
      <w:pPr>
        <w:spacing w:line="300" w:lineRule="auto"/>
        <w:ind w:left="1680" w:firstLine="420"/>
        <w:jc w:val="center"/>
      </w:pPr>
      <w:r>
        <w:t>Map:(k</w:t>
      </w:r>
      <w:r>
        <w:rPr>
          <w:vertAlign w:val="subscript"/>
        </w:rPr>
        <w:t>1​</w:t>
      </w:r>
      <w:r>
        <w:t>, v</w:t>
      </w:r>
      <w:r>
        <w:rPr>
          <w:vertAlign w:val="subscript"/>
        </w:rPr>
        <w:t>1</w:t>
      </w:r>
      <w:r>
        <w:t>​)→list(k</w:t>
      </w:r>
      <w:r>
        <w:rPr>
          <w:vertAlign w:val="subscript"/>
        </w:rPr>
        <w:t>2</w:t>
      </w:r>
      <w:r>
        <w:t>​, v</w:t>
      </w:r>
      <w:r>
        <w:rPr>
          <w:vertAlign w:val="subscript"/>
        </w:rPr>
        <w:t>2</w:t>
      </w:r>
      <w:r>
        <w:t>​)</w:t>
      </w:r>
      <w:r>
        <w:tab/>
      </w:r>
      <w:r>
        <w:tab/>
      </w:r>
      <w:r>
        <w:tab/>
      </w:r>
      <w:r>
        <w:tab/>
      </w:r>
      <w:r>
        <w:tab/>
      </w:r>
      <w:r>
        <w:tab/>
      </w:r>
      <w:r>
        <w:tab/>
      </w:r>
      <w:r>
        <w:tab/>
        <w:t>(2-</w:t>
      </w:r>
      <w:r>
        <w:rPr>
          <w:rFonts w:hint="eastAsia"/>
        </w:rPr>
        <w:t>1</w:t>
      </w:r>
      <w:r>
        <w:t>)</w:t>
      </w:r>
    </w:p>
    <w:p w14:paraId="0F236619" w14:textId="553B7127" w:rsidR="00881ADA" w:rsidRPr="007430A1" w:rsidRDefault="007430A1" w:rsidP="00BC468F">
      <w:pPr>
        <w:spacing w:line="300" w:lineRule="auto"/>
        <w:ind w:left="1680" w:firstLine="420"/>
        <w:jc w:val="center"/>
      </w:pPr>
      <w:r>
        <w:t>Reduce:(k</w:t>
      </w:r>
      <w:r>
        <w:rPr>
          <w:vertAlign w:val="subscript"/>
        </w:rPr>
        <w:t>2</w:t>
      </w:r>
      <w:r>
        <w:t>​, list(v</w:t>
      </w:r>
      <w:r>
        <w:rPr>
          <w:vertAlign w:val="subscript"/>
        </w:rPr>
        <w:t>2</w:t>
      </w:r>
      <w:r>
        <w:t>​))→list(v</w:t>
      </w:r>
      <w:r>
        <w:rPr>
          <w:vertAlign w:val="subscript"/>
        </w:rPr>
        <w:t>3</w:t>
      </w:r>
      <w:r>
        <w:t>​)</w:t>
      </w:r>
      <w:r>
        <w:tab/>
      </w:r>
      <w:r>
        <w:tab/>
      </w:r>
      <w:r>
        <w:tab/>
      </w:r>
      <w:r>
        <w:tab/>
      </w:r>
      <w:r>
        <w:tab/>
      </w:r>
      <w:r>
        <w:tab/>
      </w:r>
      <w:r>
        <w:tab/>
        <w:t>(2-</w:t>
      </w:r>
      <w:r>
        <w:rPr>
          <w:rFonts w:hint="eastAsia"/>
        </w:rPr>
        <w:t>2</w:t>
      </w:r>
      <w:r>
        <w:t>)</w:t>
      </w:r>
    </w:p>
    <w:p w14:paraId="63EFA10F" w14:textId="77777777" w:rsidR="00BC468F" w:rsidRDefault="00881ADA" w:rsidP="00BC468F">
      <w:pPr>
        <w:spacing w:line="300" w:lineRule="auto"/>
      </w:pPr>
      <w:r>
        <w:t>式中：</w:t>
      </w:r>
      <w:r>
        <w:t>k</w:t>
      </w:r>
      <w:r>
        <w:rPr>
          <w:vertAlign w:val="subscript"/>
        </w:rPr>
        <w:t>1</w:t>
      </w:r>
      <w:r>
        <w:t>、</w:t>
      </w:r>
      <w:r>
        <w:t>v</w:t>
      </w:r>
      <w:r>
        <w:rPr>
          <w:vertAlign w:val="subscript"/>
        </w:rPr>
        <w:t>1</w:t>
      </w:r>
      <w:r>
        <w:t>为输入键值对；</w:t>
      </w:r>
      <w:r>
        <w:t>k</w:t>
      </w:r>
      <w:r>
        <w:rPr>
          <w:vertAlign w:val="subscript"/>
        </w:rPr>
        <w:t>2</w:t>
      </w:r>
      <w:r>
        <w:t>、</w:t>
      </w:r>
      <w:r>
        <w:t>v</w:t>
      </w:r>
      <w:r>
        <w:rPr>
          <w:vertAlign w:val="subscript"/>
        </w:rPr>
        <w:t>2</w:t>
      </w:r>
      <w:r>
        <w:t>为</w:t>
      </w:r>
      <w:r>
        <w:t xml:space="preserve"> </w:t>
      </w:r>
      <w:r>
        <w:rPr>
          <w:rFonts w:hint="eastAsia"/>
        </w:rPr>
        <w:t>Map</w:t>
      </w:r>
      <w:r>
        <w:t>阶段输出的</w:t>
      </w:r>
      <w:proofErr w:type="gramStart"/>
      <w:r>
        <w:t>中间键</w:t>
      </w:r>
      <w:proofErr w:type="gramEnd"/>
      <w:r>
        <w:t>值对；</w:t>
      </w:r>
      <w:r>
        <w:rPr>
          <w:rFonts w:hint="eastAsia"/>
        </w:rPr>
        <w:t>v</w:t>
      </w:r>
      <w:r>
        <w:rPr>
          <w:rFonts w:hint="eastAsia"/>
          <w:vertAlign w:val="subscript"/>
        </w:rPr>
        <w:t>3</w:t>
      </w:r>
      <w:r>
        <w:t>为</w:t>
      </w:r>
      <w:r>
        <w:t>Reduce</w:t>
      </w:r>
      <w:r>
        <w:t>阶段对相同键</w:t>
      </w:r>
      <w:r>
        <w:rPr>
          <w:rFonts w:hint="eastAsia"/>
        </w:rPr>
        <w:t>k</w:t>
      </w:r>
      <w:r>
        <w:rPr>
          <w:rFonts w:hint="eastAsia"/>
          <w:vertAlign w:val="subscript"/>
        </w:rPr>
        <w:t>2</w:t>
      </w:r>
      <w:r>
        <w:t>下所有中间值聚合后的输出结果。</w:t>
      </w:r>
    </w:p>
    <w:p w14:paraId="6E09F8E2" w14:textId="7F470DF6" w:rsidR="00747031" w:rsidRDefault="00881ADA" w:rsidP="00BC468F">
      <w:pPr>
        <w:spacing w:line="300" w:lineRule="auto"/>
        <w:ind w:firstLineChars="200" w:firstLine="480"/>
      </w:pPr>
      <w:r>
        <w:t>MapReduce</w:t>
      </w:r>
      <w:r>
        <w:t>遵循</w:t>
      </w:r>
      <w:r>
        <w:t>"</w:t>
      </w:r>
      <w:r>
        <w:t>计算向数据迁移</w:t>
      </w:r>
      <w:r>
        <w:t>"</w:t>
      </w:r>
      <w:r>
        <w:t>的</w:t>
      </w:r>
      <w:proofErr w:type="gramStart"/>
      <w:r>
        <w:t>数据本地</w:t>
      </w:r>
      <w:proofErr w:type="gramEnd"/>
      <w:r>
        <w:t>性原则，优先将计算任务调度</w:t>
      </w:r>
      <w:proofErr w:type="gramStart"/>
      <w:r>
        <w:t>至数据</w:t>
      </w:r>
      <w:proofErr w:type="gramEnd"/>
      <w:r>
        <w:t>所在节点，从而有效降低跨节点网络传输开销。然而，其中间结果依赖磁盘持久化，在需要多轮迭代的机器学习算法场景下存在显著的</w:t>
      </w:r>
      <w:r>
        <w:t>I/O</w:t>
      </w:r>
      <w:r>
        <w:t>瓶颈，这也是引入</w:t>
      </w:r>
      <w:r>
        <w:t>Spark</w:t>
      </w:r>
      <w:r>
        <w:t>内存计算框架的核心动因。</w:t>
      </w:r>
    </w:p>
    <w:p w14:paraId="7AECB091" w14:textId="45EC27E3" w:rsidR="000E299B" w:rsidRPr="00076EC6" w:rsidRDefault="000E299B" w:rsidP="00076EC6">
      <w:pPr>
        <w:pStyle w:val="3"/>
        <w:spacing w:before="208" w:after="208"/>
        <w:jc w:val="left"/>
        <w:rPr>
          <w:rFonts w:ascii="黑体" w:hAnsi="黑体" w:hint="eastAsia"/>
        </w:rPr>
      </w:pPr>
      <w:bookmarkStart w:id="42" w:name="_Toc225111235"/>
      <w:r>
        <w:t>2.1.2</w:t>
      </w:r>
      <w:r>
        <w:rPr>
          <w:rFonts w:hint="eastAsia"/>
        </w:rPr>
        <w:t xml:space="preserve">  </w:t>
      </w:r>
      <w:proofErr w:type="spellStart"/>
      <w:r>
        <w:rPr>
          <w:rFonts w:ascii="黑体" w:hAnsi="黑体"/>
        </w:rPr>
        <w:t>PySpark</w:t>
      </w:r>
      <w:proofErr w:type="spellEnd"/>
      <w:r>
        <w:rPr>
          <w:rFonts w:ascii="黑体" w:hAnsi="黑体"/>
        </w:rPr>
        <w:t>分布式计算框架</w:t>
      </w:r>
      <w:bookmarkEnd w:id="42"/>
    </w:p>
    <w:p w14:paraId="3F848642" w14:textId="2697B51F" w:rsidR="000E299B" w:rsidRPr="000E299B" w:rsidRDefault="000E299B" w:rsidP="000E299B">
      <w:pPr>
        <w:spacing w:line="300" w:lineRule="auto"/>
        <w:ind w:firstLineChars="200" w:firstLine="480"/>
        <w:rPr>
          <w:rFonts w:ascii="宋体" w:hAnsi="宋体" w:hint="eastAsia"/>
        </w:rPr>
      </w:pPr>
      <w:r>
        <w:t>Apache Spark</w:t>
      </w:r>
      <w:r>
        <w:rPr>
          <w:rFonts w:ascii="宋体" w:hAnsi="宋体"/>
        </w:rPr>
        <w:t>是面向大规模数据处理的内存计算框架。通过将中间计算结果缓存于内存而非磁盘，</w:t>
      </w:r>
      <w:r>
        <w:t>Spark</w:t>
      </w:r>
      <w:r>
        <w:rPr>
          <w:rFonts w:ascii="宋体" w:hAnsi="宋体"/>
        </w:rPr>
        <w:t xml:space="preserve"> 在机器学习等需要高度迭代计算的场景下，相较于传统的 </w:t>
      </w:r>
      <w:r>
        <w:t>MapReduce</w:t>
      </w:r>
      <w:r>
        <w:rPr>
          <w:rFonts w:ascii="宋体" w:hAnsi="宋体"/>
        </w:rPr>
        <w:t xml:space="preserve"> 框架取得了数量级级别的性能提升</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hint="eastAsia"/>
          <w:vertAlign w:val="superscript"/>
        </w:rPr>
        <w:t>,</w:t>
      </w:r>
      <w:r>
        <w:rPr>
          <w:rFonts w:ascii="宋体" w:hAnsi="宋体" w:hint="eastAsia"/>
          <w:vertAlign w:val="superscript"/>
        </w:rPr>
        <w:fldChar w:fldCharType="begin"/>
      </w:r>
      <w:r>
        <w:rPr>
          <w:rFonts w:ascii="宋体" w:hAnsi="宋体" w:hint="eastAsia"/>
          <w:vertAlign w:val="superscript"/>
        </w:rPr>
        <w:instrText xml:space="preserve"> REF _Ref224845151 \r \h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16]</w:t>
      </w:r>
      <w:r>
        <w:rPr>
          <w:rFonts w:ascii="宋体" w:hAnsi="宋体" w:hint="eastAsia"/>
          <w:vertAlign w:val="superscript"/>
        </w:rPr>
        <w:fldChar w:fldCharType="end"/>
      </w:r>
      <w:r>
        <w:rPr>
          <w:rFonts w:ascii="宋体" w:hAnsi="宋体"/>
        </w:rPr>
        <w:t>。</w:t>
      </w:r>
      <w:proofErr w:type="spellStart"/>
      <w:r>
        <w:t>PySpark</w:t>
      </w:r>
      <w:proofErr w:type="spellEnd"/>
      <w:r>
        <w:rPr>
          <w:rFonts w:ascii="宋体" w:hAnsi="宋体"/>
        </w:rPr>
        <w:t xml:space="preserve"> 作为 </w:t>
      </w:r>
      <w:r>
        <w:t>Spark</w:t>
      </w:r>
      <w:r>
        <w:rPr>
          <w:rFonts w:ascii="宋体" w:hAnsi="宋体"/>
        </w:rPr>
        <w:t xml:space="preserve"> 的 </w:t>
      </w:r>
      <w:r>
        <w:t>Python</w:t>
      </w:r>
      <w:r>
        <w:rPr>
          <w:rFonts w:ascii="宋体" w:hAnsi="宋体"/>
        </w:rPr>
        <w:t xml:space="preserve"> 语言编程接口（</w:t>
      </w:r>
      <w:r>
        <w:t>API</w:t>
      </w:r>
      <w:r>
        <w:rPr>
          <w:rFonts w:ascii="宋体" w:hAnsi="宋体"/>
        </w:rPr>
        <w:t xml:space="preserve">），支持开发者以 </w:t>
      </w:r>
      <w:r>
        <w:t>Python</w:t>
      </w:r>
      <w:r>
        <w:rPr>
          <w:rFonts w:ascii="宋体" w:hAnsi="宋体"/>
        </w:rPr>
        <w:t xml:space="preserve"> 调用 </w:t>
      </w:r>
      <w:r>
        <w:t>Spark</w:t>
      </w:r>
      <w:r>
        <w:rPr>
          <w:rFonts w:ascii="宋体" w:hAnsi="宋体"/>
        </w:rPr>
        <w:t xml:space="preserve"> 的完整功能体系，涵盖数据读写、</w:t>
      </w:r>
      <w:r>
        <w:t>SQL</w:t>
      </w:r>
      <w:r>
        <w:rPr>
          <w:rFonts w:ascii="宋体" w:hAnsi="宋体"/>
        </w:rPr>
        <w:t xml:space="preserve"> 查询、</w:t>
      </w:r>
      <w:proofErr w:type="gramStart"/>
      <w:r>
        <w:rPr>
          <w:rFonts w:ascii="宋体" w:hAnsi="宋体"/>
        </w:rPr>
        <w:t>流处理</w:t>
      </w:r>
      <w:proofErr w:type="gramEnd"/>
      <w:r>
        <w:rPr>
          <w:rFonts w:ascii="宋体" w:hAnsi="宋体"/>
        </w:rPr>
        <w:t xml:space="preserve">及 </w:t>
      </w:r>
      <w:proofErr w:type="spellStart"/>
      <w:r>
        <w:t>MLlib</w:t>
      </w:r>
      <w:proofErr w:type="spellEnd"/>
      <w:r>
        <w:rPr>
          <w:rFonts w:ascii="宋体" w:hAnsi="宋体"/>
        </w:rPr>
        <w:t>（机器学习库）。</w:t>
      </w:r>
    </w:p>
    <w:p w14:paraId="19EA8000" w14:textId="77777777" w:rsidR="000E299B" w:rsidRDefault="000E299B" w:rsidP="000E299B">
      <w:pPr>
        <w:spacing w:line="300" w:lineRule="auto"/>
        <w:ind w:firstLineChars="200" w:firstLine="480"/>
        <w:rPr>
          <w:rFonts w:ascii="宋体" w:hAnsi="宋体" w:hint="eastAsia"/>
        </w:rPr>
      </w:pPr>
      <w:r>
        <w:t>Spark</w:t>
      </w:r>
      <w:r>
        <w:rPr>
          <w:rFonts w:ascii="宋体" w:hAnsi="宋体"/>
        </w:rPr>
        <w:t xml:space="preserve"> 的核心数据抽象为 </w:t>
      </w:r>
      <w:r>
        <w:t>RDD</w:t>
      </w:r>
      <w:r>
        <w:rPr>
          <w:rFonts w:ascii="宋体" w:hAnsi="宋体"/>
        </w:rPr>
        <w:t>（弹性分布式数据集）。</w:t>
      </w:r>
      <w:r>
        <w:t>RDD</w:t>
      </w:r>
      <w:r>
        <w:rPr>
          <w:rFonts w:ascii="宋体" w:hAnsi="宋体"/>
        </w:rPr>
        <w:t xml:space="preserve"> 是分布于集群各节点内存中的只读分区记录集合，具备以下三项核心特性： </w:t>
      </w:r>
    </w:p>
    <w:p w14:paraId="0F4F6899" w14:textId="77777777" w:rsidR="000E299B" w:rsidRDefault="000E299B" w:rsidP="000E299B">
      <w:pPr>
        <w:spacing w:line="300" w:lineRule="auto"/>
        <w:ind w:firstLineChars="200" w:firstLine="480"/>
        <w:rPr>
          <w:rFonts w:ascii="宋体" w:hAnsi="宋体" w:hint="eastAsia"/>
        </w:rPr>
      </w:pPr>
      <w:r>
        <w:rPr>
          <w:rFonts w:ascii="宋体" w:hAnsi="宋体"/>
        </w:rPr>
        <w:t xml:space="preserve">（1）血统容错性：RDD不采用物理数据复制的方式保障容错，而是记录从初始数据集到当前 </w:t>
      </w:r>
      <w:r>
        <w:t>RDD</w:t>
      </w:r>
      <w:r>
        <w:rPr>
          <w:rFonts w:ascii="宋体" w:hAnsi="宋体"/>
        </w:rPr>
        <w:t xml:space="preserve"> 的完整转换操作序列，即血统图。当某分区数据因底层计算节点故障而丢失时，</w:t>
      </w:r>
      <w:r>
        <w:t>Spark</w:t>
      </w:r>
      <w:r>
        <w:rPr>
          <w:rFonts w:ascii="宋体" w:hAnsi="宋体"/>
        </w:rPr>
        <w:t xml:space="preserve"> 可沿血统路径重新计算并恢复该分区，无需进行全局数据备份，大幅降低了分布式集群的存储开销。 </w:t>
      </w:r>
    </w:p>
    <w:p w14:paraId="01824E09" w14:textId="4972BBB8" w:rsidR="000E299B" w:rsidRDefault="000E299B" w:rsidP="000E299B">
      <w:pPr>
        <w:spacing w:line="300" w:lineRule="auto"/>
        <w:ind w:firstLineChars="200" w:firstLine="480"/>
        <w:rPr>
          <w:rFonts w:ascii="宋体" w:hAnsi="宋体" w:hint="eastAsia"/>
        </w:rPr>
      </w:pPr>
      <w:r>
        <w:rPr>
          <w:rFonts w:ascii="宋体" w:hAnsi="宋体"/>
        </w:rPr>
        <w:t xml:space="preserve">（2）惰性求值：对 </w:t>
      </w:r>
      <w:r>
        <w:t>RDD</w:t>
      </w:r>
      <w:r>
        <w:rPr>
          <w:rFonts w:ascii="宋体" w:hAnsi="宋体"/>
        </w:rPr>
        <w:t xml:space="preserve"> 的转换操作（</w:t>
      </w:r>
      <w:r>
        <w:t>Transformation</w:t>
      </w:r>
      <w:r>
        <w:rPr>
          <w:rFonts w:ascii="宋体" w:hAnsi="宋体"/>
        </w:rPr>
        <w:t xml:space="preserve">，如 </w:t>
      </w:r>
      <w:r>
        <w:t>map</w:t>
      </w:r>
      <w:r>
        <w:rPr>
          <w:rFonts w:ascii="宋体" w:hAnsi="宋体"/>
        </w:rPr>
        <w:t>、</w:t>
      </w:r>
      <w:r>
        <w:t>filter</w:t>
      </w:r>
      <w:r>
        <w:rPr>
          <w:rFonts w:ascii="宋体" w:hAnsi="宋体"/>
        </w:rPr>
        <w:t>、</w:t>
      </w:r>
      <w:proofErr w:type="spellStart"/>
      <w:r>
        <w:t>groupBy</w:t>
      </w:r>
      <w:proofErr w:type="spellEnd"/>
      <w:r>
        <w:rPr>
          <w:rFonts w:ascii="宋体" w:hAnsi="宋体"/>
        </w:rPr>
        <w:t xml:space="preserve"> 等）不会立即触发物理计算，而是在内部构建一张 </w:t>
      </w:r>
      <w:r>
        <w:t>DAG</w:t>
      </w:r>
      <w:r>
        <w:rPr>
          <w:rFonts w:ascii="宋体" w:hAnsi="宋体"/>
        </w:rPr>
        <w:t>（有向无环图），以记录各转换步骤间的逻辑依赖关系。仅当程序遇到行动操作（</w:t>
      </w:r>
      <w:r>
        <w:t>Action</w:t>
      </w:r>
      <w:r>
        <w:rPr>
          <w:rFonts w:ascii="宋体" w:hAnsi="宋体"/>
        </w:rPr>
        <w:t xml:space="preserve">，如 </w:t>
      </w:r>
      <w:r>
        <w:t>collect</w:t>
      </w:r>
      <w:r>
        <w:rPr>
          <w:rFonts w:ascii="宋体" w:hAnsi="宋体"/>
        </w:rPr>
        <w:t>、</w:t>
      </w:r>
      <w:r>
        <w:t>count</w:t>
      </w:r>
      <w:r>
        <w:rPr>
          <w:rFonts w:ascii="宋体" w:hAnsi="宋体"/>
        </w:rPr>
        <w:t>、</w:t>
      </w:r>
      <w:proofErr w:type="spellStart"/>
      <w:r>
        <w:t>saveAsTextFile</w:t>
      </w:r>
      <w:proofErr w:type="spellEnd"/>
      <w:r>
        <w:rPr>
          <w:rFonts w:ascii="宋体" w:hAnsi="宋体"/>
        </w:rPr>
        <w:t xml:space="preserve"> 等）时，</w:t>
      </w:r>
      <w:r>
        <w:t>Spark</w:t>
      </w:r>
      <w:r>
        <w:rPr>
          <w:rFonts w:ascii="宋体" w:hAnsi="宋体"/>
        </w:rPr>
        <w:t xml:space="preserve"> 才会提交整个 </w:t>
      </w:r>
      <w:r>
        <w:t>DAG</w:t>
      </w:r>
      <w:r>
        <w:rPr>
          <w:rFonts w:ascii="宋体" w:hAnsi="宋体"/>
        </w:rPr>
        <w:t xml:space="preserve"> 并触发实际执行。该机制使得底层引擎能够在计算执行前对整个计算链路进行全局物理计划优化，例如合并相邻的转换步骤或消除冗余的 </w:t>
      </w:r>
      <w:r>
        <w:t>Shuffle</w:t>
      </w:r>
      <w:r>
        <w:rPr>
          <w:rFonts w:ascii="宋体" w:hAnsi="宋体"/>
        </w:rPr>
        <w:t xml:space="preserve">（数据重分布）过程。 </w:t>
      </w:r>
    </w:p>
    <w:p w14:paraId="1282850E" w14:textId="69913628" w:rsidR="008C066E" w:rsidRPr="001048AC" w:rsidRDefault="000E299B" w:rsidP="001048AC">
      <w:pPr>
        <w:spacing w:line="300" w:lineRule="auto"/>
        <w:ind w:firstLineChars="200" w:firstLine="480"/>
        <w:rPr>
          <w:rFonts w:ascii="宋体" w:hAnsi="宋体" w:hint="eastAsia"/>
        </w:rPr>
      </w:pPr>
      <w:r>
        <w:rPr>
          <w:rFonts w:ascii="宋体" w:hAnsi="宋体"/>
        </w:rPr>
        <w:t>（3）分区并行性：</w:t>
      </w:r>
      <w:r>
        <w:t>RDD</w:t>
      </w:r>
      <w:r>
        <w:rPr>
          <w:rFonts w:ascii="宋体" w:hAnsi="宋体"/>
        </w:rPr>
        <w:t xml:space="preserve"> 内的数据按分区分散存储于集群不同节点的 </w:t>
      </w:r>
      <w:r>
        <w:t>Executor</w:t>
      </w:r>
      <w:r>
        <w:rPr>
          <w:rFonts w:ascii="宋体" w:hAnsi="宋体"/>
        </w:rPr>
        <w:t xml:space="preserve">（执行器）进程中，各分区对应的转换与计算任务在 </w:t>
      </w:r>
      <w:r>
        <w:t>Executor</w:t>
      </w:r>
      <w:r>
        <w:rPr>
          <w:rFonts w:ascii="宋体" w:hAnsi="宋体"/>
        </w:rPr>
        <w:t xml:space="preserve"> 上并行且独立执行。分区数量直接决定了数据处理的任务并行度，系统可根据集群物理资源与原始数据规模灵活配置该参数。</w:t>
      </w:r>
      <w:r>
        <w:t>Spark</w:t>
      </w:r>
      <w:r>
        <w:rPr>
          <w:rFonts w:ascii="宋体" w:hAnsi="宋体"/>
        </w:rPr>
        <w:t xml:space="preserve"> 的 </w:t>
      </w:r>
      <w:r>
        <w:t>DAG</w:t>
      </w:r>
      <w:r>
        <w:rPr>
          <w:rFonts w:ascii="宋体" w:hAnsi="宋体"/>
        </w:rPr>
        <w:t xml:space="preserve"> 执行模型与惰性求值流转机制如图 </w:t>
      </w:r>
      <w:r>
        <w:t>2-2</w:t>
      </w:r>
      <w:r>
        <w:rPr>
          <w:rFonts w:ascii="宋体" w:hAnsi="宋体"/>
        </w:rPr>
        <w:t xml:space="preserve"> 所示。</w:t>
      </w:r>
    </w:p>
    <w:p w14:paraId="412292BC" w14:textId="75483264" w:rsidR="008C066E" w:rsidRDefault="008E7D28" w:rsidP="001048AC">
      <w:r>
        <w:rPr>
          <w:noProof/>
        </w:rPr>
        <w:drawing>
          <wp:inline distT="0" distB="0" distL="0" distR="0" wp14:anchorId="6DC2270D" wp14:editId="3B24BDB4">
            <wp:extent cx="5579745" cy="3043555"/>
            <wp:effectExtent l="0" t="0" r="1905" b="4445"/>
            <wp:docPr id="1734454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4576" name="图片 17344545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8643989" w14:textId="6E9786E5" w:rsidR="008C066E" w:rsidRDefault="008C066E" w:rsidP="00A23FCC">
      <w:pPr>
        <w:spacing w:line="300" w:lineRule="auto"/>
        <w:jc w:val="center"/>
        <w:rPr>
          <w:rFonts w:ascii="宋体" w:hAnsi="宋体" w:hint="eastAsia"/>
          <w:sz w:val="21"/>
          <w:szCs w:val="21"/>
        </w:rPr>
      </w:pPr>
      <w:r>
        <w:rPr>
          <w:rFonts w:ascii="宋体" w:hAnsi="宋体"/>
          <w:sz w:val="21"/>
          <w:szCs w:val="21"/>
        </w:rPr>
        <w:t>图</w:t>
      </w:r>
      <w:r>
        <w:rPr>
          <w:sz w:val="21"/>
          <w:szCs w:val="21"/>
        </w:rPr>
        <w:t>2-</w:t>
      </w:r>
      <w:r>
        <w:rPr>
          <w:rFonts w:hint="eastAsia"/>
          <w:sz w:val="21"/>
          <w:szCs w:val="21"/>
        </w:rPr>
        <w:t>2</w:t>
      </w:r>
      <w:r>
        <w:rPr>
          <w:rFonts w:ascii="宋体" w:hAnsi="宋体"/>
          <w:sz w:val="21"/>
          <w:szCs w:val="21"/>
        </w:rPr>
        <w:t xml:space="preserve"> </w:t>
      </w:r>
      <w:r>
        <w:rPr>
          <w:rFonts w:ascii="宋体" w:hAnsi="宋体" w:hint="eastAsia"/>
          <w:sz w:val="21"/>
          <w:szCs w:val="21"/>
        </w:rPr>
        <w:t xml:space="preserve"> </w:t>
      </w:r>
      <w:r>
        <w:rPr>
          <w:sz w:val="21"/>
          <w:szCs w:val="21"/>
        </w:rPr>
        <w:t>Spark RDD</w:t>
      </w:r>
      <w:r>
        <w:rPr>
          <w:rFonts w:ascii="宋体" w:hAnsi="宋体"/>
          <w:sz w:val="21"/>
          <w:szCs w:val="21"/>
        </w:rPr>
        <w:t>惰性求值与</w:t>
      </w:r>
      <w:r>
        <w:rPr>
          <w:sz w:val="21"/>
          <w:szCs w:val="21"/>
        </w:rPr>
        <w:t>DAG</w:t>
      </w:r>
      <w:r>
        <w:rPr>
          <w:rFonts w:ascii="宋体" w:hAnsi="宋体"/>
          <w:sz w:val="21"/>
          <w:szCs w:val="21"/>
        </w:rPr>
        <w:t>执行模型示意图</w:t>
      </w:r>
    </w:p>
    <w:p w14:paraId="7DB99204" w14:textId="532390C6" w:rsidR="003676A8" w:rsidRPr="003676A8" w:rsidRDefault="00A23FCC" w:rsidP="003676A8">
      <w:pPr>
        <w:spacing w:line="300" w:lineRule="auto"/>
        <w:ind w:firstLineChars="200" w:firstLine="480"/>
        <w:rPr>
          <w:rFonts w:ascii="宋体" w:hAnsi="宋体" w:hint="eastAsia"/>
        </w:rPr>
      </w:pPr>
      <w:r>
        <w:rPr>
          <w:rFonts w:ascii="宋体" w:hAnsi="宋体"/>
        </w:rPr>
        <w:t xml:space="preserve">在基础的 </w:t>
      </w:r>
      <w:r>
        <w:t>RDD</w:t>
      </w:r>
      <w:r>
        <w:rPr>
          <w:rFonts w:ascii="宋体" w:hAnsi="宋体"/>
        </w:rPr>
        <w:t>抽象之上，</w:t>
      </w:r>
      <w:r>
        <w:t>Spark</w:t>
      </w:r>
      <w:r>
        <w:rPr>
          <w:rFonts w:ascii="宋体" w:hAnsi="宋体"/>
        </w:rPr>
        <w:t>提供了面向结构化数据的</w:t>
      </w:r>
      <w:proofErr w:type="spellStart"/>
      <w:r>
        <w:t>DataFrame</w:t>
      </w:r>
      <w:proofErr w:type="spellEnd"/>
      <w:r>
        <w:rPr>
          <w:rFonts w:ascii="宋体" w:hAnsi="宋体"/>
        </w:rPr>
        <w:t>高级</w:t>
      </w:r>
      <w:r>
        <w:t>API</w:t>
      </w:r>
      <w:r>
        <w:rPr>
          <w:rFonts w:ascii="宋体" w:hAnsi="宋体"/>
        </w:rPr>
        <w:t>。</w:t>
      </w:r>
      <w:proofErr w:type="spellStart"/>
      <w:r>
        <w:t>DataFrame</w:t>
      </w:r>
      <w:proofErr w:type="spellEnd"/>
      <w:r>
        <w:rPr>
          <w:rFonts w:ascii="宋体" w:hAnsi="宋体"/>
        </w:rPr>
        <w:t>内部集成了</w:t>
      </w:r>
      <w:r>
        <w:t>Catalyst</w:t>
      </w:r>
      <w:r>
        <w:rPr>
          <w:rFonts w:ascii="宋体" w:hAnsi="宋体"/>
        </w:rPr>
        <w:t>逻辑查询优化器与</w:t>
      </w:r>
      <w:r>
        <w:t>Tungsten</w:t>
      </w:r>
      <w:r>
        <w:rPr>
          <w:rFonts w:ascii="宋体" w:hAnsi="宋体"/>
        </w:rPr>
        <w:t>物理执行引擎，支持基于列式存储的向量化运算，显著提升了处理大规模结构化特征矩阵的吞吐量。此外，</w:t>
      </w:r>
      <w:r>
        <w:t xml:space="preserve">Spark </w:t>
      </w:r>
      <w:proofErr w:type="spellStart"/>
      <w:r>
        <w:t>MLlib</w:t>
      </w:r>
      <w:proofErr w:type="spellEnd"/>
      <w:r>
        <w:rPr>
          <w:rFonts w:ascii="宋体" w:hAnsi="宋体"/>
        </w:rPr>
        <w:t>在</w:t>
      </w:r>
      <w:proofErr w:type="spellStart"/>
      <w:r>
        <w:t>DataFrame</w:t>
      </w:r>
      <w:proofErr w:type="spellEnd"/>
      <w:r>
        <w:rPr>
          <w:rFonts w:ascii="宋体" w:hAnsi="宋体"/>
        </w:rPr>
        <w:t>的基础上封装了交替最小二乘法（</w:t>
      </w:r>
      <w:r>
        <w:t>ALS</w:t>
      </w:r>
      <w:r>
        <w:rPr>
          <w:rFonts w:ascii="宋体" w:hAnsi="宋体"/>
        </w:rPr>
        <w:t>）、梯度提升树（</w:t>
      </w:r>
      <w:r>
        <w:t>GBDT</w:t>
      </w:r>
      <w:r>
        <w:rPr>
          <w:rFonts w:ascii="宋体" w:hAnsi="宋体"/>
        </w:rPr>
        <w:t>）及逻辑回归（</w:t>
      </w:r>
      <w:r>
        <w:t>LR</w:t>
      </w:r>
      <w:r>
        <w:rPr>
          <w:rFonts w:ascii="宋体" w:hAnsi="宋体"/>
        </w:rPr>
        <w:t>）等主流机器学习算法。这使得本系统能够在分布式数据集上直接完成全</w:t>
      </w:r>
      <w:proofErr w:type="gramStart"/>
      <w:r>
        <w:rPr>
          <w:rFonts w:ascii="宋体" w:hAnsi="宋体"/>
        </w:rPr>
        <w:t>量音乐</w:t>
      </w:r>
      <w:proofErr w:type="gramEnd"/>
      <w:r>
        <w:rPr>
          <w:rFonts w:ascii="宋体" w:hAnsi="宋体"/>
        </w:rPr>
        <w:t>特征工程的构建、模型并行训练与离线评估，是实现工业级个性化推荐算法工程化落地的核心支撑组件。</w:t>
      </w:r>
    </w:p>
    <w:p w14:paraId="52DE8C2E" w14:textId="3EB48F9C" w:rsidR="0056578F" w:rsidRPr="00076EC6" w:rsidRDefault="0056578F" w:rsidP="00076EC6">
      <w:pPr>
        <w:pStyle w:val="2"/>
        <w:spacing w:before="208" w:after="208"/>
        <w:rPr>
          <w:rFonts w:ascii="黑体" w:hAnsi="黑体" w:hint="eastAsia"/>
        </w:rPr>
      </w:pPr>
      <w:bookmarkStart w:id="43" w:name="_Toc225111236"/>
      <w:r>
        <w:t>2.2</w:t>
      </w:r>
      <w:r>
        <w:rPr>
          <w:rFonts w:ascii="黑体" w:hAnsi="黑体"/>
        </w:rPr>
        <w:t xml:space="preserve">  </w:t>
      </w:r>
      <w:bookmarkEnd w:id="39"/>
      <w:bookmarkEnd w:id="40"/>
      <w:bookmarkEnd w:id="41"/>
      <w:r>
        <w:rPr>
          <w:rFonts w:ascii="黑体" w:hAnsi="黑体"/>
        </w:rPr>
        <w:t>推荐系统基础理论</w:t>
      </w:r>
      <w:bookmarkEnd w:id="43"/>
    </w:p>
    <w:p w14:paraId="13C69A8C" w14:textId="76C6B499" w:rsidR="0056578F" w:rsidRPr="00076EC6" w:rsidRDefault="0056578F" w:rsidP="00076EC6">
      <w:pPr>
        <w:pStyle w:val="3"/>
        <w:spacing w:before="208" w:after="208"/>
        <w:jc w:val="left"/>
        <w:rPr>
          <w:rFonts w:ascii="黑体" w:hAnsi="黑体" w:hint="eastAsia"/>
        </w:rPr>
      </w:pPr>
      <w:bookmarkStart w:id="44" w:name="_Toc225111237"/>
      <w:r>
        <w:t>2.2.1</w:t>
      </w:r>
      <w:r>
        <w:rPr>
          <w:rFonts w:ascii="黑体" w:hAnsi="黑体" w:hint="eastAsia"/>
        </w:rPr>
        <w:t xml:space="preserve">  </w:t>
      </w:r>
      <w:r>
        <w:rPr>
          <w:rFonts w:ascii="黑体" w:hAnsi="黑体"/>
        </w:rPr>
        <w:t>协同过滤方法</w:t>
      </w:r>
      <w:bookmarkEnd w:id="44"/>
    </w:p>
    <w:p w14:paraId="11EB4DF0" w14:textId="77777777" w:rsidR="0056578F" w:rsidRPr="0056578F" w:rsidRDefault="0056578F" w:rsidP="0056578F">
      <w:pPr>
        <w:spacing w:line="300" w:lineRule="auto"/>
        <w:ind w:firstLineChars="200" w:firstLine="480"/>
      </w:pPr>
      <w:r>
        <w:t>协同过滤（</w:t>
      </w:r>
      <w:r>
        <w:t>Collaborative Filtering</w:t>
      </w:r>
      <w:r>
        <w:t>，</w:t>
      </w:r>
      <w:r>
        <w:t>CF</w:t>
      </w:r>
      <w:r>
        <w:t>）是推荐系统中历史最悠久、工业应用最广泛的算法范式，其核心假设为：具有相似历史交互行为的用户，在未来偏好上亦趋向一致；被相似用户群体共同交互的物品，对某一特定用户同样具有推荐价值。</w:t>
      </w:r>
    </w:p>
    <w:p w14:paraId="0B19AE89" w14:textId="77777777" w:rsidR="0056578F" w:rsidRPr="0056578F" w:rsidRDefault="0056578F" w:rsidP="0056578F">
      <w:pPr>
        <w:spacing w:line="300" w:lineRule="auto"/>
        <w:ind w:firstLineChars="200" w:firstLine="480"/>
      </w:pPr>
      <w:r>
        <w:t>协同过滤方法通常分为两类。基于用户的协同过滤（</w:t>
      </w:r>
      <w:r>
        <w:t>User-based CF</w:t>
      </w:r>
      <w:r>
        <w:t>）通过计算目标用户与其他用户之间的相似度，从最近邻用户的交互历史中筛选目标用户尚未接触的物品作为候选。基于物品的协同过滤（</w:t>
      </w:r>
      <w:r>
        <w:t>Item-based CF</w:t>
      </w:r>
      <w:r>
        <w:t>）则计算物品间的相似度，依据用户已交互物品的相似物品生成推荐列表；物品相似度在时间维度上</w:t>
      </w:r>
      <w:proofErr w:type="gramStart"/>
      <w:r>
        <w:t>较用户</w:t>
      </w:r>
      <w:proofErr w:type="gramEnd"/>
      <w:r>
        <w:t>相似度更为稳定，在物品规模远小于用户规模的场景下工程成本更低。</w:t>
      </w:r>
    </w:p>
    <w:p w14:paraId="734966AD" w14:textId="77777777" w:rsidR="0056578F" w:rsidRPr="0056578F" w:rsidRDefault="0056578F" w:rsidP="0056578F">
      <w:pPr>
        <w:spacing w:line="300" w:lineRule="auto"/>
        <w:ind w:firstLineChars="200" w:firstLine="480"/>
      </w:pPr>
      <w:r>
        <w:t>传统协同过滤的核心局限在于数据稀疏性与可扩展性两方面：当用户</w:t>
      </w:r>
      <w:r>
        <w:t>-</w:t>
      </w:r>
      <w:r>
        <w:t>物品交互矩阵稀疏率超过</w:t>
      </w:r>
      <w:r>
        <w:t>99%</w:t>
      </w:r>
      <w:r>
        <w:t>时，基于相似度的邻居搜索精度显著退化；同时随用户与物品规模增长，相似度矩阵的计算与存储开销呈</w:t>
      </w:r>
      <w:proofErr w:type="gramStart"/>
      <w:r>
        <w:t>平方级</w:t>
      </w:r>
      <w:proofErr w:type="gramEnd"/>
      <w:r>
        <w:t>增长，难以适配百万量级的工业场景。矩阵分解方法通过将高维稀疏交互矩阵投影至低维稠密潜在语义空间，有效弥补了上述不足。</w:t>
      </w:r>
    </w:p>
    <w:p w14:paraId="22652651" w14:textId="52A3C50F" w:rsidR="0056578F" w:rsidRPr="00076EC6" w:rsidRDefault="0056578F" w:rsidP="00076EC6">
      <w:pPr>
        <w:pStyle w:val="3"/>
        <w:spacing w:before="208" w:after="208"/>
        <w:jc w:val="left"/>
        <w:rPr>
          <w:rFonts w:ascii="黑体" w:hAnsi="黑体" w:hint="eastAsia"/>
        </w:rPr>
      </w:pPr>
      <w:bookmarkStart w:id="45" w:name="_Toc225111238"/>
      <w:r>
        <w:t>2.2.2</w:t>
      </w:r>
      <w:r>
        <w:rPr>
          <w:rFonts w:ascii="黑体" w:hAnsi="黑体" w:hint="eastAsia"/>
        </w:rPr>
        <w:t xml:space="preserve">  </w:t>
      </w:r>
      <w:r>
        <w:rPr>
          <w:rFonts w:ascii="黑体" w:hAnsi="黑体"/>
        </w:rPr>
        <w:t>矩阵分解与ALS算法</w:t>
      </w:r>
      <w:bookmarkEnd w:id="45"/>
    </w:p>
    <w:p w14:paraId="0210DCF3" w14:textId="55D99E73" w:rsidR="00422113" w:rsidRDefault="0056578F" w:rsidP="00B034AD">
      <w:pPr>
        <w:spacing w:line="300" w:lineRule="auto"/>
        <w:ind w:firstLineChars="200" w:firstLine="480"/>
      </w:pPr>
      <w:r>
        <w:t>矩阵分解方法将用户</w:t>
      </w:r>
      <w:r>
        <w:t>-</w:t>
      </w:r>
      <w:r>
        <w:t>物品交互矩阵</w:t>
      </w:r>
      <w:r>
        <w:t xml:space="preserve"> </w:t>
      </w:r>
      <m:oMath>
        <m:r>
          <m:rPr>
            <m:nor/>
          </m:rPr>
          <m:t>R∈</m:t>
        </m:r>
        <m:sSup>
          <m:sSupPr>
            <m:ctrlPr>
              <w:rPr>
                <w:rFonts w:ascii="Cambria Math" w:hAnsi="Cambria Math"/>
              </w:rPr>
            </m:ctrlPr>
          </m:sSupPr>
          <m:e>
            <m:r>
              <m:rPr>
                <m:nor/>
              </m:rPr>
              <m:t>R</m:t>
            </m:r>
          </m:e>
          <m:sup>
            <w:proofErr w:type="spellStart"/>
            <m:r>
              <m:rPr>
                <m:nor/>
              </m:rPr>
              <m:t>m×n</m:t>
            </m:r>
            <w:proofErr w:type="spellEnd"/>
          </m:sup>
        </m:sSup>
      </m:oMath>
      <w:r>
        <w:t>（</w:t>
      </w:r>
      <w:r>
        <w:rPr>
          <w:rFonts w:hint="eastAsia"/>
        </w:rPr>
        <w:t>m</w:t>
      </w:r>
      <w:r>
        <w:t>为用户数，</w:t>
      </w:r>
      <w:r>
        <w:rPr>
          <w:rFonts w:hint="eastAsia"/>
        </w:rPr>
        <w:t>n</w:t>
      </w:r>
      <w:r>
        <w:t xml:space="preserve"> </w:t>
      </w:r>
      <w:r>
        <w:t>为物品数）近似分解为用户潜在因子矩阵</w:t>
      </w:r>
      <w:r>
        <w:t xml:space="preserve"> </w:t>
      </w:r>
      <m:oMath>
        <m:r>
          <m:rPr>
            <m:nor/>
          </m:rPr>
          <m:t>U∈</m:t>
        </m:r>
        <m:sSup>
          <m:sSupPr>
            <m:ctrlPr>
              <w:rPr>
                <w:rFonts w:ascii="Cambria Math" w:hAnsi="Cambria Math"/>
              </w:rPr>
            </m:ctrlPr>
          </m:sSupPr>
          <m:e>
            <m:r>
              <m:rPr>
                <m:nor/>
              </m:rPr>
              <m:t>R</m:t>
            </m:r>
          </m:e>
          <m:sup>
            <w:proofErr w:type="spellStart"/>
            <m:r>
              <m:rPr>
                <m:nor/>
              </m:rPr>
              <m:t>m×k</m:t>
            </m:r>
            <w:proofErr w:type="spellEnd"/>
          </m:sup>
        </m:sSup>
      </m:oMath>
      <w:r>
        <w:t>与物品潜在因子矩阵</w:t>
      </w:r>
      <w:r>
        <w:t xml:space="preserve"> </w:t>
      </w:r>
      <m:oMath>
        <m:r>
          <m:rPr>
            <m:nor/>
          </m:rPr>
          <m:t>V∈</m:t>
        </m:r>
        <m:sSup>
          <m:sSupPr>
            <m:ctrlPr>
              <w:rPr>
                <w:rFonts w:ascii="Cambria Math" w:hAnsi="Cambria Math"/>
              </w:rPr>
            </m:ctrlPr>
          </m:sSupPr>
          <m:e>
            <m:r>
              <m:rPr>
                <m:nor/>
              </m:rPr>
              <m:t>R</m:t>
            </m:r>
          </m:e>
          <m:sup>
            <w:proofErr w:type="spellStart"/>
            <m:r>
              <m:rPr>
                <m:nor/>
              </m:rPr>
              <m:t>n×k</m:t>
            </m:r>
            <w:proofErr w:type="spellEnd"/>
          </m:sup>
        </m:sSup>
      </m:oMath>
      <w:r>
        <w:t>的乘积，其中</w:t>
      </w:r>
      <w:r>
        <w:t xml:space="preserve"> </w:t>
      </w:r>
      <w:proofErr w:type="spellStart"/>
      <m:oMath>
        <m:r>
          <m:rPr>
            <m:nor/>
          </m:rPr>
          <m:t>k≪min</m:t>
        </m:r>
        <w:proofErr w:type="spellEnd"/>
        <m:r>
          <m:rPr>
            <m:nor/>
          </m:rPr>
          <m:t>(</m:t>
        </m:r>
        <w:proofErr w:type="spellStart"/>
        <m:r>
          <m:rPr>
            <m:nor/>
          </m:rPr>
          <m:t>m,n</m:t>
        </m:r>
        <w:proofErr w:type="spellEnd"/>
        <m:r>
          <m:rPr>
            <m:nor/>
          </m:rPr>
          <m:t>)</m:t>
        </m:r>
      </m:oMath>
      <w:r>
        <w:t>为潜在因子维度。用户</w:t>
      </w:r>
      <w:r>
        <w:t xml:space="preserve"> </w:t>
      </w:r>
      <m:oMath>
        <m:r>
          <w:rPr>
            <w:rFonts w:ascii="Cambria Math" w:hAnsi="Cambria Math"/>
          </w:rPr>
          <m:t>u</m:t>
        </m:r>
      </m:oMath>
      <w:r>
        <w:t>对物品</w:t>
      </w:r>
      <w:r>
        <w:t xml:space="preserve"> </w:t>
      </w:r>
      <m:oMath>
        <m:r>
          <w:rPr>
            <w:rFonts w:ascii="Cambria Math" w:hAnsi="Cambria Math"/>
          </w:rPr>
          <m:t>i</m:t>
        </m:r>
      </m:oMath>
      <w:r>
        <w:t>的预测偏好得分表示为</w:t>
      </w:r>
      <w:r>
        <w:rPr>
          <w:rFonts w:hint="eastAsia"/>
        </w:rPr>
        <w:t>（见</w:t>
      </w:r>
      <w:r>
        <w:rPr>
          <w:rFonts w:hint="eastAsia"/>
        </w:rPr>
        <w:t>2-3</w:t>
      </w:r>
      <w:r>
        <w:rPr>
          <w:rFonts w:hint="eastAsia"/>
        </w:rPr>
        <w:t>）</w:t>
      </w:r>
      <w:r>
        <w:t>：</w:t>
      </w:r>
      <w:r>
        <w:t xml:space="preserve"> </w:t>
      </w:r>
    </w:p>
    <w:p w14:paraId="62A7CABC" w14:textId="20E72DC4" w:rsidR="004F0304" w:rsidRPr="004F0304" w:rsidRDefault="00000000" w:rsidP="003D2632">
      <w:pPr>
        <w:pStyle w:val="TOC2"/>
        <w:rPr>
          <w:iCs/>
        </w:rPr>
      </w:pPr>
      <m:oMathPara>
        <m:oMath>
          <m:eqArr>
            <m:eqArrPr>
              <m:maxDist m:val="1"/>
              <m:ctrlPr>
                <w:rPr>
                  <w:rFonts w:ascii="Cambria Math" w:hAnsi="Cambria Math"/>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m:rPr>
                  <m:sty m:val="p"/>
                </m:rPr>
                <w:rPr>
                  <w:rFonts w:ascii="Cambria Math" w:hAnsi="Cambria Math"/>
                </w:rPr>
                <m:t>200B=</m:t>
              </m:r>
              <m:sSubSup>
                <m:sSubSupPr>
                  <m:ctrlPr>
                    <w:rPr>
                      <w:rFonts w:ascii="Cambria Math" w:hAnsi="Cambria Math"/>
                      <w:iCs/>
                    </w:rPr>
                  </m:ctrlPr>
                </m:sSubSupPr>
                <m:e>
                  <m:r>
                    <m:rPr>
                      <m:sty m:val="bi"/>
                    </m:rPr>
                    <w:rPr>
                      <w:rFonts w:ascii="Cambria Math" w:hAnsi="Cambria Math" w:hint="eastAsia"/>
                    </w:rPr>
                    <m:t>u</m:t>
                  </m:r>
                </m:e>
                <m:sub>
                  <m:r>
                    <w:rPr>
                      <w:rFonts w:ascii="Cambria Math" w:hAnsi="Cambria Math" w:hint="eastAsia"/>
                    </w:rPr>
                    <m:t>u</m:t>
                  </m:r>
                </m:sub>
                <m:sup>
                  <m:r>
                    <w:rPr>
                      <w:rFonts w:ascii="Cambria Math" w:hAnsi="Cambria Math"/>
                    </w:rPr>
                    <m:t>T</m:t>
                  </m:r>
                </m:sup>
              </m:sSubSup>
              <m:sSub>
                <m:sSubPr>
                  <m:ctrlPr>
                    <w:rPr>
                      <w:rFonts w:ascii="Cambria Math" w:hAnsi="Cambria Math"/>
                      <w:i/>
                      <w:iCs/>
                    </w:rPr>
                  </m:ctrlPr>
                </m:sSubPr>
                <m:e>
                  <m:r>
                    <m:rPr>
                      <m:sty m:val="bi"/>
                    </m:rPr>
                    <w:rPr>
                      <w:rFonts w:ascii="Cambria Math" w:hAnsi="Cambria Math" w:hint="eastAsia"/>
                    </w:rPr>
                    <m:t>v</m:t>
                  </m:r>
                </m:e>
                <m:sub>
                  <m:r>
                    <w:rPr>
                      <w:rFonts w:ascii="Cambria Math" w:hAnsi="Cambria Math" w:hint="eastAsia"/>
                    </w:rPr>
                    <m:t>i</m:t>
                  </m:r>
                </m:sub>
              </m:sSub>
              <m:r>
                <m:rPr>
                  <m:sty m:val="p"/>
                </m:rPr>
                <w:rPr>
                  <w:rFonts w:ascii="Cambria Math" w:hAnsi="Cambria Math"/>
                </w:rPr>
                <m:t>#</m:t>
              </m:r>
              <m:d>
                <m:dPr>
                  <m:ctrlPr>
                    <w:rPr>
                      <w:rFonts w:ascii="Cambria Math" w:hAnsi="Cambria Math"/>
                      <w:iCs/>
                    </w:rPr>
                  </m:ctrlPr>
                </m:dPr>
                <m:e>
                  <m:r>
                    <m:rPr>
                      <m:nor/>
                    </m:rPr>
                    <m:t>2-3</m:t>
                  </m:r>
                </m:e>
              </m:d>
            </m:e>
          </m:eqArr>
        </m:oMath>
      </m:oMathPara>
    </w:p>
    <w:p w14:paraId="46985632" w14:textId="03B46CF0" w:rsidR="00A24AB5" w:rsidRPr="00A24AB5" w:rsidRDefault="00A24AB5" w:rsidP="00B034AD">
      <w:pPr>
        <w:spacing w:line="300" w:lineRule="auto"/>
      </w:pPr>
      <w:r>
        <w:t>式中：</w:t>
      </w:r>
      <m:oMath>
        <m:sSub>
          <m:sSubPr>
            <m:ctrlPr>
              <w:rPr>
                <w:rFonts w:ascii="Cambria Math" w:hAnsi="Cambria Math"/>
              </w:rPr>
            </m:ctrlPr>
          </m:sSubPr>
          <m:e>
            <m:r>
              <m:rPr>
                <m:nor/>
              </m:rPr>
              <w:rPr>
                <w:b/>
              </w:rPr>
              <m:t>u</m:t>
            </m:r>
          </m:e>
          <m:sub>
            <w:proofErr w:type="spellStart"/>
            <m:r>
              <m:rPr>
                <m:nor/>
              </m:rPr>
              <m:t>u</m:t>
            </m:r>
            <w:proofErr w:type="spellEnd"/>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t xml:space="preserve"> </w:t>
      </w:r>
      <w:r>
        <w:t>为用户</w:t>
      </w:r>
      <w:r>
        <w:t xml:space="preserve"> </w:t>
      </w:r>
      <m:oMath>
        <m:r>
          <w:rPr>
            <w:rFonts w:ascii="Cambria Math" w:hAnsi="Cambria Math"/>
          </w:rPr>
          <m:t>u</m:t>
        </m:r>
      </m:oMath>
      <w:r>
        <w:t>的潜在因子向量；</w:t>
      </w:r>
      <m:oMath>
        <m:sSub>
          <m:sSubPr>
            <m:ctrlPr>
              <w:rPr>
                <w:rFonts w:ascii="Cambria Math" w:hAnsi="Cambria Math"/>
              </w:rPr>
            </m:ctrlPr>
          </m:sSubPr>
          <m:e>
            <m:r>
              <m:rPr>
                <m:nor/>
              </m:rPr>
              <w:rPr>
                <w:b/>
              </w:rPr>
              <m:t>v</m:t>
            </m:r>
          </m:e>
          <m:sub>
            <w:proofErr w:type="spellStart"/>
            <m:r>
              <m:rPr>
                <m:nor/>
              </m:rPr>
              <m:t>i</m:t>
            </m:r>
            <w:proofErr w:type="spellEnd"/>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t xml:space="preserve"> </w:t>
      </w:r>
      <w:r>
        <w:t>为物品</w:t>
      </w:r>
      <w:proofErr w:type="spellStart"/>
      <w:r>
        <w:rPr>
          <w:rFonts w:hint="eastAsia"/>
        </w:rPr>
        <w:t>i</w:t>
      </w:r>
      <w:proofErr w:type="spellEnd"/>
      <w:r>
        <w:t>的潜在因子向量。</w:t>
      </w:r>
      <w:r>
        <w:t xml:space="preserve"> </w:t>
      </w:r>
    </w:p>
    <w:p w14:paraId="5D2F93AE" w14:textId="3D8672AD" w:rsidR="00A24AB5" w:rsidRPr="00A24AB5" w:rsidRDefault="00A24AB5" w:rsidP="00B034AD">
      <w:pPr>
        <w:spacing w:line="300" w:lineRule="auto"/>
        <w:ind w:firstLineChars="200" w:firstLine="480"/>
      </w:pPr>
      <w:r>
        <w:t>在音乐推荐等隐式反馈场景中，用户行为数据（播放次数、播放时长等）仅反映正向兴趣信号，缺乏明确的负样本标注。针对这一特点，</w:t>
      </w:r>
      <w:r>
        <w:t>ALS</w:t>
      </w:r>
      <w:r>
        <w:t>隐式反馈方法引入置信度加权机制，将原始交互计数</w:t>
      </w:r>
      <w:r>
        <w:t xml:space="preserve"> </w:t>
      </w:r>
      <m:oMath>
        <m:sSub>
          <m:sSubPr>
            <m:ctrlPr>
              <w:rPr>
                <w:rFonts w:ascii="Cambria Math" w:hAnsi="Cambria Math"/>
              </w:rPr>
            </m:ctrlPr>
          </m:sSubPr>
          <m:e>
            <m:r>
              <w:rPr>
                <w:rFonts w:ascii="Cambria Math" w:hAnsi="Cambria Math"/>
              </w:rPr>
              <m:t>c</m:t>
            </m:r>
          </m:e>
          <m:sub>
            <m:r>
              <w:rPr>
                <w:rFonts w:ascii="Cambria Math" w:hAnsi="Cambria Math"/>
              </w:rPr>
              <m:t>ui</m:t>
            </m:r>
          </m:sub>
        </m:sSub>
      </m:oMath>
      <w:r>
        <w:t>转化为置信权重</w:t>
      </w:r>
      <w:r>
        <w:rPr>
          <w:rFonts w:hint="eastAsia"/>
        </w:rPr>
        <w:t>（见</w:t>
      </w:r>
      <w:r>
        <w:rPr>
          <w:rFonts w:hint="eastAsia"/>
        </w:rPr>
        <w:t>2-4</w:t>
      </w:r>
      <w:r>
        <w:rPr>
          <w:rFonts w:hint="eastAsia"/>
        </w:rPr>
        <w:t>）</w:t>
      </w:r>
      <w:r>
        <w:t>：</w:t>
      </w:r>
      <w:r>
        <w:t xml:space="preserve"> </w:t>
      </w:r>
    </w:p>
    <w:p w14:paraId="64E09CFE" w14:textId="091AC662" w:rsidR="00147FEC" w:rsidRPr="00A24AB5"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con</m:t>
              </m:r>
              <m:sSub>
                <m:sSubPr>
                  <m:ctrlPr>
                    <w:rPr>
                      <w:rFonts w:ascii="Cambria Math" w:hAnsi="Cambria Math"/>
                      <w:i/>
                      <w:iCs/>
                    </w:rPr>
                  </m:ctrlPr>
                </m:sSubPr>
                <m:e>
                  <m:r>
                    <w:rPr>
                      <w:rFonts w:ascii="Cambria Math" w:hAnsi="Cambria Math"/>
                    </w:rPr>
                    <m:t>f</m:t>
                  </m:r>
                </m:e>
                <m:sub>
                  <m:r>
                    <w:rPr>
                      <w:rFonts w:ascii="Cambria Math" w:hAnsi="Cambria Math" w:hint="eastAsia"/>
                    </w:rPr>
                    <m:t>ui</m:t>
                  </m:r>
                </m:sub>
              </m:sSub>
              <m:r>
                <w:rPr>
                  <w:rFonts w:ascii="Cambria Math" w:hAnsi="Cambria Math"/>
                </w:rPr>
                <m:t>​=1+</m:t>
              </m:r>
              <m:r>
                <m:rPr>
                  <m:sty m:val="bi"/>
                </m:rPr>
                <w:rPr>
                  <w:rFonts w:ascii="Cambria Math" w:hAnsi="Cambria Math"/>
                </w:rPr>
                <m:t>α</m:t>
              </m:r>
              <m:r>
                <w:rPr>
                  <w:rFonts w:ascii="Cambria Math" w:hAnsi="Cambria Math"/>
                </w:rPr>
                <m:t>⋅</m:t>
              </m:r>
              <m:sSub>
                <m:sSubPr>
                  <m:ctrlPr>
                    <w:rPr>
                      <w:rFonts w:ascii="Cambria Math" w:hAnsi="Cambria Math"/>
                      <w:i/>
                      <w:iCs/>
                    </w:rPr>
                  </m:ctrlPr>
                </m:sSubPr>
                <m:e>
                  <m:r>
                    <m:rPr>
                      <m:sty m:val="bi"/>
                    </m:rPr>
                    <w:rPr>
                      <w:rFonts w:ascii="Cambria Math" w:hAnsi="Cambria Math"/>
                    </w:rPr>
                    <m:t>c</m:t>
                  </m:r>
                </m:e>
                <m:sub>
                  <m:r>
                    <w:rPr>
                      <w:rFonts w:ascii="Cambria Math" w:hAnsi="Cambria Math" w:hint="eastAsia"/>
                    </w:rPr>
                    <m:t>ui</m:t>
                  </m:r>
                </m:sub>
              </m:sSub>
              <m:r>
                <w:rPr>
                  <w:rFonts w:ascii="Cambria Math" w:hAnsi="Cambria Math"/>
                </w:rPr>
                <m:t>#</m:t>
              </m:r>
              <m:d>
                <m:dPr>
                  <m:ctrlPr>
                    <w:rPr>
                      <w:rFonts w:ascii="Cambria Math" w:hAnsi="Cambria Math"/>
                      <w:i/>
                      <w:iCs/>
                    </w:rPr>
                  </m:ctrlPr>
                </m:dPr>
                <m:e>
                  <m:r>
                    <m:rPr>
                      <m:nor/>
                    </m:rPr>
                    <m:t>2-4</m:t>
                  </m:r>
                </m:e>
              </m:d>
            </m:e>
          </m:eqArr>
        </m:oMath>
      </m:oMathPara>
    </w:p>
    <w:p w14:paraId="33437034" w14:textId="15321847" w:rsidR="004F0304" w:rsidRPr="00A24AB5" w:rsidRDefault="00A24AB5" w:rsidP="00B034AD">
      <w:pPr>
        <w:spacing w:line="300" w:lineRule="auto"/>
      </w:pPr>
      <w:r>
        <w:t>式中：</w:t>
      </w:r>
      <m:oMath>
        <m:r>
          <m:rPr>
            <m:nor/>
          </m:rPr>
          <m:t>α</m:t>
        </m:r>
      </m:oMath>
      <w:r>
        <w:t xml:space="preserve"> </w:t>
      </w:r>
      <w:r>
        <w:t>为置信度放大系数，控制有交互样本相对于无交互样本的权重比例。在此基础上，</w:t>
      </w:r>
      <w:r>
        <w:t>ALS</w:t>
      </w:r>
      <w:r>
        <w:t>的加权优化目标函数为：</w:t>
      </w:r>
      <w:r>
        <w:t xml:space="preserve"> </w:t>
      </w:r>
      <w:r>
        <w:br/>
      </w:r>
      <m:oMathPara>
        <m:oMath>
          <m:eqArr>
            <m:eqArrPr>
              <m:maxDist m:val="1"/>
              <m:ctrlPr>
                <w:rPr>
                  <w:rFonts w:ascii="Cambria Math" w:hAnsi="Cambria Math"/>
                  <w:iCs/>
                </w:rPr>
              </m:ctrlPr>
            </m:eqArrPr>
            <m:e>
              <m:r>
                <m:rPr>
                  <m:sty m:val="p"/>
                </m:rPr>
                <w:rPr>
                  <w:rFonts w:ascii="Cambria Math" w:hAnsi="Cambria Math"/>
                </w:rPr>
                <m:t>L=</m:t>
              </m:r>
              <m:nary>
                <m:naryPr>
                  <m:chr m:val="∑"/>
                  <m:limLoc m:val="undOvr"/>
                  <m:supHide m:val="1"/>
                  <m:ctrlPr>
                    <w:rPr>
                      <w:rFonts w:ascii="Cambria Math" w:hAnsi="Cambria Math"/>
                      <w:iCs/>
                    </w:rPr>
                  </m:ctrlPr>
                </m:naryPr>
                <m:sub>
                  <m:r>
                    <w:rPr>
                      <w:rFonts w:ascii="Cambria Math" w:hAnsi="Cambria Math" w:hint="eastAsia"/>
                    </w:rPr>
                    <m:t>u</m:t>
                  </m:r>
                  <m:r>
                    <w:rPr>
                      <w:rFonts w:ascii="Cambria Math" w:hAnsi="Cambria Math" w:hint="eastAsia"/>
                    </w:rPr>
                    <m:t>，</m:t>
                  </m:r>
                  <m:r>
                    <w:rPr>
                      <w:rFonts w:ascii="Cambria Math" w:hAnsi="Cambria Math" w:hint="eastAsia"/>
                    </w:rPr>
                    <m:t>i</m:t>
                  </m:r>
                </m:sub>
                <m:sup/>
                <m:e>
                  <m:sSub>
                    <m:sSubPr>
                      <m:ctrlPr>
                        <w:rPr>
                          <w:rFonts w:ascii="Cambria Math" w:hAnsi="Cambria Math"/>
                          <w:iCs/>
                        </w:rPr>
                      </m:ctrlPr>
                    </m:sSubPr>
                    <m:e>
                      <m:r>
                        <m:rPr>
                          <m:sty m:val="p"/>
                        </m:rPr>
                        <w:rPr>
                          <w:rFonts w:ascii="Cambria Math" w:hAnsi="Cambria Math"/>
                        </w:rPr>
                        <m:t>conf</m:t>
                      </m:r>
                    </m:e>
                    <m:sub>
                      <m:r>
                        <w:rPr>
                          <w:rFonts w:ascii="Cambria Math" w:hAnsi="Cambria Math" w:hint="eastAsia"/>
                        </w:rPr>
                        <m:t>ui</m:t>
                      </m:r>
                    </m:sub>
                  </m:sSub>
                </m:e>
              </m:nary>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m:rPr>
                              <m:sty m:val="b"/>
                            </m:rPr>
                            <w:rPr>
                              <w:rFonts w:ascii="Cambria Math" w:hAnsi="Cambria Math"/>
                            </w:rPr>
                            <m:t>p</m:t>
                          </m:r>
                        </m:e>
                        <m:sub>
                          <m:r>
                            <w:rPr>
                              <w:rFonts w:ascii="Cambria Math" w:hAnsi="Cambria Math" w:hint="eastAsia"/>
                            </w:rPr>
                            <m:t>ui</m:t>
                          </m:r>
                        </m:sub>
                      </m:sSub>
                      <m:r>
                        <m:rPr>
                          <m:sty m:val="p"/>
                        </m:rPr>
                        <w:rPr>
                          <w:rFonts w:ascii="Cambria Math" w:hAnsi="Cambria Math"/>
                        </w:rPr>
                        <m:t>-</m:t>
                      </m:r>
                      <m:sSubSup>
                        <m:sSubSupPr>
                          <m:ctrlPr>
                            <w:rPr>
                              <w:rFonts w:ascii="Cambria Math" w:hAnsi="Cambria Math"/>
                              <w:iCs/>
                            </w:rPr>
                          </m:ctrlPr>
                        </m:sSubSupPr>
                        <m:e>
                          <m:r>
                            <m:rPr>
                              <m:sty m:val="bi"/>
                            </m:rPr>
                            <w:rPr>
                              <w:rFonts w:ascii="Cambria Math" w:hAnsi="Cambria Math"/>
                            </w:rPr>
                            <m:t>u</m:t>
                          </m:r>
                        </m:e>
                        <m:sub>
                          <m:r>
                            <w:rPr>
                              <w:rFonts w:ascii="Cambria Math" w:hAnsi="Cambria Math" w:hint="eastAsia"/>
                            </w:rPr>
                            <m:t>u</m:t>
                          </m:r>
                        </m:sub>
                        <m:sup>
                          <m:r>
                            <w:rPr>
                              <w:rFonts w:ascii="Cambria Math" w:hAnsi="Cambria Math" w:hint="eastAsia"/>
                            </w:rPr>
                            <m:t>T</m:t>
                          </m:r>
                        </m:sup>
                      </m:sSubSup>
                      <m:sSup>
                        <m:sSupPr>
                          <m:ctrlPr>
                            <w:rPr>
                              <w:rFonts w:ascii="Cambria Math" w:hAnsi="Cambria Math"/>
                              <w:iCs/>
                            </w:rPr>
                          </m:ctrlPr>
                        </m:sSupPr>
                        <m:e>
                          <m:r>
                            <m:rPr>
                              <m:sty m:val="bi"/>
                            </m:rPr>
                            <w:rPr>
                              <w:rFonts w:ascii="Cambria Math" w:hAnsi="Cambria Math"/>
                            </w:rPr>
                            <m:t>v</m:t>
                          </m:r>
                        </m:e>
                        <m:sup>
                          <m:r>
                            <w:rPr>
                              <w:rFonts w:ascii="Cambria Math" w:hAnsi="Cambria Math"/>
                            </w:rPr>
                            <m:t>i</m:t>
                          </m:r>
                        </m:sup>
                      </m:sSup>
                    </m:e>
                  </m:d>
                </m:e>
                <m:sup>
                  <m:r>
                    <w:rPr>
                      <w:rFonts w:ascii="Cambria Math" w:hAnsi="Cambria Math"/>
                    </w:rPr>
                    <m:t>2</m:t>
                  </m:r>
                </m:sup>
              </m:sSup>
              <m:r>
                <m:rPr>
                  <m:sty m:val="p"/>
                </m:rPr>
                <w:rPr>
                  <w:rFonts w:ascii="Cambria Math" w:hAnsi="Cambria Math"/>
                </w:rPr>
                <m:t>+λ</m:t>
              </m:r>
              <m:d>
                <m:dPr>
                  <m:ctrlPr>
                    <w:rPr>
                      <w:rFonts w:ascii="Cambria Math" w:hAnsi="Cambria Math"/>
                      <w:iCs/>
                    </w:rPr>
                  </m:ctrlPr>
                </m:dPr>
                <m:e>
                  <m:nary>
                    <m:naryPr>
                      <m:chr m:val="∑"/>
                      <m:limLoc m:val="undOvr"/>
                      <m:supHide m:val="1"/>
                      <m:ctrlPr>
                        <w:rPr>
                          <w:rFonts w:ascii="Cambria Math" w:hAnsi="Cambria Math"/>
                          <w:iCs/>
                        </w:rPr>
                      </m:ctrlPr>
                    </m:naryPr>
                    <m:sub>
                      <m:r>
                        <w:rPr>
                          <w:rFonts w:ascii="Cambria Math" w:hAnsi="Cambria Math"/>
                        </w:rPr>
                        <m:t>u</m:t>
                      </m:r>
                    </m:sub>
                    <m:sup/>
                    <m:e>
                      <m:r>
                        <w:rPr>
                          <w:rFonts w:ascii="Cambria Math" w:hAnsi="Cambria Math"/>
                        </w:rPr>
                        <m:t>|</m:t>
                      </m:r>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e>
              </m:d>
              <m:r>
                <m:rPr>
                  <m:sty m:val="p"/>
                </m:rPr>
                <w:rPr>
                  <w:rFonts w:ascii="Cambria Math" w:hAnsi="Cambria Math"/>
                </w:rPr>
                <m:t>#</m:t>
              </m:r>
              <m:d>
                <m:dPr>
                  <m:ctrlPr>
                    <w:rPr>
                      <w:rFonts w:ascii="Cambria Math" w:hAnsi="Cambria Math"/>
                      <w:iCs/>
                    </w:rPr>
                  </m:ctrlPr>
                </m:dPr>
                <m:e>
                  <m:r>
                    <m:rPr>
                      <m:nor/>
                    </m:rPr>
                    <m:t>2-5</m:t>
                  </m:r>
                </m:e>
              </m:d>
            </m:e>
          </m:eqArr>
        </m:oMath>
      </m:oMathPara>
    </w:p>
    <w:p w14:paraId="64AE1813" w14:textId="2E606C0D" w:rsidR="00A24AB5" w:rsidRPr="00A24AB5" w:rsidRDefault="00A24AB5" w:rsidP="00B034AD">
      <w:pPr>
        <w:spacing w:line="300" w:lineRule="auto"/>
      </w:pPr>
      <w:r>
        <w:t>式中：</w:t>
      </w:r>
      <m:oMath>
        <m:sSub>
          <m:sSubPr>
            <m:ctrlPr>
              <w:rPr>
                <w:rFonts w:ascii="Cambria Math" w:hAnsi="Cambria Math"/>
              </w:rPr>
            </m:ctrlPr>
          </m:sSubPr>
          <m:e>
            <m:r>
              <m:rPr>
                <m:nor/>
              </m:rPr>
              <m:t>p</m:t>
            </m:r>
          </m:e>
          <m:sub>
            <w:proofErr w:type="spellStart"/>
            <m:r>
              <m:rPr>
                <m:nor/>
              </m:rPr>
              <m:t>ui</m:t>
            </m:r>
            <w:proofErr w:type="spellEnd"/>
          </m:sub>
        </m:sSub>
        <m:r>
          <m:rPr>
            <m:nor/>
          </m:rPr>
          <w:rPr>
            <w:rFonts w:ascii="Cambria Math" w:hAnsi="Cambria Math" w:cs="Cambria Math"/>
          </w:rPr>
          <m:t>∈{0,1}</m:t>
        </m:r>
      </m:oMath>
      <w:r>
        <w:t xml:space="preserve"> </w:t>
      </w:r>
      <w:r>
        <w:t>为</w:t>
      </w:r>
      <w:proofErr w:type="gramStart"/>
      <w:r>
        <w:t>二值化偏好</w:t>
      </w:r>
      <w:proofErr w:type="gramEnd"/>
      <w:r>
        <w:t>指示变量（有交互记录时取</w:t>
      </w:r>
      <w:r>
        <w:t>1</w:t>
      </w:r>
      <w:r>
        <w:t>，否则取</w:t>
      </w:r>
      <w:r>
        <w:t>0</w:t>
      </w:r>
      <w:r>
        <w:t>）；</w:t>
      </w:r>
      <m:oMath>
        <m:r>
          <m:rPr>
            <m:nor/>
          </m:rPr>
          <m:t>λ</m:t>
        </m:r>
      </m:oMath>
      <w:r>
        <w:t xml:space="preserve"> </w:t>
      </w:r>
      <w:r>
        <w:t>为</w:t>
      </w:r>
      <w:r>
        <w:t>L2</w:t>
      </w:r>
      <w:r>
        <w:t>正则化系数，用于抑制模型过拟合。</w:t>
      </w:r>
      <w:r>
        <w:t xml:space="preserve"> </w:t>
      </w:r>
    </w:p>
    <w:p w14:paraId="3C532EE1" w14:textId="15F22017" w:rsidR="00147FEC" w:rsidRDefault="00A24AB5" w:rsidP="00B034AD">
      <w:pPr>
        <w:spacing w:line="300" w:lineRule="auto"/>
        <w:ind w:firstLineChars="200" w:firstLine="480"/>
      </w:pPr>
      <w:r>
        <w:t>ALS</w:t>
      </w:r>
      <w:r>
        <w:t>算法通过交替固定物品因子矩阵求解用户因子矩阵、再交替固定用户因子矩阵求解物品因子矩阵的方式，将上述非</w:t>
      </w:r>
      <w:proofErr w:type="gramStart"/>
      <w:r>
        <w:t>凸</w:t>
      </w:r>
      <w:proofErr w:type="gramEnd"/>
      <w:r>
        <w:t>优化问题转化为两个交替进行的凸二次规划子问题，每次</w:t>
      </w:r>
      <w:proofErr w:type="gramStart"/>
      <w:r>
        <w:t>迭代均</w:t>
      </w:r>
      <w:proofErr w:type="gramEnd"/>
      <w:r>
        <w:t>存在解析解</w:t>
      </w:r>
      <w:r>
        <w:rPr>
          <w:rFonts w:hint="eastAsia"/>
        </w:rPr>
        <w:t>（见</w:t>
      </w:r>
      <w:r>
        <w:rPr>
          <w:rFonts w:hint="eastAsia"/>
        </w:rPr>
        <w:t>2-6</w:t>
      </w:r>
      <w:r>
        <w:rPr>
          <w:rFonts w:hint="eastAsia"/>
        </w:rPr>
        <w:t>）</w:t>
      </w:r>
      <w:r>
        <w:t>：</w:t>
      </w:r>
      <w:r>
        <w:t xml:space="preserve"> </w:t>
      </w:r>
    </w:p>
    <w:p w14:paraId="475B8059" w14:textId="008AABA9" w:rsidR="00147FEC" w:rsidRPr="00A24AB5"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hint="eastAsia"/>
                    </w:rPr>
                    <m:t>u</m:t>
                  </m:r>
                </m:e>
                <m:sub>
                  <m:r>
                    <w:rPr>
                      <w:rFonts w:ascii="Cambria Math" w:hAnsi="Cambria Math" w:hint="eastAsia"/>
                    </w:rPr>
                    <m:t>u</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hint="eastAsia"/>
                            </w:rPr>
                            <m:t>V</m:t>
                          </m:r>
                        </m:e>
                        <m:sup>
                          <m:r>
                            <w:rPr>
                              <w:rFonts w:ascii="Cambria Math" w:hAnsi="Cambria Math" w:hint="eastAsia"/>
                            </w:rPr>
                            <m:t>T</m:t>
                          </m:r>
                        </m:sup>
                      </m:sSup>
                      <m:sSup>
                        <m:sSupPr>
                          <m:ctrlPr>
                            <w:rPr>
                              <w:rFonts w:ascii="Cambria Math" w:hAnsi="Cambria Math"/>
                            </w:rPr>
                          </m:ctrlPr>
                        </m:sSupPr>
                        <m:e>
                          <m:r>
                            <w:rPr>
                              <w:rFonts w:ascii="Cambria Math" w:hAnsi="Cambria Math" w:hint="eastAsia"/>
                            </w:rPr>
                            <m:t>C</m:t>
                          </m:r>
                        </m:e>
                        <m:sup>
                          <m:r>
                            <w:rPr>
                              <w:rFonts w:ascii="Cambria Math" w:hAnsi="Cambria Math" w:hint="eastAsia"/>
                            </w:rPr>
                            <m:t>u</m:t>
                          </m:r>
                        </m:sup>
                      </m:sSup>
                      <m:r>
                        <w:rPr>
                          <w:rFonts w:ascii="Cambria Math" w:hAnsi="Cambria Math"/>
                        </w:rPr>
                        <m:t>V</m:t>
                      </m:r>
                      <m:r>
                        <m:rPr>
                          <m:sty m:val="p"/>
                        </m:rPr>
                        <w:rPr>
                          <w:rFonts w:ascii="Cambria Math" w:hAnsi="Cambria Math"/>
                        </w:rPr>
                        <m:t>+</m:t>
                      </m:r>
                      <m:r>
                        <w:rPr>
                          <w:rFonts w:ascii="Cambria Math" w:hAnsi="Cambria Math"/>
                        </w:rPr>
                        <m:t>λI</m:t>
                      </m:r>
                    </m:e>
                  </m:d>
                </m:e>
                <m:sup>
                  <m:r>
                    <m:rPr>
                      <m:sty m:val="p"/>
                    </m:rPr>
                    <w:rPr>
                      <w:rFonts w:ascii="Cambria Math" w:hAnsi="Cambria Math"/>
                    </w:rPr>
                    <m:t>-1</m:t>
                  </m:r>
                </m:sup>
              </m:sSup>
              <m:sSup>
                <m:sSupPr>
                  <m:ctrlPr>
                    <w:rPr>
                      <w:rFonts w:ascii="Cambria Math" w:hAnsi="Cambria Math"/>
                    </w:rPr>
                  </m:ctrlPr>
                </m:sSupPr>
                <m:e>
                  <m:r>
                    <w:rPr>
                      <w:rFonts w:ascii="Cambria Math" w:hAnsi="Cambria Math"/>
                    </w:rPr>
                    <m:t>V</m:t>
                  </m:r>
                </m:e>
                <m:sup>
                  <m:r>
                    <w:rPr>
                      <w:rFonts w:ascii="Cambria Math" w:hAnsi="Cambria Math" w:hint="eastAsia"/>
                    </w:rPr>
                    <m:t>T</m:t>
                  </m:r>
                </m:sup>
              </m:sSup>
              <m:sSup>
                <m:sSupPr>
                  <m:ctrlPr>
                    <w:rPr>
                      <w:rFonts w:ascii="Cambria Math" w:hAnsi="Cambria Math"/>
                    </w:rPr>
                  </m:ctrlPr>
                </m:sSupPr>
                <m:e>
                  <m:r>
                    <w:rPr>
                      <w:rFonts w:ascii="Cambria Math" w:hAnsi="Cambria Math"/>
                    </w:rPr>
                    <m:t>C</m:t>
                  </m:r>
                </m:e>
                <m:sup>
                  <m:r>
                    <w:rPr>
                      <w:rFonts w:ascii="Cambria Math" w:hAnsi="Cambria Math" w:hint="eastAsia"/>
                    </w:rPr>
                    <m:t>u</m:t>
                  </m:r>
                </m:sup>
              </m:sSup>
              <m:sSub>
                <m:sSubPr>
                  <m:ctrlPr>
                    <w:rPr>
                      <w:rFonts w:ascii="Cambria Math" w:hAnsi="Cambria Math"/>
                    </w:rPr>
                  </m:ctrlPr>
                </m:sSubPr>
                <m:e>
                  <m:r>
                    <m:rPr>
                      <m:sty m:val="bi"/>
                    </m:rPr>
                    <w:rPr>
                      <w:rFonts w:ascii="Cambria Math" w:hAnsi="Cambria Math"/>
                    </w:rPr>
                    <m:t>p</m:t>
                  </m:r>
                </m:e>
                <m:sub>
                  <m:r>
                    <w:rPr>
                      <w:rFonts w:ascii="Cambria Math" w:hAnsi="Cambria Math" w:hint="eastAsia"/>
                    </w:rPr>
                    <m:t>u</m:t>
                  </m:r>
                </m:sub>
              </m:sSub>
              <m:r>
                <m:rPr>
                  <m:sty m:val="p"/>
                </m:rPr>
                <w:rPr>
                  <w:rFonts w:ascii="Cambria Math" w:hAnsi="Cambria Math"/>
                </w:rPr>
                <m:t>#​</m:t>
              </m:r>
              <m:d>
                <m:dPr>
                  <m:ctrlPr>
                    <w:rPr>
                      <w:rFonts w:ascii="Cambria Math" w:hAnsi="Cambria Math"/>
                    </w:rPr>
                  </m:ctrlPr>
                </m:dPr>
                <m:e>
                  <m:r>
                    <m:rPr>
                      <m:nor/>
                    </m:rPr>
                    <m:t>2-6</m:t>
                  </m:r>
                </m:e>
              </m:d>
            </m:e>
          </m:eqArr>
        </m:oMath>
      </m:oMathPara>
    </w:p>
    <w:p w14:paraId="42CFC600" w14:textId="0706F0B1" w:rsidR="00A24AB5" w:rsidRPr="00AF3831" w:rsidRDefault="00A24AB5" w:rsidP="00B034AD">
      <w:pPr>
        <w:spacing w:line="300" w:lineRule="auto"/>
      </w:pPr>
      <w:r>
        <w:t>式中：</w:t>
      </w:r>
      <m:oMath>
        <m:sSup>
          <m:sSupPr>
            <m:ctrlPr>
              <w:rPr>
                <w:rFonts w:ascii="Cambria Math" w:hAnsi="Cambria Math"/>
              </w:rPr>
            </m:ctrlPr>
          </m:sSupPr>
          <m:e>
            <m:r>
              <m:rPr>
                <m:nor/>
              </m:rPr>
              <m:t>C</m:t>
            </m:r>
          </m:e>
          <m:sup>
            <m:r>
              <m:rPr>
                <m:nor/>
              </m:rPr>
              <m:t>u</m:t>
            </m:r>
          </m:sup>
        </m:sSup>
        <m:r>
          <m:rPr>
            <m:nor/>
          </m:rPr>
          <w:rPr>
            <w:rFonts w:ascii="Cambria Math" w:hAnsi="Cambria Math" w:cs="Cambria Math"/>
          </w:rPr>
          <m:t>∈</m:t>
        </m:r>
        <m:sSup>
          <m:sSupPr>
            <m:ctrlPr>
              <w:rPr>
                <w:rFonts w:ascii="Cambria Math" w:hAnsi="Cambria Math"/>
              </w:rPr>
            </m:ctrlPr>
          </m:sSupPr>
          <m:e>
            <m:r>
              <m:rPr>
                <m:nor/>
              </m:rPr>
              <m:t>R</m:t>
            </m:r>
          </m:e>
          <m:sup>
            <w:proofErr w:type="spellStart"/>
            <m:r>
              <m:rPr>
                <m:nor/>
              </m:rPr>
              <m:t>n×n</m:t>
            </m:r>
            <w:proofErr w:type="spellEnd"/>
          </m:sup>
        </m:sSup>
      </m:oMath>
      <w:r>
        <w:t xml:space="preserve"> </w:t>
      </w:r>
      <w:r>
        <w:t>为以</w:t>
      </w:r>
      <w:r>
        <w:t xml:space="preserve"> </w:t>
      </w:r>
      <m:oMath>
        <m:sSub>
          <m:sSubPr>
            <m:ctrlPr>
              <w:rPr>
                <w:rFonts w:ascii="Cambria Math" w:hAnsi="Cambria Math"/>
              </w:rPr>
            </m:ctrlPr>
          </m:sSubPr>
          <m:e>
            <m:r>
              <m:rPr>
                <m:nor/>
              </m:rPr>
              <m:t>conf</m:t>
            </m:r>
          </m:e>
          <m:sub>
            <w:proofErr w:type="spellStart"/>
            <m:r>
              <m:rPr>
                <m:nor/>
              </m:rPr>
              <m:t>ui</m:t>
            </m:r>
            <w:proofErr w:type="spellEnd"/>
          </m:sub>
        </m:sSub>
      </m:oMath>
      <w:r>
        <w:t>为对角元素的置信度对角矩阵；</w:t>
      </w:r>
      <m:oMath>
        <m:sSub>
          <m:sSubPr>
            <m:ctrlPr>
              <w:rPr>
                <w:rFonts w:ascii="Cambria Math" w:hAnsi="Cambria Math"/>
              </w:rPr>
            </m:ctrlPr>
          </m:sSubPr>
          <m:e>
            <m:r>
              <m:rPr>
                <m:nor/>
              </m:rPr>
              <w:rPr>
                <w:b/>
              </w:rPr>
              <m:t>p</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n</m:t>
            </m:r>
          </m:sup>
        </m:sSup>
      </m:oMath>
      <w:r>
        <w:t xml:space="preserve"> </w:t>
      </w:r>
      <w:r>
        <w:t>为用户</w:t>
      </w:r>
      <w:r>
        <w:rPr>
          <w:rFonts w:hint="eastAsia"/>
        </w:rPr>
        <w:t>u</w:t>
      </w:r>
      <w:r>
        <w:t>的偏好指示向量；</w:t>
      </w:r>
      <m:oMath>
        <m:r>
          <m:rPr>
            <m:nor/>
          </m:rPr>
          <m:t>I</m:t>
        </m:r>
      </m:oMath>
      <w:r>
        <w:t xml:space="preserve"> </w:t>
      </w:r>
      <w:r>
        <w:t>为单位矩阵。物品因子向量</w:t>
      </w:r>
      <w:r>
        <w:t xml:space="preserve"> </w:t>
      </w:r>
      <m:oMath>
        <m:sSub>
          <m:sSubPr>
            <m:ctrlPr>
              <w:rPr>
                <w:rFonts w:ascii="Cambria Math" w:hAnsi="Cambria Math"/>
              </w:rPr>
            </m:ctrlPr>
          </m:sSubPr>
          <m:e>
            <m:r>
              <m:rPr>
                <m:nor/>
              </m:rPr>
              <w:rPr>
                <w:b/>
              </w:rPr>
              <m:t>v</m:t>
            </m:r>
          </m:e>
          <m:sub>
            <w:proofErr w:type="spellStart"/>
            <m:r>
              <m:rPr>
                <m:nor/>
              </m:rPr>
              <m:t>i</m:t>
            </m:r>
            <w:proofErr w:type="spellEnd"/>
          </m:sub>
        </m:sSub>
      </m:oMath>
      <w:r>
        <w:t>的更新公式与式</w:t>
      </w:r>
      <w:r>
        <w:t>(2-6)</w:t>
      </w:r>
      <w:r>
        <w:t>形式对称。由于各用户（或各物品）因子向量的求解过程相互独立，</w:t>
      </w:r>
      <w:r>
        <w:t>ALS</w:t>
      </w:r>
      <w:proofErr w:type="gramStart"/>
      <w:r>
        <w:t>天然支持</w:t>
      </w:r>
      <w:proofErr w:type="gramEnd"/>
      <w:r>
        <w:t>大规模分布式并行计算，是</w:t>
      </w:r>
      <w:r>
        <w:t xml:space="preserve">Spark </w:t>
      </w:r>
      <w:proofErr w:type="spellStart"/>
      <w:r>
        <w:t>MLlib</w:t>
      </w:r>
      <w:proofErr w:type="spellEnd"/>
      <w:r>
        <w:t>内置</w:t>
      </w:r>
      <w:r>
        <w:t>ALS</w:t>
      </w:r>
      <w:r>
        <w:t>实现在分布式推荐场景中被广泛采用的根本原因</w:t>
      </w:r>
      <w:r>
        <w:rPr>
          <w:vertAlign w:val="superscript"/>
        </w:rPr>
        <w:fldChar w:fldCharType="begin"/>
      </w:r>
      <w:r>
        <w:rPr>
          <w:vertAlign w:val="superscript"/>
        </w:rPr>
        <w:instrText xml:space="preserve"> REF _Ref224842030 \r \h  \* MERGEFORMAT </w:instrText>
      </w:r>
      <w:r>
        <w:rPr>
          <w:vertAlign w:val="superscript"/>
        </w:rPr>
      </w:r>
      <w:r>
        <w:rPr>
          <w:vertAlign w:val="superscript"/>
        </w:rPr>
        <w:fldChar w:fldCharType="separate"/>
      </w:r>
      <w:r>
        <w:rPr>
          <w:vertAlign w:val="superscript"/>
        </w:rPr>
        <w:t>[1</w:t>
      </w:r>
      <w:r>
        <w:rPr>
          <w:rFonts w:hint="eastAsia"/>
          <w:vertAlign w:val="superscript"/>
        </w:rPr>
        <w:t>,</w:t>
      </w:r>
      <w:r>
        <w:rPr>
          <w:vertAlign w:val="superscript"/>
        </w:rPr>
        <w:fldChar w:fldCharType="end"/>
      </w:r>
      <w:r>
        <w:rPr>
          <w:vertAlign w:val="superscript"/>
        </w:rPr>
        <w:fldChar w:fldCharType="begin"/>
      </w:r>
      <w:r>
        <w:rPr>
          <w:vertAlign w:val="superscript"/>
        </w:rPr>
        <w:instrText xml:space="preserve"> REF _Ref224845151 \r \h  \* MERGEFORMAT </w:instrText>
      </w:r>
      <w:r>
        <w:rPr>
          <w:vertAlign w:val="superscript"/>
        </w:rPr>
      </w:r>
      <w:r>
        <w:rPr>
          <w:vertAlign w:val="superscript"/>
        </w:rPr>
        <w:fldChar w:fldCharType="separate"/>
      </w:r>
      <w:r>
        <w:rPr>
          <w:vertAlign w:val="superscript"/>
        </w:rPr>
        <w:t>16]</w:t>
      </w:r>
      <w:r>
        <w:rPr>
          <w:vertAlign w:val="superscript"/>
        </w:rPr>
        <w:fldChar w:fldCharType="end"/>
      </w:r>
      <w:r>
        <w:t>。</w:t>
      </w:r>
    </w:p>
    <w:p w14:paraId="351BC6F6" w14:textId="1A316F2A" w:rsidR="00A24AB5" w:rsidRPr="00076EC6" w:rsidRDefault="003676A8" w:rsidP="00076EC6">
      <w:pPr>
        <w:pStyle w:val="2"/>
        <w:spacing w:before="208" w:after="208"/>
        <w:rPr>
          <w:rFonts w:ascii="黑体" w:hAnsi="黑体" w:hint="eastAsia"/>
        </w:rPr>
      </w:pPr>
      <w:bookmarkStart w:id="46" w:name="_Toc225111239"/>
      <w:r>
        <w:t>2.3</w:t>
      </w:r>
      <w:r>
        <w:rPr>
          <w:rFonts w:ascii="黑体" w:hAnsi="黑体" w:hint="eastAsia"/>
        </w:rPr>
        <w:t xml:space="preserve">  </w:t>
      </w:r>
      <w:r>
        <w:rPr>
          <w:rFonts w:ascii="黑体" w:hAnsi="黑体"/>
        </w:rPr>
        <w:t>机器学习与深度学习推荐模型</w:t>
      </w:r>
      <w:bookmarkEnd w:id="46"/>
    </w:p>
    <w:p w14:paraId="0F19E185" w14:textId="6FF4FBD7" w:rsidR="003676A8" w:rsidRPr="00076EC6" w:rsidRDefault="003676A8" w:rsidP="00076EC6">
      <w:pPr>
        <w:pStyle w:val="3"/>
        <w:spacing w:before="208" w:after="208"/>
        <w:jc w:val="left"/>
        <w:rPr>
          <w:rFonts w:ascii="黑体" w:hAnsi="黑体" w:hint="eastAsia"/>
        </w:rPr>
      </w:pPr>
      <w:bookmarkStart w:id="47" w:name="_Toc225111240"/>
      <w:r>
        <w:t>2.3.1</w:t>
      </w:r>
      <w:r>
        <w:rPr>
          <w:rFonts w:hint="eastAsia"/>
        </w:rPr>
        <w:t xml:space="preserve">  </w:t>
      </w:r>
      <w:r>
        <w:rPr>
          <w:rFonts w:ascii="黑体" w:hAnsi="黑体"/>
        </w:rPr>
        <w:t>梯度提升树与</w:t>
      </w:r>
      <w:proofErr w:type="spellStart"/>
      <w:r>
        <w:rPr>
          <w:rFonts w:ascii="黑体" w:hAnsi="黑体"/>
        </w:rPr>
        <w:t>LightGBM</w:t>
      </w:r>
      <w:proofErr w:type="spellEnd"/>
      <w:r>
        <w:rPr>
          <w:rFonts w:ascii="黑体" w:hAnsi="黑体"/>
        </w:rPr>
        <w:t>原理</w:t>
      </w:r>
      <w:bookmarkEnd w:id="47"/>
    </w:p>
    <w:p w14:paraId="5164D8C9" w14:textId="45E7D37A" w:rsidR="00481620" w:rsidRDefault="00481620" w:rsidP="00B034AD">
      <w:pPr>
        <w:spacing w:line="300" w:lineRule="auto"/>
        <w:ind w:firstLineChars="200" w:firstLine="480"/>
      </w:pPr>
      <w:bookmarkStart w:id="48" w:name="_Toc250450175"/>
      <w:bookmarkStart w:id="49" w:name="_Toc225579651"/>
      <w:r>
        <w:t>梯度提升树（</w:t>
      </w:r>
      <w:r>
        <w:t>Gradient Boosting Decision Tree</w:t>
      </w:r>
      <w:r>
        <w:t>，</w:t>
      </w:r>
      <w:r>
        <w:t>GBDT</w:t>
      </w:r>
      <w:r>
        <w:t>）是一种以决策树为</w:t>
      </w:r>
      <w:proofErr w:type="gramStart"/>
      <w:r>
        <w:t>弱学习器</w:t>
      </w:r>
      <w:proofErr w:type="gramEnd"/>
      <w:r>
        <w:t>的迭代集成方法，其核心理念是逐步逼近：每一轮训练的目标并非直接预测真实标签，而是专门拟合当前集成模型在所有样本上的预测残差（负梯度方向），逐步将整体误差压缩至最小。设经过第</w:t>
      </w:r>
      <w:r>
        <w:t> </w:t>
      </w:r>
      <w:r>
        <w:rPr>
          <w:i/>
          <w:iCs/>
        </w:rPr>
        <w:t>T</w:t>
      </w:r>
      <w:r>
        <w:t> </w:t>
      </w:r>
      <w:r>
        <w:t>轮迭代后集成模型的预测值为</w:t>
      </w:r>
      <w:r>
        <w:t> </w:t>
      </w:r>
      <w:r>
        <w:rPr>
          <w:i/>
          <w:iCs/>
        </w:rPr>
        <w:t>F̂</w:t>
      </w:r>
      <w:r>
        <w:t>ₜ(</w:t>
      </w:r>
      <w:r>
        <w:rPr>
          <w:i/>
          <w:iCs/>
        </w:rPr>
        <w:t>x</w:t>
      </w:r>
      <w:r>
        <w:t>)</w:t>
      </w:r>
      <w:r>
        <w:t>，其加法更新规则</w:t>
      </w:r>
      <w:r>
        <w:rPr>
          <w:rFonts w:hint="eastAsia"/>
        </w:rPr>
        <w:t>为以下公式（</w:t>
      </w:r>
      <w:r>
        <w:rPr>
          <w:rFonts w:hint="eastAsia"/>
        </w:rPr>
        <w:t>2-7</w:t>
      </w:r>
      <w:r>
        <w:rPr>
          <w:rFonts w:hint="eastAsia"/>
        </w:rPr>
        <w:t>）：</w:t>
      </w:r>
    </w:p>
    <w:p w14:paraId="08DD42A2" w14:textId="5F5FD1D2"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2-7</m:t>
                  </m:r>
                </m:e>
              </m:d>
            </m:e>
          </m:eqArr>
        </m:oMath>
      </m:oMathPara>
    </w:p>
    <w:p w14:paraId="25EC1EF5" w14:textId="19D2D5AF" w:rsidR="003A550A" w:rsidRPr="003A550A" w:rsidRDefault="003A550A" w:rsidP="00BC468F">
      <w:pPr>
        <w:spacing w:line="300" w:lineRule="auto"/>
      </w:pPr>
      <w:r>
        <w:t>式中</w:t>
      </w:r>
      <w:r>
        <w:t>F̂</w:t>
      </w:r>
      <w:r>
        <w:rPr>
          <w:rFonts w:hint="eastAsia"/>
          <w:vertAlign w:val="subscript"/>
        </w:rPr>
        <w:t>T</w:t>
      </w:r>
      <w:r>
        <w:t>₋₁(x)——</w:t>
      </w:r>
      <w:r>
        <w:t>前</w:t>
      </w:r>
      <w:r>
        <w:t>T−1</w:t>
      </w:r>
      <w:r>
        <w:t>轮集成模型的预测值；</w:t>
      </w:r>
      <w:proofErr w:type="spellStart"/>
      <w:r>
        <w:t>h</w:t>
      </w:r>
      <w:r>
        <w:rPr>
          <w:rFonts w:hint="eastAsia"/>
          <w:vertAlign w:val="subscript"/>
        </w:rPr>
        <w:t>T</w:t>
      </w:r>
      <w:proofErr w:type="spellEnd"/>
      <w:r>
        <w:t>(x)——</w:t>
      </w:r>
      <w:r>
        <w:t>第</w:t>
      </w:r>
      <w:r>
        <w:t>T</w:t>
      </w:r>
      <w:r>
        <w:t>轮新增的决策树</w:t>
      </w:r>
      <w:proofErr w:type="gramStart"/>
      <w:r>
        <w:t>弱学习器</w:t>
      </w:r>
      <w:proofErr w:type="gramEnd"/>
      <w:r>
        <w:t>；</w:t>
      </w:r>
      <w:r>
        <w:t>η——</w:t>
      </w:r>
      <w:r>
        <w:t>学习率，控制每棵树对最终预测结果的贡献步长，取值越小模型泛化能力越强。</w:t>
      </w:r>
    </w:p>
    <w:p w14:paraId="08AD3A2F" w14:textId="63A4A98D" w:rsidR="00481620" w:rsidRDefault="00190C9E" w:rsidP="00B034AD">
      <w:pPr>
        <w:spacing w:line="300" w:lineRule="auto"/>
        <w:ind w:firstLineChars="200" w:firstLine="480"/>
      </w:pPr>
      <w:r>
        <w:rPr>
          <w:rFonts w:hint="eastAsia"/>
        </w:rPr>
        <w:t>而</w:t>
      </w:r>
      <w:proofErr w:type="spellStart"/>
      <w:r>
        <w:t>LightGBM</w:t>
      </w:r>
      <w:proofErr w:type="spellEnd"/>
      <w:r>
        <w:t>是微软开源的高效</w:t>
      </w:r>
      <w:r>
        <w:t>GBDT</w:t>
      </w:r>
      <w:r>
        <w:t>实现框架，针对大规模高维特征场景引入了三项关键工程优化：直方图算法、基于梯度的单边采样与互斥特征捆绑。直方图算法将连续特征离散化为</w:t>
      </w:r>
      <w:r>
        <w:t>K</w:t>
      </w:r>
      <w:proofErr w:type="gramStart"/>
      <w:r>
        <w:t>个</w:t>
      </w:r>
      <w:proofErr w:type="gramEnd"/>
      <w:r>
        <w:t>区间，节点分裂时仅需遍历</w:t>
      </w:r>
      <w:r>
        <w:t>K</w:t>
      </w:r>
      <w:proofErr w:type="gramStart"/>
      <w:r>
        <w:t>个</w:t>
      </w:r>
      <w:proofErr w:type="gramEnd"/>
      <w:r>
        <w:t>候选切分点而非全部样本值，将单次分裂的时间复杂度从</w:t>
      </w:r>
      <w:r>
        <w:t>O(n)</w:t>
      </w:r>
      <w:r>
        <w:t>降至</w:t>
      </w:r>
      <w:r>
        <w:t>O(K)</w:t>
      </w:r>
      <w:r>
        <w:t>。图</w:t>
      </w:r>
      <w:r>
        <w:t>2-</w:t>
      </w:r>
      <w:r>
        <w:rPr>
          <w:rFonts w:hint="eastAsia"/>
        </w:rPr>
        <w:t>3</w:t>
      </w:r>
      <w:r>
        <w:t xml:space="preserve"> </w:t>
      </w:r>
      <w:r>
        <w:t>展示了</w:t>
      </w:r>
      <w:proofErr w:type="spellStart"/>
      <w:r>
        <w:t>LightGBM</w:t>
      </w:r>
      <w:proofErr w:type="spellEnd"/>
      <w:r>
        <w:t>的整体</w:t>
      </w:r>
      <w:r>
        <w:rPr>
          <w:rFonts w:hint="eastAsia"/>
        </w:rPr>
        <w:t>算法</w:t>
      </w:r>
      <w:r>
        <w:t>原理结构，</w:t>
      </w:r>
      <w:r>
        <w:rPr>
          <w:rFonts w:hint="eastAsia"/>
        </w:rPr>
        <w:t>此外</w:t>
      </w:r>
      <w:r>
        <w:t>最优切分</w:t>
      </w:r>
      <w:proofErr w:type="gramStart"/>
      <w:r>
        <w:t>点依据</w:t>
      </w:r>
      <w:proofErr w:type="gramEnd"/>
      <w:r>
        <w:t>分裂增益</w:t>
      </w:r>
      <w:r>
        <w:rPr>
          <w:rFonts w:hint="eastAsia"/>
        </w:rPr>
        <w:t>公式如下（</w:t>
      </w:r>
      <w:r>
        <w:rPr>
          <w:rFonts w:hint="eastAsia"/>
        </w:rPr>
        <w:t>2-8</w:t>
      </w:r>
      <w:r>
        <w:rPr>
          <w:rFonts w:hint="eastAsia"/>
        </w:rPr>
        <w:t>）：</w:t>
      </w:r>
    </w:p>
    <w:p w14:paraId="70370466" w14:textId="09B0C13B"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2-8</m:t>
                  </m:r>
                </m:e>
              </m:d>
            </m:e>
          </m:eqArr>
        </m:oMath>
      </m:oMathPara>
    </w:p>
    <w:p w14:paraId="4BC3EF50" w14:textId="026C5259" w:rsidR="00B034AD" w:rsidRDefault="00B034AD" w:rsidP="00B034AD">
      <w:pPr>
        <w:spacing w:line="300" w:lineRule="auto"/>
      </w:pPr>
      <w:r>
        <w:t xml:space="preserve">式中　</w:t>
      </w:r>
      <w:r>
        <w:rPr>
          <w:i/>
          <w:iCs/>
        </w:rPr>
        <w:t>G</w:t>
      </w:r>
      <w:r>
        <w:rPr>
          <w:rFonts w:hint="eastAsia"/>
          <w:vertAlign w:val="subscript"/>
        </w:rPr>
        <w:t>L</w:t>
      </w:r>
      <w:r>
        <w:t>、</w:t>
      </w:r>
      <w:r>
        <w:rPr>
          <w:i/>
          <w:iCs/>
        </w:rPr>
        <w:t>G</w:t>
      </w:r>
      <w:r>
        <w:rPr>
          <w:vertAlign w:val="subscript"/>
        </w:rPr>
        <w:t>R</w:t>
      </w:r>
      <w:r>
        <w:t>——</w:t>
      </w:r>
      <w:r>
        <w:t>分别为左、</w:t>
      </w:r>
      <w:proofErr w:type="gramStart"/>
      <w:r>
        <w:t>右子节点</w:t>
      </w:r>
      <w:proofErr w:type="gramEnd"/>
      <w:r>
        <w:t>所有样本的一阶梯度之和；</w:t>
      </w:r>
      <w:r>
        <w:t>H</w:t>
      </w:r>
      <w:r>
        <w:rPr>
          <w:vertAlign w:val="subscript"/>
        </w:rPr>
        <w:t>L</w:t>
      </w:r>
      <w:r>
        <w:t>、</w:t>
      </w:r>
      <w:r>
        <w:t>H</w:t>
      </w:r>
      <w:r>
        <w:rPr>
          <w:vertAlign w:val="subscript"/>
        </w:rPr>
        <w:t>R</w:t>
      </w:r>
      <w:r>
        <w:t>——</w:t>
      </w:r>
      <w:r>
        <w:t>分别为左、</w:t>
      </w:r>
      <w:proofErr w:type="gramStart"/>
      <w:r>
        <w:t>右子节点</w:t>
      </w:r>
      <w:proofErr w:type="gramEnd"/>
      <w:r>
        <w:t>所有样本的二阶梯度之和；</w:t>
      </w:r>
      <w:r>
        <w:rPr>
          <w:i/>
          <w:iCs/>
        </w:rPr>
        <w:t>λ</w:t>
      </w:r>
      <w:r>
        <w:t>——</w:t>
      </w:r>
      <w:r>
        <w:t>叶节点权重的</w:t>
      </w:r>
      <w:r>
        <w:t>L2</w:t>
      </w:r>
      <w:r>
        <w:t>正则化系数，惩罚过大的叶节点输出值；</w:t>
      </w:r>
      <w:r>
        <w:rPr>
          <w:i/>
          <w:iCs/>
        </w:rPr>
        <w:t>γ</w:t>
      </w:r>
      <w:r>
        <w:t>——</w:t>
      </w:r>
      <w:r>
        <w:t>引入新叶节点的最小收益阈值，增益低于该值时分裂被剪枝，起结构正则化作用。</w:t>
      </w:r>
    </w:p>
    <w:p w14:paraId="5EAF18A2" w14:textId="77777777" w:rsidR="00190C9E" w:rsidRPr="00B034AD" w:rsidRDefault="00190C9E" w:rsidP="003D2632">
      <w:pPr>
        <w:pStyle w:val="TOC2"/>
      </w:pPr>
      <w:r>
        <w:rPr>
          <w:rFonts w:hint="eastAsia"/>
        </w:rPr>
        <w:drawing>
          <wp:inline distT="0" distB="0" distL="0" distR="0" wp14:anchorId="02FF7D27" wp14:editId="1E70EBF4">
            <wp:extent cx="5579745" cy="3043555"/>
            <wp:effectExtent l="0" t="0" r="1905" b="4445"/>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4024CBE6" w14:textId="6DD60D23" w:rsidR="00190C9E" w:rsidRPr="00B034AD" w:rsidRDefault="00190C9E" w:rsidP="00190C9E">
      <w:pPr>
        <w:spacing w:line="300" w:lineRule="auto"/>
        <w:jc w:val="center"/>
        <w:rPr>
          <w:rFonts w:ascii="宋体" w:hAnsi="宋体" w:hint="eastAsia"/>
          <w:sz w:val="21"/>
          <w:szCs w:val="21"/>
        </w:rPr>
      </w:pPr>
      <w:r>
        <w:rPr>
          <w:rFonts w:ascii="宋体" w:hAnsi="宋体"/>
          <w:sz w:val="21"/>
          <w:szCs w:val="21"/>
        </w:rPr>
        <w:t>图</w:t>
      </w:r>
      <w:r>
        <w:rPr>
          <w:sz w:val="21"/>
          <w:szCs w:val="21"/>
        </w:rPr>
        <w:t>2-3</w:t>
      </w:r>
      <w:r>
        <w:rPr>
          <w:rFonts w:ascii="宋体" w:hAnsi="宋体" w:hint="eastAsia"/>
          <w:sz w:val="21"/>
          <w:szCs w:val="21"/>
        </w:rPr>
        <w:t xml:space="preserve">  </w:t>
      </w:r>
      <w:proofErr w:type="spellStart"/>
      <w:r>
        <w:rPr>
          <w:sz w:val="21"/>
          <w:szCs w:val="21"/>
        </w:rPr>
        <w:t>LightGBM</w:t>
      </w:r>
      <w:proofErr w:type="spellEnd"/>
      <w:r>
        <w:rPr>
          <w:rFonts w:ascii="宋体" w:hAnsi="宋体"/>
          <w:sz w:val="21"/>
          <w:szCs w:val="21"/>
        </w:rPr>
        <w:t>算法原理示意图</w:t>
      </w:r>
    </w:p>
    <w:p w14:paraId="0D7321F7" w14:textId="72528AD3" w:rsidR="001F2DB4" w:rsidRPr="001F2DB4" w:rsidRDefault="00B034AD" w:rsidP="00190C9E">
      <w:pPr>
        <w:spacing w:line="300" w:lineRule="auto"/>
        <w:ind w:firstLineChars="200" w:firstLine="480"/>
      </w:pPr>
      <w:r>
        <w:t>此外，</w:t>
      </w:r>
      <w:proofErr w:type="spellStart"/>
      <w:r>
        <w:t>LightGBM</w:t>
      </w:r>
      <w:proofErr w:type="spellEnd"/>
      <w:r>
        <w:t>采用基于叶子的生长策略：每轮优先分裂当前增益最大的叶节点，而非传统的逐层（</w:t>
      </w:r>
      <w:r>
        <w:t>Level-wise</w:t>
      </w:r>
      <w:r>
        <w:t>）全量扩展。在相同叶节点数量约束下，</w:t>
      </w:r>
      <w:r>
        <w:t>Leaf-wise</w:t>
      </w:r>
      <w:r>
        <w:t>策略可获得更低的训练损失，同时配合</w:t>
      </w:r>
      <w:r>
        <w:t>GOSS</w:t>
      </w:r>
      <w:r>
        <w:t>对大梯度样本优先采样，使模型在处理本系统</w:t>
      </w:r>
      <w:r>
        <w:t>47</w:t>
      </w:r>
      <w:r>
        <w:t>维用户</w:t>
      </w:r>
      <w:r>
        <w:t>–</w:t>
      </w:r>
      <w:r>
        <w:t>歌曲混合特征时兼具高效性与强泛化能力。</w:t>
      </w:r>
    </w:p>
    <w:p w14:paraId="07769819" w14:textId="38D902AC" w:rsidR="00AF5A1E" w:rsidRPr="00076EC6" w:rsidRDefault="00AF5A1E" w:rsidP="00076EC6">
      <w:pPr>
        <w:pStyle w:val="3"/>
        <w:spacing w:before="208" w:after="208"/>
        <w:jc w:val="left"/>
        <w:rPr>
          <w:rFonts w:ascii="黑体" w:hAnsi="黑体" w:hint="eastAsia"/>
        </w:rPr>
      </w:pPr>
      <w:bookmarkStart w:id="50" w:name="_Toc225111241"/>
      <w:r>
        <w:t>2.3.2</w:t>
      </w:r>
      <w:r>
        <w:rPr>
          <w:rFonts w:ascii="黑体" w:hAnsi="黑体" w:hint="eastAsia"/>
        </w:rPr>
        <w:t xml:space="preserve">  </w:t>
      </w:r>
      <w:proofErr w:type="spellStart"/>
      <w:r>
        <w:t>DeepFM</w:t>
      </w:r>
      <w:proofErr w:type="spellEnd"/>
      <w:r>
        <w:rPr>
          <w:rFonts w:ascii="黑体" w:hAnsi="黑体"/>
        </w:rPr>
        <w:t>模型原理</w:t>
      </w:r>
      <w:bookmarkEnd w:id="50"/>
    </w:p>
    <w:p w14:paraId="32204B50" w14:textId="57F3663B" w:rsidR="001F2DB4" w:rsidRPr="001F2DB4" w:rsidRDefault="001048AC" w:rsidP="00190C9E">
      <w:pPr>
        <w:spacing w:line="300" w:lineRule="auto"/>
        <w:ind w:firstLineChars="200" w:firstLine="480"/>
      </w:pPr>
      <w:r>
        <w:t>推荐系统的核心挑战在于如何高效捕捉特征间的交叉关系。传统因子分解机（</w:t>
      </w:r>
      <w:r>
        <w:t>Factorization Machine</w:t>
      </w:r>
      <w:r>
        <w:t>，</w:t>
      </w:r>
      <w:r>
        <w:t>FM</w:t>
      </w:r>
      <w:r>
        <w:t>）擅长建模二</w:t>
      </w:r>
      <w:proofErr w:type="gramStart"/>
      <w:r>
        <w:t>阶特征</w:t>
      </w:r>
      <w:proofErr w:type="gramEnd"/>
      <w:r>
        <w:t>交叉，而深度神经网络（</w:t>
      </w:r>
      <w:r>
        <w:t>Deep Neural Network</w:t>
      </w:r>
      <w:r>
        <w:t>，</w:t>
      </w:r>
      <w:r>
        <w:t>DNN</w:t>
      </w:r>
      <w:r>
        <w:t>）则能拟合高阶非线性交互，但二者长期独立发展，难以</w:t>
      </w:r>
      <w:proofErr w:type="gramStart"/>
      <w:r>
        <w:t>兼顾低</w:t>
      </w:r>
      <w:proofErr w:type="gramEnd"/>
      <w:r>
        <w:t>阶与高阶特征交叉的同步学习。</w:t>
      </w:r>
      <w:proofErr w:type="spellStart"/>
      <w:r>
        <w:t>DeepFM</w:t>
      </w:r>
      <w:proofErr w:type="spellEnd"/>
      <w:r>
        <w:t>通过共享</w:t>
      </w:r>
      <w:r>
        <w:t>Embedding</w:t>
      </w:r>
      <w:r>
        <w:t>层将</w:t>
      </w:r>
      <w:r>
        <w:t>FM</w:t>
      </w:r>
      <w:r>
        <w:t>与</w:t>
      </w:r>
      <w:r>
        <w:t>DNN</w:t>
      </w:r>
      <w:r>
        <w:t>有机整合于同一端到端框架中联合训练，无需任何人工特征工程即可同时捕获低阶与高阶特征交互</w:t>
      </w:r>
      <w:r>
        <w:rPr>
          <w:rFonts w:hint="eastAsia"/>
        </w:rPr>
        <w:t>，其模型结构示意图</w:t>
      </w:r>
      <w:r>
        <w:t>如图</w:t>
      </w:r>
      <w:r>
        <w:t>2-</w:t>
      </w:r>
      <w:r>
        <w:rPr>
          <w:rFonts w:hint="eastAsia"/>
        </w:rPr>
        <w:t>4</w:t>
      </w:r>
      <w:r>
        <w:t xml:space="preserve"> </w:t>
      </w:r>
      <w:r>
        <w:t>所示。</w:t>
      </w:r>
    </w:p>
    <w:p w14:paraId="61B6E0BE" w14:textId="4883F1D8" w:rsidR="001048AC" w:rsidRDefault="0099296A" w:rsidP="003D2632">
      <w:pPr>
        <w:pStyle w:val="TOC2"/>
      </w:pPr>
      <w:r>
        <w:drawing>
          <wp:inline distT="0" distB="0" distL="0" distR="0" wp14:anchorId="08E1D13A" wp14:editId="62638098">
            <wp:extent cx="5579745" cy="3043555"/>
            <wp:effectExtent l="0" t="0" r="1905" b="444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51BC5CE7" w14:textId="46CE27B4" w:rsidR="001048AC" w:rsidRPr="001048AC" w:rsidRDefault="001048AC" w:rsidP="001048AC">
      <w:pPr>
        <w:spacing w:line="300" w:lineRule="auto"/>
        <w:jc w:val="center"/>
        <w:rPr>
          <w:rFonts w:ascii="宋体" w:hAnsi="宋体" w:hint="eastAsia"/>
          <w:sz w:val="21"/>
          <w:szCs w:val="21"/>
        </w:rPr>
      </w:pPr>
      <w:r>
        <w:rPr>
          <w:rFonts w:ascii="宋体" w:hAnsi="宋体"/>
          <w:sz w:val="21"/>
          <w:szCs w:val="21"/>
        </w:rPr>
        <w:t>图</w:t>
      </w:r>
      <w:r>
        <w:rPr>
          <w:sz w:val="21"/>
          <w:szCs w:val="21"/>
        </w:rPr>
        <w:t>2-4</w:t>
      </w:r>
      <w:r>
        <w:rPr>
          <w:rFonts w:hint="eastAsia"/>
          <w:sz w:val="21"/>
          <w:szCs w:val="21"/>
        </w:rPr>
        <w:t xml:space="preserve"> </w:t>
      </w:r>
      <w:r>
        <w:rPr>
          <w:rFonts w:ascii="宋体" w:hAnsi="宋体" w:hint="eastAsia"/>
          <w:sz w:val="21"/>
          <w:szCs w:val="21"/>
        </w:rPr>
        <w:t xml:space="preserve"> </w:t>
      </w:r>
      <w:proofErr w:type="spellStart"/>
      <w:r>
        <w:rPr>
          <w:sz w:val="21"/>
          <w:szCs w:val="21"/>
        </w:rPr>
        <w:t>DeepFM</w:t>
      </w:r>
      <w:proofErr w:type="spellEnd"/>
      <w:r>
        <w:rPr>
          <w:rFonts w:ascii="宋体" w:hAnsi="宋体"/>
          <w:sz w:val="21"/>
          <w:szCs w:val="21"/>
        </w:rPr>
        <w:t>模型结构示意图</w:t>
      </w:r>
    </w:p>
    <w:p w14:paraId="773570F0" w14:textId="4AB70AF6" w:rsidR="003133DF" w:rsidRPr="003133DF" w:rsidRDefault="003133DF" w:rsidP="003133DF">
      <w:pPr>
        <w:spacing w:line="300" w:lineRule="auto"/>
        <w:ind w:firstLineChars="200" w:firstLine="480"/>
      </w:pPr>
      <w:proofErr w:type="spellStart"/>
      <w:r>
        <w:t>DeepFM</w:t>
      </w:r>
      <w:proofErr w:type="spellEnd"/>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6CC3AC4E" w14:textId="0DC914BA" w:rsidR="003133DF" w:rsidRDefault="003133DF" w:rsidP="007B079B">
      <w:pPr>
        <w:spacing w:line="300" w:lineRule="auto"/>
        <w:ind w:firstLineChars="200" w:firstLine="480"/>
      </w:pPr>
      <w:r>
        <w:t>FM</w:t>
      </w:r>
      <w:r>
        <w:t>组件负责捕捉一阶线性关系与二</w:t>
      </w:r>
      <w:proofErr w:type="gramStart"/>
      <w:r>
        <w:t>阶特征</w:t>
      </w:r>
      <w:proofErr w:type="gramEnd"/>
      <w:r>
        <w:t>交叉。对于含</w:t>
      </w:r>
      <w:r>
        <w:t> </w:t>
      </w:r>
      <w:r>
        <w:rPr>
          <w:i/>
          <w:iCs/>
        </w:rPr>
        <w:t>n </w:t>
      </w:r>
      <w:proofErr w:type="gramStart"/>
      <w:r>
        <w:t>个</w:t>
      </w:r>
      <w:proofErr w:type="gramEnd"/>
      <w:r>
        <w:t>特征域的输入，</w:t>
      </w:r>
      <w:r>
        <w:t>FM</w:t>
      </w:r>
      <w:r>
        <w:t>组件的</w:t>
      </w:r>
      <w:proofErr w:type="gramStart"/>
      <w:r>
        <w:t>输出见式</w:t>
      </w:r>
      <w:proofErr w:type="gramEnd"/>
      <w:r>
        <w:t>（</w:t>
      </w:r>
      <w:r>
        <w:t>2-</w:t>
      </w:r>
      <w:r>
        <w:rPr>
          <w:rFonts w:hint="eastAsia"/>
        </w:rPr>
        <w:t>9</w:t>
      </w:r>
      <w:r>
        <w:t>）。</w:t>
      </w:r>
    </w:p>
    <w:p w14:paraId="796C6822" w14:textId="2F7F6D56" w:rsidR="0055759C" w:rsidRPr="0055759C"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i</m:t>
                                      </m:r>
                                    </m:sub>
                                  </m:sSub>
                                </m:e>
                              </m:nary>
                            </m:e>
                          </m:d>
                        </m:e>
                        <m:sup>
                          <m:r>
                            <m:rPr>
                              <m:sty m:val="p"/>
                            </m:rPr>
                            <w:rPr>
                              <w:rFonts w:ascii="Cambria Math" w:hAnsi="Cambria Math"/>
                            </w:rPr>
                            <m:t>2</m:t>
                          </m:r>
                        </m:sup>
                      </m:sSup>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v</m:t>
                              </m:r>
                            </m:e>
                            <m:sub>
                              <m:r>
                                <w:rPr>
                                  <w:rFonts w:ascii="Cambria Math" w:hAnsi="Cambria Math"/>
                                </w:rPr>
                                <m:t>ik</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e>
                  </m:d>
                </m:e>
              </m:nary>
              <m:r>
                <m:rPr>
                  <m:sty m:val="p"/>
                </m:rPr>
                <w:rPr>
                  <w:rFonts w:ascii="Cambria Math" w:hAnsi="Cambria Math"/>
                </w:rPr>
                <m:t>#</m:t>
              </m:r>
              <m:d>
                <m:dPr>
                  <m:ctrlPr>
                    <w:rPr>
                      <w:rFonts w:ascii="Cambria Math" w:hAnsi="Cambria Math"/>
                    </w:rPr>
                  </m:ctrlPr>
                </m:dPr>
                <m:e>
                  <m:r>
                    <m:rPr>
                      <m:nor/>
                    </m:rPr>
                    <m:t>2-9</m:t>
                  </m:r>
                </m:e>
              </m:d>
            </m:e>
          </m:eqArr>
        </m:oMath>
      </m:oMathPara>
    </w:p>
    <w:p w14:paraId="33683020" w14:textId="62BA3B7E" w:rsidR="007B079B" w:rsidRPr="007B079B" w:rsidRDefault="007B079B" w:rsidP="007B079B">
      <w:pPr>
        <w:spacing w:line="300" w:lineRule="auto"/>
      </w:pPr>
      <w:r>
        <w:t xml:space="preserve">式中　</w:t>
      </w:r>
      <w:r>
        <w:rPr>
          <w:i/>
          <w:iCs/>
        </w:rPr>
        <w:t>w</w:t>
      </w:r>
      <w:r>
        <w:t>₀——</w:t>
      </w:r>
      <w:r>
        <w:t>全局偏置项；</w:t>
      </w:r>
      <w:r>
        <w:rPr>
          <w:i/>
          <w:iCs/>
        </w:rPr>
        <w:t>w</w:t>
      </w:r>
      <w:r>
        <w:t>ᵢ——</w:t>
      </w:r>
      <w:r>
        <w:t>第</w:t>
      </w:r>
      <w:r>
        <w:t> </w:t>
      </w:r>
      <w:proofErr w:type="spellStart"/>
      <w:r>
        <w:rPr>
          <w:i/>
          <w:iCs/>
        </w:rPr>
        <w:t>i</w:t>
      </w:r>
      <w:proofErr w:type="spellEnd"/>
      <w:r>
        <w:t> </w:t>
      </w:r>
      <w:proofErr w:type="gramStart"/>
      <w:r>
        <w:t>个</w:t>
      </w:r>
      <w:proofErr w:type="gramEnd"/>
      <w:r>
        <w:t>特征的一阶线性权重；</w:t>
      </w:r>
      <w:r>
        <w:rPr>
          <w:i/>
          <w:iCs/>
        </w:rPr>
        <w:t>v</w:t>
      </w:r>
      <w:r>
        <w:t>ᵢ——</w:t>
      </w:r>
      <w:r>
        <w:t>第</w:t>
      </w:r>
      <w:r>
        <w:t> </w:t>
      </w:r>
      <w:proofErr w:type="spellStart"/>
      <w:r>
        <w:rPr>
          <w:i/>
          <w:iCs/>
        </w:rPr>
        <w:t>i</w:t>
      </w:r>
      <w:proofErr w:type="spellEnd"/>
      <w:r>
        <w:t> </w:t>
      </w:r>
      <w:proofErr w:type="gramStart"/>
      <w:r>
        <w:t>个</w:t>
      </w:r>
      <w:proofErr w:type="gramEnd"/>
      <w:r>
        <w:t>特征对应的</w:t>
      </w:r>
      <w:r>
        <w:t> </w:t>
      </w:r>
      <w:r>
        <w:rPr>
          <w:i/>
          <w:iCs/>
        </w:rPr>
        <w:t>K</w:t>
      </w:r>
      <w:r>
        <w:t> </w:t>
      </w:r>
      <w:r>
        <w:t>维</w:t>
      </w:r>
      <w:r>
        <w:t>Embedding</w:t>
      </w:r>
      <w:proofErr w:type="gramStart"/>
      <w:r>
        <w:t>隐</w:t>
      </w:r>
      <w:proofErr w:type="gramEnd"/>
      <w:r>
        <w:t>向量；</w:t>
      </w:r>
      <w:r>
        <w:rPr>
          <w:i/>
          <w:iCs/>
        </w:rPr>
        <w:t>K</w:t>
      </w:r>
      <w:r>
        <w:t>——</w:t>
      </w:r>
      <w:proofErr w:type="gramStart"/>
      <w:r>
        <w:t>隐</w:t>
      </w:r>
      <w:proofErr w:type="gramEnd"/>
      <w:r>
        <w:t>向量维度。</w:t>
      </w:r>
    </w:p>
    <w:p w14:paraId="3F0B0415" w14:textId="77777777" w:rsidR="007B079B" w:rsidRPr="007B079B" w:rsidRDefault="007B079B" w:rsidP="007B079B">
      <w:pPr>
        <w:spacing w:line="300" w:lineRule="auto"/>
        <w:ind w:firstLineChars="200" w:firstLine="480"/>
      </w:pPr>
      <w:r>
        <w:t>上</w:t>
      </w:r>
      <w:proofErr w:type="gramStart"/>
      <w:r>
        <w:t>式通过</w:t>
      </w:r>
      <w:proofErr w:type="gramEnd"/>
      <w:r>
        <w:t>等价变换将二</w:t>
      </w:r>
      <w:proofErr w:type="gramStart"/>
      <w:r>
        <w:t>阶特征</w:t>
      </w:r>
      <w:proofErr w:type="gramEnd"/>
      <w:r>
        <w:t>交叉的计算复杂度从</w:t>
      </w:r>
      <w:r>
        <w:t> </w:t>
      </w:r>
      <w:r>
        <w:rPr>
          <w:i/>
          <w:iCs/>
        </w:rPr>
        <w:t>O</w:t>
      </w:r>
      <w:r>
        <w:t>(</w:t>
      </w:r>
      <w:r>
        <w:rPr>
          <w:i/>
          <w:iCs/>
        </w:rPr>
        <w:t>n</w:t>
      </w:r>
      <w:r>
        <w:t>²)</w:t>
      </w:r>
      <w:r>
        <w:t>降至</w:t>
      </w:r>
      <w:r>
        <w:t> </w:t>
      </w:r>
      <w:r>
        <w:rPr>
          <w:i/>
          <w:iCs/>
        </w:rPr>
        <w:t>O</w:t>
      </w:r>
      <w:r>
        <w:t>(</w:t>
      </w:r>
      <w:proofErr w:type="spellStart"/>
      <w:r>
        <w:rPr>
          <w:i/>
          <w:iCs/>
        </w:rPr>
        <w:t>nK</w:t>
      </w:r>
      <w:proofErr w:type="spellEnd"/>
      <w:r>
        <w:t>)</w:t>
      </w:r>
      <w:r>
        <w:t>，同时以隐向量内积</w:t>
      </w:r>
      <w:r>
        <w:t xml:space="preserve"> </w:t>
      </w:r>
      <w:r>
        <w:rPr>
          <w:rFonts w:ascii="Cambria Math" w:hAnsi="Cambria Math" w:cs="Cambria Math"/>
        </w:rPr>
        <w:t>⟨</w:t>
      </w:r>
      <w:r>
        <w:rPr>
          <w:i/>
          <w:iCs/>
        </w:rPr>
        <w:t>v</w:t>
      </w:r>
      <w:r>
        <w:t>ᵢ, </w:t>
      </w:r>
      <w:r>
        <w:rPr>
          <w:i/>
          <w:iCs/>
        </w:rPr>
        <w:t>v</w:t>
      </w:r>
      <w:r>
        <w:t>ⱼ</w:t>
      </w:r>
      <w:r>
        <w:rPr>
          <w:rFonts w:ascii="Cambria Math" w:hAnsi="Cambria Math" w:cs="Cambria Math"/>
        </w:rPr>
        <w:t>⟩</w:t>
      </w:r>
      <w:r>
        <w:t xml:space="preserve"> </w:t>
      </w:r>
      <w:r>
        <w:t>衡量特征</w:t>
      </w:r>
      <w:r>
        <w:t> </w:t>
      </w:r>
      <w:proofErr w:type="spellStart"/>
      <w:r>
        <w:rPr>
          <w:i/>
          <w:iCs/>
        </w:rPr>
        <w:t>i</w:t>
      </w:r>
      <w:proofErr w:type="spellEnd"/>
      <w:r>
        <w:t> </w:t>
      </w:r>
      <w:r>
        <w:t>与特征</w:t>
      </w:r>
      <w:r>
        <w:t> </w:t>
      </w:r>
      <w:r>
        <w:rPr>
          <w:i/>
          <w:iCs/>
        </w:rPr>
        <w:t>j</w:t>
      </w:r>
      <w:r>
        <w:t> </w:t>
      </w:r>
      <w:r>
        <w:t>的交叉强度，即使对于训练集中未曾共现的特征对，也能通过</w:t>
      </w:r>
      <w:proofErr w:type="gramStart"/>
      <w:r>
        <w:t>隐</w:t>
      </w:r>
      <w:proofErr w:type="gramEnd"/>
      <w:r>
        <w:t>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6B5A4BAC" w14:textId="0A980875" w:rsidR="007B079B" w:rsidRPr="007B079B" w:rsidRDefault="007B079B" w:rsidP="004F7655">
      <w:pPr>
        <w:spacing w:line="300" w:lineRule="auto"/>
        <w:ind w:firstLineChars="200" w:firstLine="480"/>
      </w:pPr>
      <w:r>
        <w:t>Deep</w:t>
      </w:r>
      <w:r>
        <w:t>组件为多层全连接神经网络</w:t>
      </w:r>
      <w:r>
        <w:rPr>
          <w:rFonts w:hint="eastAsia"/>
        </w:rPr>
        <w:t>,</w:t>
      </w:r>
      <w:r>
        <w:t>以</w:t>
      </w:r>
      <w:proofErr w:type="gramStart"/>
      <w:r>
        <w:t>各特征域</w:t>
      </w:r>
      <w:proofErr w:type="gramEnd"/>
      <w:r>
        <w:t>Embedding</w:t>
      </w:r>
      <w:r>
        <w:t>向量的拼接结果作为输入，通过逐层非线性变换挖掘高阶特征交叉关系</w:t>
      </w:r>
      <w:r>
        <w:rPr>
          <w:rFonts w:hint="eastAsia"/>
        </w:rPr>
        <w:t>,</w:t>
      </w:r>
      <w:r>
        <w:t>第</w:t>
      </w:r>
      <w:r>
        <w:t>l</w:t>
      </w:r>
      <w:r>
        <w:t>层的前向传播</w:t>
      </w:r>
      <w:proofErr w:type="gramStart"/>
      <w:r>
        <w:t>规则见式</w:t>
      </w:r>
      <w:proofErr w:type="gramEnd"/>
      <w:r>
        <w:t>（</w:t>
      </w:r>
      <w:r>
        <w:t>2-</w:t>
      </w:r>
      <w:r>
        <w:rPr>
          <w:rFonts w:hint="eastAsia"/>
        </w:rPr>
        <w:t>10</w:t>
      </w:r>
      <w:r>
        <w:t>）。</w:t>
      </w:r>
    </w:p>
    <w:p w14:paraId="2E8B2DF2" w14:textId="020A2544" w:rsidR="007B079B" w:rsidRPr="00C17F27" w:rsidRDefault="00000000" w:rsidP="007B079B">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2-10</m:t>
                  </m:r>
                </m:e>
              </m:d>
            </m:e>
          </m:eqArr>
        </m:oMath>
      </m:oMathPara>
    </w:p>
    <w:p w14:paraId="2B448FA7" w14:textId="1CEA2766" w:rsidR="00C17F27" w:rsidRPr="00C17F27" w:rsidRDefault="00C17F27" w:rsidP="00C17F27">
      <w:pPr>
        <w:spacing w:line="300" w:lineRule="auto"/>
      </w:pPr>
      <w:r>
        <w:t xml:space="preserve">式中　</w:t>
      </w:r>
      <w:proofErr w:type="spellStart"/>
      <w:r>
        <w:rPr>
          <w:rFonts w:hint="eastAsia"/>
        </w:rPr>
        <w:t>a</w:t>
      </w:r>
      <w:r>
        <w:t>⁽ˡ</w:t>
      </w:r>
      <w:proofErr w:type="spellEnd"/>
      <w:r>
        <w:t>⁾——</w:t>
      </w:r>
      <w:r>
        <w:t>第</w:t>
      </w:r>
      <w:r>
        <w:t>l</w:t>
      </w:r>
      <w:r>
        <w:t>层神经元输出向量；</w:t>
      </w:r>
      <w:proofErr w:type="spellStart"/>
      <w:r>
        <w:t>W⁽ˡ</w:t>
      </w:r>
      <w:proofErr w:type="spellEnd"/>
      <w:r>
        <w:t>⁾——</w:t>
      </w:r>
      <w:r>
        <w:t>第</w:t>
      </w:r>
      <w:r>
        <w:t>l</w:t>
      </w:r>
      <w:r>
        <w:t>层权重矩阵；</w:t>
      </w:r>
      <w:proofErr w:type="spellStart"/>
      <w:r>
        <w:t>b⁽ˡ</w:t>
      </w:r>
      <w:proofErr w:type="spellEnd"/>
      <w:r>
        <w:t>⁾——</w:t>
      </w:r>
      <w:r>
        <w:t>第</w:t>
      </w:r>
      <w:r>
        <w:t>l</w:t>
      </w:r>
      <w:r>
        <w:t>层偏置向量；</w:t>
      </w:r>
      <w:r>
        <w:t>σ——</w:t>
      </w:r>
      <w:r>
        <w:t>激活函数（本系统采用</w:t>
      </w:r>
      <w:proofErr w:type="spellStart"/>
      <w:r>
        <w:t>ReLU</w:t>
      </w:r>
      <w:proofErr w:type="spellEnd"/>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6CD3F664" w:rsidR="00C17F27" w:rsidRPr="00C17F27" w:rsidRDefault="00C17F27" w:rsidP="00C17F27">
      <w:pPr>
        <w:spacing w:line="300" w:lineRule="auto"/>
        <w:ind w:firstLineChars="200" w:firstLine="480"/>
      </w:pPr>
      <w:proofErr w:type="spellStart"/>
      <w:r>
        <w:t>DeepFM</w:t>
      </w:r>
      <w:proofErr w:type="spellEnd"/>
      <w:r>
        <w:t>将</w:t>
      </w:r>
      <w:r>
        <w:t>FM</w:t>
      </w:r>
      <w:r>
        <w:t>组件与</w:t>
      </w:r>
      <w:r>
        <w:t>Deep</w:t>
      </w:r>
      <w:r>
        <w:t>组件的输出相加后，经</w:t>
      </w:r>
      <w:r>
        <w:t>Sigmoid</w:t>
      </w:r>
      <w:r>
        <w:t>函数映射至</w:t>
      </w:r>
      <w:r>
        <w:t>[0, 1]</w:t>
      </w:r>
      <w:r>
        <w:t>区间，作为用户对候选歌曲的点击概率预测值，见式（</w:t>
      </w:r>
      <w:r>
        <w:t>2-</w:t>
      </w:r>
      <w:r>
        <w:rPr>
          <w:rFonts w:hint="eastAsia"/>
        </w:rPr>
        <w:t>11</w:t>
      </w:r>
      <w:r>
        <w:t>）。</w:t>
      </w:r>
    </w:p>
    <w:p w14:paraId="46AE326E" w14:textId="686AC8DB" w:rsidR="007B079B" w:rsidRPr="001F2DB4"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2-11</m:t>
                  </m:r>
                </m:e>
              </m:d>
            </m:e>
          </m:eqArr>
        </m:oMath>
      </m:oMathPara>
    </w:p>
    <w:p w14:paraId="4CBC5468" w14:textId="61C6EBE9" w:rsidR="001F2DB4" w:rsidRPr="001F2DB4" w:rsidRDefault="00190C9E" w:rsidP="001F2DB4">
      <w:pPr>
        <w:spacing w:line="300" w:lineRule="auto"/>
        <w:ind w:firstLineChars="200" w:firstLine="480"/>
      </w:pPr>
      <w:r>
        <w:rPr>
          <w:rFonts w:hint="eastAsia"/>
        </w:rPr>
        <w:t>由</w:t>
      </w:r>
      <w:r>
        <w:t>于</w:t>
      </w:r>
      <w:r>
        <w:t>FM</w:t>
      </w:r>
      <w:r>
        <w:t>与</w:t>
      </w:r>
      <w:r>
        <w:t>Deep</w:t>
      </w:r>
      <w:r>
        <w:t>两组件共享同一</w:t>
      </w:r>
      <w:r>
        <w:t>Embedding</w:t>
      </w:r>
      <w:r>
        <w:t>层，二者在反向传播</w:t>
      </w:r>
      <w:proofErr w:type="gramStart"/>
      <w:r>
        <w:t>时联合</w:t>
      </w:r>
      <w:proofErr w:type="gramEnd"/>
      <w:r>
        <w:t>更新参数，避免了分阶段训练带来的次优解问题。这一设计使</w:t>
      </w:r>
      <w:proofErr w:type="spellStart"/>
      <w:r>
        <w:t>DeepFM</w:t>
      </w:r>
      <w:proofErr w:type="spellEnd"/>
      <w:r>
        <w:t>能够以端到端方</w:t>
      </w:r>
      <w:proofErr w:type="gramStart"/>
      <w:r>
        <w:t>式同时</w:t>
      </w:r>
      <w:proofErr w:type="gramEnd"/>
      <w:r>
        <w:t>优化低阶交叉的精确性与高阶交叉的表达能力。在本</w:t>
      </w:r>
      <w:proofErr w:type="gramStart"/>
      <w:r>
        <w:t>系统精排集成</w:t>
      </w:r>
      <w:proofErr w:type="gramEnd"/>
      <w:r>
        <w:t>阶段，</w:t>
      </w:r>
      <w:proofErr w:type="spellStart"/>
      <w:r>
        <w:t>DeepFM</w:t>
      </w:r>
      <w:proofErr w:type="spellEnd"/>
      <w:r>
        <w:t>以用户历史行为特征、歌曲属性特征及上下文特征为联合输入，对</w:t>
      </w:r>
      <w:proofErr w:type="spellStart"/>
      <w:r>
        <w:t>LightGBM</w:t>
      </w:r>
      <w:proofErr w:type="spellEnd"/>
      <w:proofErr w:type="gramStart"/>
      <w:r>
        <w:t>粗排筛选</w:t>
      </w:r>
      <w:proofErr w:type="gramEnd"/>
      <w:r>
        <w:t>后的</w:t>
      </w:r>
      <w:r>
        <w:t>Top-300</w:t>
      </w:r>
      <w:r>
        <w:t>候选进行精细化打分，其预测结果将与</w:t>
      </w:r>
      <w:proofErr w:type="spellStart"/>
      <w:r>
        <w:t>LightGBM</w:t>
      </w:r>
      <w:proofErr w:type="spellEnd"/>
      <w:r>
        <w:t>及</w:t>
      </w:r>
      <w:r>
        <w:t>BST</w:t>
      </w:r>
      <w:r>
        <w:t>的输出一同送入后续</w:t>
      </w:r>
      <w:r>
        <w:t>Stacking</w:t>
      </w:r>
      <w:r>
        <w:t>集成层进行加权融合决策。</w:t>
      </w:r>
    </w:p>
    <w:p w14:paraId="3B86D22F" w14:textId="304E97EF" w:rsidR="000F6F12" w:rsidRPr="00076EC6" w:rsidRDefault="000F6F12" w:rsidP="00076EC6">
      <w:pPr>
        <w:pStyle w:val="3"/>
        <w:spacing w:before="208" w:after="208"/>
        <w:jc w:val="left"/>
        <w:rPr>
          <w:rFonts w:ascii="黑体" w:hAnsi="黑体" w:hint="eastAsia"/>
        </w:rPr>
      </w:pPr>
      <w:bookmarkStart w:id="51" w:name="_Toc225111242"/>
      <w:r>
        <w:t>2.3.3</w:t>
      </w:r>
      <w:r>
        <w:rPr>
          <w:rFonts w:ascii="黑体" w:hAnsi="黑体" w:hint="eastAsia"/>
        </w:rPr>
        <w:t xml:space="preserve">  </w:t>
      </w:r>
      <w:r>
        <w:t>BST</w:t>
      </w:r>
      <w:r>
        <w:t>行为序列</w:t>
      </w:r>
      <w:r>
        <w:t>Transformer</w:t>
      </w:r>
      <w:r>
        <w:t>原理</w:t>
      </w:r>
      <w:bookmarkEnd w:id="51"/>
    </w:p>
    <w:p w14:paraId="3E3A21E0" w14:textId="4F0A824F" w:rsidR="000F6F12" w:rsidRPr="000F6F12" w:rsidRDefault="000F6F12" w:rsidP="000F6F12">
      <w:pPr>
        <w:spacing w:line="300" w:lineRule="auto"/>
        <w:ind w:firstLineChars="200" w:firstLine="480"/>
      </w:pPr>
      <w:r>
        <w:t>传统深度推荐模型在提取用户兴趣表征时，通常对历史行为序列中所有交互物品的</w:t>
      </w:r>
      <w:r>
        <w:t>Embedding</w:t>
      </w:r>
      <w:r>
        <w:t>向量直接求平均，即以等</w:t>
      </w:r>
      <w:proofErr w:type="gramStart"/>
      <w:r>
        <w:t>权池化</w:t>
      </w:r>
      <w:proofErr w:type="gramEnd"/>
      <w:r>
        <w:t>方式生成唯一的用户兴趣向量。这一做法忽视了用户兴趣的多样性与局部性：当用户面对某一候选歌曲时，其历史播放记录中与该歌曲风格、节奏或歌手相近的行为才是当前决策的主要驱动因素，而其余不相关的历史记录理应被赋予更低权重。针对上述局限，阿里巴巴提出了行为序列</w:t>
      </w:r>
      <w:r>
        <w:t>Transformer</w:t>
      </w:r>
      <w:r>
        <w:t>（</w:t>
      </w:r>
      <w:r>
        <w:t>Behavior Sequence Transformer</w:t>
      </w:r>
      <w:r>
        <w:t>，</w:t>
      </w:r>
      <w:r>
        <w:t>BST</w:t>
      </w:r>
      <w:r>
        <w:t>），引入注意力机制对用户历史行为序列进行动态加权，使模型能够自适应地激活与目标候选物品高度相关的历史兴趣片段。</w:t>
      </w:r>
    </w:p>
    <w:p w14:paraId="57326F2E" w14:textId="32FB2ABC" w:rsidR="000F6F12" w:rsidRDefault="000F6F12" w:rsidP="000F6F12">
      <w:pPr>
        <w:spacing w:line="300" w:lineRule="auto"/>
        <w:ind w:firstLineChars="200" w:firstLine="480"/>
      </w:pPr>
      <w:r>
        <w:t>BST</w:t>
      </w:r>
      <w:r>
        <w:t>的整体结构如图</w:t>
      </w:r>
      <w:r>
        <w:t>2-</w:t>
      </w:r>
      <w:r>
        <w:rPr>
          <w:rFonts w:hint="eastAsia"/>
        </w:rPr>
        <w:t>5</w:t>
      </w:r>
      <w:r>
        <w:t>所示。对于含</w:t>
      </w:r>
      <w:r>
        <w:t> </w:t>
      </w:r>
      <w:r>
        <w:rPr>
          <w:i/>
          <w:iCs/>
        </w:rPr>
        <w:t>N</w:t>
      </w:r>
      <w:r>
        <w:t> </w:t>
      </w:r>
      <w:r>
        <w:t>条历史行为记录的用户，设第</w:t>
      </w:r>
      <w:r>
        <w:t> </w:t>
      </w:r>
      <w:proofErr w:type="spellStart"/>
      <w:r>
        <w:rPr>
          <w:i/>
          <w:iCs/>
        </w:rPr>
        <w:t>i</w:t>
      </w:r>
      <w:proofErr w:type="spellEnd"/>
      <w:r>
        <w:t> </w:t>
      </w:r>
      <w:r>
        <w:t>条历史物品的</w:t>
      </w:r>
      <w:r>
        <w:t>Embedding</w:t>
      </w:r>
      <w:r>
        <w:t>向量为</w:t>
      </w:r>
      <w:r>
        <w:t> </w:t>
      </w:r>
      <w:r>
        <w:rPr>
          <w:i/>
          <w:iCs/>
        </w:rPr>
        <w:t>e</w:t>
      </w:r>
      <w:r>
        <w:t>ᵢ</w:t>
      </w:r>
      <w:r>
        <w:t>，目标候选物品的</w:t>
      </w:r>
      <w:r>
        <w:t>Embedding</w:t>
      </w:r>
      <w:r>
        <w:t>向量为</w:t>
      </w:r>
      <w:r>
        <w:t> </w:t>
      </w:r>
      <w:r>
        <w:rPr>
          <w:i/>
          <w:iCs/>
        </w:rPr>
        <w:t>e</w:t>
      </w:r>
      <w:r>
        <w:t>ₐ</w:t>
      </w:r>
      <w:r>
        <w:t>，则模型输出的用户动态兴趣表征式（</w:t>
      </w:r>
      <w:r>
        <w:t>2-1</w:t>
      </w:r>
      <w:r>
        <w:rPr>
          <w:rFonts w:hint="eastAsia"/>
        </w:rPr>
        <w:t>2</w:t>
      </w:r>
      <w:r>
        <w:t>）</w:t>
      </w:r>
      <w:r>
        <w:rPr>
          <w:rFonts w:hint="eastAsia"/>
        </w:rPr>
        <w:t>：</w:t>
      </w:r>
    </w:p>
    <w:p w14:paraId="4AD6C6C2" w14:textId="034E45E1" w:rsidR="00B242EE" w:rsidRPr="000F6F12"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m:rPr>
                      <m:nor/>
                    </m:rPr>
                    <m:t>2-12</m:t>
                  </m:r>
                </m:e>
              </m:d>
            </m:e>
          </m:eqArr>
        </m:oMath>
      </m:oMathPara>
    </w:p>
    <w:p w14:paraId="14690C59" w14:textId="6E2AFCD3" w:rsidR="00B242EE" w:rsidRDefault="00B242EE" w:rsidP="0099296A">
      <w:pPr>
        <w:spacing w:line="300" w:lineRule="auto"/>
      </w:pPr>
      <w:r>
        <w:t xml:space="preserve">式中　</w:t>
      </w:r>
      <w:r>
        <w:rPr>
          <w:i/>
          <w:iCs/>
        </w:rPr>
        <w:t>vᵤ</w:t>
      </w:r>
      <w:r>
        <w:t>——</w:t>
      </w:r>
      <w:r>
        <w:t>面向当前候选物品动态生成的用户兴趣向量；</w:t>
      </w:r>
      <w:r>
        <w:rPr>
          <w:i/>
          <w:iCs/>
        </w:rPr>
        <w:t>a</w:t>
      </w:r>
      <w:r>
        <w:t>(eᵢ, eₐ)——</w:t>
      </w:r>
      <w:r>
        <w:t>历史物品</w:t>
      </w:r>
      <w:proofErr w:type="spellStart"/>
      <w:r>
        <w:rPr>
          <w:i/>
          <w:iCs/>
        </w:rPr>
        <w:t>i</w:t>
      </w:r>
      <w:proofErr w:type="spellEnd"/>
      <w:r>
        <w:rPr>
          <w:i/>
          <w:iCs/>
        </w:rPr>
        <w:t> </w:t>
      </w:r>
      <w:r>
        <w:t>相对于候选物品的注意力得分；</w:t>
      </w:r>
      <w:r>
        <w:rPr>
          <w:i/>
          <w:iCs/>
        </w:rPr>
        <w:t>N</w:t>
      </w:r>
      <w:r>
        <w:t>——</w:t>
      </w:r>
      <w:r>
        <w:t>用户历史行为序列长度。</w:t>
      </w:r>
    </w:p>
    <w:p w14:paraId="3EBB7AE4" w14:textId="4E1D1682" w:rsidR="0099296A" w:rsidRDefault="00C13CAD" w:rsidP="00C13CAD">
      <w:pPr>
        <w:spacing w:line="300" w:lineRule="auto"/>
        <w:ind w:firstLineChars="200" w:firstLine="480"/>
        <w:rPr>
          <w:rFonts w:ascii="宋体" w:hAnsi="宋体" w:hint="eastAsia"/>
        </w:rPr>
      </w:pPr>
      <w:r>
        <w:t>用户动态兴趣表征</w:t>
      </w:r>
      <w:r>
        <w:rPr>
          <w:rFonts w:ascii="宋体" w:hAnsi="宋体"/>
        </w:rPr>
        <w:t>式（</w:t>
      </w:r>
      <w:r>
        <w:t>2-12</w:t>
      </w:r>
      <w:r>
        <w:rPr>
          <w:rFonts w:ascii="宋体" w:hAnsi="宋体"/>
        </w:rPr>
        <w:t>）的核心在于注意力得分</w:t>
      </w:r>
      <w:r>
        <w:t>a(eᵢ, eₐ)</w:t>
      </w:r>
      <w:r>
        <w:rPr>
          <w:rFonts w:ascii="宋体" w:hAnsi="宋体"/>
        </w:rPr>
        <w:t>的计算方式。不同于简单</w:t>
      </w:r>
      <w:proofErr w:type="gramStart"/>
      <w:r>
        <w:rPr>
          <w:rFonts w:ascii="宋体" w:hAnsi="宋体"/>
        </w:rPr>
        <w:t>的点积注意力</w:t>
      </w:r>
      <w:proofErr w:type="gramEnd"/>
      <w:r>
        <w:rPr>
          <w:rFonts w:ascii="宋体" w:hAnsi="宋体" w:hint="eastAsia"/>
        </w:rPr>
        <w:t>，</w:t>
      </w:r>
      <w:r>
        <w:rPr>
          <w:rFonts w:ascii="宋体" w:hAnsi="宋体"/>
        </w:rPr>
        <w:t xml:space="preserve">BST专门设计了多头自注意力层，对行为序列中的历史物品 </w:t>
      </w:r>
      <w:r>
        <w:t>Embedding</w:t>
      </w:r>
      <w:r>
        <w:rPr>
          <w:rFonts w:ascii="宋体" w:hAnsi="宋体"/>
        </w:rPr>
        <w:t xml:space="preserve"> 与目标物品 </w:t>
      </w:r>
      <w:r>
        <w:t>Embedding</w:t>
      </w:r>
      <w:r>
        <w:rPr>
          <w:rFonts w:ascii="宋体" w:hAnsi="宋体"/>
        </w:rPr>
        <w:t xml:space="preserve"> 通过拼接、差值及逐元素乘积进行多维度交叉，再经小型多层感知机输出注意力得分，</w:t>
      </w:r>
      <w:r>
        <w:rPr>
          <w:rFonts w:ascii="宋体" w:hAnsi="宋体" w:hint="eastAsia"/>
        </w:rPr>
        <w:t>其计算方式为</w:t>
      </w:r>
      <w:r>
        <w:rPr>
          <w:rFonts w:ascii="宋体" w:hAnsi="宋体"/>
        </w:rPr>
        <w:t>（</w:t>
      </w:r>
      <w:r>
        <w:t>2-1</w:t>
      </w:r>
      <w:r>
        <w:rPr>
          <w:rFonts w:hint="eastAsia"/>
        </w:rPr>
        <w:t>3</w:t>
      </w:r>
      <w:r>
        <w:rPr>
          <w:rFonts w:ascii="宋体" w:hAnsi="宋体"/>
        </w:rPr>
        <w:t>）</w:t>
      </w:r>
      <w:r>
        <w:rPr>
          <w:rFonts w:ascii="宋体" w:hAnsi="宋体" w:hint="eastAsia"/>
        </w:rPr>
        <w:t>：</w:t>
      </w:r>
    </w:p>
    <w:p w14:paraId="5AE53A74" w14:textId="58F00CA0" w:rsidR="00C13CAD" w:rsidRPr="00C13CAD" w:rsidRDefault="00000000" w:rsidP="003D2632">
      <w:pPr>
        <w:pStyle w:val="TOC2"/>
        <w:rPr>
          <w:rFonts w:ascii="宋体" w:hAnsi="宋体" w:hint="eastAsia"/>
        </w:rPr>
      </w:pPr>
      <m:oMathPara>
        <m:oMath>
          <m:eqArr>
            <m:eqArrPr>
              <m:maxDist m:val="1"/>
              <m:ctrlPr>
                <w:rPr>
                  <w:rFonts w:ascii="Cambria Math" w:hAnsi="Cambria Math"/>
                </w:rPr>
              </m:ctrlPr>
            </m:eqArr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r>
                <m:rPr>
                  <m:sty m:val="p"/>
                </m:rPr>
                <w:rPr>
                  <w:rFonts w:ascii="Cambria Math" w:hAnsi="Cambria Math"/>
                </w:rPr>
                <m:t>=</m:t>
              </m:r>
              <m:r>
                <m:rPr>
                  <m:nor/>
                </m:rPr>
                <m:t>MLP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a</m:t>
                          </m:r>
                        </m:sub>
                      </m:sSub>
                    </m:e>
                  </m:d>
                </m:e>
              </m:d>
              <m:r>
                <m:rPr>
                  <m:sty m:val="p"/>
                </m:rPr>
                <w:rPr>
                  <w:rFonts w:ascii="Cambria Math" w:hAnsi="Cambria Math"/>
                </w:rPr>
                <m:t>#</m:t>
              </m:r>
              <m:d>
                <m:dPr>
                  <m:ctrlPr>
                    <w:rPr>
                      <w:rFonts w:ascii="Cambria Math" w:hAnsi="Cambria Math"/>
                    </w:rPr>
                  </m:ctrlPr>
                </m:dPr>
                <m:e>
                  <m:r>
                    <m:rPr>
                      <m:nor/>
                    </m:rPr>
                    <m:t>2-13</m:t>
                  </m:r>
                </m:e>
              </m:d>
            </m:e>
          </m:eqArr>
        </m:oMath>
      </m:oMathPara>
    </w:p>
    <w:p w14:paraId="4EE10334" w14:textId="497D0EED" w:rsidR="00C13CAD" w:rsidRPr="00C13CAD" w:rsidRDefault="00C13CAD" w:rsidP="00C13CAD">
      <w:pPr>
        <w:spacing w:line="300" w:lineRule="auto"/>
      </w:pPr>
      <w:r>
        <w:t>式中</w:t>
      </w:r>
      <w:r>
        <w:t>[;]——</w:t>
      </w:r>
      <w:r>
        <w:t>向量拼接操作；</w:t>
      </w:r>
      <w:r>
        <w:t>eᵢ −</w:t>
      </w:r>
      <w:r>
        <w:rPr>
          <w:rFonts w:hint="eastAsia"/>
        </w:rPr>
        <w:t> </w:t>
      </w:r>
      <w:r>
        <w:t>eₐ</w:t>
      </w:r>
      <w:r>
        <w:rPr>
          <w:rFonts w:hint="eastAsia"/>
        </w:rPr>
        <w:t>——</w:t>
      </w:r>
      <w:r>
        <w:t>差值向量，度量历史物品与目标物品在特征空间中的距离；</w:t>
      </w:r>
      <w:r>
        <w:t xml:space="preserve">eᵢ </w:t>
      </w:r>
      <w:r>
        <w:rPr>
          <w:rFonts w:ascii="Cambria Math" w:hAnsi="Cambria Math" w:cs="Cambria Math"/>
        </w:rPr>
        <w:t>⊙</w:t>
      </w:r>
      <w:r>
        <w:t> eₐ</w:t>
      </w:r>
      <w:r>
        <w:rPr>
          <w:rFonts w:hint="eastAsia"/>
        </w:rPr>
        <w:t>——</w:t>
      </w:r>
      <w:r>
        <w:t>逐元素乘积，捕捉两者在各维度上的协同关系。</w:t>
      </w:r>
    </w:p>
    <w:p w14:paraId="2944C58C" w14:textId="0C79B0C2" w:rsidR="00C13CAD" w:rsidRPr="00C13CAD" w:rsidRDefault="00C13CAD" w:rsidP="00C13CAD">
      <w:pPr>
        <w:spacing w:line="300" w:lineRule="auto"/>
        <w:ind w:firstLineChars="200" w:firstLine="480"/>
      </w:pPr>
      <w:r>
        <w:t>值得注意的是，</w:t>
      </w:r>
      <w:r>
        <w:t>BST</w:t>
      </w:r>
      <w:r>
        <w:t>通过自注意力机制得分进行</w:t>
      </w:r>
      <w:proofErr w:type="spellStart"/>
      <w:r>
        <w:t>Softmax</w:t>
      </w:r>
      <w:proofErr w:type="spellEnd"/>
      <w:r>
        <w:t>归一化。其原因在于：对不同用户而言，历史行为数量存在显著差异，</w:t>
      </w:r>
      <w:proofErr w:type="spellStart"/>
      <w:r>
        <w:t>Softmax</w:t>
      </w:r>
      <w:proofErr w:type="spellEnd"/>
      <w:r>
        <w:t>归一化会将各用户的注意力权重强制压缩至相同的概率分布，从而抹去行为总量所携带的兴趣强度信息。保留未归一化的绝对激活值，可使行为更丰富、与目标物品更相关的用户获得更强的兴趣信号，更真实地反映其偏好程度。</w:t>
      </w:r>
    </w:p>
    <w:p w14:paraId="5C201265" w14:textId="3D697FF4" w:rsidR="00C13CAD" w:rsidRDefault="00C13CAD" w:rsidP="00C13CAD">
      <w:pPr>
        <w:spacing w:line="300" w:lineRule="auto"/>
        <w:ind w:firstLineChars="200" w:firstLine="480"/>
      </w:pPr>
      <w:r>
        <w:t>在本系统中，</w:t>
      </w:r>
      <w:r>
        <w:t>BST</w:t>
      </w:r>
      <w:r>
        <w:t>被应用于</w:t>
      </w:r>
      <w:proofErr w:type="gramStart"/>
      <w:r>
        <w:t>精排阶段</w:t>
      </w:r>
      <w:proofErr w:type="gramEnd"/>
      <w:r>
        <w:t>的序列化用户兴趣建模。用户近期的播放历史（</w:t>
      </w:r>
      <w:proofErr w:type="gramStart"/>
      <w:r>
        <w:t>取最近</w:t>
      </w:r>
      <w:proofErr w:type="gramEnd"/>
      <w:r>
        <w:t>50</w:t>
      </w:r>
      <w:r>
        <w:t>条记录）中每首歌曲的</w:t>
      </w:r>
      <w:r>
        <w:t>Embedding</w:t>
      </w:r>
      <w:r>
        <w:t>向量构成行为序列输入，以当前候选歌曲的</w:t>
      </w:r>
      <w:r>
        <w:t>Embedding</w:t>
      </w:r>
      <w:r>
        <w:t>为查询向量，经激活单元动态计算注意力权重后，加权聚合生成面向该候选曲目的用户兴趣表征。该表征与用户基础特征、歌曲属性特征拼接后，经全连接层输出点击概率预测值</w:t>
      </w:r>
      <w:r>
        <w:rPr>
          <w:rFonts w:hint="eastAsia"/>
        </w:rPr>
        <w:t>，</w:t>
      </w:r>
      <w:r>
        <w:t>并与</w:t>
      </w:r>
      <w:proofErr w:type="spellStart"/>
      <w:r>
        <w:t>LightGBM</w:t>
      </w:r>
      <w:proofErr w:type="spellEnd"/>
      <w:r>
        <w:t>和</w:t>
      </w:r>
      <w:proofErr w:type="spellStart"/>
      <w:r>
        <w:t>DeepFM</w:t>
      </w:r>
      <w:proofErr w:type="spellEnd"/>
      <w:r>
        <w:t>的输出一同汇入</w:t>
      </w:r>
      <w:r>
        <w:t>Stacking</w:t>
      </w:r>
      <w:r>
        <w:t>集成层进行最终融合决策，从而构成本</w:t>
      </w:r>
      <w:proofErr w:type="gramStart"/>
      <w:r>
        <w:t>系统精排集成</w:t>
      </w:r>
      <w:proofErr w:type="gramEnd"/>
      <w:r>
        <w:t>模型的序列感知能力核心。</w:t>
      </w:r>
    </w:p>
    <w:p w14:paraId="3C185E3E" w14:textId="716E6E1B" w:rsidR="00B242EE" w:rsidRPr="00C13CAD" w:rsidRDefault="00C13CAD" w:rsidP="003D2632">
      <w:pPr>
        <w:pStyle w:val="TOC2"/>
      </w:pPr>
      <w:r>
        <w:drawing>
          <wp:inline distT="0" distB="0" distL="0" distR="0" wp14:anchorId="305F82D9" wp14:editId="56CA5269">
            <wp:extent cx="5579745" cy="3043555"/>
            <wp:effectExtent l="0" t="0" r="1905" b="4445"/>
            <wp:docPr id="1808323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3926" name="图片 18083239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D4152A6" w14:textId="5F8B5E87" w:rsidR="00B242EE" w:rsidRDefault="0099296A" w:rsidP="00903101">
      <w:pPr>
        <w:spacing w:line="300" w:lineRule="auto"/>
        <w:jc w:val="center"/>
        <w:rPr>
          <w:rFonts w:ascii="宋体" w:hAnsi="宋体" w:hint="eastAsia"/>
          <w:sz w:val="21"/>
          <w:szCs w:val="21"/>
        </w:rPr>
      </w:pPr>
      <w:r>
        <w:rPr>
          <w:rFonts w:ascii="宋体" w:hAnsi="宋体" w:hint="eastAsia"/>
          <w:sz w:val="21"/>
          <w:szCs w:val="21"/>
        </w:rPr>
        <w:t>图</w:t>
      </w:r>
      <w:r>
        <w:rPr>
          <w:sz w:val="21"/>
          <w:szCs w:val="21"/>
        </w:rPr>
        <w:t>2-5</w:t>
      </w:r>
      <w:r>
        <w:rPr>
          <w:rFonts w:ascii="宋体" w:hAnsi="宋体" w:hint="eastAsia"/>
          <w:sz w:val="21"/>
          <w:szCs w:val="21"/>
        </w:rPr>
        <w:t xml:space="preserve">  </w:t>
      </w:r>
      <w:r>
        <w:rPr>
          <w:sz w:val="21"/>
          <w:szCs w:val="21"/>
        </w:rPr>
        <w:t>BST</w:t>
      </w:r>
      <w:r>
        <w:rPr>
          <w:rFonts w:ascii="宋体" w:hAnsi="宋体"/>
          <w:sz w:val="21"/>
          <w:szCs w:val="21"/>
        </w:rPr>
        <w:t>模型结构示意图</w:t>
      </w:r>
    </w:p>
    <w:p w14:paraId="73B7A3F7" w14:textId="54D58C38" w:rsidR="00075115" w:rsidRPr="00076EC6" w:rsidRDefault="00075115" w:rsidP="00076EC6">
      <w:pPr>
        <w:pStyle w:val="3"/>
        <w:spacing w:before="208" w:after="208"/>
        <w:jc w:val="left"/>
        <w:rPr>
          <w:rFonts w:ascii="黑体" w:hAnsi="黑体" w:hint="eastAsia"/>
        </w:rPr>
      </w:pPr>
      <w:bookmarkStart w:id="52" w:name="_Toc225111243"/>
      <w:r>
        <w:t>2.3.4</w:t>
      </w:r>
      <w:r>
        <w:rPr>
          <w:rFonts w:hint="eastAsia"/>
        </w:rPr>
        <w:t xml:space="preserve">  </w:t>
      </w:r>
      <w:r>
        <w:t>Stacking</w:t>
      </w:r>
      <w:r>
        <w:rPr>
          <w:rFonts w:ascii="黑体" w:hAnsi="黑体"/>
        </w:rPr>
        <w:t>集成学习框架</w:t>
      </w:r>
      <w:bookmarkEnd w:id="52"/>
    </w:p>
    <w:p w14:paraId="4A3FA580" w14:textId="166EE971" w:rsidR="00013DBD" w:rsidRPr="00013DBD" w:rsidRDefault="00013DBD" w:rsidP="00013DBD">
      <w:pPr>
        <w:spacing w:line="300" w:lineRule="auto"/>
        <w:ind w:firstLineChars="200" w:firstLine="480"/>
      </w:pPr>
      <w:r>
        <w:t>集成学习（</w:t>
      </w:r>
      <w:r>
        <w:t>Ensemble Learning</w:t>
      </w:r>
      <w:r>
        <w:t>）的核心思想是将多个在不同方面各有所长的</w:t>
      </w:r>
      <w:proofErr w:type="gramStart"/>
      <w:r>
        <w:t>弱学习器</w:t>
      </w:r>
      <w:proofErr w:type="gramEnd"/>
      <w:r>
        <w:t>有机组合，使整体预测性能超越任意单一模型。其理论依据来自偏差</w:t>
      </w:r>
      <w:r>
        <w:t>–</w:t>
      </w:r>
      <w:r>
        <w:t>方差权衡：单一模型往往难以同时压低偏差与方差，而异质的多模型组合可相互补偿各自的弱点。常见的集成范式有三类：</w:t>
      </w:r>
      <w:r>
        <w:t>Bagging</w:t>
      </w:r>
      <w:r>
        <w:t>通过有放回的自助采样训练多个独立模型并取平均，以降低方差为主，随机森林是其典型代表；</w:t>
      </w:r>
      <w:r>
        <w:t>Boosting</w:t>
      </w:r>
      <w:r>
        <w:t>以串行方式逐步拟合前序模型的残差，以降低偏差为主，</w:t>
      </w:r>
      <w:proofErr w:type="spellStart"/>
      <w:r>
        <w:t>LightGBM</w:t>
      </w:r>
      <w:proofErr w:type="spellEnd"/>
      <w:r>
        <w:t>属于此类；</w:t>
      </w:r>
      <w:r>
        <w:t>Stacking</w:t>
      </w:r>
      <w:r>
        <w:t>则不预设固定的聚合规则，而是额外训练一个</w:t>
      </w:r>
      <w:proofErr w:type="gramStart"/>
      <w:r>
        <w:t>元学习器</w:t>
      </w:r>
      <w:proofErr w:type="gramEnd"/>
      <w:r>
        <w:t>（</w:t>
      </w:r>
      <w:r>
        <w:t>Meta-Learner</w:t>
      </w:r>
      <w:r>
        <w:t>），令其自行学习如何最优地融合</w:t>
      </w:r>
      <w:proofErr w:type="gramStart"/>
      <w:r>
        <w:t>各基学习器</w:t>
      </w:r>
      <w:proofErr w:type="gramEnd"/>
      <w:r>
        <w:t>的预测结果，理论上可在偏差与方差两个维度上同时取得收益。</w:t>
      </w:r>
    </w:p>
    <w:p w14:paraId="06BD0C60" w14:textId="2DA88DFA" w:rsidR="00013DBD" w:rsidRDefault="00013DBD" w:rsidP="00013DBD">
      <w:pPr>
        <w:spacing w:line="300" w:lineRule="auto"/>
        <w:ind w:firstLineChars="200" w:firstLine="480"/>
      </w:pPr>
      <w:r>
        <w:t>本系统以</w:t>
      </w:r>
      <w:proofErr w:type="spellStart"/>
      <w:r>
        <w:t>LightGBM</w:t>
      </w:r>
      <w:proofErr w:type="spellEnd"/>
      <w:r>
        <w:t>、</w:t>
      </w:r>
      <w:proofErr w:type="spellStart"/>
      <w:r>
        <w:t>DeepFM</w:t>
      </w:r>
      <w:proofErr w:type="spellEnd"/>
      <w:r>
        <w:t>与</w:t>
      </w:r>
      <w:r>
        <w:t>BST</w:t>
      </w:r>
      <w:r>
        <w:t>作为三个</w:t>
      </w:r>
      <w:proofErr w:type="gramStart"/>
      <w:r>
        <w:t>基学习器</w:t>
      </w:r>
      <w:proofErr w:type="gramEnd"/>
      <w:r>
        <w:t>，三者在归纳偏置上存在显著互补性：</w:t>
      </w:r>
      <w:proofErr w:type="spellStart"/>
      <w:r>
        <w:t>LightGBM</w:t>
      </w:r>
      <w:proofErr w:type="spellEnd"/>
      <w:r>
        <w:t>擅长捕捉手工特征中的非线性交叉，负责将召回候选快速压缩</w:t>
      </w:r>
      <w:proofErr w:type="gramStart"/>
      <w:r>
        <w:t>至粗排</w:t>
      </w:r>
      <w:proofErr w:type="gramEnd"/>
      <w:r>
        <w:t>阶段；</w:t>
      </w:r>
      <w:proofErr w:type="spellStart"/>
      <w:r>
        <w:t>DeepFM</w:t>
      </w:r>
      <w:proofErr w:type="spellEnd"/>
      <w:r>
        <w:t>通过</w:t>
      </w:r>
      <w:r>
        <w:t>FM</w:t>
      </w:r>
      <w:r>
        <w:t>与</w:t>
      </w:r>
      <w:r>
        <w:t>DNN</w:t>
      </w:r>
      <w:r>
        <w:t>并联同时处理低阶与高阶特征交互；</w:t>
      </w:r>
      <w:r>
        <w:t>BST</w:t>
      </w:r>
      <w:r>
        <w:t>通过</w:t>
      </w:r>
      <w:r>
        <w:t>Transformer</w:t>
      </w:r>
      <w:r>
        <w:t>结构对用户行为序列进行时序建模，捕捉行为间的依赖关系。</w:t>
      </w:r>
      <w:r>
        <w:t>Stacking</w:t>
      </w:r>
      <w:r>
        <w:t>框架的两阶段训练流程如图</w:t>
      </w:r>
      <w:r>
        <w:t>2-</w:t>
      </w:r>
      <w:r>
        <w:rPr>
          <w:rFonts w:hint="eastAsia"/>
        </w:rPr>
        <w:t>6</w:t>
      </w:r>
      <w:r>
        <w:t xml:space="preserve"> </w:t>
      </w:r>
      <w:r>
        <w:t>所示。</w:t>
      </w:r>
    </w:p>
    <w:p w14:paraId="375E705B" w14:textId="48AC9850" w:rsidR="007F409E" w:rsidRPr="00013DBD" w:rsidRDefault="001D0B02" w:rsidP="003D2632">
      <w:pPr>
        <w:pStyle w:val="TOC2"/>
      </w:pPr>
      <w:r>
        <w:rPr>
          <w:rFonts w:hint="eastAsia"/>
        </w:rPr>
        <w:drawing>
          <wp:inline distT="0" distB="0" distL="0" distR="0" wp14:anchorId="205C0AB5" wp14:editId="2EC62906">
            <wp:extent cx="5480050" cy="2989175"/>
            <wp:effectExtent l="0" t="0" r="6350" b="190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4568" cy="2991639"/>
                    </a:xfrm>
                    <a:prstGeom prst="rect">
                      <a:avLst/>
                    </a:prstGeom>
                  </pic:spPr>
                </pic:pic>
              </a:graphicData>
            </a:graphic>
          </wp:inline>
        </w:drawing>
      </w:r>
    </w:p>
    <w:p w14:paraId="1D906F6E" w14:textId="36B40922" w:rsidR="00013DBD" w:rsidRPr="00013DBD" w:rsidRDefault="00013DBD" w:rsidP="007F409E">
      <w:pPr>
        <w:spacing w:line="300" w:lineRule="auto"/>
        <w:jc w:val="center"/>
        <w:rPr>
          <w:rFonts w:ascii="宋体" w:hAnsi="宋体" w:hint="eastAsia"/>
          <w:sz w:val="21"/>
          <w:szCs w:val="21"/>
        </w:rPr>
      </w:pPr>
      <w:r>
        <w:rPr>
          <w:rFonts w:ascii="宋体" w:hAnsi="宋体"/>
          <w:sz w:val="21"/>
          <w:szCs w:val="21"/>
        </w:rPr>
        <w:t>图</w:t>
      </w:r>
      <w:r>
        <w:rPr>
          <w:sz w:val="21"/>
          <w:szCs w:val="21"/>
        </w:rPr>
        <w:t>2-6</w:t>
      </w:r>
      <w:r>
        <w:rPr>
          <w:rFonts w:ascii="宋体" w:hAnsi="宋体" w:hint="eastAsia"/>
          <w:sz w:val="21"/>
          <w:szCs w:val="21"/>
        </w:rPr>
        <w:t xml:space="preserve">  </w:t>
      </w:r>
      <w:r>
        <w:rPr>
          <w:sz w:val="21"/>
          <w:szCs w:val="21"/>
        </w:rPr>
        <w:t>Stacking</w:t>
      </w:r>
      <w:r>
        <w:rPr>
          <w:rFonts w:ascii="宋体" w:hAnsi="宋体"/>
          <w:sz w:val="21"/>
          <w:szCs w:val="21"/>
        </w:rPr>
        <w:t>两阶段训练框架示意图</w:t>
      </w:r>
    </w:p>
    <w:p w14:paraId="490F9D69" w14:textId="4A10A324" w:rsidR="00013DBD" w:rsidRPr="00013DBD" w:rsidRDefault="00013DBD" w:rsidP="00013DBD">
      <w:pPr>
        <w:spacing w:line="300" w:lineRule="auto"/>
        <w:ind w:firstLineChars="200" w:firstLine="480"/>
        <w:rPr>
          <w:b/>
          <w:bCs/>
        </w:rPr>
      </w:pPr>
      <w:r>
        <w:t>第一阶段训练</w:t>
      </w:r>
      <w:proofErr w:type="gramStart"/>
      <w:r>
        <w:t>基学习器</w:t>
      </w:r>
      <w:proofErr w:type="gramEnd"/>
      <w:r>
        <w:t>并生成元特征。采用</w:t>
      </w:r>
      <w:r>
        <w:t>K</w:t>
      </w:r>
      <w:r>
        <w:t>折交叉验证下的</w:t>
      </w:r>
      <w:proofErr w:type="gramStart"/>
      <w:r>
        <w:t>折外预测</w:t>
      </w:r>
      <w:proofErr w:type="gramEnd"/>
      <w:r>
        <w:t>（</w:t>
      </w:r>
      <w:r>
        <w:t>Out-of-Fold</w:t>
      </w:r>
      <w:r>
        <w:t>，</w:t>
      </w:r>
      <w:r>
        <w:t>OOF</w:t>
      </w:r>
      <w:r>
        <w:t>）策略：</w:t>
      </w:r>
      <w:proofErr w:type="gramStart"/>
      <w:r>
        <w:t>每折以</w:t>
      </w:r>
      <w:proofErr w:type="gramEnd"/>
      <w:r>
        <w:t>其余</w:t>
      </w:r>
      <w:r>
        <w:t>K−1</w:t>
      </w:r>
      <w:proofErr w:type="gramStart"/>
      <w:r>
        <w:t>折数据训练各基学习器</w:t>
      </w:r>
      <w:proofErr w:type="gramEnd"/>
      <w:r>
        <w:t>，再对当前折样本进行预测；遍历全部</w:t>
      </w:r>
      <w:r>
        <w:t>K</w:t>
      </w:r>
      <w:r>
        <w:t>折后，每个训练样本恰好被预测一次，三个</w:t>
      </w:r>
      <w:proofErr w:type="gramStart"/>
      <w:r>
        <w:t>基学习器</w:t>
      </w:r>
      <w:proofErr w:type="gramEnd"/>
      <w:r>
        <w:t>各生成一列</w:t>
      </w:r>
      <w:r>
        <w:t>OOF</w:t>
      </w:r>
      <w:r>
        <w:t>预测值，拼接构成元特征矩阵。第二阶段以元特征矩阵为输入、真实标签为监督信号，训练</w:t>
      </w:r>
      <w:proofErr w:type="gramStart"/>
      <w:r>
        <w:t>元学习器</w:t>
      </w:r>
      <w:proofErr w:type="gramEnd"/>
      <w:r>
        <w:t>（本系统采用逻辑回归），最终预测见式（</w:t>
      </w:r>
      <w:r>
        <w:t>2-1</w:t>
      </w:r>
      <w:r>
        <w:rPr>
          <w:rFonts w:hint="eastAsia"/>
        </w:rPr>
        <w:t>4</w:t>
      </w:r>
      <w:r>
        <w:t>）。</w:t>
      </w:r>
    </w:p>
    <w:p w14:paraId="177A1B97" w14:textId="28DE8EDB" w:rsidR="007F409E" w:rsidRPr="007F409E" w:rsidRDefault="00000000" w:rsidP="007F409E">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(LGB)</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DIN</m:t>
                      </m:r>
                    </m:sup>
                  </m:sSup>
                  <m:r>
                    <w:rPr>
                      <w:rFonts w:ascii="Cambria Math" w:hAnsi="Cambria Math"/>
                    </w:rPr>
                    <m:t>+b</m:t>
                  </m:r>
                  <m:ctrlPr>
                    <w:rPr>
                      <w:rFonts w:ascii="Cambria Math" w:hAnsi="Cambria Math"/>
                      <w:i/>
                    </w:rPr>
                  </m:ctrlPr>
                </m:e>
              </m:d>
              <m:r>
                <w:rPr>
                  <w:rFonts w:ascii="Cambria Math" w:hAnsi="Cambria Math"/>
                </w:rPr>
                <m:t>#</m:t>
              </m:r>
              <m:d>
                <m:dPr>
                  <m:ctrlPr>
                    <w:rPr>
                      <w:rFonts w:ascii="Cambria Math" w:hAnsi="Cambria Math"/>
                      <w:i/>
                    </w:rPr>
                  </m:ctrlPr>
                </m:dPr>
                <m:e>
                  <m:r>
                    <m:rPr>
                      <m:nor/>
                    </m:rPr>
                    <m:t>2-14</m:t>
                  </m:r>
                </m:e>
              </m:d>
            </m:e>
          </m:eqArr>
        </m:oMath>
      </m:oMathPara>
    </w:p>
    <w:p w14:paraId="78882BB6" w14:textId="3CFD2C7B" w:rsidR="007F409E" w:rsidRPr="007F409E" w:rsidRDefault="007F409E" w:rsidP="007F409E">
      <w:pPr>
        <w:spacing w:line="300" w:lineRule="auto"/>
      </w:pPr>
      <w:r>
        <w:t>式中</w:t>
      </w:r>
      <w:r>
        <w:t>p̂</w:t>
      </w:r>
      <w:r>
        <w:rPr>
          <w:vertAlign w:val="superscript"/>
        </w:rPr>
        <w:t>(LGB)</w:t>
      </w:r>
      <w:r>
        <w:t>、</w:t>
      </w:r>
      <w:r>
        <w:t>p̂</w:t>
      </w:r>
      <w:r>
        <w:rPr>
          <w:vertAlign w:val="superscript"/>
        </w:rPr>
        <w:t>(DFM)</w:t>
      </w:r>
      <w:r>
        <w:t>、</w:t>
      </w:r>
      <w:r>
        <w:t>p̂</w:t>
      </w:r>
      <w:r>
        <w:rPr>
          <w:vertAlign w:val="superscript"/>
        </w:rPr>
        <w:t>(BST)</w:t>
      </w:r>
      <w:r>
        <w:t>——</w:t>
      </w:r>
      <w:proofErr w:type="spellStart"/>
      <w:r>
        <w:t>LightGBM</w:t>
      </w:r>
      <w:proofErr w:type="spellEnd"/>
      <w:r>
        <w:t>、</w:t>
      </w:r>
      <w:proofErr w:type="spellStart"/>
      <w:r>
        <w:t>DeepFM</w:t>
      </w:r>
      <w:proofErr w:type="spellEnd"/>
      <w:r>
        <w:t>、</w:t>
      </w:r>
      <w:r>
        <w:t>BST</w:t>
      </w:r>
      <w:r>
        <w:t>三个</w:t>
      </w:r>
      <w:proofErr w:type="gramStart"/>
      <w:r>
        <w:t>基学习器</w:t>
      </w:r>
      <w:proofErr w:type="gramEnd"/>
      <w:r>
        <w:t>的</w:t>
      </w:r>
      <w:r>
        <w:t>OOF</w:t>
      </w:r>
      <w:r>
        <w:t>预测概率；</w:t>
      </w:r>
      <w:r>
        <w:t>w₁</w:t>
      </w:r>
      <w:r>
        <w:t>、</w:t>
      </w:r>
      <w:r>
        <w:t>w₂</w:t>
      </w:r>
      <w:r>
        <w:t>、</w:t>
      </w:r>
      <w:r>
        <w:t>w₃——</w:t>
      </w:r>
      <w:proofErr w:type="gramStart"/>
      <w:r>
        <w:t>元学习器训练</w:t>
      </w:r>
      <w:proofErr w:type="gramEnd"/>
      <w:r>
        <w:t>所得的融合权重；</w:t>
      </w:r>
      <w:r>
        <w:t>b——</w:t>
      </w:r>
      <w:r>
        <w:t>偏置项；</w:t>
      </w:r>
      <w:r>
        <w:t>σ(·)——Sigmoid</w:t>
      </w:r>
      <w:r>
        <w:t>函数。</w:t>
      </w:r>
    </w:p>
    <w:p w14:paraId="1B01DFA1" w14:textId="77777777" w:rsidR="007F409E" w:rsidRPr="007F409E" w:rsidRDefault="007F409E" w:rsidP="007F409E">
      <w:pPr>
        <w:spacing w:line="300" w:lineRule="auto"/>
        <w:ind w:firstLineChars="200" w:firstLine="480"/>
      </w:pPr>
      <w:r>
        <w:t>OOF</w:t>
      </w:r>
      <w:r>
        <w:t>策略的关键价值在于：</w:t>
      </w:r>
      <w:proofErr w:type="gramStart"/>
      <w:r>
        <w:t>元学习器</w:t>
      </w:r>
      <w:proofErr w:type="gramEnd"/>
      <w:r>
        <w:t>的训练数据始终来自</w:t>
      </w:r>
      <w:proofErr w:type="gramStart"/>
      <w:r>
        <w:t>基学习器</w:t>
      </w:r>
      <w:proofErr w:type="gramEnd"/>
      <w:r>
        <w:t>在</w:t>
      </w:r>
      <w:r>
        <w:t>"</w:t>
      </w:r>
      <w:r>
        <w:t>未见过</w:t>
      </w:r>
      <w:r>
        <w:t>"</w:t>
      </w:r>
      <w:r>
        <w:t>样本上的预测，而非训练集上的拟合值，从而切断了</w:t>
      </w:r>
      <w:proofErr w:type="gramStart"/>
      <w:r>
        <w:t>基学习器过</w:t>
      </w:r>
      <w:proofErr w:type="gramEnd"/>
      <w:r>
        <w:t>拟合信息向</w:t>
      </w:r>
      <w:proofErr w:type="gramStart"/>
      <w:r>
        <w:t>元学习器</w:t>
      </w:r>
      <w:proofErr w:type="gramEnd"/>
      <w:r>
        <w:t>的传递路径。</w:t>
      </w:r>
    </w:p>
    <w:p w14:paraId="31ECD65E" w14:textId="32CB662B" w:rsidR="007F409E" w:rsidRPr="007F409E" w:rsidRDefault="007F409E" w:rsidP="007F409E">
      <w:pPr>
        <w:spacing w:line="300" w:lineRule="auto"/>
        <w:ind w:firstLineChars="200" w:firstLine="480"/>
      </w:pPr>
      <w:r>
        <w:t>在特征工程层面，</w:t>
      </w:r>
      <w:r>
        <w:t>OOF</w:t>
      </w:r>
      <w:r>
        <w:t>策略同样用于防范标签泄漏（</w:t>
      </w:r>
      <w:r>
        <w:t>Label Leakage</w:t>
      </w:r>
      <w:r>
        <w:t>）。若对歌手、语言、流派等高基数类别特征直接使用全量训练集的点击均值进行目标编码，则样本自身的标签信息将渗入其特征值，造成离线指标虚高而上线效果骤降。为此，本系统采用</w:t>
      </w:r>
      <w:r>
        <w:t>OOF</w:t>
      </w:r>
      <w:r>
        <w:t>目标编码：对样本</w:t>
      </w:r>
      <w:proofErr w:type="spellStart"/>
      <w:r>
        <w:t>i</w:t>
      </w:r>
      <w:proofErr w:type="spellEnd"/>
      <w:r>
        <w:t>的类别特征</w:t>
      </w:r>
      <w:r>
        <w:t>cᵢ</w:t>
      </w:r>
      <w:r>
        <w:t>，其编码值仅由排除样本</w:t>
      </w:r>
      <w:proofErr w:type="spellStart"/>
      <w:r>
        <w:t>i</w:t>
      </w:r>
      <w:proofErr w:type="spellEnd"/>
      <w:r>
        <w:t>所在折</w:t>
      </w:r>
      <w:r>
        <w:t xml:space="preserve">Vₖ </w:t>
      </w:r>
      <w:r>
        <w:t>后的训练样本统计得出，见式（</w:t>
      </w:r>
      <w:r>
        <w:t>2-1</w:t>
      </w:r>
      <w:r>
        <w:rPr>
          <w:rFonts w:hint="eastAsia"/>
        </w:rPr>
        <w:t>5</w:t>
      </w:r>
      <w:r>
        <w:t>）。</w:t>
      </w:r>
    </w:p>
    <w:p w14:paraId="513725EA" w14:textId="54847F6E" w:rsidR="001D0B02" w:rsidRPr="001D0B02" w:rsidRDefault="00000000" w:rsidP="003D2632">
      <w:pPr>
        <w:pStyle w:val="TOC2"/>
      </w:pPr>
      <m:oMathPara>
        <m:oMath>
          <m:eqArr>
            <m:eqArrPr>
              <m:maxDist m:val="1"/>
              <m:ctrlPr>
                <w:rPr>
                  <w:rFonts w:ascii="Cambria Math" w:hAnsi="Cambria Math"/>
                </w:rPr>
              </m:ctrlPr>
            </m:eqArrPr>
            <m:e>
              <m:r>
                <m:rPr>
                  <m:nor/>
                </m:rPr>
                <m:t>TE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ub>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m:rPr>
                      <m:nor/>
                    </m:rPr>
                    <m:t>2-15</m:t>
                  </m:r>
                </m:e>
              </m:d>
            </m:e>
          </m:eqArr>
        </m:oMath>
      </m:oMathPara>
    </w:p>
    <w:p w14:paraId="5FBF1ED7" w14:textId="02E1A278" w:rsidR="001D0B02" w:rsidRDefault="001D0B02" w:rsidP="001D0B02">
      <w:pPr>
        <w:spacing w:line="300" w:lineRule="auto"/>
      </w:pPr>
      <w:r>
        <w:t>式中</w:t>
      </w:r>
      <w:r>
        <w:t>cᵢ——</w:t>
      </w:r>
      <w:r>
        <w:t>样本</w:t>
      </w:r>
      <w:r>
        <w:rPr>
          <w:i/>
          <w:iCs/>
        </w:rPr>
        <w:t> </w:t>
      </w:r>
      <w:proofErr w:type="spellStart"/>
      <w:r>
        <w:rPr>
          <w:i/>
          <w:iCs/>
        </w:rPr>
        <w:t>i</w:t>
      </w:r>
      <w:proofErr w:type="spellEnd"/>
      <w:r>
        <w:rPr>
          <w:i/>
          <w:iCs/>
        </w:rPr>
        <w:t> </w:t>
      </w:r>
      <w:r>
        <w:t>的类别特征取值；</w:t>
      </w:r>
      <w:r>
        <w:rPr>
          <w:rFonts w:hint="eastAsia"/>
        </w:rPr>
        <w:t>S</w:t>
      </w:r>
      <w:r>
        <w:t>ₖ——</w:t>
      </w:r>
      <w:r>
        <w:t>样本</w:t>
      </w:r>
      <w:r>
        <w:t> </w:t>
      </w:r>
      <w:r>
        <w:rPr>
          <w:rFonts w:hint="eastAsia"/>
          <w:i/>
          <w:iCs/>
        </w:rPr>
        <w:t>k</w:t>
      </w:r>
      <w:r>
        <w:t>所在的第</w:t>
      </w:r>
      <w:r>
        <w:t>k</w:t>
      </w:r>
      <w:r>
        <w:t>折验证集；</w:t>
      </w:r>
      <w:r>
        <w:t>yⱼ——</w:t>
      </w:r>
      <w:r>
        <w:t>样本</w:t>
      </w:r>
      <w:r>
        <w:t> </w:t>
      </w:r>
      <w:r>
        <w:rPr>
          <w:i/>
          <w:iCs/>
        </w:rPr>
        <w:t>j</w:t>
      </w:r>
      <w:r>
        <w:t> </w:t>
      </w:r>
      <w:r>
        <w:t>的真实标签；</w:t>
      </w:r>
    </w:p>
    <w:p w14:paraId="3672F521" w14:textId="7147D4F4" w:rsidR="001D0B02" w:rsidRPr="001D0B02" w:rsidRDefault="001D0B02" w:rsidP="000B7A80">
      <w:pPr>
        <w:spacing w:line="300" w:lineRule="auto"/>
        <w:ind w:firstLineChars="200" w:firstLine="480"/>
      </w:pPr>
      <w:r>
        <w:t>统计范围严格排除第</w:t>
      </w:r>
      <w:r>
        <w:t>k</w:t>
      </w:r>
      <w:r>
        <w:t>折，切断标签信息的反向渗透路径。本系统将式（</w:t>
      </w:r>
      <w:r>
        <w:t>2-1</w:t>
      </w:r>
      <w:r>
        <w:rPr>
          <w:rFonts w:hint="eastAsia"/>
        </w:rPr>
        <w:t>5</w:t>
      </w:r>
      <w:r>
        <w:t>）应用于歌手、语言、流派等高基数类别特征的编码，从根本上保证了特征工程过程中的信息隔离，是确保离线评估结论可靠性的关键工程措施。</w:t>
      </w:r>
    </w:p>
    <w:p w14:paraId="4575CD0C" w14:textId="7B8F35F0" w:rsidR="00AF5A1E" w:rsidRPr="00076EC6" w:rsidRDefault="00AF5A1E" w:rsidP="00076EC6">
      <w:pPr>
        <w:pStyle w:val="2"/>
        <w:spacing w:before="208" w:after="208"/>
        <w:rPr>
          <w:rFonts w:ascii="黑体" w:hAnsi="黑体" w:hint="eastAsia"/>
        </w:rPr>
      </w:pPr>
      <w:bookmarkStart w:id="53" w:name="_Toc225111244"/>
      <w:r>
        <w:t>2.4</w:t>
      </w:r>
      <w:r>
        <w:rPr>
          <w:rFonts w:ascii="黑体" w:hAnsi="黑体" w:hint="eastAsia"/>
        </w:rPr>
        <w:t xml:space="preserve">  </w:t>
      </w:r>
      <w:r>
        <w:rPr>
          <w:rFonts w:ascii="黑体" w:hAnsi="黑体"/>
        </w:rPr>
        <w:t>向量近邻检索技术</w:t>
      </w:r>
      <w:bookmarkEnd w:id="53"/>
    </w:p>
    <w:p w14:paraId="53481887" w14:textId="5E3FCF07" w:rsidR="00AF5A1E" w:rsidRPr="00076EC6" w:rsidRDefault="00AF5A1E" w:rsidP="00076EC6">
      <w:pPr>
        <w:pStyle w:val="3"/>
        <w:spacing w:before="208" w:after="208"/>
        <w:jc w:val="left"/>
        <w:rPr>
          <w:rFonts w:ascii="黑体" w:hAnsi="黑体" w:hint="eastAsia"/>
        </w:rPr>
      </w:pPr>
      <w:bookmarkStart w:id="54" w:name="_Toc225111245"/>
      <w:r>
        <w:rPr>
          <w:rFonts w:ascii="黑体" w:hAnsi="黑体"/>
        </w:rPr>
        <w:t>2.4.1</w:t>
      </w:r>
      <w:r>
        <w:rPr>
          <w:rFonts w:ascii="黑体" w:hAnsi="黑体" w:hint="eastAsia"/>
        </w:rPr>
        <w:t xml:space="preserve">  </w:t>
      </w:r>
      <w:r>
        <w:rPr>
          <w:rFonts w:ascii="黑体" w:hAnsi="黑体"/>
        </w:rPr>
        <w:t>向量检索的工程背景</w:t>
      </w:r>
      <w:bookmarkEnd w:id="54"/>
    </w:p>
    <w:p w14:paraId="0FE1E4B6" w14:textId="6781381E" w:rsidR="00AF5A1E" w:rsidRPr="00AF5A1E" w:rsidRDefault="00AF5A1E" w:rsidP="00903101">
      <w:pPr>
        <w:spacing w:line="300" w:lineRule="auto"/>
        <w:ind w:firstLineChars="200" w:firstLine="480"/>
      </w:pPr>
      <w:r>
        <w:t>推荐系统的召回阶段本质上是一个相似度搜索问题：将用户表示为一个嵌入向量，在数百万首歌曲的嵌入向量库中找出与之最相似的候选集。当</w:t>
      </w:r>
      <w:r>
        <w:t>ALS</w:t>
      </w:r>
      <w:r>
        <w:t>矩阵分解训练完毕后，每位用户和每首歌曲都对应一个低维稠密向量，召回任务即转化为在物品向量库中寻找与用户向量内积最大的</w:t>
      </w:r>
      <w:r>
        <w:t>Top-K</w:t>
      </w:r>
      <w:r>
        <w:t>物品，称为最大内积搜索（</w:t>
      </w:r>
      <w:r>
        <w:t>Maximum Inner Product Search</w:t>
      </w:r>
      <w:r>
        <w:rPr>
          <w:rFonts w:hint="eastAsia"/>
        </w:rPr>
        <w:t>，</w:t>
      </w:r>
      <w:r>
        <w:t>MIPS</w:t>
      </w:r>
      <w:r>
        <w:t>）</w:t>
      </w:r>
      <w:r>
        <w:rPr>
          <w:rFonts w:hint="eastAsia"/>
        </w:rPr>
        <w:t>,</w:t>
      </w:r>
      <w:r>
        <w:rPr>
          <w:rFonts w:hint="eastAsia"/>
        </w:rPr>
        <w:t>其计算公式如下（</w:t>
      </w:r>
      <w:r>
        <w:rPr>
          <w:rFonts w:hint="eastAsia"/>
        </w:rPr>
        <w:t>2-16</w:t>
      </w:r>
      <w:r>
        <w:rPr>
          <w:rFonts w:hint="eastAsia"/>
        </w:rPr>
        <w:t>）</w:t>
      </w:r>
      <w:r>
        <w:t>：</w:t>
      </w:r>
    </w:p>
    <w:p w14:paraId="716AA32E" w14:textId="4160FDEF" w:rsidR="00903101" w:rsidRPr="00903101" w:rsidRDefault="00000000" w:rsidP="00903101">
      <w:pPr>
        <w:spacing w:line="300" w:lineRule="auto"/>
        <w:ind w:firstLineChars="200" w:firstLine="48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j</m:t>
                  </m:r>
                  <m:ctrlPr>
                    <w:rPr>
                      <w:rFonts w:ascii="Cambria Math" w:hAnsi="Cambria Math"/>
                      <w:i/>
                    </w:rPr>
                  </m:ctrlP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arg</m:t>
                      </m:r>
                      <m:ctrlPr>
                        <w:rPr>
                          <w:rFonts w:ascii="Cambria Math" w:hAnsi="Cambria Math"/>
                        </w:rPr>
                      </m:ctrlPr>
                    </m:fName>
                    <m:e>
                      <m:d>
                        <m:dPr>
                          <m:ctrlPr>
                            <w:rPr>
                              <w:rFonts w:ascii="Cambria Math" w:hAnsi="Cambria Math"/>
                            </w:rPr>
                          </m:ctrlPr>
                        </m:dPr>
                        <m:e>
                          <m:r>
                            <w:rPr>
                              <w:rFonts w:ascii="Cambria Math" w:hAnsi="Cambria Math"/>
                            </w:rPr>
                            <m:t>ma</m:t>
                          </m:r>
                          <m:func>
                            <m:funcPr>
                              <m:ctrlPr>
                                <w:rPr>
                                  <w:rFonts w:ascii="Cambria Math" w:hAnsi="Cambria Math"/>
                                  <w:i/>
                                </w:rPr>
                              </m:ctrlPr>
                            </m:funcPr>
                            <m:fName>
                              <m:r>
                                <w:rPr>
                                  <w:rFonts w:ascii="Cambria Math" w:hAnsi="Cambria Math"/>
                                </w:rPr>
                                <m:t>x</m:t>
                              </m:r>
                              <m:ctrlPr>
                                <w:rPr>
                                  <w:rFonts w:ascii="Cambria Math" w:hAnsi="Cambria Math"/>
                                </w:rPr>
                              </m:ctrlPr>
                            </m:fName>
                            <m:e>
                              <m:d>
                                <m:dPr>
                                  <m:ctrlPr>
                                    <w:rPr>
                                      <w:rFonts w:ascii="Cambria Math" w:hAnsi="Cambria Math"/>
                                    </w:rPr>
                                  </m:ctrlPr>
                                </m:dPr>
                                <m:e>
                                  <m:r>
                                    <w:rPr>
                                      <w:rFonts w:ascii="Cambria Math" w:hAnsi="Cambria Math"/>
                                    </w:rPr>
                                    <m:t>j∈</m:t>
                                  </m:r>
                                  <m:r>
                                    <m:rPr>
                                      <m:scr m:val="script"/>
                                    </m:rPr>
                                    <w:rPr>
                                      <w:rFonts w:ascii="Cambria Math" w:hAnsi="Cambria Math"/>
                                    </w:rPr>
                                    <m:t>C</m:t>
                                  </m:r>
                                </m:e>
                              </m:d>
                            </m:e>
                          </m:func>
                        </m:e>
                      </m:d>
                    </m:e>
                  </m:func>
                  <m:ctrlPr>
                    <w:rPr>
                      <w:rFonts w:ascii="Cambria Math" w:hAnsi="Cambria Math"/>
                      <w:i/>
                    </w:rPr>
                  </m:ctrlPr>
                </m:e>
                <m:lim>
                  <m:r>
                    <m:rPr>
                      <m:nor/>
                    </m:rPr>
                    <w:rPr>
                      <w:rFonts w:ascii="Cambria Math" w:hAnsi="Cambria Math"/>
                    </w:rPr>
                    <m:t>  </m:t>
                  </m:r>
                </m:lim>
              </m:limLow>
              <m:sSubSup>
                <m:sSubSupPr>
                  <m:ctrlPr>
                    <w:rPr>
                      <w:rFonts w:ascii="Cambria Math" w:hAnsi="Cambria Math"/>
                    </w:rPr>
                  </m:ctrlPr>
                </m:sSubSupPr>
                <m:e>
                  <m:r>
                    <m:rPr>
                      <m:sty m:val="bi"/>
                    </m:rPr>
                    <w:rPr>
                      <w:rFonts w:ascii="Cambria Math" w:hAnsi="Cambria Math"/>
                    </w:rPr>
                    <m:t>u</m:t>
                  </m:r>
                  <m:ctrlPr>
                    <w:rPr>
                      <w:rFonts w:ascii="Cambria Math" w:hAnsi="Cambria Math"/>
                      <w:b/>
                      <w:i/>
                    </w:rPr>
                  </m:ctrlPr>
                </m:e>
                <m:sub>
                  <m:r>
                    <w:rPr>
                      <w:rFonts w:ascii="Cambria Math" w:hAnsi="Cambria Math"/>
                    </w:rPr>
                    <m:t>u</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v</m:t>
                  </m:r>
                  <m:ctrlPr>
                    <w:rPr>
                      <w:rFonts w:ascii="Cambria Math" w:hAnsi="Cambria Math"/>
                      <w:b/>
                      <w:i/>
                    </w:rPr>
                  </m:ctrlPr>
                </m:e>
                <m:sub>
                  <m:r>
                    <w:rPr>
                      <w:rFonts w:ascii="Cambria Math" w:hAnsi="Cambria Math"/>
                    </w:rPr>
                    <m:t>j</m:t>
                  </m:r>
                </m:sub>
              </m:sSub>
              <m:r>
                <w:rPr>
                  <w:rFonts w:ascii="Cambria Math" w:hAnsi="Cambria Math"/>
                </w:rPr>
                <m:t>#</m:t>
              </m:r>
              <m:d>
                <m:dPr>
                  <m:ctrlPr>
                    <w:rPr>
                      <w:rFonts w:ascii="Cambria Math" w:hAnsi="Cambria Math"/>
                      <w:i/>
                    </w:rPr>
                  </m:ctrlPr>
                </m:dPr>
                <m:e>
                  <m:r>
                    <m:rPr>
                      <m:nor/>
                    </m:rPr>
                    <m:t>2-16</m:t>
                  </m:r>
                </m:e>
              </m:d>
              <m:ctrlPr>
                <w:rPr>
                  <w:rFonts w:ascii="Cambria Math" w:hAnsi="Cambria Math"/>
                  <w:i/>
                </w:rPr>
              </m:ctrlPr>
            </m:e>
          </m:eqArr>
        </m:oMath>
      </m:oMathPara>
    </w:p>
    <w:p w14:paraId="4476CD8D" w14:textId="4D3DA8A5" w:rsidR="00AF5A1E" w:rsidRPr="00AF5A1E" w:rsidRDefault="00AF5A1E" w:rsidP="00903101">
      <w:pPr>
        <w:spacing w:line="300" w:lineRule="auto"/>
        <w:ind w:firstLineChars="200" w:firstLine="480"/>
      </w:pPr>
      <w:r>
        <w:t>式中</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u</m:t>
            </m:r>
          </m:sub>
        </m:sSub>
      </m:oMath>
      <w:r>
        <w:t>——</w:t>
      </w:r>
      <w:r>
        <w:t>用户</w:t>
      </w:r>
      <w:r>
        <w:t xml:space="preserve"> </w:t>
      </w:r>
      <m:oMath>
        <m:r>
          <w:rPr>
            <w:rFonts w:ascii="Cambria Math" w:hAnsi="Cambria Math"/>
          </w:rPr>
          <m:t>u</m:t>
        </m:r>
      </m:oMath>
      <w:r>
        <w:t>的潜在因子向量；</w:t>
      </w:r>
      <m:oMath>
        <m:sSub>
          <m:sSubPr>
            <m:ctrlPr>
              <w:rPr>
                <w:rFonts w:ascii="Cambria Math" w:hAnsi="Cambria Math"/>
              </w:rPr>
            </m:ctrlPr>
          </m:sSubPr>
          <m:e>
            <m:r>
              <m:rPr>
                <m:sty m:val="bi"/>
              </m:rPr>
              <w:rPr>
                <w:rFonts w:ascii="Cambria Math" w:hAnsi="Cambria Math"/>
              </w:rPr>
              <m:t>v</m:t>
            </m:r>
          </m:e>
          <m:sub>
            <m:r>
              <w:rPr>
                <w:rFonts w:ascii="Cambria Math" w:hAnsi="Cambria Math"/>
              </w:rPr>
              <m:t>j</m:t>
            </m:r>
          </m:sub>
        </m:sSub>
      </m:oMath>
      <w:r>
        <w:t>——</w:t>
      </w:r>
      <w:r>
        <w:t>物品</w:t>
      </w:r>
      <w:r>
        <w:t xml:space="preserve"> </w:t>
      </w:r>
      <m:oMath>
        <m:r>
          <w:rPr>
            <w:rFonts w:ascii="Cambria Math" w:hAnsi="Cambria Math"/>
          </w:rPr>
          <m:t>j</m:t>
        </m:r>
      </m:oMath>
      <w:r>
        <w:t>的潜在因子向量；</w:t>
      </w:r>
      <m:oMath>
        <m:r>
          <m:rPr>
            <m:scr m:val="script"/>
          </m:rPr>
          <w:rPr>
            <w:rFonts w:ascii="Cambria Math" w:hAnsi="Cambria Math"/>
          </w:rPr>
          <m:t>C</m:t>
        </m:r>
      </m:oMath>
      <w:r>
        <w:t>——</w:t>
      </w:r>
      <w:r>
        <w:t>全体物品集合。</w:t>
      </w:r>
      <w:r>
        <w:t xml:space="preserve"> </w:t>
      </w:r>
    </w:p>
    <w:p w14:paraId="1CB86C7F" w14:textId="0867282E" w:rsidR="00AF5A1E" w:rsidRPr="00AF5A1E" w:rsidRDefault="00AF5A1E" w:rsidP="00903101">
      <w:pPr>
        <w:spacing w:line="300" w:lineRule="auto"/>
        <w:ind w:firstLineChars="200" w:firstLine="480"/>
      </w:pPr>
      <w:r>
        <w:t>暴力线性扫描的时间复杂度为</w:t>
      </w:r>
      <w:r>
        <w:t xml:space="preserve"> </w:t>
      </w:r>
      <m:oMath>
        <m:r>
          <m:rPr>
            <m:nor/>
          </m:rPr>
          <m:t>O(</m:t>
        </m:r>
        <w:proofErr w:type="spellStart"/>
        <m:r>
          <m:rPr>
            <m:nor/>
          </m:rPr>
          <m:t>nd</m:t>
        </m:r>
        <w:proofErr w:type="spellEnd"/>
        <m:r>
          <m:rPr>
            <m:nor/>
          </m:rPr>
          <m:t>)</m:t>
        </m:r>
      </m:oMath>
      <w:r>
        <w:t>，在本系统</w:t>
      </w:r>
      <w:r>
        <w:t>229</w:t>
      </w:r>
      <w:r>
        <w:t>万首歌曲、</w:t>
      </w:r>
      <w:r>
        <w:t>128</w:t>
      </w:r>
      <w:r>
        <w:t>维嵌入的规模下，单次查询需逐一计算数百万次向量内积，延迟高达数秒，远不满足在线推荐的实时性要求。因此，有必要引入近似最近邻（</w:t>
      </w:r>
      <w:r>
        <w:t>Approximate Nearest Neighbor</w:t>
      </w:r>
      <w:r>
        <w:t>，</w:t>
      </w:r>
      <w:r>
        <w:t>ANN</w:t>
      </w:r>
      <w:r>
        <w:t>）算法，在可接受的精度损失下将查询延迟压缩至毫秒级。</w:t>
      </w:r>
      <w:r>
        <w:t xml:space="preserve"> </w:t>
      </w:r>
    </w:p>
    <w:p w14:paraId="6A27088B" w14:textId="082692A1" w:rsidR="00AF5A1E" w:rsidRPr="00076EC6" w:rsidRDefault="00AF5A1E" w:rsidP="00BC468F">
      <w:pPr>
        <w:pStyle w:val="3"/>
        <w:spacing w:before="208" w:after="208"/>
        <w:rPr>
          <w:rFonts w:ascii="黑体" w:hAnsi="黑体" w:hint="eastAsia"/>
        </w:rPr>
      </w:pPr>
      <w:bookmarkStart w:id="55" w:name="_Toc225111246"/>
      <w:r>
        <w:rPr>
          <w:rFonts w:ascii="黑体" w:hAnsi="黑体"/>
        </w:rPr>
        <w:t xml:space="preserve">2.4.2 </w:t>
      </w:r>
      <w:r>
        <w:rPr>
          <w:rFonts w:ascii="黑体" w:hAnsi="黑体" w:hint="eastAsia"/>
        </w:rPr>
        <w:t xml:space="preserve">  </w:t>
      </w:r>
      <w:r>
        <w:rPr>
          <w:rFonts w:ascii="黑体" w:hAnsi="黑体"/>
        </w:rPr>
        <w:t>FAISS索引体系</w:t>
      </w:r>
      <w:bookmarkEnd w:id="55"/>
    </w:p>
    <w:p w14:paraId="767FB67A" w14:textId="4A6F0D9D" w:rsidR="00AF5A1E" w:rsidRPr="00AF5A1E" w:rsidRDefault="00AF5A1E" w:rsidP="00903101">
      <w:pPr>
        <w:spacing w:line="300" w:lineRule="auto"/>
        <w:ind w:firstLineChars="200" w:firstLine="480"/>
      </w:pPr>
      <w:r>
        <w:t>FAISS</w:t>
      </w:r>
      <w:r>
        <w:t>（</w:t>
      </w:r>
      <w:r>
        <w:t>Facebook AI Similarity Search</w:t>
      </w:r>
      <w:r>
        <w:t>）是</w:t>
      </w:r>
      <w:r>
        <w:t>Meta</w:t>
      </w:r>
      <w:r>
        <w:t>开源的高性能向量检索库，针对</w:t>
      </w:r>
      <w:r>
        <w:t>CPU</w:t>
      </w:r>
      <w:r>
        <w:t>和</w:t>
      </w:r>
      <w:r>
        <w:t>GPU</w:t>
      </w:r>
      <w:r>
        <w:t>均提供了优化实现，支持十亿级向量规模的高效检索。其核心设计思路是</w:t>
      </w:r>
      <w:r>
        <w:t>"</w:t>
      </w:r>
      <w:r>
        <w:t>粗量化缩小搜索域</w:t>
      </w:r>
      <w:r>
        <w:t xml:space="preserve"> + </w:t>
      </w:r>
      <w:r>
        <w:t>精量化压缩存储</w:t>
      </w:r>
      <w:r>
        <w:t>"</w:t>
      </w:r>
      <w:r>
        <w:t>的两级结构。</w:t>
      </w:r>
    </w:p>
    <w:p w14:paraId="1C885B70" w14:textId="7E7666B1" w:rsidR="00AF5A1E" w:rsidRPr="00AF5A1E" w:rsidRDefault="00AF5A1E" w:rsidP="00903101">
      <w:pPr>
        <w:spacing w:line="300" w:lineRule="auto"/>
        <w:ind w:firstLineChars="200" w:firstLine="480"/>
      </w:pPr>
      <w:r>
        <w:t>倒排文件索引（</w:t>
      </w:r>
      <w:r>
        <w:t>IVF</w:t>
      </w:r>
      <w:r>
        <w:t>）是</w:t>
      </w:r>
      <w:r>
        <w:t>FAISS</w:t>
      </w:r>
      <w:r>
        <w:t>缩小搜索域的主要手段。构建索引时，先用</w:t>
      </w:r>
      <w:r>
        <w:rPr>
          <w:rFonts w:hint="eastAsia"/>
        </w:rPr>
        <w:t>k</w:t>
      </w:r>
      <w:r>
        <w:t>-means</w:t>
      </w:r>
      <w:r>
        <w:t>将全部物品向量聚类为</w:t>
      </w:r>
      <m:oMath>
        <m:sSub>
          <m:sSubPr>
            <m:ctrlPr>
              <w:rPr>
                <w:rFonts w:ascii="Cambria Math" w:hAnsi="Cambria Math"/>
              </w:rPr>
            </m:ctrlPr>
          </m:sSubPr>
          <m:e>
            <m:r>
              <m:rPr>
                <m:nor/>
              </m:rPr>
              <m:t>n</m:t>
            </m:r>
          </m:e>
          <m:sub>
            <m:r>
              <m:rPr>
                <m:nor/>
              </m:rPr>
              <m:t>list</m:t>
            </m:r>
          </m:sub>
        </m:sSub>
      </m:oMath>
      <w:proofErr w:type="gramStart"/>
      <w:r>
        <w:t>个</w:t>
      </w:r>
      <w:proofErr w:type="gramEnd"/>
      <w:r>
        <w:t>Voronoi</w:t>
      </w:r>
      <w:r>
        <w:t>单元，每个单元维护一个倒排列表，记录归属该单元的所有物品编号。查询时无需扫描全库，只需找到与查询向量最近的若干个聚类中心，在这几个中心对应的倒排列表内进行精确搜索即可。参数</w:t>
      </w:r>
      <m:oMath>
        <m:sSub>
          <m:sSubPr>
            <m:ctrlPr>
              <w:rPr>
                <w:rFonts w:ascii="Cambria Math" w:hAnsi="Cambria Math"/>
              </w:rPr>
            </m:ctrlPr>
          </m:sSubPr>
          <m:e>
            <m:r>
              <m:rPr>
                <m:nor/>
              </m:rPr>
              <m:t>n</m:t>
            </m:r>
          </m:e>
          <m:sub>
            <m:r>
              <m:rPr>
                <m:nor/>
              </m:rPr>
              <m:t>probe</m:t>
            </m:r>
          </m:sub>
        </m:sSub>
      </m:oMath>
      <w:r>
        <w:t>控制检索时扫描的单元数：</w:t>
      </w:r>
      <m:oMath>
        <m:sSub>
          <m:sSubPr>
            <m:ctrlPr>
              <w:rPr>
                <w:rFonts w:ascii="Cambria Math" w:hAnsi="Cambria Math"/>
              </w:rPr>
            </m:ctrlPr>
          </m:sSubPr>
          <m:e>
            <m:r>
              <m:rPr>
                <m:nor/>
              </m:rPr>
              <m:t>n</m:t>
            </m:r>
          </m:e>
          <m:sub>
            <m:r>
              <m:rPr>
                <m:nor/>
              </m:rPr>
              <m:t>probe</m:t>
            </m:r>
          </m:sub>
        </m:sSub>
      </m:oMath>
      <w:r>
        <w:t>越大，召回率越高，但延迟也随之增加，是速度与精度之间的核心权衡参数。</w:t>
      </w:r>
      <w:r>
        <w:t xml:space="preserve"> </w:t>
      </w:r>
    </w:p>
    <w:p w14:paraId="36288791" w14:textId="7A6F24FF" w:rsidR="00AF5A1E" w:rsidRPr="00AF5A1E" w:rsidRDefault="00AF5A1E" w:rsidP="00903101">
      <w:pPr>
        <w:spacing w:line="300" w:lineRule="auto"/>
        <w:ind w:firstLineChars="200" w:firstLine="480"/>
      </w:pPr>
      <w:r>
        <w:t>乘积量化是</w:t>
      </w:r>
      <w:r>
        <w:t>FAISS</w:t>
      </w:r>
      <w:r>
        <w:t>压缩向量存储的核心技术。其思想是将一个高维向量横向切分为</w:t>
      </w:r>
      <m:oMath>
        <m:r>
          <m:rPr>
            <m:nor/>
          </m:rPr>
          <m:t>M</m:t>
        </m:r>
      </m:oMath>
      <w:r>
        <w:t>段等长的子向量，对每个子空间独立训练一个小码书（通常含</w:t>
      </w:r>
      <w:r>
        <w:t>256</w:t>
      </w:r>
      <w:r>
        <w:t>个码字），用各子</w:t>
      </w:r>
      <w:proofErr w:type="gramStart"/>
      <w:r>
        <w:t>段最近</w:t>
      </w:r>
      <w:proofErr w:type="gramEnd"/>
      <w:r>
        <w:t>码字的索引替代原始浮点数存储</w:t>
      </w:r>
      <w:r>
        <w:rPr>
          <w:rFonts w:hint="eastAsia"/>
        </w:rPr>
        <w:t>，其公式如下（</w:t>
      </w:r>
      <w:r>
        <w:rPr>
          <w:rFonts w:hint="eastAsia"/>
        </w:rPr>
        <w:t>2-17</w:t>
      </w:r>
      <w:r>
        <w:rPr>
          <w:rFonts w:hint="eastAsia"/>
        </w:rPr>
        <w:t>）</w:t>
      </w:r>
      <w:r>
        <w:t>：</w:t>
      </w:r>
      <w:r>
        <w:t xml:space="preserve"> </w:t>
      </w:r>
    </w:p>
    <w:p w14:paraId="4BE5A223" w14:textId="1FC00195" w:rsidR="00AF5A1E" w:rsidRPr="00AF5A1E" w:rsidRDefault="00000000" w:rsidP="00075115">
      <w:pPr>
        <w:spacing w:line="300" w:lineRule="auto"/>
        <w:ind w:firstLineChars="200" w:firstLine="480"/>
      </w:pPr>
      <m:oMathPara>
        <m:oMath>
          <m:eqArr>
            <m:eqArrPr>
              <m:maxDist m:val="1"/>
              <m:ctrlPr>
                <w:rPr>
                  <w:rFonts w:ascii="Cambria Math" w:hAnsi="Cambria Math"/>
                </w:rPr>
              </m:ctrlPr>
            </m:eqArrPr>
            <m:e>
              <m:r>
                <m:rPr>
                  <m:sty m:val="bi"/>
                </m:rPr>
                <w:rPr>
                  <w:rFonts w:ascii="Cambria Math" w:hAnsi="Cambria Math"/>
                </w:rPr>
                <m:t>v</m:t>
              </m:r>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v</m:t>
                      </m:r>
                    </m:e>
                    <m:sup>
                      <m:d>
                        <m:dPr>
                          <m:ctrlPr>
                            <w:rPr>
                              <w:rFonts w:ascii="Cambria Math" w:hAnsi="Cambria Math"/>
                            </w:rPr>
                          </m:ctrlPr>
                        </m:dPr>
                        <m:e>
                          <m:r>
                            <w:rPr>
                              <w:rFonts w:ascii="Cambria Math" w:hAnsi="Cambria Math"/>
                            </w:rPr>
                            <m:t>1</m:t>
                          </m:r>
                        </m:e>
                      </m:d>
                    </m:sup>
                  </m:sSup>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2</m:t>
                          </m:r>
                        </m:e>
                      </m:d>
                    </m:sup>
                  </m:sSup>
                  <m: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M</m:t>
                          </m:r>
                        </m:e>
                      </m:d>
                    </m:sup>
                  </m:sSup>
                </m:e>
              </m:d>
              <m:r>
                <w:rPr>
                  <w:rFonts w:ascii="Cambria Math" w:hAnsi="Cambria Math"/>
                </w:rPr>
                <m:t>,</m:t>
              </m:r>
              <m:sSup>
                <m:sSupPr>
                  <m:ctrlPr>
                    <w:rPr>
                      <w:rFonts w:ascii="Cambria Math" w:hAnsi="Cambria Math"/>
                    </w:rPr>
                  </m:ctrlPr>
                </m:sSupPr>
                <m:e>
                  <m:r>
                    <m:rPr>
                      <m:sty m:val="bi"/>
                    </m:rPr>
                    <w:rPr>
                      <w:rFonts w:ascii="Cambria Math" w:hAnsi="Cambria Math"/>
                    </w:rPr>
                    <m:t>v</m:t>
                  </m:r>
                  <m:ctrlPr>
                    <w:rPr>
                      <w:rFonts w:ascii="Cambria Math" w:hAnsi="Cambria Math"/>
                      <w:i/>
                    </w:rPr>
                  </m:ctrlPr>
                </m:e>
                <m:sup>
                  <m:d>
                    <m:dPr>
                      <m:ctrlPr>
                        <w:rPr>
                          <w:rFonts w:ascii="Cambria Math" w:hAnsi="Cambria Math"/>
                        </w:rPr>
                      </m:ctrlPr>
                    </m:dPr>
                    <m:e>
                      <m:d>
                        <m:dPr>
                          <m:ctrlPr>
                            <w:rPr>
                              <w:rFonts w:ascii="Cambria Math" w:hAnsi="Cambria Math"/>
                            </w:rPr>
                          </m:ctrlPr>
                        </m:dPr>
                        <m:e>
                          <m:r>
                            <w:rPr>
                              <w:rFonts w:ascii="Cambria Math" w:hAnsi="Cambria Math"/>
                            </w:rPr>
                            <m:t>m</m:t>
                          </m:r>
                        </m:e>
                      </m:d>
                    </m:e>
                  </m:d>
                </m:sup>
              </m:sSup>
              <m:r>
                <w:rPr>
                  <w:rFonts w:ascii="Cambria Math" w:hAnsi="Cambria Math"/>
                </w:rPr>
                <m:t>∈</m:t>
              </m:r>
              <m:sSup>
                <m:sSupPr>
                  <m:ctrlPr>
                    <w:rPr>
                      <w:rFonts w:ascii="Cambria Math" w:hAnsi="Cambria Math"/>
                    </w:rPr>
                  </m:ctrlPr>
                </m:sSupPr>
                <m:e>
                  <m:r>
                    <m:rPr>
                      <m:sty m:val="p"/>
                    </m:rPr>
                    <w:rPr>
                      <w:rFonts w:ascii="Cambria Math" w:hAnsi="Cambria Math" w:hint="eastAsia"/>
                    </w:rPr>
                    <m:t>R</m:t>
                  </m:r>
                  <m:ctrlPr>
                    <w:rPr>
                      <w:rFonts w:ascii="Cambria Math" w:hAnsi="Cambria Math"/>
                      <w:i/>
                    </w:rPr>
                  </m:ctrlPr>
                </m:e>
                <m:sup>
                  <m:d>
                    <m:dPr>
                      <m:ctrlPr>
                        <w:rPr>
                          <w:rFonts w:ascii="Cambria Math" w:hAnsi="Cambria Math"/>
                        </w:rPr>
                      </m:ctrlPr>
                    </m:dPr>
                    <m:e>
                      <m:r>
                        <w:rPr>
                          <w:rFonts w:ascii="Cambria Math" w:hAnsi="Cambria Math"/>
                        </w:rPr>
                        <m:t>d</m:t>
                      </m:r>
                      <m:r>
                        <m:rPr>
                          <m:lit/>
                          <m:sty m:val="p"/>
                        </m:rPr>
                        <w:rPr>
                          <w:rFonts w:ascii="Cambria Math" w:hAnsi="Cambria Math"/>
                        </w:rPr>
                        <m:t>/</m:t>
                      </m:r>
                      <m:r>
                        <w:rPr>
                          <w:rFonts w:ascii="Cambria Math" w:hAnsi="Cambria Math"/>
                        </w:rPr>
                        <m:t>M</m:t>
                      </m:r>
                    </m:e>
                  </m:d>
                </m:sup>
              </m:sSup>
              <m:r>
                <m:rPr>
                  <m:sty m:val="bi"/>
                </m:rPr>
                <w:rPr>
                  <w:rFonts w:ascii="Cambria Math" w:hAnsi="Cambria Math"/>
                </w:rPr>
                <m:t>#</m:t>
              </m:r>
              <m:d>
                <m:dPr>
                  <m:ctrlPr>
                    <w:rPr>
                      <w:rFonts w:ascii="Cambria Math" w:hAnsi="Cambria Math"/>
                      <w:i/>
                    </w:rPr>
                  </m:ctrlPr>
                </m:dPr>
                <m:e>
                  <m:r>
                    <m:rPr>
                      <m:nor/>
                    </m:rPr>
                    <m:t>2-18</m:t>
                  </m:r>
                </m:e>
              </m:d>
              <m:ctrlPr>
                <w:rPr>
                  <w:rFonts w:ascii="Cambria Math" w:hAnsi="Cambria Math"/>
                  <w:b/>
                  <w:i/>
                </w:rPr>
              </m:ctrlPr>
            </m:e>
          </m:eqArr>
        </m:oMath>
      </m:oMathPara>
    </w:p>
    <w:p w14:paraId="4389F819" w14:textId="4E7B3303" w:rsidR="00AF5A1E" w:rsidRPr="00AF5A1E" w:rsidRDefault="00AF5A1E" w:rsidP="00903101">
      <w:pPr>
        <w:spacing w:line="300" w:lineRule="auto"/>
        <w:ind w:firstLineChars="200" w:firstLine="480"/>
      </w:pPr>
      <w:r>
        <w:t>以</w:t>
      </w:r>
      <w:r>
        <w:t>128</w:t>
      </w:r>
      <w:r>
        <w:t>维向量、</w:t>
      </w:r>
      <m:oMath>
        <m:r>
          <m:rPr>
            <m:nor/>
          </m:rPr>
          <m:t>M=8</m:t>
        </m:r>
      </m:oMath>
      <w:r>
        <w:t>段为例，每段仅需</w:t>
      </w:r>
      <w:r>
        <w:t>1</w:t>
      </w:r>
      <w:r>
        <w:t>字节（</w:t>
      </w:r>
      <m:oMath>
        <m:sSub>
          <m:sSubPr>
            <m:ctrlPr>
              <w:rPr>
                <w:rFonts w:ascii="Cambria Math" w:eastAsiaTheme="majorHAnsi" w:hAnsi="Cambria Math"/>
              </w:rPr>
            </m:ctrlPr>
          </m:sSubPr>
          <m:e>
            <m:r>
              <m:rPr>
                <m:nor/>
              </m:rPr>
              <w:rPr>
                <w:rFonts w:eastAsiaTheme="majorHAnsi"/>
              </w:rPr>
              <m:t>log</m:t>
            </m:r>
          </m:e>
          <m:sub>
            <m:r>
              <m:rPr>
                <m:nor/>
              </m:rPr>
              <w:rPr>
                <w:rFonts w:eastAsiaTheme="majorHAnsi"/>
              </w:rPr>
              <m:t>2</m:t>
            </m:r>
          </m:sub>
        </m:sSub>
        <m:r>
          <m:rPr>
            <m:nor/>
          </m:rPr>
          <w:rPr>
            <w:rFonts w:eastAsiaTheme="majorHAnsi"/>
          </w:rPr>
          <m:t>256=8</m:t>
        </m:r>
      </m:oMath>
      <w:r>
        <w:t xml:space="preserve"> bits</w:t>
      </w:r>
      <w:r>
        <w:t>）存储，整个向量压缩为</w:t>
      </w:r>
      <w:r>
        <w:t>8</w:t>
      </w:r>
      <w:r>
        <w:t>字节，相比原始</w:t>
      </w:r>
      <w:r>
        <w:t>512</w:t>
      </w:r>
      <w:r>
        <w:t>字节的</w:t>
      </w:r>
      <w:r>
        <w:t>32</w:t>
      </w:r>
      <w:r>
        <w:t>位浮点表示压缩比达</w:t>
      </w:r>
      <w:r>
        <w:t>64</w:t>
      </w:r>
      <w:r>
        <w:t>倍。更关键的是，查询时可预先计算查询向量各子段与所有码字的距离并缓存为查找表，随后对库中任意压缩向量的近似距离计算只需</w:t>
      </w:r>
      <w:r>
        <w:rPr>
          <w:rFonts w:hint="eastAsia"/>
        </w:rPr>
        <w:t>M</w:t>
      </w:r>
      <w:r>
        <w:t>次查表累加，极大加速了批量距离估计。</w:t>
      </w:r>
      <w:r>
        <w:t xml:space="preserve"> </w:t>
      </w:r>
    </w:p>
    <w:p w14:paraId="53837046" w14:textId="08A989AE" w:rsidR="00AF5A1E" w:rsidRDefault="00AF5A1E" w:rsidP="00075115">
      <w:pPr>
        <w:spacing w:line="300" w:lineRule="auto"/>
        <w:ind w:firstLineChars="200" w:firstLine="480"/>
      </w:pPr>
      <w:r>
        <w:t>IVFPQ</w:t>
      </w:r>
      <w:r>
        <w:t>将两者结合：物品向量先经</w:t>
      </w:r>
      <w:r>
        <w:t>IVF</w:t>
      </w:r>
      <w:r>
        <w:t>粗量化分配至最近聚类中心，再对其相对于聚类中心的残差向量进行</w:t>
      </w:r>
      <w:r>
        <w:t>PQ</w:t>
      </w:r>
      <w:r>
        <w:t>编码。对残差而非原始向量量化，可显著减小量化误差，在高压缩率下仍保持较高的检索精度。在本系统中，</w:t>
      </w:r>
      <w:r>
        <w:t>ALS</w:t>
      </w:r>
      <w:r>
        <w:t>训练完毕的物品嵌入向量以</w:t>
      </w:r>
      <w:r>
        <w:t>IVFPQ</w:t>
      </w:r>
      <w:r>
        <w:t>格式离线建库，用户发起请求时召回层只需毫秒级完成百万候选的向量粗筛，为</w:t>
      </w:r>
      <w:proofErr w:type="gramStart"/>
      <w:r>
        <w:t>精排层</w:t>
      </w:r>
      <w:proofErr w:type="gramEnd"/>
      <w:r>
        <w:t>提供高质量的初始候选集。</w:t>
      </w:r>
    </w:p>
    <w:p w14:paraId="45FBFA6F" w14:textId="374901BC" w:rsidR="001D0B02" w:rsidRPr="00076EC6" w:rsidRDefault="001D0B02" w:rsidP="00E74E15">
      <w:pPr>
        <w:pStyle w:val="2"/>
        <w:spacing w:before="208" w:after="208"/>
        <w:rPr>
          <w:rFonts w:ascii="黑体" w:hAnsi="黑体" w:hint="eastAsia"/>
        </w:rPr>
      </w:pPr>
      <w:bookmarkStart w:id="56" w:name="_Toc225111247"/>
      <w:r>
        <w:t xml:space="preserve">2.5 </w:t>
      </w:r>
      <w:r>
        <w:rPr>
          <w:rFonts w:hint="eastAsia"/>
        </w:rPr>
        <w:t xml:space="preserve">  </w:t>
      </w:r>
      <w:r>
        <w:t>Java Web</w:t>
      </w:r>
      <w:r>
        <w:rPr>
          <w:rFonts w:ascii="黑体" w:hAnsi="黑体"/>
        </w:rPr>
        <w:t>核心技术</w:t>
      </w:r>
      <w:proofErr w:type="gramStart"/>
      <w:r>
        <w:rPr>
          <w:rFonts w:ascii="黑体" w:hAnsi="黑体"/>
        </w:rPr>
        <w:t>栈</w:t>
      </w:r>
      <w:bookmarkEnd w:id="56"/>
      <w:proofErr w:type="gramEnd"/>
    </w:p>
    <w:p w14:paraId="6002928E" w14:textId="1A1619AC" w:rsidR="000B7A80" w:rsidRPr="00076EC6" w:rsidRDefault="000B7A80" w:rsidP="00076EC6">
      <w:pPr>
        <w:pStyle w:val="3"/>
        <w:spacing w:before="208" w:after="208"/>
        <w:jc w:val="left"/>
        <w:rPr>
          <w:rFonts w:ascii="黑体" w:hAnsi="黑体" w:hint="eastAsia"/>
        </w:rPr>
      </w:pPr>
      <w:bookmarkStart w:id="57" w:name="_Toc225111248"/>
      <w:r>
        <w:t>2.5.1</w:t>
      </w:r>
      <w:r>
        <w:rPr>
          <w:rFonts w:ascii="黑体" w:hAnsi="黑体" w:hint="eastAsia"/>
        </w:rPr>
        <w:t xml:space="preserve">  </w:t>
      </w:r>
      <w:r>
        <w:t>MVC</w:t>
      </w:r>
      <w:r>
        <w:rPr>
          <w:rFonts w:ascii="黑体" w:hAnsi="黑体"/>
        </w:rPr>
        <w:t>架构与</w:t>
      </w:r>
      <w:r>
        <w:t>Servlet/JSP</w:t>
      </w:r>
      <w:r>
        <w:rPr>
          <w:rFonts w:ascii="黑体" w:hAnsi="黑体"/>
        </w:rPr>
        <w:t>技术</w:t>
      </w:r>
      <w:bookmarkEnd w:id="57"/>
    </w:p>
    <w:p w14:paraId="78BC358E" w14:textId="137635C0" w:rsidR="001266C3" w:rsidRPr="001266C3" w:rsidRDefault="001266C3" w:rsidP="001266C3">
      <w:pPr>
        <w:spacing w:line="300" w:lineRule="auto"/>
        <w:ind w:firstLineChars="200" w:firstLine="480"/>
      </w:pPr>
      <w:r>
        <w:t>随着系统功能的增长，若将业务逻辑、数据访问与页面展示混写于同一模块，代码耦合度将随需求迭代急剧上升，维护与扩展成本难以控制。</w:t>
      </w:r>
      <w:r>
        <w:t>MVC</w:t>
      </w:r>
      <w:r>
        <w:t>设计模式通过职责分离将应用程序划分为三个协作层次：模型</w:t>
      </w:r>
      <w:proofErr w:type="gramStart"/>
      <w:r>
        <w:t>层负责</w:t>
      </w:r>
      <w:proofErr w:type="gramEnd"/>
      <w:r>
        <w:t>封装业务规则与数据访问逻辑；视图层专注于数据的界面呈现与交互反馈；控制器</w:t>
      </w:r>
      <w:proofErr w:type="gramStart"/>
      <w:r>
        <w:t>层承担</w:t>
      </w:r>
      <w:proofErr w:type="gramEnd"/>
      <w:r>
        <w:t>请求路由与流程调度。三者各司其职，任一层次的修改均不波及其他层次，使系统在功能扩展时保持清晰的边界。</w:t>
      </w:r>
    </w:p>
    <w:p w14:paraId="675F88F0" w14:textId="450C09AA" w:rsidR="001266C3" w:rsidRDefault="001266C3" w:rsidP="001266C3">
      <w:pPr>
        <w:spacing w:line="300" w:lineRule="auto"/>
        <w:ind w:firstLineChars="200" w:firstLine="480"/>
      </w:pPr>
      <w:r>
        <w:t>在</w:t>
      </w:r>
      <w:r>
        <w:t>Java Web</w:t>
      </w:r>
      <w:r>
        <w:t>技术体系中，</w:t>
      </w:r>
      <w:r>
        <w:t>MVC</w:t>
      </w:r>
      <w:r>
        <w:t>三层分别由</w:t>
      </w:r>
      <w:r>
        <w:t>Servlet</w:t>
      </w:r>
      <w:r>
        <w:t>、</w:t>
      </w:r>
      <w:r>
        <w:t>JSP</w:t>
      </w:r>
      <w:r>
        <w:t>与</w:t>
      </w:r>
      <w:r>
        <w:t>JavaBean/DAO</w:t>
      </w:r>
      <w:r>
        <w:t>承担具体实现。如图</w:t>
      </w:r>
      <w:r>
        <w:t>2-</w:t>
      </w:r>
      <w:r>
        <w:rPr>
          <w:rFonts w:hint="eastAsia"/>
        </w:rPr>
        <w:t>7</w:t>
      </w:r>
      <w:r>
        <w:t>所示，一次完整的</w:t>
      </w:r>
      <w:r>
        <w:t>HTTP</w:t>
      </w:r>
      <w:r>
        <w:t>请求处理流程如下：用户在前端发起请求后，</w:t>
      </w:r>
      <w:r>
        <w:t>Web</w:t>
      </w:r>
      <w:r>
        <w:t>容器依据路由配置将请求分发至对应的</w:t>
      </w:r>
      <w:r>
        <w:t>Servlet</w:t>
      </w:r>
      <w:r>
        <w:t>；</w:t>
      </w:r>
      <w:r>
        <w:t>Servlet</w:t>
      </w:r>
      <w:r>
        <w:t>作为控制器解析请求参数，调用服务层执行相应的业务逻辑</w:t>
      </w:r>
      <w:r>
        <w:t>——</w:t>
      </w:r>
      <w:r>
        <w:t>对于个性化推荐请求，服务</w:t>
      </w:r>
      <w:proofErr w:type="gramStart"/>
      <w:r>
        <w:t>层负责</w:t>
      </w:r>
      <w:proofErr w:type="gramEnd"/>
      <w:r>
        <w:t>与推荐引擎交互获取模型评分结果，并通过</w:t>
      </w:r>
      <w:r>
        <w:t>DAO</w:t>
      </w:r>
      <w:r>
        <w:t>层检索数据库以补全歌曲元数据；处理完毕后，</w:t>
      </w:r>
      <w:r>
        <w:t>Servlet</w:t>
      </w:r>
      <w:r>
        <w:t>将结果数据封装并转交</w:t>
      </w:r>
      <w:r>
        <w:t>JSP</w:t>
      </w:r>
      <w:r>
        <w:t>视图层进行动态页面渲染，最终将完整响应返回客户端。</w:t>
      </w:r>
    </w:p>
    <w:p w14:paraId="4F8204EF" w14:textId="4E4E5795" w:rsidR="001266C3" w:rsidRPr="001266C3" w:rsidRDefault="001266C3" w:rsidP="003D2632">
      <w:pPr>
        <w:pStyle w:val="TOC2"/>
      </w:pPr>
      <w:r>
        <w:rPr>
          <w:rFonts w:hint="eastAsia"/>
        </w:rPr>
        <w:drawing>
          <wp:inline distT="0" distB="0" distL="0" distR="0" wp14:anchorId="2E82BFE7" wp14:editId="62221FF0">
            <wp:extent cx="5579745" cy="2998470"/>
            <wp:effectExtent l="0" t="0" r="1905" b="0"/>
            <wp:docPr id="1411605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76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998470"/>
                    </a:xfrm>
                    <a:prstGeom prst="rect">
                      <a:avLst/>
                    </a:prstGeom>
                  </pic:spPr>
                </pic:pic>
              </a:graphicData>
            </a:graphic>
          </wp:inline>
        </w:drawing>
      </w:r>
    </w:p>
    <w:p w14:paraId="57153EDF" w14:textId="6C2E488D" w:rsidR="001266C3" w:rsidRPr="001266C3" w:rsidRDefault="001266C3" w:rsidP="001266C3">
      <w:pPr>
        <w:spacing w:line="300" w:lineRule="auto"/>
        <w:jc w:val="center"/>
        <w:rPr>
          <w:rFonts w:ascii="宋体" w:hAnsi="宋体" w:hint="eastAsia"/>
          <w:sz w:val="21"/>
          <w:szCs w:val="21"/>
        </w:rPr>
      </w:pPr>
      <w:r>
        <w:rPr>
          <w:rFonts w:ascii="宋体" w:hAnsi="宋体"/>
          <w:sz w:val="21"/>
          <w:szCs w:val="21"/>
        </w:rPr>
        <w:t>图</w:t>
      </w:r>
      <w:r>
        <w:rPr>
          <w:sz w:val="21"/>
          <w:szCs w:val="21"/>
        </w:rPr>
        <w:t>2-</w:t>
      </w:r>
      <w:r>
        <w:rPr>
          <w:rFonts w:hint="eastAsia"/>
          <w:sz w:val="21"/>
          <w:szCs w:val="21"/>
        </w:rPr>
        <w:t>7</w:t>
      </w:r>
      <w:r>
        <w:rPr>
          <w:rFonts w:ascii="宋体" w:hAnsi="宋体" w:hint="eastAsia"/>
          <w:sz w:val="21"/>
          <w:szCs w:val="21"/>
        </w:rPr>
        <w:t xml:space="preserve">  </w:t>
      </w:r>
      <w:r>
        <w:rPr>
          <w:sz w:val="21"/>
          <w:szCs w:val="21"/>
        </w:rPr>
        <w:t>MVC</w:t>
      </w:r>
      <w:r>
        <w:rPr>
          <w:rFonts w:ascii="宋体" w:hAnsi="宋体"/>
          <w:sz w:val="21"/>
          <w:szCs w:val="21"/>
        </w:rPr>
        <w:t>分层架构请求处理示意图</w:t>
      </w:r>
    </w:p>
    <w:p w14:paraId="6519C920" w14:textId="77777777" w:rsidR="001266C3" w:rsidRPr="001266C3" w:rsidRDefault="001266C3" w:rsidP="001266C3">
      <w:pPr>
        <w:spacing w:line="300" w:lineRule="auto"/>
        <w:ind w:firstLineChars="200" w:firstLine="480"/>
      </w:pPr>
      <w:r>
        <w:t>本系统的</w:t>
      </w:r>
      <w:proofErr w:type="gramStart"/>
      <w:r>
        <w:t>控制器层按业务</w:t>
      </w:r>
      <w:proofErr w:type="gramEnd"/>
      <w:r>
        <w:t>职能划分为用户认证、推荐列表获取、播放行为上报与歌曲检索四类模块；数据访问层对用户信息、歌曲元数据及交互记录等核心数据表的读写操作进行统一封装，实现业务逻辑与存储细节的解耦；视图</w:t>
      </w:r>
      <w:proofErr w:type="gramStart"/>
      <w:r>
        <w:t>层负责</w:t>
      </w:r>
      <w:proofErr w:type="gramEnd"/>
      <w:r>
        <w:t>渲染音乐播放器界面与推荐歌单，通过异步请求机制实现推荐列表的无刷新动态更新，保障了用户交互的流畅性。三层协作使本系统的前后端职责边界清晰，为后续功能迭代与模块化维护奠定了架构基础。</w:t>
      </w:r>
    </w:p>
    <w:p w14:paraId="2CDB46AB" w14:textId="4C3D4727" w:rsidR="001266C3" w:rsidRPr="00076EC6" w:rsidRDefault="001266C3" w:rsidP="000D4E91">
      <w:pPr>
        <w:pStyle w:val="3"/>
        <w:spacing w:before="208" w:after="208"/>
        <w:jc w:val="left"/>
        <w:rPr>
          <w:rFonts w:ascii="黑体" w:hAnsi="黑体" w:hint="eastAsia"/>
        </w:rPr>
      </w:pPr>
      <w:bookmarkStart w:id="58" w:name="_Toc225111249"/>
      <w:r>
        <w:t>2.5.2</w:t>
      </w:r>
      <w:r>
        <w:rPr>
          <w:rFonts w:ascii="黑体" w:hAnsi="黑体" w:hint="eastAsia"/>
        </w:rPr>
        <w:t xml:space="preserve">  </w:t>
      </w:r>
      <w:r>
        <w:rPr>
          <w:rFonts w:ascii="黑体" w:hAnsi="黑体"/>
        </w:rPr>
        <w:t>数据库连接池技术</w:t>
      </w:r>
      <w:bookmarkEnd w:id="58"/>
    </w:p>
    <w:p w14:paraId="5ABD53E3" w14:textId="77777777" w:rsidR="00A24190" w:rsidRPr="00A24190" w:rsidRDefault="00A24190" w:rsidP="00A24190">
      <w:pPr>
        <w:spacing w:line="300" w:lineRule="auto"/>
        <w:ind w:firstLineChars="200" w:firstLine="480"/>
      </w:pPr>
      <w:r>
        <w:t>在</w:t>
      </w:r>
      <w:r>
        <w:t>Web</w:t>
      </w:r>
      <w:r>
        <w:t>应用中，数据库连接的建立是一项代价高昂的操作：每次请求若均经历完整的连接创建与断开流程，在高并发场景下将对系统响应速度与数据库承载能力造成显著冲击，极端情况下甚至导致可用连接耗尽、服务</w:t>
      </w:r>
      <w:proofErr w:type="gramStart"/>
      <w:r>
        <w:t>不</w:t>
      </w:r>
      <w:proofErr w:type="gramEnd"/>
      <w:r>
        <w:t>可用。数据库连接</w:t>
      </w:r>
      <w:proofErr w:type="gramStart"/>
      <w:r>
        <w:t>池技术</w:t>
      </w:r>
      <w:proofErr w:type="gramEnd"/>
      <w:r>
        <w:t>通过预先初始化并复用连接的方式从根本上规避了上述问题：系统启动时在池中创建一定数量的数据库连接并保持就绪状态；业务请求到来时直接从池中获取空闲连接，使用完毕后将连接</w:t>
      </w:r>
      <w:proofErr w:type="gramStart"/>
      <w:r>
        <w:t>归还至池而</w:t>
      </w:r>
      <w:proofErr w:type="gramEnd"/>
      <w:r>
        <w:t>非真正关闭；当并发请求量超出池容量时，新请求进入等待队列，直至有连接被释放，从而将连接创建的高额开销分摊至系统初始化阶段，大幅降低单次请求的数据库访问延迟。</w:t>
      </w:r>
    </w:p>
    <w:p w14:paraId="2C480F7F" w14:textId="27D2F851" w:rsidR="00A24190" w:rsidRPr="00A24190" w:rsidRDefault="00A24190" w:rsidP="00A24190">
      <w:pPr>
        <w:spacing w:line="300" w:lineRule="auto"/>
        <w:ind w:firstLineChars="200" w:firstLine="480"/>
      </w:pPr>
      <w:r>
        <w:t>本系统选用</w:t>
      </w:r>
      <w:r>
        <w:t>C3P0</w:t>
      </w:r>
      <w:r>
        <w:t>作为数据库连接管理组件。</w:t>
      </w:r>
      <w:r>
        <w:t>C3P0</w:t>
      </w:r>
      <w:r>
        <w:t>是一款经过广泛生产验证的开源</w:t>
      </w:r>
      <w:r>
        <w:t>JDBC</w:t>
      </w:r>
      <w:r>
        <w:t>连接池，具备完善的连接生命周期管理能力：通过合理配置池的最小与最大连接边界，在空闲期收缩资源占用、在高并发期弹性扩展，兼顾了资源利用率与请求响应能力；连接获取超时机制确保在连接资源紧张时及时向上层返回明确的失败信号，避免请求无限期阻塞；空闲连接的定期回收策略</w:t>
      </w:r>
      <w:proofErr w:type="gramStart"/>
      <w:r>
        <w:t>则防止</w:t>
      </w:r>
      <w:proofErr w:type="gramEnd"/>
      <w:r>
        <w:t>长时间闲置的连接占用数据库端资源。此外，</w:t>
      </w:r>
      <w:r>
        <w:t>C3P0</w:t>
      </w:r>
      <w:r>
        <w:t>对</w:t>
      </w:r>
      <w:proofErr w:type="spellStart"/>
      <w:r>
        <w:t>PreparedStatement</w:t>
      </w:r>
      <w:proofErr w:type="spellEnd"/>
      <w:r>
        <w:t>的缓存复用进一步减少了重复</w:t>
      </w:r>
      <w:r>
        <w:t>SQL</w:t>
      </w:r>
      <w:r>
        <w:t>编译开销，提升了数据库访问的整体吞吐量。相较于直接使用</w:t>
      </w:r>
      <w:r>
        <w:t>JDBC</w:t>
      </w:r>
      <w:r>
        <w:t>原生连接，</w:t>
      </w:r>
      <w:r>
        <w:t>C3P0</w:t>
      </w:r>
      <w:r>
        <w:t>将连接管理的复杂性完全封装于框架内部，使业务层专注于数据访问逻辑本身，在保证本系统高并发稳定性的同时也显著降低了连接管理的维护成本。</w:t>
      </w:r>
    </w:p>
    <w:p w14:paraId="6B14253C" w14:textId="1B4313E1" w:rsidR="006C500F" w:rsidRPr="00076EC6" w:rsidRDefault="006C500F" w:rsidP="00076EC6">
      <w:pPr>
        <w:pStyle w:val="2"/>
        <w:spacing w:before="208" w:after="208"/>
        <w:jc w:val="left"/>
        <w:rPr>
          <w:rFonts w:ascii="黑体" w:hAnsi="黑体" w:hint="eastAsia"/>
        </w:rPr>
      </w:pPr>
      <w:bookmarkStart w:id="59" w:name="_Toc225111250"/>
      <w:r>
        <w:t>2.6</w:t>
      </w:r>
      <w:r>
        <w:rPr>
          <w:rFonts w:ascii="黑体" w:hAnsi="黑体" w:hint="eastAsia"/>
        </w:rPr>
        <w:t xml:space="preserve">  </w:t>
      </w:r>
      <w:r>
        <w:rPr>
          <w:rFonts w:ascii="黑体" w:hAnsi="黑体"/>
        </w:rPr>
        <w:t>本章小结</w:t>
      </w:r>
      <w:bookmarkEnd w:id="59"/>
    </w:p>
    <w:p w14:paraId="62C727FF" w14:textId="6D2A6A6E" w:rsidR="00B41CB1" w:rsidRPr="00B41CB1" w:rsidRDefault="00B41CB1" w:rsidP="00B41CB1">
      <w:pPr>
        <w:spacing w:line="300" w:lineRule="auto"/>
        <w:ind w:firstLineChars="200" w:firstLine="480"/>
      </w:pPr>
      <w:r>
        <w:t>本章围绕个性化音乐推荐系统的核心技术原理与方法基础展开系统性论述，从大数据处理基础设施、推荐算法理论、机器学习与深度学习模型、向量检索工程，到</w:t>
      </w:r>
      <w:r>
        <w:t>Web</w:t>
      </w:r>
      <w:r>
        <w:t>后端技术</w:t>
      </w:r>
      <w:proofErr w:type="gramStart"/>
      <w:r>
        <w:t>栈</w:t>
      </w:r>
      <w:proofErr w:type="gramEnd"/>
      <w:r>
        <w:t>，构成了支撑本系统</w:t>
      </w:r>
      <w:proofErr w:type="gramStart"/>
      <w:r>
        <w:t>完整技术</w:t>
      </w:r>
      <w:proofErr w:type="gramEnd"/>
      <w:r>
        <w:t>体系的理论依据。</w:t>
      </w:r>
    </w:p>
    <w:p w14:paraId="0D563A35" w14:textId="2952FF20" w:rsidR="00B41CB1" w:rsidRPr="00B41CB1" w:rsidRDefault="00B41CB1" w:rsidP="00B41CB1">
      <w:pPr>
        <w:spacing w:line="300" w:lineRule="auto"/>
        <w:ind w:firstLineChars="200" w:firstLine="480"/>
      </w:pPr>
      <w:r>
        <w:t>在大数据处理层面，本章介绍了</w:t>
      </w:r>
      <w:r>
        <w:t>Hadoop</w:t>
      </w:r>
      <w:r>
        <w:rPr>
          <w:rFonts w:hint="eastAsia"/>
        </w:rPr>
        <w:t xml:space="preserve"> </w:t>
      </w:r>
      <w:r>
        <w:t>HDFS</w:t>
      </w:r>
      <w:r>
        <w:t>的分布式存储机制与</w:t>
      </w:r>
      <w:r>
        <w:t>MapReduce</w:t>
      </w:r>
      <w:r>
        <w:t>计算范式，阐明了其在海量音乐交互数据可靠存储与批处理方面的适用性；进而引入</w:t>
      </w:r>
      <w:proofErr w:type="spellStart"/>
      <w:r>
        <w:t>PySpark</w:t>
      </w:r>
      <w:proofErr w:type="spellEnd"/>
      <w:r>
        <w:t>框架，依托其</w:t>
      </w:r>
      <w:r>
        <w:t>RDD</w:t>
      </w:r>
      <w:r>
        <w:t>惰性求值</w:t>
      </w:r>
      <w:r>
        <w:rPr>
          <w:rFonts w:hint="eastAsia"/>
        </w:rPr>
        <w:t>、</w:t>
      </w:r>
      <w:r>
        <w:t>DAG</w:t>
      </w:r>
      <w:r>
        <w:t>执行优化与</w:t>
      </w:r>
      <w:proofErr w:type="spellStart"/>
      <w:r>
        <w:t>DataFrame</w:t>
      </w:r>
      <w:proofErr w:type="spellEnd"/>
      <w:r>
        <w:t>高级抽象，为系统的全量特征工程构建与分布式模型训练提供了高效的计算支撑。</w:t>
      </w:r>
    </w:p>
    <w:p w14:paraId="4003AB31" w14:textId="46819442" w:rsidR="00B41CB1" w:rsidRPr="00B41CB1" w:rsidRDefault="00B41CB1" w:rsidP="00B41CB1">
      <w:pPr>
        <w:spacing w:line="300" w:lineRule="auto"/>
        <w:ind w:firstLineChars="200" w:firstLine="480"/>
      </w:pPr>
      <w:r>
        <w:t>在推荐算法理论层面，本章系统梳理了协同过滤的基本假设与局限性，并重点介绍了矩阵分解方法的理论框架及其隐式反馈变体</w:t>
      </w:r>
      <w:r>
        <w:t>ALS</w:t>
      </w:r>
      <w:r>
        <w:t>算法，说明了</w:t>
      </w:r>
      <w:r>
        <w:t>ALS</w:t>
      </w:r>
      <w:r>
        <w:t>置信度加权机制在处理用户播放行为数据中的合理性与工程价值。</w:t>
      </w:r>
    </w:p>
    <w:p w14:paraId="67CB4985" w14:textId="6972447A" w:rsidR="00B41CB1" w:rsidRPr="00B41CB1" w:rsidRDefault="00B41CB1" w:rsidP="00B41CB1">
      <w:pPr>
        <w:spacing w:line="300" w:lineRule="auto"/>
        <w:ind w:firstLineChars="200" w:firstLine="480"/>
      </w:pPr>
      <w:r>
        <w:t>在分层排序模型层面，本章依次阐述了</w:t>
      </w:r>
      <w:proofErr w:type="spellStart"/>
      <w:r>
        <w:t>LightGBM</w:t>
      </w:r>
      <w:proofErr w:type="spellEnd"/>
      <w:r>
        <w:t>、</w:t>
      </w:r>
      <w:proofErr w:type="spellStart"/>
      <w:r>
        <w:t>DeepFM</w:t>
      </w:r>
      <w:proofErr w:type="spellEnd"/>
      <w:r>
        <w:t>与</w:t>
      </w:r>
      <w:r>
        <w:t>BST</w:t>
      </w:r>
      <w:r>
        <w:t>三个</w:t>
      </w:r>
      <w:proofErr w:type="gramStart"/>
      <w:r>
        <w:t>基学习器</w:t>
      </w:r>
      <w:proofErr w:type="gramEnd"/>
      <w:r>
        <w:t>的核心原理：</w:t>
      </w:r>
      <w:proofErr w:type="spellStart"/>
      <w:r>
        <w:t>LightGBM</w:t>
      </w:r>
      <w:proofErr w:type="spellEnd"/>
      <w:r>
        <w:t>以直方图算法与</w:t>
      </w:r>
      <w:r>
        <w:t>Leaf-wise</w:t>
      </w:r>
      <w:r>
        <w:t>生长策略高效建模非线性特征交叉，担任</w:t>
      </w:r>
      <w:proofErr w:type="gramStart"/>
      <w:r>
        <w:t>粗排快速</w:t>
      </w:r>
      <w:proofErr w:type="gramEnd"/>
      <w:r>
        <w:t>压缩候选集；</w:t>
      </w:r>
      <w:proofErr w:type="spellStart"/>
      <w:r>
        <w:t>DeepFM</w:t>
      </w:r>
      <w:proofErr w:type="spellEnd"/>
      <w:r>
        <w:t>通过共享</w:t>
      </w:r>
      <w:r>
        <w:t>Embedding</w:t>
      </w:r>
      <w:proofErr w:type="gramStart"/>
      <w:r>
        <w:t>层实现</w:t>
      </w:r>
      <w:proofErr w:type="gramEnd"/>
      <w:r>
        <w:t>低阶与高阶特征交互的端到</w:t>
      </w:r>
      <w:proofErr w:type="gramStart"/>
      <w:r>
        <w:t>端联合</w:t>
      </w:r>
      <w:proofErr w:type="gramEnd"/>
      <w:r>
        <w:t>学习；</w:t>
      </w:r>
      <w:r>
        <w:t>BST</w:t>
      </w:r>
      <w:r>
        <w:t>借助自注意力机制对用户历史行为序列进行动态注意力加权，捕捉与候选物品相关的局部兴趣。在此基础上，</w:t>
      </w:r>
      <w:r>
        <w:t>Stacking</w:t>
      </w:r>
      <w:r>
        <w:t>集成框架通过</w:t>
      </w:r>
      <w:r>
        <w:t>OOF</w:t>
      </w:r>
      <w:proofErr w:type="gramStart"/>
      <w:r>
        <w:t>折外预测</w:t>
      </w:r>
      <w:proofErr w:type="gramEnd"/>
      <w:r>
        <w:t>策略生成无泄漏元特征，以</w:t>
      </w:r>
      <w:r>
        <w:t>SLSQP</w:t>
      </w:r>
      <w:r>
        <w:t>约束优化算法求解三模型最优融合权重，同时将</w:t>
      </w:r>
      <w:r>
        <w:t>OOF</w:t>
      </w:r>
      <w:r>
        <w:t>机制延伸至高基数类别特征的目标编码，从工程层面保障了离线评估结论的可信度。</w:t>
      </w:r>
    </w:p>
    <w:p w14:paraId="75A5D9ED" w14:textId="3D3A7B4C" w:rsidR="00076EC6" w:rsidRDefault="00B41CB1" w:rsidP="00076EC6">
      <w:pPr>
        <w:spacing w:line="300" w:lineRule="auto"/>
        <w:ind w:firstLineChars="200" w:firstLine="480"/>
      </w:pPr>
      <w:r>
        <w:t>在工程支撑层面，本章介绍了</w:t>
      </w:r>
      <w:r>
        <w:t>FAISS</w:t>
      </w:r>
      <w:r>
        <w:t>向量近邻检索库的</w:t>
      </w:r>
      <w:r>
        <w:t>IVFPQ</w:t>
      </w:r>
      <w:r>
        <w:t>两级索引结构，说明了其在百万级歌曲候选集</w:t>
      </w:r>
      <w:proofErr w:type="gramStart"/>
      <w:r>
        <w:t>毫秒级粗召回</w:t>
      </w:r>
      <w:proofErr w:type="gramEnd"/>
      <w:r>
        <w:t>中的技术价值；并阐述了基于</w:t>
      </w:r>
      <w:r>
        <w:t>MVC</w:t>
      </w:r>
      <w:r>
        <w:t>模式的</w:t>
      </w:r>
      <w:r>
        <w:t>Java Web</w:t>
      </w:r>
      <w:r>
        <w:t>后端架构与</w:t>
      </w:r>
      <w:r>
        <w:t>C3P0</w:t>
      </w:r>
      <w:r>
        <w:t>数据库连接池技术，为系统的在线服务能力与高并发稳定性奠定了基础。上述技术模块相互协作，共同构成本系统</w:t>
      </w:r>
      <w:r>
        <w:t>"</w:t>
      </w:r>
      <w:r>
        <w:t>离线分布式建模</w:t>
      </w:r>
      <w:r>
        <w:t>—</w:t>
      </w:r>
      <w:r>
        <w:t>向量召回</w:t>
      </w:r>
      <w:r>
        <w:t>—</w:t>
      </w:r>
      <w:proofErr w:type="gramStart"/>
      <w:r>
        <w:t>精排融合</w:t>
      </w:r>
      <w:proofErr w:type="gramEnd"/>
      <w:r>
        <w:t>—</w:t>
      </w:r>
      <w:r>
        <w:t>在线响应</w:t>
      </w:r>
      <w:r>
        <w:t>"</w:t>
      </w:r>
      <w:r>
        <w:t>完整推荐链路的理论与工程支撑，为后续系统设计与实现的详细阐述提供依据。</w:t>
      </w:r>
    </w:p>
    <w:p w14:paraId="2DE2E4C2" w14:textId="10BDE77F" w:rsidR="00076EC6" w:rsidRDefault="00076EC6" w:rsidP="003D2632">
      <w:pPr>
        <w:pStyle w:val="TOC2"/>
      </w:pP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5111251"/>
      <w:r>
        <w:t>3</w:t>
      </w:r>
      <w:r>
        <w:rPr>
          <w:rFonts w:ascii="黑体" w:hAnsi="黑体" w:hint="eastAsia"/>
        </w:rPr>
        <w:t xml:space="preserve">  </w:t>
      </w:r>
      <w:r>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5111252"/>
      <w:r>
        <w:t>3.1</w:t>
      </w:r>
      <w:r>
        <w:rPr>
          <w:rFonts w:ascii="黑体" w:hAnsi="黑体" w:hint="eastAsia"/>
        </w:rPr>
        <w:t xml:space="preserve">  </w:t>
      </w:r>
      <w:r>
        <w:rPr>
          <w:rFonts w:ascii="黑体" w:hAnsi="黑体"/>
        </w:rPr>
        <w:t>系统总体目标</w:t>
      </w:r>
      <w:bookmarkEnd w:id="61"/>
    </w:p>
    <w:p w14:paraId="147316BD" w14:textId="59C655D7" w:rsidR="00076EC6" w:rsidRPr="00076EC6" w:rsidRDefault="00076EC6" w:rsidP="00ED1BB1">
      <w:pPr>
        <w:spacing w:line="300" w:lineRule="auto"/>
        <w:ind w:firstLineChars="200" w:firstLine="480"/>
        <w:rPr>
          <w:rFonts w:ascii="宋体" w:hAnsi="宋体" w:hint="eastAsia"/>
        </w:rPr>
      </w:pPr>
      <w:r>
        <w:rPr>
          <w:rFonts w:ascii="宋体" w:hAnsi="宋体"/>
        </w:rPr>
        <w:t xml:space="preserve">本系统的设计目标是构建一套面向在线音乐场景的双模块个性化推荐平台，由 </w:t>
      </w:r>
      <w:proofErr w:type="spellStart"/>
      <w:r>
        <w:t>MusicWeb</w:t>
      </w:r>
      <w:proofErr w:type="spellEnd"/>
      <w:r>
        <w:rPr>
          <w:rFonts w:ascii="宋体" w:hAnsi="宋体"/>
        </w:rPr>
        <w:t xml:space="preserve">用户交互模块与 </w:t>
      </w:r>
      <w:proofErr w:type="spellStart"/>
      <w:r>
        <w:t>MusicMode</w:t>
      </w:r>
      <w:proofErr w:type="spellEnd"/>
      <w:r>
        <w:rPr>
          <w:rFonts w:ascii="宋体" w:hAnsi="宋体"/>
        </w:rPr>
        <w:t>推荐引擎模块协同构成。系统需在完整支持音乐播放、收藏、搜索等基础业务功能的同时，实现基于大数据技术的用户兴趣建模与个性化内容推送，并通过隐式反馈采集形成推荐优化的持续数据闭环。</w:t>
      </w:r>
    </w:p>
    <w:p w14:paraId="1E3C130D" w14:textId="4C545178" w:rsidR="00076EC6" w:rsidRPr="00076EC6" w:rsidRDefault="00076EC6" w:rsidP="00ED1BB1">
      <w:pPr>
        <w:spacing w:line="300" w:lineRule="auto"/>
        <w:ind w:firstLineChars="200" w:firstLine="480"/>
        <w:rPr>
          <w:rFonts w:ascii="宋体" w:hAnsi="宋体" w:hint="eastAsia"/>
        </w:rPr>
      </w:pPr>
      <w:r>
        <w:rPr>
          <w:rFonts w:ascii="宋体" w:hAnsi="宋体"/>
        </w:rPr>
        <w:t xml:space="preserve">从功能层面看，系统须为普通用户提供注册登录、音乐检索与播放、收藏与歌单管理、个性化推荐展示及账号自助管理等完整使用路径；为管理员提供用户账号管理、歌曲资源管理、申诉审核与数据统计等后台运营能力；为推荐引擎提供多路候选召回、多模型异构精排、多样性重排与定时推荐更新等算法执行能力。三者之间通过共享的 </w:t>
      </w:r>
      <w:r>
        <w:t>MySQL</w:t>
      </w:r>
      <w:r>
        <w:rPr>
          <w:rFonts w:ascii="宋体" w:hAnsi="宋体"/>
        </w:rPr>
        <w:t>数据库实现数据流转与状态同步。</w:t>
      </w:r>
    </w:p>
    <w:p w14:paraId="01B38AA8" w14:textId="13B86E31" w:rsidR="00076EC6" w:rsidRPr="00076EC6" w:rsidRDefault="00076EC6" w:rsidP="00ED1BB1">
      <w:pPr>
        <w:spacing w:line="300" w:lineRule="auto"/>
        <w:ind w:firstLineChars="200" w:firstLine="480"/>
        <w:rPr>
          <w:rFonts w:ascii="宋体" w:hAnsi="宋体" w:hint="eastAsia"/>
        </w:rPr>
      </w:pPr>
      <w:r>
        <w:rPr>
          <w:rFonts w:ascii="宋体" w:hAnsi="宋体"/>
        </w:rPr>
        <w:t>从性能层面看，系统在正常并发负载下须保证用户界面的交互响应延迟维持在可接受范围内；推荐引擎在面向全量注册用户执行每日</w:t>
      </w:r>
      <w:proofErr w:type="gramStart"/>
      <w:r>
        <w:rPr>
          <w:rFonts w:ascii="宋体" w:hAnsi="宋体"/>
        </w:rPr>
        <w:t>推荐重</w:t>
      </w:r>
      <w:proofErr w:type="gramEnd"/>
      <w:r>
        <w:rPr>
          <w:rFonts w:ascii="宋体" w:hAnsi="宋体"/>
        </w:rPr>
        <w:t>算时，须在合理时间窗口内完成三通道召回、</w:t>
      </w:r>
      <w:proofErr w:type="gramStart"/>
      <w:r>
        <w:rPr>
          <w:rFonts w:ascii="宋体" w:hAnsi="宋体"/>
        </w:rPr>
        <w:t>精排与写库</w:t>
      </w:r>
      <w:proofErr w:type="gramEnd"/>
      <w:r>
        <w:rPr>
          <w:rFonts w:ascii="宋体" w:hAnsi="宋体"/>
        </w:rPr>
        <w:t>的完整流程；</w:t>
      </w:r>
      <w:r>
        <w:t>FAISS</w:t>
      </w:r>
      <w:r>
        <w:rPr>
          <w:rFonts w:ascii="宋体" w:hAnsi="宋体"/>
        </w:rPr>
        <w:t>向量检索模块须能在毫秒级时延内完成针对单用户画像的候选歌曲检索。</w:t>
      </w:r>
    </w:p>
    <w:p w14:paraId="5FDAF398" w14:textId="77777777" w:rsidR="00076EC6" w:rsidRPr="00076EC6" w:rsidRDefault="00076EC6" w:rsidP="00ED1BB1">
      <w:pPr>
        <w:spacing w:line="300" w:lineRule="auto"/>
        <w:ind w:firstLineChars="200" w:firstLine="480"/>
        <w:rPr>
          <w:rFonts w:ascii="宋体" w:hAnsi="宋体" w:hint="eastAsia"/>
        </w:rPr>
      </w:pPr>
      <w:r>
        <w:rPr>
          <w:rFonts w:ascii="宋体" w:hAnsi="宋体"/>
        </w:rPr>
        <w:t>从可用性层面看，系统须具备基本的异常容错能力，数据库</w:t>
      </w:r>
      <w:proofErr w:type="gramStart"/>
      <w:r>
        <w:rPr>
          <w:rFonts w:ascii="宋体" w:hAnsi="宋体"/>
        </w:rPr>
        <w:t>连接池须能</w:t>
      </w:r>
      <w:proofErr w:type="gramEnd"/>
      <w:r>
        <w:rPr>
          <w:rFonts w:ascii="宋体" w:hAnsi="宋体"/>
        </w:rPr>
        <w:t>弹性应对并发访问峰值；推荐服务在部分模型异常时须能降级</w:t>
      </w:r>
      <w:proofErr w:type="gramStart"/>
      <w:r>
        <w:rPr>
          <w:rFonts w:ascii="宋体" w:hAnsi="宋体"/>
        </w:rPr>
        <w:t>至基础</w:t>
      </w:r>
      <w:proofErr w:type="gramEnd"/>
      <w:r>
        <w:rPr>
          <w:rFonts w:ascii="宋体" w:hAnsi="宋体"/>
        </w:rPr>
        <w:t>召回策略，保证推荐列表的最低可用性。</w:t>
      </w:r>
    </w:p>
    <w:p w14:paraId="6DC000A2" w14:textId="232B0547" w:rsidR="00076EC6" w:rsidRPr="00076EC6" w:rsidRDefault="00076EC6" w:rsidP="00ED1BB1">
      <w:pPr>
        <w:spacing w:line="300" w:lineRule="auto"/>
        <w:ind w:firstLineChars="200" w:firstLine="480"/>
        <w:rPr>
          <w:rFonts w:ascii="宋体" w:hAnsi="宋体" w:hint="eastAsia"/>
        </w:rPr>
      </w:pPr>
      <w:r>
        <w:rPr>
          <w:rFonts w:ascii="宋体" w:hAnsi="宋体"/>
        </w:rPr>
        <w:t>综上，本系统的总体目标可归纳为：以大数据技术为基础设施，以多模型集成精排管道为算法核心，以</w:t>
      </w:r>
      <w:r>
        <w:t>Java Web</w:t>
      </w:r>
      <w:r>
        <w:rPr>
          <w:rFonts w:ascii="宋体" w:hAnsi="宋体"/>
        </w:rPr>
        <w:t>平台为用户交互载体，构建一套具备功能完整性、性能可达性与工程可维护性的个性化音乐推荐系统。</w:t>
      </w:r>
    </w:p>
    <w:p w14:paraId="65F0E387" w14:textId="114884D9" w:rsidR="00ED1BB1" w:rsidRPr="00ED1BB1" w:rsidRDefault="00ED1BB1" w:rsidP="00ED1BB1">
      <w:pPr>
        <w:pStyle w:val="2"/>
        <w:spacing w:before="208" w:after="208"/>
        <w:jc w:val="left"/>
        <w:rPr>
          <w:rFonts w:ascii="黑体" w:hAnsi="黑体" w:hint="eastAsia"/>
        </w:rPr>
      </w:pPr>
      <w:bookmarkStart w:id="62" w:name="_Toc225111253"/>
      <w:r>
        <w:t>3.2</w:t>
      </w:r>
      <w:r>
        <w:rPr>
          <w:rFonts w:ascii="黑体" w:hAnsi="黑体" w:hint="eastAsia"/>
        </w:rPr>
        <w:t xml:space="preserve">  </w:t>
      </w:r>
      <w:r>
        <w:rPr>
          <w:rFonts w:ascii="黑体" w:hAnsi="黑体"/>
        </w:rPr>
        <w:t>功能性需求分析</w:t>
      </w:r>
      <w:bookmarkEnd w:id="62"/>
    </w:p>
    <w:p w14:paraId="6555A581" w14:textId="77777777" w:rsidR="00ED1BB1" w:rsidRDefault="00ED1BB1" w:rsidP="003D2632">
      <w:pPr>
        <w:pStyle w:val="TOC2"/>
      </w:pPr>
      <w:r>
        <w:t>本系统的功能性需求从用户端、管理端与推荐引擎三个维度展开分析，各维度对应不同的参与者角色与业务交互目标。</w:t>
      </w:r>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3" w:name="_Toc225111254"/>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3"/>
    </w:p>
    <w:p w14:paraId="537C485C" w14:textId="43C25E35" w:rsidR="00ED1BB1" w:rsidRPr="00ED1BB1" w:rsidRDefault="00ED1BB1" w:rsidP="00100A75">
      <w:pPr>
        <w:spacing w:line="300" w:lineRule="auto"/>
        <w:ind w:firstLineChars="200" w:firstLine="480"/>
        <w:rPr>
          <w:rFonts w:ascii="宋体" w:hAnsi="宋体" w:hint="eastAsia"/>
        </w:rPr>
      </w:pPr>
      <w:r>
        <w:rPr>
          <w:rFonts w:ascii="宋体" w:hAnsi="宋体"/>
        </w:rPr>
        <w:t>用户端面向普通注册用户，提供音乐消费的完整交互闭环。</w:t>
      </w:r>
      <w:r>
        <w:rPr>
          <w:rFonts w:ascii="宋体" w:hAnsi="宋体" w:hint="eastAsia"/>
        </w:rPr>
        <w:t>其整体功能</w:t>
      </w:r>
      <w:r>
        <w:rPr>
          <w:rFonts w:ascii="宋体" w:hAnsi="宋体"/>
        </w:rPr>
        <w:t>如图3-1所示，</w:t>
      </w:r>
      <w:r>
        <w:rPr>
          <w:rFonts w:ascii="宋体" w:hAnsi="宋体" w:hint="eastAsia"/>
        </w:rPr>
        <w:t>其中</w:t>
      </w:r>
      <w:r>
        <w:rPr>
          <w:rFonts w:ascii="宋体" w:hAnsi="宋体"/>
        </w:rPr>
        <w:t>用户端的核心用例覆盖以下六个功能域。</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6DA15BC9"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w:t>
      </w:r>
      <w:proofErr w:type="gramStart"/>
      <w:r>
        <w:rPr>
          <w:rFonts w:ascii="宋体" w:hAnsi="宋体"/>
        </w:rPr>
        <w:t>须支持</w:t>
      </w:r>
      <w:proofErr w:type="gramEnd"/>
      <w:r>
        <w:rPr>
          <w:rFonts w:ascii="宋体" w:hAnsi="宋体"/>
        </w:rPr>
        <w:t>新用户完成账号注册，注册信息包括用户名、密码、邮箱、手机号等基本资料。注册成功后，用户通过身份验证登录系统，服务端基于会话机制维护登录状态。用户在会话期间可访问个人中心，对昵称、邮箱、手机号等资料进行修改，并支持密码变更与账号注销操作。针对账号因违规被冻结或删除的情形，系统须提供申诉入口，用户可填写申诉原因与联系邮箱提交申诉请求，管理员审核通过后系统自动恢复账号状态并发送邮件通知。</w:t>
      </w:r>
    </w:p>
    <w:p w14:paraId="624B2022" w14:textId="0BDE2B3B"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w:t>
      </w:r>
      <w:proofErr w:type="gramStart"/>
      <w:r>
        <w:rPr>
          <w:rFonts w:ascii="宋体" w:hAnsi="宋体"/>
        </w:rPr>
        <w:t>提供热歌榜</w:t>
      </w:r>
      <w:proofErr w:type="gramEnd"/>
      <w:r>
        <w:rPr>
          <w:rFonts w:ascii="宋体" w:hAnsi="宋体"/>
        </w:rPr>
        <w:t>、新歌榜与收藏榜三类排行榜，按不同热度维度聚合展示全库曲目。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44F82EA2" w14:textId="4493BDA7" w:rsidR="00ED1BB1" w:rsidRPr="00ED1BB1" w:rsidRDefault="00ED1BB1" w:rsidP="00100A75">
      <w:pPr>
        <w:spacing w:line="300" w:lineRule="auto"/>
        <w:ind w:firstLineChars="200" w:firstLine="480"/>
        <w:rPr>
          <w:rFonts w:ascii="宋体" w:hAnsi="宋体" w:hint="eastAsia"/>
        </w:rPr>
      </w:pPr>
      <w:r>
        <w:rPr>
          <w:rFonts w:ascii="宋体" w:hAnsi="宋体"/>
        </w:rPr>
        <w:t>系统须集成</w:t>
      </w:r>
      <w:r>
        <w:t>HTML5</w:t>
      </w:r>
      <w:r>
        <w:rPr>
          <w:rFonts w:ascii="宋体" w:hAnsi="宋体"/>
        </w:rPr>
        <w:t>音频播放器，支持用户对目标曲目发起在线流媒体播放，播放器须具备进度拖拽、音量调节等基础交互控制能力。为扩展可播放曲目范围，系统须整合多个第三方音乐平台的音频源，通过服务端代理机制对播放链接进行统一解析与转发，屏蔽底层平台差异。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2EBA248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w:t>
      </w:r>
      <w:proofErr w:type="gramStart"/>
      <w:r>
        <w:rPr>
          <w:rFonts w:ascii="宋体" w:hAnsi="宋体"/>
        </w:rPr>
        <w:t>须支持</w:t>
      </w:r>
      <w:proofErr w:type="gramEnd"/>
      <w:r>
        <w:rPr>
          <w:rFonts w:ascii="宋体" w:hAnsi="宋体"/>
        </w:rPr>
        <w:t>用户对单</w:t>
      </w:r>
      <w:proofErr w:type="gramStart"/>
      <w:r>
        <w:rPr>
          <w:rFonts w:ascii="宋体" w:hAnsi="宋体"/>
        </w:rPr>
        <w:t>曲执行</w:t>
      </w:r>
      <w:proofErr w:type="gramEnd"/>
      <w:r>
        <w:rPr>
          <w:rFonts w:ascii="宋体" w:hAnsi="宋体"/>
        </w:rPr>
        <w:t>收藏与取消收藏操作，并在页面上实时反映收藏状态。</w:t>
      </w:r>
      <w:proofErr w:type="gramStart"/>
      <w:r>
        <w:rPr>
          <w:rFonts w:ascii="宋体" w:hAnsi="宋体"/>
        </w:rPr>
        <w:t>除单曲</w:t>
      </w:r>
      <w:proofErr w:type="gramEnd"/>
      <w:r>
        <w:rPr>
          <w:rFonts w:ascii="宋体" w:hAnsi="宋体"/>
        </w:rPr>
        <w:t>收藏外，系统须提供用户自定义歌单功能，允许用户创建多个歌单并向歌单中添加或移除歌曲，同时支持歌单名称与描述的编辑及歌单删除；系统须通过唯一性约束防止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w:t>
      </w:r>
      <w:proofErr w:type="gramStart"/>
      <w:r>
        <w:rPr>
          <w:rFonts w:ascii="宋体" w:hAnsi="宋体"/>
        </w:rPr>
        <w:t>须记录</w:t>
      </w:r>
      <w:proofErr w:type="gramEnd"/>
      <w:r>
        <w:rPr>
          <w:rFonts w:ascii="宋体" w:hAnsi="宋体"/>
        </w:rPr>
        <w:t>用户的全量播放行为，并以时间倒序提供分页浏览能力，用户可通过播放历史页面回顾历史播放曲目。</w:t>
      </w:r>
    </w:p>
    <w:p w14:paraId="35C4F67B" w14:textId="27C6BA4B" w:rsidR="00C96939" w:rsidRDefault="00C96939" w:rsidP="003D2632">
      <w:pPr>
        <w:pStyle w:val="TOC2"/>
      </w:pPr>
      <w:r>
        <w:drawing>
          <wp:inline distT="0" distB="0" distL="0" distR="0" wp14:anchorId="0DE58C64" wp14:editId="151B8D35">
            <wp:extent cx="5579745" cy="2810510"/>
            <wp:effectExtent l="0" t="0" r="1905"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3"/>
                    <a:stretch>
                      <a:fillRect/>
                    </a:stretch>
                  </pic:blipFill>
                  <pic:spPr>
                    <a:xfrm>
                      <a:off x="0" y="0"/>
                      <a:ext cx="5579745" cy="2810510"/>
                    </a:xfrm>
                    <a:prstGeom prst="rect">
                      <a:avLst/>
                    </a:prstGeom>
                  </pic:spPr>
                </pic:pic>
              </a:graphicData>
            </a:graphic>
          </wp:inline>
        </w:drawing>
      </w:r>
    </w:p>
    <w:p w14:paraId="5CFE54AC" w14:textId="1A85FC39" w:rsidR="00C96939" w:rsidRDefault="00C96939" w:rsidP="00C96939">
      <w:pPr>
        <w:jc w:val="center"/>
        <w:rPr>
          <w:rFonts w:ascii="宋体" w:hAnsi="宋体" w:hint="eastAsia"/>
          <w:sz w:val="21"/>
          <w:szCs w:val="21"/>
        </w:rPr>
      </w:pPr>
      <w:r>
        <w:rPr>
          <w:rFonts w:ascii="宋体" w:hAnsi="宋体"/>
          <w:sz w:val="21"/>
          <w:szCs w:val="21"/>
        </w:rPr>
        <w:t>图</w:t>
      </w:r>
      <w:r>
        <w:rPr>
          <w:sz w:val="21"/>
          <w:szCs w:val="21"/>
        </w:rPr>
        <w:t>3-1</w:t>
      </w:r>
      <w:r>
        <w:rPr>
          <w:rFonts w:ascii="宋体" w:hAnsi="宋体" w:hint="eastAsia"/>
          <w:sz w:val="21"/>
          <w:szCs w:val="21"/>
        </w:rPr>
        <w:t xml:space="preserve">  </w:t>
      </w:r>
      <w:r>
        <w:rPr>
          <w:rFonts w:ascii="宋体" w:hAnsi="宋体"/>
          <w:sz w:val="21"/>
          <w:szCs w:val="21"/>
        </w:rPr>
        <w:t>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4" w:name="_Toc225111255"/>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4"/>
    </w:p>
    <w:p w14:paraId="29213923"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管理端面向系统管理员，提供平台运营与内容治理所需的后台管理能力。管理员须通过独立的身份识别机制与普通用户登录流程区分，在通过身份验证后访问管理后台。如图</w:t>
      </w:r>
      <w:r>
        <w:t>3-2</w:t>
      </w:r>
      <w:r>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w:t>
      </w:r>
      <w:proofErr w:type="gramStart"/>
      <w:r>
        <w:rPr>
          <w:rFonts w:ascii="宋体" w:hAnsi="宋体"/>
        </w:rPr>
        <w:t>须能够</w:t>
      </w:r>
      <w:proofErr w:type="gramEnd"/>
      <w:r>
        <w:rPr>
          <w:rFonts w:ascii="宋体" w:hAnsi="宋体"/>
        </w:rPr>
        <w:t>查看全量注册用户列表，支持按用户名、注册时间等条件进行搜索与排序。针对存在违规行为的用户，管理员</w:t>
      </w:r>
      <w:proofErr w:type="gramStart"/>
      <w:r>
        <w:rPr>
          <w:rFonts w:ascii="宋体" w:hAnsi="宋体"/>
        </w:rPr>
        <w:t>须能够</w:t>
      </w:r>
      <w:proofErr w:type="gramEnd"/>
      <w:r>
        <w:rPr>
          <w:rFonts w:ascii="宋体" w:hAnsi="宋体"/>
        </w:rPr>
        <w:t>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w:t>
      </w:r>
      <w:proofErr w:type="gramStart"/>
      <w:r>
        <w:rPr>
          <w:rFonts w:ascii="宋体" w:hAnsi="宋体"/>
        </w:rPr>
        <w:t>作出</w:t>
      </w:r>
      <w:proofErr w:type="gramEnd"/>
      <w:r>
        <w:rPr>
          <w:rFonts w:ascii="宋体" w:hAnsi="宋体"/>
        </w:rPr>
        <w:t>同意或拒绝的处置决定，并可填写回复说明。系统须在申诉处置完成后通过邮件服务自动向用户发送审核结果通知；当申诉被批准时，系统须同步恢复该账号的</w:t>
      </w:r>
      <w:proofErr w:type="gramStart"/>
      <w:r>
        <w:rPr>
          <w:rFonts w:ascii="宋体" w:hAnsi="宋体"/>
        </w:rPr>
        <w:t>正常访问</w:t>
      </w:r>
      <w:proofErr w:type="gramEnd"/>
      <w:r>
        <w:rPr>
          <w:rFonts w:ascii="宋体" w:hAnsi="宋体"/>
        </w:rPr>
        <w:t>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55CA8F44" w14:textId="56E710DF" w:rsidR="00376556" w:rsidRPr="00376556" w:rsidRDefault="00856184" w:rsidP="00376556">
      <w:pPr>
        <w:spacing w:line="300" w:lineRule="auto"/>
        <w:ind w:firstLineChars="200" w:firstLine="480"/>
        <w:rPr>
          <w:rFonts w:ascii="宋体" w:hAnsi="宋体" w:hint="eastAsia"/>
        </w:rPr>
      </w:pPr>
      <w:r>
        <w:rPr>
          <w:rFonts w:ascii="宋体" w:hAnsi="宋体"/>
        </w:rPr>
        <w:t>管理员</w:t>
      </w:r>
      <w:proofErr w:type="gramStart"/>
      <w:r>
        <w:rPr>
          <w:rFonts w:ascii="宋体" w:hAnsi="宋体"/>
        </w:rPr>
        <w:t>须能够</w:t>
      </w:r>
      <w:proofErr w:type="gramEnd"/>
      <w:r>
        <w:rPr>
          <w:rFonts w:ascii="宋体" w:hAnsi="宋体"/>
        </w:rPr>
        <w:t>浏览系统全量歌曲库，查看每首歌曲的元数据信息，并支持在后台直接预览播放。针对用户收藏记录，管理员须能查看所有用户的收藏关系数据，并支持对异常收藏记录执行批量清理操作。</w:t>
      </w:r>
    </w:p>
    <w:p w14:paraId="773F825B" w14:textId="321B20EA" w:rsidR="00376556" w:rsidRDefault="00376556" w:rsidP="003D2632">
      <w:pPr>
        <w:pStyle w:val="TOC2"/>
      </w:pPr>
      <w:r>
        <w:rPr>
          <w:rFonts w:hint="eastAsia"/>
        </w:rPr>
        <w:drawing>
          <wp:inline distT="0" distB="0" distL="0" distR="0" wp14:anchorId="567371D0" wp14:editId="57EBF7F2">
            <wp:extent cx="5339102" cy="2527134"/>
            <wp:effectExtent l="0" t="0" r="0" b="6985"/>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4" cstate="print">
                      <a:extLst>
                        <a:ext uri="{28A0092B-C50C-407E-A947-70E740481C1C}">
                          <a14:useLocalDpi xmlns:a14="http://schemas.microsoft.com/office/drawing/2010/main" val="0"/>
                        </a:ext>
                      </a:extLst>
                    </a:blip>
                    <a:srcRect l="-7660" r="-7660"/>
                    <a:stretch>
                      <a:fillRect/>
                    </a:stretch>
                  </pic:blipFill>
                  <pic:spPr bwMode="auto">
                    <a:xfrm>
                      <a:off x="0" y="0"/>
                      <a:ext cx="5378913" cy="2545977"/>
                    </a:xfrm>
                    <a:prstGeom prst="rect">
                      <a:avLst/>
                    </a:prstGeom>
                    <a:ln>
                      <a:noFill/>
                    </a:ln>
                    <a:extLst>
                      <a:ext uri="{53640926-AAD7-44D8-BBD7-CCE9431645EC}">
                        <a14:shadowObscured xmlns:a14="http://schemas.microsoft.com/office/drawing/2010/main"/>
                      </a:ext>
                    </a:extLst>
                  </pic:spPr>
                </pic:pic>
              </a:graphicData>
            </a:graphic>
          </wp:inline>
        </w:drawing>
      </w:r>
    </w:p>
    <w:p w14:paraId="360ED228" w14:textId="3967A32E" w:rsidR="00376556" w:rsidRPr="00ED1BB1" w:rsidRDefault="00376556" w:rsidP="00376556">
      <w:pPr>
        <w:jc w:val="center"/>
        <w:rPr>
          <w:rFonts w:ascii="宋体" w:hAnsi="宋体" w:hint="eastAsia"/>
          <w:sz w:val="21"/>
          <w:szCs w:val="21"/>
        </w:rPr>
      </w:pPr>
      <w:r>
        <w:rPr>
          <w:rFonts w:ascii="宋体" w:hAnsi="宋体"/>
          <w:sz w:val="21"/>
          <w:szCs w:val="21"/>
        </w:rPr>
        <w:t>图</w:t>
      </w:r>
      <w:r>
        <w:rPr>
          <w:sz w:val="21"/>
          <w:szCs w:val="21"/>
        </w:rPr>
        <w:t>3-</w:t>
      </w:r>
      <w:r>
        <w:rPr>
          <w:rFonts w:hint="eastAsia"/>
          <w:sz w:val="21"/>
          <w:szCs w:val="21"/>
        </w:rPr>
        <w:t>2</w:t>
      </w:r>
      <w:r>
        <w:rPr>
          <w:rFonts w:ascii="宋体" w:hAnsi="宋体" w:hint="eastAsia"/>
          <w:sz w:val="21"/>
          <w:szCs w:val="21"/>
        </w:rPr>
        <w:t xml:space="preserve">  管理员</w:t>
      </w:r>
      <w:r>
        <w:rPr>
          <w:rFonts w:ascii="宋体" w:hAnsi="宋体"/>
          <w:sz w:val="21"/>
          <w:szCs w:val="21"/>
        </w:rPr>
        <w:t>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5" w:name="_Toc225111256"/>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5"/>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proofErr w:type="spellStart"/>
      <w:r>
        <w:t>MusicMode</w:t>
      </w:r>
      <w:proofErr w:type="spellEnd"/>
      <w:r>
        <w:rPr>
          <w:rFonts w:ascii="宋体" w:hAnsi="宋体"/>
        </w:rPr>
        <w:t>）作为系统的算法核心，承担从候选生成到最终</w:t>
      </w:r>
      <w:proofErr w:type="gramStart"/>
      <w:r>
        <w:rPr>
          <w:rFonts w:ascii="宋体" w:hAnsi="宋体"/>
        </w:rPr>
        <w:t>推荐写库的</w:t>
      </w:r>
      <w:proofErr w:type="gramEnd"/>
      <w:r>
        <w:rPr>
          <w:rFonts w:ascii="宋体" w:hAnsi="宋体"/>
        </w:rPr>
        <w:t>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16C51DD6" w14:textId="65974640" w:rsidR="00CC0019" w:rsidRPr="00CC0019" w:rsidRDefault="00CC0019" w:rsidP="00CC0019">
      <w:pPr>
        <w:spacing w:line="300" w:lineRule="auto"/>
        <w:ind w:firstLineChars="200" w:firstLine="480"/>
        <w:rPr>
          <w:rFonts w:ascii="宋体" w:hAnsi="宋体" w:hint="eastAsia"/>
        </w:rPr>
      </w:pPr>
      <w:r>
        <w:rPr>
          <w:rFonts w:ascii="宋体" w:hAnsi="宋体"/>
        </w:rPr>
        <w:t>系统</w:t>
      </w:r>
      <w:proofErr w:type="gramStart"/>
      <w:r>
        <w:rPr>
          <w:rFonts w:ascii="宋体" w:hAnsi="宋体"/>
        </w:rPr>
        <w:t>须实现</w:t>
      </w:r>
      <w:proofErr w:type="gramEnd"/>
      <w:r>
        <w:rPr>
          <w:rFonts w:ascii="宋体" w:hAnsi="宋体"/>
        </w:rPr>
        <w:t>三条相互独立的候选召回通道：其一为基于</w:t>
      </w:r>
      <w:r>
        <w:t>FAISS</w:t>
      </w:r>
      <w:r>
        <w:rPr>
          <w:rFonts w:ascii="宋体" w:hAnsi="宋体"/>
        </w:rPr>
        <w:t>的向量近邻检索通道，通过将用户画像向量与全量歌曲嵌入向量进行内积相似度计算，从规模达数百万量级的索引中召回高相关性候选；其二为基于</w:t>
      </w:r>
      <w:r>
        <w:t>ALS</w:t>
      </w:r>
      <w:r>
        <w:rPr>
          <w:rFonts w:ascii="宋体" w:hAnsi="宋体"/>
        </w:rPr>
        <w:t>协同过滤的召回通道，利用用户-歌曲交互矩阵的隐式因子分解结果生成候选；其三为热度兜底召回通道，按歌曲热度与新鲜</w:t>
      </w:r>
      <w:proofErr w:type="gramStart"/>
      <w:r>
        <w:rPr>
          <w:rFonts w:ascii="宋体" w:hAnsi="宋体"/>
        </w:rPr>
        <w:t>度综合</w:t>
      </w:r>
      <w:proofErr w:type="gramEnd"/>
      <w:r>
        <w:rPr>
          <w:rFonts w:ascii="宋体" w:hAnsi="宋体"/>
        </w:rPr>
        <w:t>排序补充候选，有效应对新注册用户及交互数据稀疏用户的冷启动场景。三路通道的候选结果须经去重合并后统一进入</w:t>
      </w:r>
      <w:proofErr w:type="gramStart"/>
      <w:r>
        <w:rPr>
          <w:rFonts w:ascii="宋体" w:hAnsi="宋体"/>
        </w:rPr>
        <w:t>后续精排阶段</w:t>
      </w:r>
      <w:proofErr w:type="gramEnd"/>
      <w:r>
        <w:rPr>
          <w:rFonts w:ascii="宋体" w:hAnsi="宋体"/>
        </w:rPr>
        <w:t>。</w:t>
      </w:r>
    </w:p>
    <w:p w14:paraId="23165603"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2AEE7E91" w14:textId="4742713C" w:rsidR="00CC0019" w:rsidRPr="00CC0019" w:rsidRDefault="00CC0019" w:rsidP="00CC0019">
      <w:pPr>
        <w:spacing w:line="300" w:lineRule="auto"/>
        <w:ind w:firstLineChars="200" w:firstLine="480"/>
        <w:rPr>
          <w:rFonts w:ascii="宋体" w:hAnsi="宋体" w:hint="eastAsia"/>
        </w:rPr>
      </w:pPr>
      <w:r>
        <w:rPr>
          <w:rFonts w:ascii="宋体" w:hAnsi="宋体"/>
        </w:rPr>
        <w:t>系统须依次调用</w:t>
      </w:r>
      <w:proofErr w:type="spellStart"/>
      <w:r>
        <w:t>LightGBM</w:t>
      </w:r>
      <w:proofErr w:type="spellEnd"/>
      <w:r>
        <w:rPr>
          <w:rFonts w:ascii="宋体" w:hAnsi="宋体"/>
        </w:rPr>
        <w:t>、</w:t>
      </w:r>
      <w:proofErr w:type="spellStart"/>
      <w:r>
        <w:t>DeepFM</w:t>
      </w:r>
      <w:proofErr w:type="spellEnd"/>
      <w:r>
        <w:rPr>
          <w:rFonts w:ascii="宋体" w:hAnsi="宋体"/>
        </w:rPr>
        <w:t xml:space="preserve"> 与 </w:t>
      </w:r>
      <w:r>
        <w:t>BST</w:t>
      </w:r>
      <w:proofErr w:type="gramStart"/>
      <w:r>
        <w:rPr>
          <w:rFonts w:ascii="宋体" w:hAnsi="宋体"/>
        </w:rPr>
        <w:t>三个精排模型</w:t>
      </w:r>
      <w:proofErr w:type="gramEnd"/>
      <w:r>
        <w:rPr>
          <w:rFonts w:ascii="宋体" w:hAnsi="宋体"/>
        </w:rPr>
        <w:t>，对合并后的候选集进行评分排序。</w:t>
      </w:r>
      <w:proofErr w:type="spellStart"/>
      <w:r>
        <w:t>LightGBM</w:t>
      </w:r>
      <w:proofErr w:type="spellEnd"/>
      <w:r>
        <w:rPr>
          <w:rFonts w:ascii="宋体" w:hAnsi="宋体"/>
        </w:rPr>
        <w:t>负责基于手工特征的一</w:t>
      </w:r>
      <w:proofErr w:type="gramStart"/>
      <w:r>
        <w:rPr>
          <w:rFonts w:ascii="宋体" w:hAnsi="宋体"/>
        </w:rPr>
        <w:t>阶精排</w:t>
      </w:r>
      <w:proofErr w:type="gramEnd"/>
      <w:r>
        <w:rPr>
          <w:rFonts w:ascii="宋体" w:hAnsi="宋体"/>
        </w:rPr>
        <w:t>，承担快速筛选任务；</w:t>
      </w:r>
      <w:proofErr w:type="spellStart"/>
      <w:r>
        <w:t>DeepFM</w:t>
      </w:r>
      <w:proofErr w:type="spellEnd"/>
      <w:r>
        <w:rPr>
          <w:rFonts w:ascii="宋体" w:hAnsi="宋体"/>
        </w:rPr>
        <w:t>负责高阶特征交叉建模；</w:t>
      </w:r>
      <w:r>
        <w:t>BST</w:t>
      </w:r>
      <w:r>
        <w:rPr>
          <w:rFonts w:ascii="宋体" w:hAnsi="宋体"/>
        </w:rPr>
        <w:t>负责用户行为序列的Transformer时序建模。三模型的输出评分须通过离线</w:t>
      </w:r>
      <w:r>
        <w:t>Stacking</w:t>
      </w:r>
      <w:r>
        <w:rPr>
          <w:rFonts w:ascii="宋体" w:hAnsi="宋体"/>
        </w:rPr>
        <w:t>训练得出的权重系数加权融合，得到最终的集成推荐评分，在候选集中筛选出高置信度推荐结果。</w:t>
      </w:r>
    </w:p>
    <w:p w14:paraId="1A7A5379"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61E117C8" w14:textId="77777777" w:rsidR="00CC0019" w:rsidRPr="00CC0019" w:rsidRDefault="00CC0019" w:rsidP="00CC0019">
      <w:pPr>
        <w:spacing w:line="300" w:lineRule="auto"/>
        <w:ind w:firstLineChars="200" w:firstLine="480"/>
        <w:rPr>
          <w:rFonts w:ascii="宋体" w:hAnsi="宋体" w:hint="eastAsia"/>
        </w:rPr>
      </w:pPr>
      <w:proofErr w:type="gramStart"/>
      <w:r>
        <w:rPr>
          <w:rFonts w:ascii="宋体" w:hAnsi="宋体"/>
        </w:rPr>
        <w:t>精排结果</w:t>
      </w:r>
      <w:proofErr w:type="gramEnd"/>
      <w:r>
        <w:rPr>
          <w:rFonts w:ascii="宋体" w:hAnsi="宋体"/>
        </w:rPr>
        <w:t>须经过多样性约束重排处理，对同一艺术家的入选曲目数量设定上限，防止推荐列表因模型偏好集中导致内容同质化，以提升用户的整体推荐体验。</w:t>
      </w:r>
    </w:p>
    <w:p w14:paraId="135A30C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060EAD1F"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将每次推荐的歌曲记录持久化至推荐反馈表，并在用户发生播放、收藏等行为时实时更新对应记录的播放完成度与收藏标志。系统须维护滚动时间窗口内的综合反馈评分，对被用户连续忽略的曲目触发冷却屏蔽机制，在冷却期内不再向该用户重复推荐同一曲目，以动态规避无效推荐的重复曝光。</w:t>
      </w:r>
    </w:p>
    <w:p w14:paraId="7C143BC6"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F462001"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w:t>
      </w:r>
      <w:proofErr w:type="gramStart"/>
      <w:r>
        <w:rPr>
          <w:rFonts w:ascii="宋体" w:hAnsi="宋体"/>
        </w:rPr>
        <w:t>须支持</w:t>
      </w:r>
      <w:proofErr w:type="gramEnd"/>
      <w:r>
        <w:rPr>
          <w:rFonts w:ascii="宋体" w:hAnsi="宋体"/>
        </w:rPr>
        <w:t>通过定时调度机制在每日指定时间自动触发全量</w:t>
      </w:r>
      <w:proofErr w:type="gramStart"/>
      <w:r>
        <w:rPr>
          <w:rFonts w:ascii="宋体" w:hAnsi="宋体"/>
        </w:rPr>
        <w:t>推荐重</w:t>
      </w:r>
      <w:proofErr w:type="gramEnd"/>
      <w:r>
        <w:rPr>
          <w:rFonts w:ascii="宋体" w:hAnsi="宋体"/>
        </w:rPr>
        <w:t>算，确保系统每日向所有注册用户更新个性化推荐列表，并将推荐结果批量写入数据库供前端实时读取。调度流程须覆盖三路召回、</w:t>
      </w:r>
      <w:proofErr w:type="gramStart"/>
      <w:r>
        <w:rPr>
          <w:rFonts w:ascii="宋体" w:hAnsi="宋体"/>
        </w:rPr>
        <w:t>精排评分</w:t>
      </w:r>
      <w:proofErr w:type="gramEnd"/>
      <w:r>
        <w:rPr>
          <w:rFonts w:ascii="宋体" w:hAnsi="宋体"/>
        </w:rPr>
        <w:t>、多样性重排与</w:t>
      </w:r>
      <w:proofErr w:type="gramStart"/>
      <w:r>
        <w:rPr>
          <w:rFonts w:ascii="宋体" w:hAnsi="宋体"/>
        </w:rPr>
        <w:t>推荐写库的</w:t>
      </w:r>
      <w:proofErr w:type="gramEnd"/>
      <w:r>
        <w:rPr>
          <w:rFonts w:ascii="宋体" w:hAnsi="宋体"/>
        </w:rPr>
        <w:t>完整执行链路。</w:t>
      </w:r>
    </w:p>
    <w:p w14:paraId="40BF13BA" w14:textId="64BE424F" w:rsidR="00693499" w:rsidRPr="00693499" w:rsidRDefault="00693499" w:rsidP="00693499">
      <w:pPr>
        <w:pStyle w:val="2"/>
        <w:spacing w:before="208" w:after="208"/>
        <w:jc w:val="left"/>
        <w:rPr>
          <w:rFonts w:ascii="黑体" w:hAnsi="黑体" w:hint="eastAsia"/>
        </w:rPr>
      </w:pPr>
      <w:bookmarkStart w:id="66" w:name="_Toc225111257"/>
      <w:r>
        <w:t>3.3</w:t>
      </w:r>
      <w:r>
        <w:rPr>
          <w:rFonts w:ascii="黑体" w:hAnsi="黑体" w:hint="eastAsia"/>
        </w:rPr>
        <w:t xml:space="preserve">  </w:t>
      </w:r>
      <w:r>
        <w:rPr>
          <w:rFonts w:ascii="黑体" w:hAnsi="黑体"/>
        </w:rPr>
        <w:t>非功能性需求分析</w:t>
      </w:r>
      <w:bookmarkEnd w:id="66"/>
    </w:p>
    <w:p w14:paraId="7D64A0C8" w14:textId="77777777" w:rsidR="00693499" w:rsidRPr="00693499" w:rsidRDefault="00693499" w:rsidP="00693499">
      <w:pPr>
        <w:spacing w:line="300" w:lineRule="auto"/>
        <w:ind w:firstLineChars="200" w:firstLine="480"/>
        <w:rPr>
          <w:rFonts w:ascii="宋体" w:hAnsi="宋体" w:hint="eastAsia"/>
        </w:rPr>
      </w:pPr>
      <w:r>
        <w:rPr>
          <w:rFonts w:ascii="宋体" w:hAnsi="宋体"/>
        </w:rPr>
        <w:t>非功能性需求从性能、安全性与可扩展性三个维度对系统的质量属性进行约束，是保障系统在实际运行环境中稳定可靠运行的基础规格要求。</w:t>
      </w:r>
    </w:p>
    <w:p w14:paraId="18790D2C" w14:textId="28C02CFA"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7" w:name="_Toc225111258"/>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7"/>
    </w:p>
    <w:p w14:paraId="76FB15D7"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系统须在正常并发访问条件下满足以下性能基线：</w:t>
      </w:r>
    </w:p>
    <w:p w14:paraId="1981D68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）交互响应延迟</w:t>
      </w:r>
    </w:p>
    <w:p w14:paraId="2510224F" w14:textId="1D4E3EFC" w:rsidR="00693499" w:rsidRPr="00693499" w:rsidRDefault="00693499" w:rsidP="00693499">
      <w:pPr>
        <w:spacing w:line="300" w:lineRule="auto"/>
        <w:ind w:firstLineChars="200" w:firstLine="480"/>
        <w:rPr>
          <w:rFonts w:ascii="宋体" w:hAnsi="宋体" w:hint="eastAsia"/>
        </w:rPr>
      </w:pPr>
      <w:r>
        <w:rPr>
          <w:rFonts w:ascii="宋体" w:hAnsi="宋体"/>
        </w:rPr>
        <w:t>用户端页面在完成服务</w:t>
      </w:r>
      <w:proofErr w:type="gramStart"/>
      <w:r>
        <w:rPr>
          <w:rFonts w:ascii="宋体" w:hAnsi="宋体"/>
        </w:rPr>
        <w:t>端数据</w:t>
      </w:r>
      <w:proofErr w:type="gramEnd"/>
      <w:r>
        <w:rPr>
          <w:rFonts w:ascii="宋体" w:hAnsi="宋体"/>
        </w:rPr>
        <w:t>查询与渲染后，须在可接受的响应时间内返回结果，以保证基本的交互流畅性。音乐搜索、排行榜查询等高频只读请求须通过</w:t>
      </w:r>
      <w:r>
        <w:t>Redis</w:t>
      </w:r>
      <w:r>
        <w:rPr>
          <w:rFonts w:ascii="宋体" w:hAnsi="宋体"/>
        </w:rPr>
        <w:t>缓存层进行结果缓存，降低数据库的直接访问压力，使热点请求的响应延迟控制在较低水平。</w:t>
      </w:r>
    </w:p>
    <w:p w14:paraId="7700F0AF"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）推荐计算吞吐能力</w:t>
      </w:r>
    </w:p>
    <w:p w14:paraId="7A1E6E6B" w14:textId="34FBD15E" w:rsidR="00693499" w:rsidRPr="00693499" w:rsidRDefault="00693499" w:rsidP="00693499">
      <w:pPr>
        <w:spacing w:line="300" w:lineRule="auto"/>
        <w:ind w:firstLineChars="200" w:firstLine="480"/>
        <w:rPr>
          <w:rFonts w:ascii="宋体" w:hAnsi="宋体" w:hint="eastAsia"/>
        </w:rPr>
      </w:pPr>
      <w:r>
        <w:rPr>
          <w:rFonts w:ascii="宋体" w:hAnsi="宋体"/>
        </w:rPr>
        <w:t>推荐引擎在执行每日全量</w:t>
      </w:r>
      <w:proofErr w:type="gramStart"/>
      <w:r>
        <w:rPr>
          <w:rFonts w:ascii="宋体" w:hAnsi="宋体"/>
        </w:rPr>
        <w:t>推荐重</w:t>
      </w:r>
      <w:proofErr w:type="gramEnd"/>
      <w:r>
        <w:rPr>
          <w:rFonts w:ascii="宋体" w:hAnsi="宋体"/>
        </w:rPr>
        <w:t>算时，须能在预设的定时窗口内完成面向全量注册用户的三通道候选召回、多</w:t>
      </w:r>
      <w:proofErr w:type="gramStart"/>
      <w:r>
        <w:rPr>
          <w:rFonts w:ascii="宋体" w:hAnsi="宋体"/>
        </w:rPr>
        <w:t>模型精排评分</w:t>
      </w:r>
      <w:proofErr w:type="gramEnd"/>
      <w:r>
        <w:rPr>
          <w:rFonts w:ascii="宋体" w:hAnsi="宋体"/>
        </w:rPr>
        <w:t>与推荐</w:t>
      </w:r>
      <w:proofErr w:type="gramStart"/>
      <w:r>
        <w:rPr>
          <w:rFonts w:ascii="宋体" w:hAnsi="宋体"/>
        </w:rPr>
        <w:t>结果写库操作</w:t>
      </w:r>
      <w:proofErr w:type="gramEnd"/>
      <w:r>
        <w:rPr>
          <w:rFonts w:ascii="宋体" w:hAnsi="宋体"/>
        </w:rPr>
        <w:t>。</w:t>
      </w:r>
      <w:r>
        <w:t>FAISS</w:t>
      </w:r>
      <w:r>
        <w:rPr>
          <w:rFonts w:ascii="宋体" w:hAnsi="宋体"/>
        </w:rPr>
        <w:t>向量检索模块须能在毫秒量级时延内完成单用户的候选集检索，以满足批量推荐计算的整体吞吐需求。</w:t>
      </w:r>
    </w:p>
    <w:p w14:paraId="7C7F010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）数据库并发连接能力</w:t>
      </w:r>
    </w:p>
    <w:p w14:paraId="2F570A4A" w14:textId="62B7A515" w:rsidR="00693499" w:rsidRPr="00693499" w:rsidRDefault="00693499" w:rsidP="00693499">
      <w:pPr>
        <w:spacing w:line="300" w:lineRule="auto"/>
        <w:ind w:firstLineChars="200" w:firstLine="480"/>
      </w:pPr>
      <w:r>
        <w:rPr>
          <w:rFonts w:ascii="宋体" w:hAnsi="宋体"/>
        </w:rPr>
        <w:t>系统须通过</w:t>
      </w:r>
      <w:r>
        <w:t>C3P0</w:t>
      </w:r>
      <w:r>
        <w:rPr>
          <w:rFonts w:ascii="宋体" w:hAnsi="宋体"/>
        </w:rPr>
        <w:t>数据库连接池对并发数据库连接进行统一管理，</w:t>
      </w:r>
      <w:proofErr w:type="gramStart"/>
      <w:r>
        <w:rPr>
          <w:rFonts w:ascii="宋体" w:hAnsi="宋体"/>
        </w:rPr>
        <w:t>连接池须能</w:t>
      </w:r>
      <w:proofErr w:type="gramEnd"/>
      <w:r>
        <w:rPr>
          <w:rFonts w:ascii="宋体" w:hAnsi="宋体"/>
        </w:rPr>
        <w:t>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8" w:name="_Toc225111259"/>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68"/>
    </w:p>
    <w:p w14:paraId="60A17E01"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）注入攻击防护</w:t>
      </w:r>
    </w:p>
    <w:p w14:paraId="2E6BCBE6" w14:textId="60A76D8C" w:rsidR="00693499" w:rsidRPr="00693499" w:rsidRDefault="00693499" w:rsidP="00693499">
      <w:pPr>
        <w:spacing w:line="300" w:lineRule="auto"/>
        <w:ind w:firstLineChars="200" w:firstLine="480"/>
        <w:rPr>
          <w:rFonts w:ascii="宋体" w:hAnsi="宋体" w:hint="eastAsia"/>
        </w:rPr>
      </w:pPr>
      <w:r>
        <w:rPr>
          <w:rFonts w:ascii="宋体" w:hAnsi="宋体"/>
        </w:rPr>
        <w:t>系统所有涉及数据库读写的操作须采用参数化查询机制，将用户输入与</w:t>
      </w:r>
      <w:r>
        <w:t>SQL</w:t>
      </w:r>
      <w:r>
        <w:rPr>
          <w:rFonts w:ascii="宋体" w:hAnsi="宋体"/>
        </w:rPr>
        <w:t xml:space="preserve">语句结构严格分离，从根本上消除 </w:t>
      </w:r>
      <w:r>
        <w:t>SQL</w:t>
      </w:r>
      <w:r>
        <w:rPr>
          <w:rFonts w:ascii="宋体" w:hAnsi="宋体"/>
        </w:rPr>
        <w:t>注入攻击的风险。前端表单须对用户输入进行格式与长度的合法性验证，后端接口须对关键参数执行独立的二次校验，不依赖前端单方面的输入约束。</w:t>
      </w:r>
    </w:p>
    <w:p w14:paraId="787A00B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w:t>
      </w:r>
      <w:proofErr w:type="gramStart"/>
      <w:r>
        <w:rPr>
          <w:rFonts w:ascii="宋体" w:hAnsi="宋体"/>
        </w:rPr>
        <w:t>跨站脚本</w:t>
      </w:r>
      <w:proofErr w:type="gramEnd"/>
      <w:r>
        <w:rPr>
          <w:rFonts w:ascii="宋体" w:hAnsi="宋体"/>
        </w:rPr>
        <w:t>防护</w:t>
      </w:r>
    </w:p>
    <w:p w14:paraId="7B7AFF64" w14:textId="5CD1333C" w:rsidR="00693499" w:rsidRPr="00693499" w:rsidRDefault="00693499" w:rsidP="00693499">
      <w:pPr>
        <w:spacing w:line="300" w:lineRule="auto"/>
        <w:ind w:firstLineChars="200" w:firstLine="480"/>
        <w:rPr>
          <w:rFonts w:ascii="宋体" w:hAnsi="宋体" w:hint="eastAsia"/>
        </w:rPr>
      </w:pPr>
      <w:r>
        <w:rPr>
          <w:rFonts w:ascii="宋体" w:hAnsi="宋体"/>
        </w:rPr>
        <w:t>系统在将用户提交的内容回显至页面时，须对特殊字符进行转义处理，防止</w:t>
      </w:r>
      <w:r>
        <w:t>XSS</w:t>
      </w:r>
      <w:r>
        <w:rPr>
          <w:rFonts w:ascii="宋体" w:hAnsi="宋体"/>
        </w:rPr>
        <w:t>（</w:t>
      </w:r>
      <w:r>
        <w:t>Cross-Site Scripting</w:t>
      </w:r>
      <w:r>
        <w:rPr>
          <w:rFonts w:ascii="宋体" w:hAnsi="宋体"/>
        </w:rPr>
        <w:t>，</w:t>
      </w:r>
      <w:proofErr w:type="gramStart"/>
      <w:r>
        <w:rPr>
          <w:rFonts w:ascii="宋体" w:hAnsi="宋体"/>
        </w:rPr>
        <w:t>跨站脚本</w:t>
      </w:r>
      <w:proofErr w:type="gramEnd"/>
      <w:r>
        <w:rPr>
          <w:rFonts w:ascii="宋体" w:hAnsi="宋体"/>
        </w:rPr>
        <w:t>攻击）注入恶意脚本至其他用户的浏览器上下文，保护用户会话数据的安全性。</w:t>
      </w:r>
    </w:p>
    <w:p w14:paraId="38A48A1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）身份认证与权限隔离</w:t>
      </w:r>
    </w:p>
    <w:p w14:paraId="1B52DB25"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系统须基于服务端会话机制维护用户登录状态，所有需要登录权限的页面与接口须在服务端进行会话有效性验证，防止未授权的直接访问。管理端与用户端</w:t>
      </w:r>
      <w:proofErr w:type="gramStart"/>
      <w:r>
        <w:rPr>
          <w:rFonts w:ascii="宋体" w:hAnsi="宋体"/>
        </w:rPr>
        <w:t>须实现</w:t>
      </w:r>
      <w:proofErr w:type="gramEnd"/>
      <w:r>
        <w:rPr>
          <w:rFonts w:ascii="宋体" w:hAnsi="宋体"/>
        </w:rPr>
        <w:t>严格的角色权限隔离，管理员账号须通过独立的身份识别逻辑与普通用户区分，所有管理</w:t>
      </w:r>
      <w:proofErr w:type="gramStart"/>
      <w:r>
        <w:rPr>
          <w:rFonts w:ascii="宋体" w:hAnsi="宋体"/>
        </w:rPr>
        <w:t>端操作接</w:t>
      </w:r>
      <w:proofErr w:type="gramEnd"/>
      <w:r>
        <w:rPr>
          <w:rFonts w:ascii="宋体" w:hAnsi="宋体"/>
        </w:rPr>
        <w:t>口须在权限层面对普通用户完全不可达。</w:t>
      </w:r>
    </w:p>
    <w:p w14:paraId="54ADC9CC"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4</w:t>
      </w:r>
      <w:r>
        <w:rPr>
          <w:rFonts w:ascii="宋体" w:hAnsi="宋体"/>
        </w:rPr>
        <w:t>）账号状态管控</w:t>
      </w:r>
    </w:p>
    <w:p w14:paraId="2A236928"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系统须对被冻结或注销账号的用户拦截其登录请求，并向其展示明确的账号状态说明与申诉入口，防止异常账号继续访问受保护资源。管理员对账号的冻结与解冻操作须即时生效，并持久</w:t>
      </w:r>
      <w:proofErr w:type="gramStart"/>
      <w:r>
        <w:rPr>
          <w:rFonts w:ascii="宋体" w:hAnsi="宋体"/>
        </w:rPr>
        <w:t>化记录</w:t>
      </w:r>
      <w:proofErr w:type="gramEnd"/>
      <w:r>
        <w:rPr>
          <w:rFonts w:ascii="宋体" w:hAnsi="宋体"/>
        </w:rPr>
        <w:t>冻结原因与截止时间。</w:t>
      </w:r>
    </w:p>
    <w:p w14:paraId="2B85F967" w14:textId="4074144F"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9" w:name="_Toc225111260"/>
      <w:r>
        <w:rPr>
          <w:rFonts w:eastAsia="黑体"/>
          <w:sz w:val="28"/>
          <w:szCs w:val="28"/>
        </w:rPr>
        <w:t>3.3.3</w:t>
      </w:r>
      <w:r>
        <w:rPr>
          <w:rFonts w:ascii="黑体" w:eastAsia="黑体" w:hAnsi="黑体" w:hint="eastAsia"/>
          <w:sz w:val="28"/>
          <w:szCs w:val="28"/>
        </w:rPr>
        <w:t xml:space="preserve">  </w:t>
      </w:r>
      <w:r>
        <w:rPr>
          <w:rFonts w:ascii="黑体" w:eastAsia="黑体" w:hAnsi="黑体"/>
          <w:sz w:val="28"/>
          <w:szCs w:val="28"/>
        </w:rPr>
        <w:t>可扩展性需求</w:t>
      </w:r>
      <w:bookmarkEnd w:id="69"/>
    </w:p>
    <w:p w14:paraId="4DBD9E0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）双模块解耦架构</w:t>
      </w:r>
    </w:p>
    <w:p w14:paraId="7E64B341" w14:textId="1E43322E" w:rsidR="00693499" w:rsidRPr="00693499" w:rsidRDefault="00693499" w:rsidP="00693499">
      <w:pPr>
        <w:spacing w:line="300" w:lineRule="auto"/>
        <w:ind w:firstLineChars="200" w:firstLine="480"/>
        <w:rPr>
          <w:rFonts w:ascii="宋体" w:hAnsi="宋体" w:hint="eastAsia"/>
        </w:rPr>
      </w:pPr>
      <w:proofErr w:type="spellStart"/>
      <w:r>
        <w:t>MusicWeb</w:t>
      </w:r>
      <w:proofErr w:type="spellEnd"/>
      <w:r>
        <w:rPr>
          <w:rFonts w:ascii="宋体" w:hAnsi="宋体"/>
        </w:rPr>
        <w:t>与</w:t>
      </w:r>
      <w:proofErr w:type="spellStart"/>
      <w:r>
        <w:t>MusicMode</w:t>
      </w:r>
      <w:proofErr w:type="spellEnd"/>
      <w:r>
        <w:rPr>
          <w:rFonts w:ascii="宋体" w:hAnsi="宋体"/>
        </w:rPr>
        <w:t>两个模块通过共享数据库进行数据交换，不存在直接的</w:t>
      </w:r>
      <w:proofErr w:type="gramStart"/>
      <w:r>
        <w:rPr>
          <w:rFonts w:ascii="宋体" w:hAnsi="宋体"/>
        </w:rPr>
        <w:t>代码级</w:t>
      </w:r>
      <w:proofErr w:type="gramEnd"/>
      <w:r>
        <w:rPr>
          <w:rFonts w:ascii="宋体" w:hAnsi="宋体"/>
        </w:rPr>
        <w:t>依赖关系。推荐引擎模块的算法迭代、模型更新或调度策略调整，均不需要对前端业务代码进行任何修改，两个模块可独立进行版本演进与部署。</w:t>
      </w:r>
    </w:p>
    <w:p w14:paraId="783DCBB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）推荐管道的模块化扩展</w:t>
      </w:r>
    </w:p>
    <w:p w14:paraId="75BCCBC6" w14:textId="14F87BEB" w:rsidR="00693499" w:rsidRPr="00693499" w:rsidRDefault="00693499" w:rsidP="00693499">
      <w:pPr>
        <w:spacing w:line="300" w:lineRule="auto"/>
        <w:ind w:firstLineChars="200" w:firstLine="480"/>
        <w:rPr>
          <w:rFonts w:ascii="宋体" w:hAnsi="宋体" w:hint="eastAsia"/>
        </w:rPr>
      </w:pPr>
      <w:r>
        <w:rPr>
          <w:rFonts w:ascii="宋体" w:hAnsi="宋体"/>
        </w:rPr>
        <w:t>四层推荐管道（召回→</w:t>
      </w:r>
      <w:proofErr w:type="gramStart"/>
      <w:r>
        <w:rPr>
          <w:rFonts w:ascii="宋体" w:hAnsi="宋体"/>
        </w:rPr>
        <w:t>精排</w:t>
      </w:r>
      <w:proofErr w:type="gramEnd"/>
      <w:r>
        <w:rPr>
          <w:rFonts w:ascii="宋体" w:hAnsi="宋体"/>
        </w:rPr>
        <w:t>→集成→重排）中的各层组件均具备独立替换能力。新的召回通道可在不影响</w:t>
      </w:r>
      <w:proofErr w:type="gramStart"/>
      <w:r>
        <w:rPr>
          <w:rFonts w:ascii="宋体" w:hAnsi="宋体"/>
        </w:rPr>
        <w:t>精排层</w:t>
      </w:r>
      <w:proofErr w:type="gramEnd"/>
      <w:r>
        <w:rPr>
          <w:rFonts w:ascii="宋体" w:hAnsi="宋体"/>
        </w:rPr>
        <w:t>的前提下追加接入；新</w:t>
      </w:r>
      <w:proofErr w:type="gramStart"/>
      <w:r>
        <w:rPr>
          <w:rFonts w:ascii="宋体" w:hAnsi="宋体"/>
        </w:rPr>
        <w:t>的精排模型</w:t>
      </w:r>
      <w:proofErr w:type="gramEnd"/>
      <w:r>
        <w:rPr>
          <w:rFonts w:ascii="宋体" w:hAnsi="宋体"/>
        </w:rPr>
        <w:t>可以作为独立分支并入集成层，通过重新训练</w:t>
      </w:r>
      <w:r>
        <w:t>Stacking</w:t>
      </w:r>
      <w:proofErr w:type="gramStart"/>
      <w:r>
        <w:rPr>
          <w:rFonts w:ascii="宋体" w:hAnsi="宋体"/>
        </w:rPr>
        <w:t>元学习器</w:t>
      </w:r>
      <w:proofErr w:type="gramEnd"/>
      <w:r>
        <w:rPr>
          <w:rFonts w:ascii="宋体" w:hAnsi="宋体"/>
        </w:rPr>
        <w:t>更新融合权重；重排策略的调整同样不影响上游各层的运行逻辑。</w:t>
      </w:r>
    </w:p>
    <w:p w14:paraId="66E24FD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）数据库结构的可延伸性</w:t>
      </w:r>
    </w:p>
    <w:p w14:paraId="12F5143E" w14:textId="7D492B9F" w:rsidR="00693499" w:rsidRPr="00693499" w:rsidRDefault="00693499" w:rsidP="00693499">
      <w:pPr>
        <w:spacing w:line="300" w:lineRule="auto"/>
        <w:ind w:firstLineChars="200" w:firstLine="480"/>
        <w:rPr>
          <w:rFonts w:ascii="宋体" w:hAnsi="宋体" w:hint="eastAsia"/>
        </w:rPr>
      </w:pPr>
      <w:r>
        <w:rPr>
          <w:rFonts w:ascii="宋体" w:hAnsi="宋体"/>
        </w:rPr>
        <w:t>系统数据库以</w:t>
      </w:r>
      <w:r>
        <w:t>10</w:t>
      </w:r>
      <w:r>
        <w:rPr>
          <w:rFonts w:ascii="宋体" w:hAnsi="宋体"/>
        </w:rPr>
        <w:t>张核心业务表为基础，各表之间</w:t>
      </w:r>
      <w:proofErr w:type="gramStart"/>
      <w:r>
        <w:rPr>
          <w:rFonts w:ascii="宋体" w:hAnsi="宋体"/>
        </w:rPr>
        <w:t>通过外键关联</w:t>
      </w:r>
      <w:proofErr w:type="gramEnd"/>
      <w:r>
        <w:rPr>
          <w:rFonts w:ascii="宋体" w:hAnsi="宋体"/>
        </w:rPr>
        <w:t>维护数据一致性，表结构具备向后兼容的扩展能力。未来如需引入新的用户行为信号（如评论、评分等显式反馈），可在现有表结构基础上增量扩展，无需对已有表进行破坏性改动。</w:t>
      </w:r>
    </w:p>
    <w:p w14:paraId="5F164359" w14:textId="6B81D1F2" w:rsidR="00693499" w:rsidRPr="00693499" w:rsidRDefault="00693499" w:rsidP="00693499">
      <w:pPr>
        <w:pStyle w:val="2"/>
        <w:spacing w:before="208" w:after="208"/>
        <w:jc w:val="left"/>
        <w:rPr>
          <w:rFonts w:ascii="黑体" w:hAnsi="黑体" w:hint="eastAsia"/>
        </w:rPr>
      </w:pPr>
      <w:bookmarkStart w:id="70" w:name="_Toc225111261"/>
      <w:r>
        <w:t>3.4</w:t>
      </w:r>
      <w:r>
        <w:rPr>
          <w:rFonts w:ascii="黑体" w:hAnsi="黑体" w:hint="eastAsia"/>
        </w:rPr>
        <w:t xml:space="preserve">  </w:t>
      </w:r>
      <w:r>
        <w:rPr>
          <w:rFonts w:ascii="黑体" w:hAnsi="黑体"/>
        </w:rPr>
        <w:t>本章小结</w:t>
      </w:r>
      <w:bookmarkEnd w:id="70"/>
    </w:p>
    <w:p w14:paraId="4C1B870D" w14:textId="43377128" w:rsidR="00856184" w:rsidRPr="00F11156" w:rsidRDefault="00693499" w:rsidP="00F11156">
      <w:pPr>
        <w:spacing w:line="300" w:lineRule="auto"/>
        <w:ind w:firstLineChars="200" w:firstLine="480"/>
        <w:rPr>
          <w:rFonts w:ascii="宋体" w:hAnsi="宋体" w:hint="eastAsia"/>
        </w:rPr>
      </w:pPr>
      <w:r>
        <w:rPr>
          <w:rFonts w:ascii="宋体" w:hAnsi="宋体"/>
        </w:rPr>
        <w:t>本章从功能性与非功能性两个维度对系统进行了完整的需求分析。在功能性需求方面，分别梳理了用户端、管理端与推荐引擎三个参与者维度的核心业务用例，涵盖账号管理、音乐服务、内容管理、推荐展示，数据概览、用户治理、申诉审核、内容管理，以及多路并行召回、多模型精排、多样性重排、隐式反馈采集与定时调度。在非功能性需求方面，从交互响应延迟与推荐计算吞吐、注入攻击与</w:t>
      </w:r>
      <w:proofErr w:type="gramStart"/>
      <w:r>
        <w:rPr>
          <w:rFonts w:ascii="宋体" w:hAnsi="宋体"/>
        </w:rPr>
        <w:t>跨站脚本</w:t>
      </w:r>
      <w:proofErr w:type="gramEnd"/>
      <w:r>
        <w:rPr>
          <w:rFonts w:ascii="宋体" w:hAnsi="宋体"/>
        </w:rPr>
        <w:t>防护及权限隔离、推荐管道模块化与数据库可延伸性三个维度明确了系统的质量属性约束。上述需求规格将作为第</w:t>
      </w:r>
      <w:r>
        <w:t>4</w:t>
      </w:r>
      <w:r>
        <w:rPr>
          <w:rFonts w:ascii="宋体" w:hAnsi="宋体"/>
        </w:rPr>
        <w:t>章系统设计的直接依据，指导系统总体架构、数据库结构与推荐算法管道的具体设计决策。</w:t>
      </w:r>
      <w:bookmarkStart w:id="71" w:name="_Toc250450179"/>
      <w:bookmarkStart w:id="72" w:name="_Toc121258956"/>
      <w:bookmarkStart w:id="73" w:name="_Toc225579655"/>
      <w:bookmarkEnd w:id="48"/>
      <w:bookmarkEnd w:id="49"/>
    </w:p>
    <w:p w14:paraId="625BDC77" w14:textId="09553879" w:rsidR="00856184" w:rsidRPr="001B07BA" w:rsidRDefault="00CD2EA2" w:rsidP="001B07BA">
      <w:pPr>
        <w:pStyle w:val="1"/>
        <w:spacing w:before="416" w:after="332"/>
        <w:jc w:val="left"/>
      </w:pPr>
      <w:bookmarkStart w:id="74" w:name="_Toc225111262"/>
      <w:r>
        <w:t>4</w:t>
      </w:r>
      <w:r>
        <w:rPr>
          <w:rFonts w:hint="eastAsia"/>
        </w:rPr>
        <w:t xml:space="preserve">  </w:t>
      </w:r>
      <w:r>
        <w:t>系统设计</w:t>
      </w:r>
      <w:bookmarkEnd w:id="74"/>
    </w:p>
    <w:p w14:paraId="79259D50" w14:textId="51999063" w:rsidR="00856184" w:rsidRPr="00856184" w:rsidRDefault="00856184" w:rsidP="001B07BA">
      <w:pPr>
        <w:pStyle w:val="2"/>
        <w:spacing w:before="208" w:after="208"/>
        <w:jc w:val="left"/>
      </w:pPr>
      <w:bookmarkStart w:id="75" w:name="_Toc225111263"/>
      <w:r>
        <w:t>4.1</w:t>
      </w:r>
      <w:r>
        <w:rPr>
          <w:rFonts w:hint="eastAsia"/>
        </w:rPr>
        <w:t xml:space="preserve">  </w:t>
      </w:r>
      <w:r>
        <w:t>引言</w:t>
      </w:r>
      <w:bookmarkEnd w:id="75"/>
    </w:p>
    <w:p w14:paraId="33110F55" w14:textId="77777777" w:rsidR="00856184" w:rsidRPr="00856184" w:rsidRDefault="00856184" w:rsidP="00856184">
      <w:pPr>
        <w:spacing w:line="300" w:lineRule="auto"/>
        <w:ind w:firstLineChars="200" w:firstLine="480"/>
        <w:rPr>
          <w:rFonts w:ascii="宋体" w:hAnsi="宋体" w:hint="eastAsia"/>
        </w:rPr>
      </w:pPr>
      <w:r>
        <w:rPr>
          <w:rFonts w:ascii="宋体" w:hAnsi="宋体"/>
        </w:rPr>
        <w:t>第</w:t>
      </w:r>
      <w:r>
        <w:t>3</w:t>
      </w:r>
      <w:r>
        <w:rPr>
          <w:rFonts w:ascii="宋体" w:hAnsi="宋体"/>
        </w:rPr>
        <w:t>章从功能性与非功能性两个维度确立了系统的需求规格，明确了用户端、管理端与推荐引擎三个参与者维度的完整用例边界及性能、安全与可扩展性约束。本章在上述需求规格的基础上，围绕系统总体架构、推荐算法流水线、数据库结构与前端交互四个核心设计</w:t>
      </w:r>
      <w:proofErr w:type="gramStart"/>
      <w:r>
        <w:rPr>
          <w:rFonts w:ascii="宋体" w:hAnsi="宋体"/>
        </w:rPr>
        <w:t>域展开</w:t>
      </w:r>
      <w:proofErr w:type="gramEnd"/>
      <w:r>
        <w:rPr>
          <w:rFonts w:ascii="宋体" w:hAnsi="宋体"/>
        </w:rPr>
        <w:t>详细论述，将需求描述转化为可指导后续编码实现的具体技术方案。</w:t>
      </w:r>
    </w:p>
    <w:p w14:paraId="5F0D853E" w14:textId="74894D4B" w:rsidR="00856184" w:rsidRPr="00856184" w:rsidRDefault="00856184" w:rsidP="001B07BA">
      <w:pPr>
        <w:pStyle w:val="2"/>
        <w:spacing w:before="208" w:after="208"/>
        <w:jc w:val="left"/>
      </w:pPr>
      <w:bookmarkStart w:id="76" w:name="_Toc225111264"/>
      <w:r>
        <w:t>4.2</w:t>
      </w:r>
      <w:r>
        <w:rPr>
          <w:rFonts w:hint="eastAsia"/>
        </w:rPr>
        <w:t xml:space="preserve">  </w:t>
      </w:r>
      <w:r>
        <w:t>系统总体架构设计</w:t>
      </w:r>
      <w:bookmarkEnd w:id="76"/>
    </w:p>
    <w:p w14:paraId="24BD8699" w14:textId="0A189FE3" w:rsidR="00856184" w:rsidRDefault="00856184" w:rsidP="00856184">
      <w:pPr>
        <w:spacing w:line="300" w:lineRule="auto"/>
        <w:ind w:firstLineChars="200" w:firstLine="480"/>
        <w:rPr>
          <w:rFonts w:ascii="宋体" w:hAnsi="宋体" w:hint="eastAsia"/>
        </w:rPr>
      </w:pPr>
      <w:r>
        <w:rPr>
          <w:rFonts w:ascii="宋体" w:hAnsi="宋体"/>
        </w:rPr>
        <w:t>本系统采用双模块解耦架构，由面向用户交互的</w:t>
      </w:r>
      <w:proofErr w:type="spellStart"/>
      <w:r>
        <w:t>MusicWeb</w:t>
      </w:r>
      <w:proofErr w:type="spellEnd"/>
      <w:r>
        <w:rPr>
          <w:rFonts w:ascii="宋体" w:hAnsi="宋体"/>
        </w:rPr>
        <w:t xml:space="preserve">模块与面向算法计算的 </w:t>
      </w:r>
      <w:proofErr w:type="spellStart"/>
      <w:r>
        <w:t>MusicMode</w:t>
      </w:r>
      <w:proofErr w:type="spellEnd"/>
      <w:r>
        <w:rPr>
          <w:rFonts w:ascii="宋体" w:hAnsi="宋体"/>
        </w:rPr>
        <w:t xml:space="preserve"> 模块协同构成，两者以</w:t>
      </w:r>
      <w:r>
        <w:t>MySQL</w:t>
      </w:r>
      <w:r>
        <w:rPr>
          <w:rFonts w:ascii="宋体" w:hAnsi="宋体"/>
        </w:rPr>
        <w:t>关系型数据库为共享数据层进行集成，通过异步批处理机制实现数据闭环。如图</w:t>
      </w:r>
      <w:r>
        <w:t>4-1</w:t>
      </w:r>
      <w:r>
        <w:rPr>
          <w:rFonts w:ascii="宋体" w:hAnsi="宋体"/>
        </w:rPr>
        <w:t>所示，系统整体架构由左侧</w:t>
      </w:r>
      <w:proofErr w:type="spellStart"/>
      <w:r>
        <w:t>MusicWeb</w:t>
      </w:r>
      <w:proofErr w:type="spellEnd"/>
      <w:r>
        <w:rPr>
          <w:rFonts w:ascii="宋体" w:hAnsi="宋体"/>
        </w:rPr>
        <w:t>、右侧</w:t>
      </w:r>
      <w:proofErr w:type="spellStart"/>
      <w:r>
        <w:t>MusicMode</w:t>
      </w:r>
      <w:proofErr w:type="spellEnd"/>
      <w:r>
        <w:rPr>
          <w:rFonts w:ascii="宋体" w:hAnsi="宋体"/>
        </w:rPr>
        <w:t>及底部共享数据层三部分组成，数据流在两个模块之间单向流转：</w:t>
      </w:r>
      <w:proofErr w:type="spellStart"/>
      <w:r>
        <w:t>MusicWeb</w:t>
      </w:r>
      <w:proofErr w:type="spellEnd"/>
      <w:r>
        <w:rPr>
          <w:rFonts w:ascii="宋体" w:hAnsi="宋体"/>
        </w:rPr>
        <w:t>持续将用户行为信号写入共享数据库，</w:t>
      </w:r>
      <w:proofErr w:type="spellStart"/>
      <w:r>
        <w:t>MusicMode</w:t>
      </w:r>
      <w:proofErr w:type="spellEnd"/>
      <w:r>
        <w:rPr>
          <w:rFonts w:ascii="宋体" w:hAnsi="宋体"/>
        </w:rPr>
        <w:t>周期性地从数据库读取行为数据完成推荐计算后将结果回写，</w:t>
      </w:r>
      <w:proofErr w:type="spellStart"/>
      <w:r>
        <w:t>MusicWeb</w:t>
      </w:r>
      <w:proofErr w:type="spellEnd"/>
      <w:r>
        <w:rPr>
          <w:rFonts w:ascii="宋体" w:hAnsi="宋体"/>
        </w:rPr>
        <w:t>再从数据库读取推荐结果并渲染至用户界面，形成完整的数据驱动推荐闭环。</w:t>
      </w:r>
    </w:p>
    <w:p w14:paraId="703BD998" w14:textId="234D6475" w:rsidR="00754B22" w:rsidRPr="00856184" w:rsidRDefault="00754B22" w:rsidP="001B07BA">
      <w:pPr>
        <w:pStyle w:val="TOC2"/>
        <w:jc w:val="center"/>
      </w:pPr>
      <w:r>
        <w:rPr>
          <w:rFonts w:hint="eastAsia"/>
        </w:rPr>
        <w:drawing>
          <wp:inline distT="0" distB="0" distL="0" distR="0" wp14:anchorId="6B13ADF3" wp14:editId="3C990C52">
            <wp:extent cx="5372100" cy="2561590"/>
            <wp:effectExtent l="0" t="0" r="0" b="0"/>
            <wp:docPr id="709274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4211" name="图片 7092742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9653" cy="2574728"/>
                    </a:xfrm>
                    <a:prstGeom prst="rect">
                      <a:avLst/>
                    </a:prstGeom>
                  </pic:spPr>
                </pic:pic>
              </a:graphicData>
            </a:graphic>
          </wp:inline>
        </w:drawing>
      </w:r>
    </w:p>
    <w:p w14:paraId="6E6608BE" w14:textId="3AE90E45" w:rsidR="00856184" w:rsidRDefault="00754B22" w:rsidP="00754B22">
      <w:pPr>
        <w:spacing w:line="300" w:lineRule="auto"/>
        <w:jc w:val="center"/>
        <w:rPr>
          <w:rFonts w:ascii="宋体" w:hAnsi="宋体" w:hint="eastAsia"/>
          <w:sz w:val="21"/>
          <w:szCs w:val="21"/>
        </w:rPr>
      </w:pPr>
      <w:r>
        <w:rPr>
          <w:rFonts w:ascii="宋体" w:hAnsi="宋体"/>
          <w:sz w:val="21"/>
          <w:szCs w:val="21"/>
        </w:rPr>
        <w:t>图4-1</w:t>
      </w:r>
      <w:r>
        <w:rPr>
          <w:rFonts w:ascii="宋体" w:hAnsi="宋体" w:hint="eastAsia"/>
          <w:sz w:val="21"/>
          <w:szCs w:val="21"/>
        </w:rPr>
        <w:t xml:space="preserve">  </w:t>
      </w:r>
      <w:proofErr w:type="spellStart"/>
      <w:r>
        <w:rPr>
          <w:sz w:val="21"/>
          <w:szCs w:val="21"/>
        </w:rPr>
        <w:t>MusicWeb</w:t>
      </w:r>
      <w:proofErr w:type="spellEnd"/>
      <w:r>
        <w:rPr>
          <w:rFonts w:hint="eastAsia"/>
          <w:sz w:val="21"/>
          <w:szCs w:val="21"/>
        </w:rPr>
        <w:t xml:space="preserve"> </w:t>
      </w:r>
      <w:r>
        <w:rPr>
          <w:rFonts w:ascii="宋体" w:hAnsi="宋体"/>
          <w:sz w:val="21"/>
          <w:szCs w:val="21"/>
        </w:rPr>
        <w:t>+</w:t>
      </w:r>
      <w:r>
        <w:rPr>
          <w:rFonts w:ascii="宋体" w:hAnsi="宋体" w:hint="eastAsia"/>
          <w:sz w:val="21"/>
          <w:szCs w:val="21"/>
        </w:rPr>
        <w:t xml:space="preserve"> </w:t>
      </w:r>
      <w:proofErr w:type="spellStart"/>
      <w:r>
        <w:rPr>
          <w:sz w:val="21"/>
          <w:szCs w:val="21"/>
        </w:rPr>
        <w:t>MusicMode</w:t>
      </w:r>
      <w:proofErr w:type="spellEnd"/>
      <w:r>
        <w:rPr>
          <w:rFonts w:ascii="宋体" w:hAnsi="宋体"/>
          <w:sz w:val="21"/>
          <w:szCs w:val="21"/>
        </w:rPr>
        <w:t>双模</w:t>
      </w:r>
      <w:proofErr w:type="gramStart"/>
      <w:r>
        <w:rPr>
          <w:rFonts w:ascii="宋体" w:hAnsi="宋体"/>
          <w:sz w:val="21"/>
          <w:szCs w:val="21"/>
        </w:rPr>
        <w:t>块整体</w:t>
      </w:r>
      <w:proofErr w:type="gramEnd"/>
      <w:r>
        <w:rPr>
          <w:rFonts w:ascii="宋体" w:hAnsi="宋体"/>
          <w:sz w:val="21"/>
          <w:szCs w:val="21"/>
        </w:rPr>
        <w:t>架构图</w:t>
      </w: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7" w:name="_Toc225111265"/>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.1 </w:t>
      </w:r>
      <w:proofErr w:type="spellStart"/>
      <w:r>
        <w:rPr>
          <w:rFonts w:ascii="黑体" w:eastAsia="黑体" w:hAnsi="黑体"/>
          <w:sz w:val="28"/>
          <w:szCs w:val="28"/>
        </w:rPr>
        <w:t>MusicWeb</w:t>
      </w:r>
      <w:proofErr w:type="spellEnd"/>
      <w:r>
        <w:rPr>
          <w:rFonts w:ascii="黑体" w:eastAsia="黑体" w:hAnsi="黑体"/>
          <w:sz w:val="28"/>
          <w:szCs w:val="28"/>
        </w:rPr>
        <w:t>前端模块架构</w:t>
      </w:r>
      <w:bookmarkEnd w:id="77"/>
    </w:p>
    <w:p w14:paraId="14194A93" w14:textId="5C348C4D" w:rsidR="003F3FA8" w:rsidRPr="003F3FA8" w:rsidRDefault="003F3FA8" w:rsidP="003F3FA8">
      <w:pPr>
        <w:spacing w:line="300" w:lineRule="auto"/>
        <w:ind w:firstLineChars="200" w:firstLine="480"/>
        <w:rPr>
          <w:rFonts w:ascii="宋体" w:hAnsi="宋体" w:hint="eastAsia"/>
        </w:rPr>
      </w:pPr>
      <w:proofErr w:type="spellStart"/>
      <w:r>
        <w:t>MusicWeb</w:t>
      </w:r>
      <w:proofErr w:type="spellEnd"/>
      <w:r>
        <w:rPr>
          <w:rFonts w:ascii="宋体" w:hAnsi="宋体"/>
        </w:rPr>
        <w:t>是系统的用户交互载体，基于</w:t>
      </w:r>
      <w:r>
        <w:t>Java 23</w:t>
      </w:r>
      <w:r>
        <w:rPr>
          <w:rFonts w:ascii="宋体" w:hAnsi="宋体"/>
        </w:rPr>
        <w:t>与</w:t>
      </w:r>
      <w:r>
        <w:t>Jakarta Servlet/JSP</w:t>
      </w:r>
      <w:r>
        <w:rPr>
          <w:rFonts w:ascii="宋体" w:hAnsi="宋体"/>
        </w:rPr>
        <w:t>技术</w:t>
      </w:r>
      <w:proofErr w:type="gramStart"/>
      <w:r>
        <w:rPr>
          <w:rFonts w:ascii="宋体" w:hAnsi="宋体"/>
        </w:rPr>
        <w:t>栈</w:t>
      </w:r>
      <w:proofErr w:type="gramEnd"/>
      <w:r>
        <w:rPr>
          <w:rFonts w:ascii="宋体" w:hAnsi="宋体"/>
        </w:rPr>
        <w:t>构建，采用经典的</w:t>
      </w:r>
      <w:r>
        <w:t>MVC</w:t>
      </w:r>
      <w:r>
        <w:rPr>
          <w:rFonts w:ascii="宋体" w:hAnsi="宋体"/>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1</w:t>
      </w:r>
      <w:r>
        <w:rPr>
          <w:rFonts w:ascii="宋体" w:hAnsi="宋体"/>
        </w:rPr>
        <w:t>）表现层</w:t>
      </w:r>
    </w:p>
    <w:p w14:paraId="4B5A8D94" w14:textId="1F163F07" w:rsidR="003F3FA8" w:rsidRPr="003F3FA8" w:rsidRDefault="003F3FA8" w:rsidP="003F3FA8">
      <w:pPr>
        <w:spacing w:line="300" w:lineRule="auto"/>
        <w:ind w:firstLineChars="200" w:firstLine="480"/>
        <w:rPr>
          <w:rFonts w:ascii="宋体" w:hAnsi="宋体" w:hint="eastAsia"/>
        </w:rPr>
      </w:pPr>
      <w:r>
        <w:rPr>
          <w:rFonts w:ascii="宋体" w:hAnsi="宋体"/>
        </w:rPr>
        <w:t>表现层由</w:t>
      </w:r>
      <w:r>
        <w:t>JSP</w:t>
      </w:r>
      <w:r>
        <w:rPr>
          <w:rFonts w:ascii="宋体" w:hAnsi="宋体"/>
        </w:rPr>
        <w:t>动态页面、</w:t>
      </w:r>
      <w:r>
        <w:t>JavaScript</w:t>
      </w:r>
      <w:r>
        <w:rPr>
          <w:rFonts w:ascii="宋体" w:hAnsi="宋体"/>
        </w:rPr>
        <w:t>行为脚本与</w:t>
      </w:r>
      <w:r>
        <w:t>CSS</w:t>
      </w:r>
      <w:r>
        <w:rPr>
          <w:rFonts w:ascii="宋体" w:hAnsi="宋体"/>
        </w:rPr>
        <w:t>样式表共同构成，负责向用户浏览器输出可交互的</w:t>
      </w:r>
      <w:r>
        <w:t>HTML</w:t>
      </w:r>
      <w:r>
        <w:rPr>
          <w:rFonts w:ascii="宋体" w:hAnsi="宋体"/>
        </w:rPr>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2</w:t>
      </w:r>
      <w:r>
        <w:rPr>
          <w:rFonts w:ascii="宋体" w:hAnsi="宋体"/>
        </w:rPr>
        <w:t>）控制层</w:t>
      </w:r>
    </w:p>
    <w:p w14:paraId="60899272" w14:textId="2ECE0790" w:rsidR="003F3FA8" w:rsidRPr="003F3FA8" w:rsidRDefault="003F3FA8" w:rsidP="003F3FA8">
      <w:pPr>
        <w:spacing w:line="300" w:lineRule="auto"/>
        <w:ind w:firstLineChars="200" w:firstLine="480"/>
        <w:rPr>
          <w:rFonts w:ascii="宋体" w:hAnsi="宋体" w:hint="eastAsia"/>
        </w:rPr>
      </w:pPr>
      <w:r>
        <w:rPr>
          <w:rFonts w:ascii="宋体" w:hAnsi="宋体"/>
        </w:rPr>
        <w:t>控制层由一组按业务职能划分</w:t>
      </w:r>
      <w:r>
        <w:t>Servlet</w:t>
      </w:r>
      <w:r>
        <w:rPr>
          <w:rFonts w:ascii="宋体" w:hAnsi="宋体"/>
        </w:rPr>
        <w:t>控制器组成，统一接收表现层发起的</w:t>
      </w:r>
      <w:r>
        <w:t>HTTP</w:t>
      </w:r>
      <w:r>
        <w:rPr>
          <w:rFonts w:ascii="宋体" w:hAnsi="宋体"/>
        </w:rPr>
        <w:t>请求并完成请求的分发与调度。按业务域归类，控制器集合覆盖用户认证（注册、登录、登出）、个人信息管理（资料修改、密码变更、账号注销）、音乐服务（搜索、音频代理、播放链接获取）、行为上报（播放时长记录、</w:t>
      </w:r>
      <w:proofErr w:type="gramStart"/>
      <w:r>
        <w:rPr>
          <w:rFonts w:ascii="宋体" w:hAnsi="宋体"/>
        </w:rPr>
        <w:t>完播率上报</w:t>
      </w:r>
      <w:proofErr w:type="gramEnd"/>
      <w:r>
        <w:rPr>
          <w:rFonts w:ascii="宋体" w:hAnsi="宋体"/>
        </w:rPr>
        <w:t>）、内容管理（收藏操作、歌单增删改）、推荐服务（推荐列表获取、手动刷新触发）及管理端（用户管理、申诉审核）七个功能域。控制层不直接处理数据库操作，仅负责参数解析、权限校验与流程调度，以保持自身的轻量化。</w:t>
      </w:r>
    </w:p>
    <w:p w14:paraId="18C4070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3</w:t>
      </w:r>
      <w:r>
        <w:rPr>
          <w:rFonts w:ascii="宋体" w:hAnsi="宋体"/>
        </w:rPr>
        <w:t>）业务逻辑层</w:t>
      </w:r>
    </w:p>
    <w:p w14:paraId="334EEC7E" w14:textId="255E8FC9" w:rsidR="003F3FA8" w:rsidRPr="003F3FA8" w:rsidRDefault="003F3FA8" w:rsidP="003F3FA8">
      <w:pPr>
        <w:spacing w:line="300" w:lineRule="auto"/>
        <w:ind w:firstLineChars="200" w:firstLine="480"/>
        <w:rPr>
          <w:rFonts w:ascii="宋体" w:hAnsi="宋体" w:hint="eastAsia"/>
        </w:rPr>
      </w:pPr>
      <w:r>
        <w:rPr>
          <w:rFonts w:ascii="宋体" w:hAnsi="宋体"/>
        </w:rPr>
        <w:t>业务逻辑</w:t>
      </w:r>
      <w:proofErr w:type="gramStart"/>
      <w:r>
        <w:rPr>
          <w:rFonts w:ascii="宋体" w:hAnsi="宋体"/>
        </w:rPr>
        <w:t>层负责</w:t>
      </w:r>
      <w:proofErr w:type="gramEnd"/>
      <w:r>
        <w:rPr>
          <w:rFonts w:ascii="宋体" w:hAnsi="宋体"/>
        </w:rPr>
        <w:t>承载跨</w:t>
      </w:r>
      <w:r>
        <w:t>DAO</w:t>
      </w:r>
      <w:r>
        <w:rPr>
          <w:rFonts w:ascii="宋体" w:hAnsi="宋体"/>
        </w:rPr>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4</w:t>
      </w:r>
      <w:r>
        <w:rPr>
          <w:rFonts w:ascii="宋体" w:hAnsi="宋体"/>
        </w:rPr>
        <w:t>）数据访问层</w:t>
      </w:r>
    </w:p>
    <w:p w14:paraId="4828872E" w14:textId="50E2CDDF" w:rsidR="003F3FA8" w:rsidRPr="003F3FA8" w:rsidRDefault="003F3FA8" w:rsidP="003F3FA8">
      <w:pPr>
        <w:spacing w:line="300" w:lineRule="auto"/>
        <w:ind w:firstLineChars="200" w:firstLine="480"/>
        <w:rPr>
          <w:rFonts w:ascii="宋体" w:hAnsi="宋体" w:hint="eastAsia"/>
        </w:rPr>
      </w:pPr>
      <w:r>
        <w:rPr>
          <w:rFonts w:ascii="宋体" w:hAnsi="宋体"/>
        </w:rPr>
        <w:t>数据访问层通过</w:t>
      </w:r>
      <w:r>
        <w:t>C3P0</w:t>
      </w:r>
      <w:r>
        <w:rPr>
          <w:rFonts w:ascii="宋体" w:hAnsi="宋体"/>
        </w:rPr>
        <w:t>连接池获取数据库连接，对系统全部</w:t>
      </w:r>
      <w:r>
        <w:t>10</w:t>
      </w:r>
      <w:r>
        <w:rPr>
          <w:rFonts w:ascii="宋体" w:hAnsi="宋体"/>
        </w:rPr>
        <w:t>张核心业务表的读写操作进行统一封装，向上层屏蔽</w:t>
      </w:r>
      <w:r>
        <w:t>SQL</w:t>
      </w:r>
      <w:r>
        <w:rPr>
          <w:rFonts w:ascii="宋体" w:hAnsi="宋体"/>
        </w:rPr>
        <w:t>语句细节与结果集映射逻辑。各</w:t>
      </w:r>
      <w:r>
        <w:t>DAO</w:t>
      </w:r>
      <w:r>
        <w:rPr>
          <w:rFonts w:ascii="宋体" w:hAnsi="宋体"/>
        </w:rPr>
        <w:t>组件按业务实体划分，分别负责用户信息、歌曲元数据、播放历史、收藏关系、歌单数据、推荐记录与反馈数据等核心实体的持久化操作，全部</w:t>
      </w:r>
      <w:r>
        <w:t>SQL</w:t>
      </w:r>
      <w:r>
        <w:rPr>
          <w:rFonts w:ascii="宋体" w:hAnsi="宋体"/>
        </w:rPr>
        <w:t>操作均采用参数化查询机制，从根本上防范</w:t>
      </w:r>
      <w:r>
        <w:t>SQL</w:t>
      </w:r>
      <w:r>
        <w:rPr>
          <w:rFonts w:ascii="宋体" w:hAnsi="宋体"/>
        </w:rPr>
        <w:t>注入攻击。</w:t>
      </w:r>
    </w:p>
    <w:p w14:paraId="55D6BFA9"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5</w:t>
      </w:r>
      <w:r>
        <w:rPr>
          <w:rFonts w:ascii="宋体" w:hAnsi="宋体"/>
        </w:rPr>
        <w:t>）缓存层</w:t>
      </w:r>
    </w:p>
    <w:p w14:paraId="2A8388F8" w14:textId="3E86111E" w:rsidR="003F3FA8" w:rsidRPr="003F3FA8" w:rsidRDefault="003F3FA8" w:rsidP="003F3FA8">
      <w:pPr>
        <w:spacing w:line="300" w:lineRule="auto"/>
        <w:ind w:firstLineChars="200" w:firstLine="480"/>
        <w:rPr>
          <w:smallCaps/>
        </w:rPr>
      </w:pPr>
      <w:r>
        <w:rPr>
          <w:rFonts w:ascii="宋体" w:hAnsi="宋体"/>
        </w:rPr>
        <w:t>系统引入</w:t>
      </w:r>
      <w:r>
        <w:t>Redis</w:t>
      </w:r>
      <w:r>
        <w:rPr>
          <w:rFonts w:ascii="宋体" w:hAnsi="宋体"/>
        </w:rPr>
        <w:t>作为热点数据缓存层，对用户收藏状态等读多写少的数据进行内存级缓存，减少数据库的重复查询压力。缓存层位于数据访问层之上，采用旁路缓存策略：读请求优先命中缓存，缓存未命中</w:t>
      </w:r>
      <w:proofErr w:type="gramStart"/>
      <w:r>
        <w:rPr>
          <w:rFonts w:ascii="宋体" w:hAnsi="宋体"/>
        </w:rPr>
        <w:t>时回源数据库</w:t>
      </w:r>
      <w:proofErr w:type="gramEnd"/>
      <w:r>
        <w:rPr>
          <w:rFonts w:ascii="宋体" w:hAnsi="宋体"/>
        </w:rPr>
        <w:t>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78" w:name="_Toc225111266"/>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.2 </w:t>
      </w:r>
      <w:proofErr w:type="spellStart"/>
      <w:r>
        <w:rPr>
          <w:rFonts w:ascii="黑体" w:eastAsia="黑体" w:hAnsi="黑体"/>
          <w:sz w:val="28"/>
          <w:szCs w:val="28"/>
        </w:rPr>
        <w:t>MusicMode</w:t>
      </w:r>
      <w:proofErr w:type="spellEnd"/>
      <w:r>
        <w:rPr>
          <w:rFonts w:ascii="黑体" w:eastAsia="黑体" w:hAnsi="黑体"/>
          <w:sz w:val="28"/>
          <w:szCs w:val="28"/>
        </w:rPr>
        <w:t>推荐引擎模块架构</w:t>
      </w:r>
      <w:bookmarkEnd w:id="78"/>
    </w:p>
    <w:p w14:paraId="58B2F896" w14:textId="744A7299" w:rsidR="003F3FA8" w:rsidRPr="003F3FA8" w:rsidRDefault="003F3FA8" w:rsidP="00927A2A">
      <w:pPr>
        <w:spacing w:line="300" w:lineRule="auto"/>
        <w:ind w:firstLineChars="200" w:firstLine="480"/>
        <w:rPr>
          <w:rFonts w:ascii="宋体" w:hAnsi="宋体" w:hint="eastAsia"/>
        </w:rPr>
      </w:pPr>
      <w:proofErr w:type="spellStart"/>
      <w:r>
        <w:t>MusicMode</w:t>
      </w:r>
      <w:proofErr w:type="spellEnd"/>
      <w:r>
        <w:rPr>
          <w:rFonts w:ascii="宋体" w:hAnsi="宋体"/>
        </w:rPr>
        <w:t>是系统的算法计算核心，基于</w:t>
      </w:r>
      <w:r>
        <w:t>Python</w:t>
      </w:r>
      <w:r>
        <w:rPr>
          <w:rFonts w:ascii="宋体" w:hAnsi="宋体"/>
        </w:rPr>
        <w:t>与</w:t>
      </w:r>
      <w:proofErr w:type="spellStart"/>
      <w:r>
        <w:t>PyTorch</w:t>
      </w:r>
      <w:proofErr w:type="spellEnd"/>
      <w:r>
        <w:rPr>
          <w:rFonts w:ascii="宋体" w:hAnsi="宋体"/>
        </w:rPr>
        <w:t>深度学习框架构建，以定时批处理模式运行，不提供实时在线服务接口。模块内部自上而下由数据</w:t>
      </w:r>
      <w:r>
        <w:t>ETL</w:t>
      </w:r>
      <w:r>
        <w:rPr>
          <w:rFonts w:ascii="宋体" w:hAnsi="宋体"/>
        </w:rPr>
        <w:t>层、特征工程层、模型训练层与推荐生成层四个功能层次组成，各层的产出物通过磁盘序列化文件或数据库表</w:t>
      </w:r>
      <w:proofErr w:type="gramStart"/>
      <w:r>
        <w:rPr>
          <w:rFonts w:ascii="宋体" w:hAnsi="宋体"/>
        </w:rPr>
        <w:t>进行跨层传递</w:t>
      </w:r>
      <w:proofErr w:type="gramEnd"/>
      <w:r>
        <w:rPr>
          <w:rFonts w:ascii="宋体" w:hAnsi="宋体"/>
        </w:rPr>
        <w:t>，支持各层的独立执行与增量更新。</w:t>
      </w:r>
    </w:p>
    <w:p w14:paraId="64F7891A" w14:textId="1D118CFC" w:rsidR="003F3FA8" w:rsidRPr="003F3FA8" w:rsidRDefault="003F3FA8" w:rsidP="00927A2A">
      <w:pPr>
        <w:spacing w:line="300" w:lineRule="auto"/>
        <w:ind w:firstLineChars="200" w:firstLine="480"/>
        <w:rPr>
          <w:rFonts w:ascii="宋体" w:hAnsi="宋体" w:hint="eastAsia"/>
        </w:rPr>
      </w:pPr>
      <w:r>
        <w:rPr>
          <w:rFonts w:ascii="宋体" w:hAnsi="宋体"/>
        </w:rPr>
        <w:t>（</w:t>
      </w:r>
      <w:r>
        <w:t>1</w:t>
      </w:r>
      <w:r>
        <w:rPr>
          <w:rFonts w:ascii="宋体" w:hAnsi="宋体"/>
        </w:rPr>
        <w:t>）数据</w:t>
      </w:r>
      <w:r>
        <w:t>ETL</w:t>
      </w:r>
      <w:r>
        <w:rPr>
          <w:rFonts w:ascii="宋体" w:hAnsi="宋体"/>
        </w:rPr>
        <w:t>层</w:t>
      </w:r>
    </w:p>
    <w:p w14:paraId="075398E5" w14:textId="6637F5CE" w:rsidR="003F3FA8" w:rsidRPr="003F3FA8" w:rsidRDefault="003F3FA8" w:rsidP="00927A2A">
      <w:pPr>
        <w:spacing w:line="300" w:lineRule="auto"/>
        <w:ind w:firstLineChars="200" w:firstLine="480"/>
        <w:rPr>
          <w:rFonts w:ascii="宋体" w:hAnsi="宋体" w:hint="eastAsia"/>
        </w:rPr>
      </w:pPr>
      <w:r>
        <w:t>ETL</w:t>
      </w:r>
      <w:proofErr w:type="gramStart"/>
      <w:r>
        <w:rPr>
          <w:rFonts w:ascii="宋体" w:hAnsi="宋体"/>
        </w:rPr>
        <w:t>层负责</w:t>
      </w:r>
      <w:proofErr w:type="gramEnd"/>
      <w:r>
        <w:rPr>
          <w:rFonts w:ascii="宋体" w:hAnsi="宋体"/>
        </w:rPr>
        <w:t>从</w:t>
      </w:r>
      <w:r>
        <w:t>KKBOX</w:t>
      </w:r>
      <w:r>
        <w:rPr>
          <w:rFonts w:ascii="宋体" w:hAnsi="宋体"/>
        </w:rPr>
        <w:t>公开数据集与</w:t>
      </w:r>
      <w:r>
        <w:t>MySQL</w:t>
      </w:r>
      <w:r>
        <w:rPr>
          <w:rFonts w:ascii="宋体" w:hAnsi="宋体"/>
        </w:rPr>
        <w:t>业务数据库中抽取原始数据，执行数据清洗、格式规范化与样本构建操作。对于</w:t>
      </w:r>
      <w:r>
        <w:t>KKBOX</w:t>
      </w:r>
      <w:r>
        <w:rPr>
          <w:rFonts w:ascii="宋体" w:hAnsi="宋体"/>
        </w:rPr>
        <w:t>的大规模歌曲数据集，系统采用</w:t>
      </w:r>
      <w:proofErr w:type="spellStart"/>
      <w:r>
        <w:t>PySpark</w:t>
      </w:r>
      <w:proofErr w:type="spellEnd"/>
      <w:r>
        <w:rPr>
          <w:rFonts w:ascii="宋体" w:hAnsi="宋体"/>
        </w:rPr>
        <w:t>分布式计算框架通过</w:t>
      </w:r>
      <w:r>
        <w:t>JDBC</w:t>
      </w:r>
      <w:r>
        <w:rPr>
          <w:rFonts w:ascii="宋体" w:hAnsi="宋体"/>
        </w:rPr>
        <w:t>接口完成全量批量导入，并基于歌曲唯一标识进行增量去重，避免重复写入。对于模型训练样本的构建，</w:t>
      </w:r>
      <w:r>
        <w:t>ETL</w:t>
      </w:r>
      <w:r>
        <w:rPr>
          <w:rFonts w:ascii="宋体" w:hAnsi="宋体"/>
        </w:rPr>
        <w:t>层以用户</w:t>
      </w:r>
      <w:r>
        <w:t>30</w:t>
      </w:r>
      <w:r>
        <w:rPr>
          <w:rFonts w:ascii="宋体" w:hAnsi="宋体"/>
        </w:rPr>
        <w:t>天内的重复收听行为作为正样本标准，以等比例随机负采样生成负样本，输出结构化的训练样本集</w:t>
      </w:r>
      <w:proofErr w:type="gramStart"/>
      <w:r>
        <w:rPr>
          <w:rFonts w:ascii="宋体" w:hAnsi="宋体"/>
        </w:rPr>
        <w:t>供特征</w:t>
      </w:r>
      <w:proofErr w:type="gramEnd"/>
      <w:r>
        <w:rPr>
          <w:rFonts w:ascii="宋体" w:hAnsi="宋体"/>
        </w:rPr>
        <w:t>工程层使用。</w:t>
      </w:r>
    </w:p>
    <w:p w14:paraId="2D1D32A1"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2</w:t>
      </w:r>
      <w:r>
        <w:rPr>
          <w:rFonts w:ascii="宋体" w:hAnsi="宋体"/>
        </w:rPr>
        <w:t>）特征工程层</w:t>
      </w:r>
    </w:p>
    <w:p w14:paraId="542C0F1F" w14:textId="1AE0B916" w:rsidR="003F3FA8" w:rsidRPr="003F3FA8" w:rsidRDefault="003F3FA8" w:rsidP="00927A2A">
      <w:pPr>
        <w:spacing w:line="300" w:lineRule="auto"/>
        <w:ind w:firstLineChars="200" w:firstLine="480"/>
        <w:rPr>
          <w:rFonts w:ascii="宋体" w:hAnsi="宋体" w:hint="eastAsia"/>
        </w:rPr>
      </w:pPr>
      <w:r>
        <w:rPr>
          <w:rFonts w:ascii="宋体" w:hAnsi="宋体"/>
        </w:rPr>
        <w:t>特征工程层基于</w:t>
      </w:r>
      <w:r>
        <w:t>ETL</w:t>
      </w:r>
      <w:r>
        <w:rPr>
          <w:rFonts w:ascii="宋体" w:hAnsi="宋体"/>
        </w:rPr>
        <w:t>层输出的原始样本，构建</w:t>
      </w:r>
      <w:proofErr w:type="gramStart"/>
      <w:r>
        <w:rPr>
          <w:rFonts w:ascii="宋体" w:hAnsi="宋体"/>
        </w:rPr>
        <w:t>面向精排模型</w:t>
      </w:r>
      <w:proofErr w:type="gramEnd"/>
      <w:r>
        <w:rPr>
          <w:rFonts w:ascii="宋体" w:hAnsi="宋体"/>
        </w:rPr>
        <w:t>的</w:t>
      </w:r>
      <w:r>
        <w:t>62</w:t>
      </w:r>
      <w:r>
        <w:rPr>
          <w:rFonts w:ascii="宋体" w:hAnsi="宋体"/>
        </w:rPr>
        <w:t>维特征向量。稠密特征涵盖用户行为统计、歌曲属性统计、用户-歌曲交互匹配、时序特征、近期交互信号、用户-艺术家偏好、歌单统计、记忆衰减权重、滚动窗口统计及</w:t>
      </w:r>
      <w:r>
        <w:t>SVD</w:t>
      </w:r>
      <w:r>
        <w:rPr>
          <w:rFonts w:ascii="宋体" w:hAnsi="宋体"/>
        </w:rPr>
        <w:t>嵌入向量共</w:t>
      </w:r>
      <w:r>
        <w:t>10</w:t>
      </w:r>
      <w:r>
        <w:rPr>
          <w:rFonts w:ascii="宋体" w:hAnsi="宋体"/>
        </w:rPr>
        <w:t>个特征组。为防止高基数类别特征引发的目标泄漏问题，所有类别型特征的目标编码均采用</w:t>
      </w:r>
      <w:r>
        <w:t>OOF</w:t>
      </w:r>
      <w:proofErr w:type="gramStart"/>
      <w:r>
        <w:rPr>
          <w:rFonts w:ascii="宋体" w:hAnsi="宋体"/>
        </w:rPr>
        <w:t>折外预测</w:t>
      </w:r>
      <w:proofErr w:type="gramEnd"/>
      <w:r>
        <w:rPr>
          <w:rFonts w:ascii="宋体" w:hAnsi="宋体"/>
        </w:rPr>
        <w:t>策略：在</w:t>
      </w:r>
      <w:r>
        <w:t>K</w:t>
      </w:r>
      <w:r>
        <w:rPr>
          <w:rFonts w:ascii="宋体" w:hAnsi="宋体"/>
        </w:rPr>
        <w:t>折交叉验证框架下，</w:t>
      </w:r>
      <w:proofErr w:type="gramStart"/>
      <w:r>
        <w:rPr>
          <w:rFonts w:ascii="宋体" w:hAnsi="宋体"/>
        </w:rPr>
        <w:t>每折的</w:t>
      </w:r>
      <w:proofErr w:type="gramEnd"/>
      <w:r>
        <w:rPr>
          <w:rFonts w:ascii="宋体" w:hAnsi="宋体"/>
        </w:rPr>
        <w:t>编码值仅由其余</w:t>
      </w:r>
      <w:r>
        <w:t>K-1</w:t>
      </w:r>
      <w:r>
        <w:rPr>
          <w:rFonts w:ascii="宋体" w:hAnsi="宋体"/>
        </w:rPr>
        <w:t>折的样本统计得出，验证集与测试集的编码则通过全训练集统计值计算，从而在训练阶段彻底隔断标签信号的反向渗漏路径。</w:t>
      </w:r>
    </w:p>
    <w:p w14:paraId="394D00CA"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3</w:t>
      </w:r>
      <w:r>
        <w:rPr>
          <w:rFonts w:ascii="宋体" w:hAnsi="宋体"/>
        </w:rPr>
        <w:t>）模型训练层</w:t>
      </w:r>
    </w:p>
    <w:p w14:paraId="5A2407C5" w14:textId="1EF3726B" w:rsidR="003F3FA8" w:rsidRPr="003F3FA8" w:rsidRDefault="003F3FA8" w:rsidP="00927A2A">
      <w:pPr>
        <w:spacing w:line="300" w:lineRule="auto"/>
        <w:ind w:firstLineChars="200" w:firstLine="480"/>
        <w:rPr>
          <w:rFonts w:ascii="宋体" w:hAnsi="宋体" w:hint="eastAsia"/>
        </w:rPr>
      </w:pPr>
      <w:r>
        <w:rPr>
          <w:rFonts w:ascii="宋体" w:hAnsi="宋体"/>
        </w:rPr>
        <w:t>模型训练层对</w:t>
      </w:r>
      <w:proofErr w:type="spellStart"/>
      <w:r>
        <w:t>LightGBM</w:t>
      </w:r>
      <w:proofErr w:type="spellEnd"/>
      <w:r>
        <w:rPr>
          <w:rFonts w:ascii="宋体" w:hAnsi="宋体"/>
        </w:rPr>
        <w:t>、</w:t>
      </w:r>
      <w:proofErr w:type="spellStart"/>
      <w:r>
        <w:t>DeepFM</w:t>
      </w:r>
      <w:proofErr w:type="spellEnd"/>
      <w:r>
        <w:rPr>
          <w:rFonts w:ascii="宋体" w:hAnsi="宋体"/>
        </w:rPr>
        <w:t>与</w:t>
      </w:r>
      <w:r>
        <w:t>BST</w:t>
      </w:r>
      <w:proofErr w:type="gramStart"/>
      <w:r>
        <w:rPr>
          <w:rFonts w:ascii="宋体" w:hAnsi="宋体"/>
        </w:rPr>
        <w:t>三个精排模型</w:t>
      </w:r>
      <w:proofErr w:type="gramEnd"/>
      <w:r>
        <w:rPr>
          <w:rFonts w:ascii="宋体" w:hAnsi="宋体"/>
        </w:rPr>
        <w:t xml:space="preserve">进行独立训练，并通过 </w:t>
      </w:r>
      <w:r>
        <w:t>Stacking</w:t>
      </w:r>
      <w:r>
        <w:rPr>
          <w:rFonts w:ascii="宋体" w:hAnsi="宋体"/>
        </w:rPr>
        <w:t>集成框架生成最终的集成模型配置。</w:t>
      </w:r>
      <w:proofErr w:type="spellStart"/>
      <w:r>
        <w:t>LightGBM</w:t>
      </w:r>
      <w:proofErr w:type="spellEnd"/>
      <w:r>
        <w:rPr>
          <w:rFonts w:ascii="宋体" w:hAnsi="宋体"/>
        </w:rPr>
        <w:t>使用</w:t>
      </w:r>
      <w:r>
        <w:t>62</w:t>
      </w:r>
      <w:proofErr w:type="gramStart"/>
      <w:r>
        <w:rPr>
          <w:rFonts w:ascii="宋体" w:hAnsi="宋体"/>
        </w:rPr>
        <w:t>维特征</w:t>
      </w:r>
      <w:proofErr w:type="gramEnd"/>
      <w:r>
        <w:rPr>
          <w:rFonts w:ascii="宋体" w:hAnsi="宋体"/>
        </w:rPr>
        <w:t>中的</w:t>
      </w:r>
      <w:r>
        <w:t>32</w:t>
      </w:r>
      <w:r>
        <w:rPr>
          <w:rFonts w:ascii="宋体" w:hAnsi="宋体"/>
        </w:rPr>
        <w:t>维子集进行训练；</w:t>
      </w:r>
      <w:proofErr w:type="spellStart"/>
      <w:r>
        <w:t>DeepFM</w:t>
      </w:r>
      <w:proofErr w:type="spellEnd"/>
      <w:r>
        <w:rPr>
          <w:rFonts w:ascii="宋体" w:hAnsi="宋体"/>
        </w:rPr>
        <w:t>与</w:t>
      </w:r>
      <w:r>
        <w:t>BST</w:t>
      </w:r>
      <w:r>
        <w:rPr>
          <w:rFonts w:ascii="宋体" w:hAnsi="宋体"/>
        </w:rPr>
        <w:t>均使用全部</w:t>
      </w:r>
      <w:r>
        <w:t>49</w:t>
      </w:r>
      <w:r>
        <w:rPr>
          <w:rFonts w:ascii="宋体" w:hAnsi="宋体"/>
        </w:rPr>
        <w:t>维输入并通过</w:t>
      </w:r>
      <w:r>
        <w:t>GPU</w:t>
      </w:r>
      <w:r>
        <w:rPr>
          <w:rFonts w:ascii="宋体" w:hAnsi="宋体"/>
        </w:rPr>
        <w:t>加速进行深度模型训练。三个基模型在验证集上的</w:t>
      </w:r>
      <w:r>
        <w:t>OOF</w:t>
      </w:r>
      <w:r>
        <w:rPr>
          <w:rFonts w:ascii="宋体" w:hAnsi="宋体"/>
        </w:rPr>
        <w:t>预测概率作为</w:t>
      </w:r>
      <w:r>
        <w:t>Stacking</w:t>
      </w:r>
      <w:r>
        <w:rPr>
          <w:rFonts w:ascii="宋体" w:hAnsi="宋体"/>
        </w:rPr>
        <w:t>元特征，输入逻辑回归</w:t>
      </w:r>
      <w:proofErr w:type="gramStart"/>
      <w:r>
        <w:rPr>
          <w:rFonts w:ascii="宋体" w:hAnsi="宋体"/>
        </w:rPr>
        <w:t>元学习器</w:t>
      </w:r>
      <w:proofErr w:type="gramEnd"/>
      <w:r>
        <w:rPr>
          <w:rFonts w:ascii="宋体" w:hAnsi="宋体"/>
        </w:rPr>
        <w:t>以拟合最优融合权重。模型训练完成后，各模型权重文件与集成配置分别序列化至磁盘，供推荐生成层在线调用。</w:t>
      </w:r>
    </w:p>
    <w:p w14:paraId="334AE7DC"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4</w:t>
      </w:r>
      <w:r>
        <w:rPr>
          <w:rFonts w:ascii="宋体" w:hAnsi="宋体"/>
        </w:rPr>
        <w:t>）推荐生成层</w:t>
      </w:r>
    </w:p>
    <w:p w14:paraId="5BADADD9" w14:textId="760F5C6B" w:rsidR="003F3FA8" w:rsidRPr="003F3FA8" w:rsidRDefault="003F3FA8" w:rsidP="00927A2A">
      <w:pPr>
        <w:spacing w:line="300" w:lineRule="auto"/>
        <w:ind w:firstLineChars="200" w:firstLine="480"/>
        <w:rPr>
          <w:rFonts w:ascii="宋体" w:hAnsi="宋体" w:hint="eastAsia"/>
        </w:rPr>
      </w:pPr>
      <w:r>
        <w:rPr>
          <w:rFonts w:ascii="宋体" w:hAnsi="宋体"/>
        </w:rPr>
        <w:t>推荐生成层实现四层推荐管道的完整在线执行逻辑，按照三通道候选召回、</w:t>
      </w:r>
      <w:proofErr w:type="spellStart"/>
      <w:r>
        <w:t>LightGBM</w:t>
      </w:r>
      <w:proofErr w:type="spellEnd"/>
      <w:r>
        <w:rPr>
          <w:rFonts w:ascii="宋体" w:hAnsi="宋体"/>
        </w:rPr>
        <w:t>一</w:t>
      </w:r>
      <w:proofErr w:type="gramStart"/>
      <w:r>
        <w:rPr>
          <w:rFonts w:ascii="宋体" w:hAnsi="宋体"/>
        </w:rPr>
        <w:t>阶精排</w:t>
      </w:r>
      <w:proofErr w:type="gramEnd"/>
      <w:r>
        <w:rPr>
          <w:rFonts w:ascii="宋体" w:hAnsi="宋体"/>
        </w:rPr>
        <w:t>、三模型加权集成评分与多样性重排的顺序依次处理，最终生成每位用户的个性化推荐列表并批量写入数据库。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79" w:name="_Toc225111267"/>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w:t>
      </w:r>
      <w:proofErr w:type="gramStart"/>
      <w:r>
        <w:rPr>
          <w:rFonts w:ascii="黑体" w:eastAsia="黑体" w:hAnsi="黑体"/>
          <w:sz w:val="28"/>
          <w:szCs w:val="28"/>
        </w:rPr>
        <w:t>交互与</w:t>
      </w:r>
      <w:proofErr w:type="gramEnd"/>
      <w:r>
        <w:rPr>
          <w:rFonts w:ascii="黑体" w:eastAsia="黑体" w:hAnsi="黑体"/>
          <w:sz w:val="28"/>
          <w:szCs w:val="28"/>
        </w:rPr>
        <w:t>部署设计</w:t>
      </w:r>
      <w:bookmarkEnd w:id="79"/>
    </w:p>
    <w:p w14:paraId="015A68BE" w14:textId="568FE4D3" w:rsidR="003F3FA8" w:rsidRPr="003F3FA8" w:rsidRDefault="003F3FA8" w:rsidP="00927A2A">
      <w:pPr>
        <w:spacing w:line="300" w:lineRule="auto"/>
        <w:ind w:firstLineChars="200" w:firstLine="480"/>
        <w:rPr>
          <w:rFonts w:ascii="宋体" w:hAnsi="宋体" w:hint="eastAsia"/>
        </w:rPr>
      </w:pPr>
      <w:proofErr w:type="spellStart"/>
      <w:r>
        <w:t>MusicWeb</w:t>
      </w:r>
      <w:proofErr w:type="spellEnd"/>
      <w:r>
        <w:rPr>
          <w:rFonts w:ascii="宋体" w:hAnsi="宋体"/>
        </w:rPr>
        <w:t>与</w:t>
      </w:r>
      <w:proofErr w:type="spellStart"/>
      <w:r>
        <w:t>MusicMode</w:t>
      </w:r>
      <w:proofErr w:type="spellEnd"/>
      <w:r>
        <w:rPr>
          <w:rFonts w:ascii="宋体" w:hAnsi="宋体"/>
        </w:rPr>
        <w:t>两个模块之间不存在直接的进程间通信依赖，采用以共享</w:t>
      </w:r>
      <w:r>
        <w:t>MySQL</w:t>
      </w:r>
      <w:r>
        <w:rPr>
          <w:rFonts w:ascii="宋体" w:hAnsi="宋体"/>
        </w:rPr>
        <w:t>数据库为唯一数据交换媒介的松耦合集成模式。这一设计选择具有以下三方面工程优势：其一，两个模块可完全独立部署、</w:t>
      </w:r>
      <w:proofErr w:type="gramStart"/>
      <w:r>
        <w:rPr>
          <w:rFonts w:ascii="宋体" w:hAnsi="宋体"/>
        </w:rPr>
        <w:t>独立重</w:t>
      </w:r>
      <w:proofErr w:type="gramEnd"/>
      <w:r>
        <w:rPr>
          <w:rFonts w:ascii="宋体" w:hAnsi="宋体"/>
        </w:rPr>
        <w:t>启与独立扩展，任</w:t>
      </w:r>
      <w:proofErr w:type="gramStart"/>
      <w:r>
        <w:rPr>
          <w:rFonts w:ascii="宋体" w:hAnsi="宋体"/>
        </w:rPr>
        <w:t>一</w:t>
      </w:r>
      <w:proofErr w:type="gramEnd"/>
      <w:r>
        <w:rPr>
          <w:rFonts w:ascii="宋体" w:hAnsi="宋体"/>
        </w:rPr>
        <w:t>模块的故障不直接传播至另一模块；其二，数据库作为持久</w:t>
      </w:r>
      <w:proofErr w:type="gramStart"/>
      <w:r>
        <w:rPr>
          <w:rFonts w:ascii="宋体" w:hAnsi="宋体"/>
        </w:rPr>
        <w:t>化消息</w:t>
      </w:r>
      <w:proofErr w:type="gramEnd"/>
      <w:r>
        <w:rPr>
          <w:rFonts w:ascii="宋体" w:hAnsi="宋体"/>
        </w:rPr>
        <w:t>载体，天然具备断点续传能力——即使推荐引擎在某次执行中途中断，已写入数据库的推荐结果仍可被前端正常读取；其三，调试与运维工程师可直接通过数据库查询工具观察模块间的数据流转状态，降低了跨模块问题的排查复杂度。</w:t>
      </w:r>
    </w:p>
    <w:p w14:paraId="0470EB10" w14:textId="1A49D6E2" w:rsidR="003F3FA8" w:rsidRPr="003F3FA8" w:rsidRDefault="003F3FA8" w:rsidP="00927A2A">
      <w:pPr>
        <w:spacing w:line="300" w:lineRule="auto"/>
        <w:ind w:firstLineChars="200" w:firstLine="480"/>
        <w:rPr>
          <w:smallCaps/>
        </w:rPr>
      </w:pPr>
      <w:r>
        <w:rPr>
          <w:rFonts w:ascii="宋体" w:hAnsi="宋体"/>
        </w:rPr>
        <w:t>在部署层面，</w:t>
      </w:r>
      <w:proofErr w:type="spellStart"/>
      <w:r>
        <w:t>MusicWeb</w:t>
      </w:r>
      <w:proofErr w:type="spellEnd"/>
      <w:r>
        <w:rPr>
          <w:rFonts w:ascii="宋体" w:hAnsi="宋体"/>
        </w:rPr>
        <w:t xml:space="preserve">打包为标准的 </w:t>
      </w:r>
      <w:r>
        <w:t>WAR</w:t>
      </w:r>
      <w:r>
        <w:rPr>
          <w:rFonts w:ascii="宋体" w:hAnsi="宋体"/>
        </w:rPr>
        <w:t>文件，部署于</w:t>
      </w:r>
      <w:r>
        <w:t>Apache Tomcat</w:t>
      </w:r>
      <w:r>
        <w:rPr>
          <w:rFonts w:ascii="宋体" w:hAnsi="宋体"/>
        </w:rPr>
        <w:t xml:space="preserve"> 应用服务器，以持续进程形式提供在线服务。</w:t>
      </w:r>
      <w:proofErr w:type="spellStart"/>
      <w:r>
        <w:t>MusicMode</w:t>
      </w:r>
      <w:proofErr w:type="spellEnd"/>
      <w:r>
        <w:rPr>
          <w:rFonts w:ascii="宋体" w:hAnsi="宋体"/>
        </w:rPr>
        <w:t>以</w:t>
      </w:r>
      <w:r>
        <w:t>Python</w:t>
      </w:r>
      <w:r>
        <w:rPr>
          <w:rFonts w:ascii="宋体" w:hAnsi="宋体"/>
        </w:rPr>
        <w:t xml:space="preserve"> 脚本形式运行，由操作系统级别的定时调度任务在每日指定时间自动触发</w:t>
      </w:r>
      <w:proofErr w:type="gramStart"/>
      <w:r>
        <w:rPr>
          <w:rFonts w:ascii="宋体" w:hAnsi="宋体"/>
        </w:rPr>
        <w:t>推荐重</w:t>
      </w:r>
      <w:proofErr w:type="gramEnd"/>
      <w:r>
        <w:rPr>
          <w:rFonts w:ascii="宋体" w:hAnsi="宋体"/>
        </w:rPr>
        <w:t>算流程，无需常驻进程，以最小</w:t>
      </w:r>
      <w:proofErr w:type="gramStart"/>
      <w:r>
        <w:rPr>
          <w:rFonts w:ascii="宋体" w:hAnsi="宋体"/>
        </w:rPr>
        <w:t>化资源</w:t>
      </w:r>
      <w:proofErr w:type="gramEnd"/>
      <w:r>
        <w:rPr>
          <w:rFonts w:ascii="宋体" w:hAnsi="宋体"/>
        </w:rPr>
        <w:t>占用。</w:t>
      </w:r>
      <w:r>
        <w:t>Redis</w:t>
      </w:r>
      <w:r>
        <w:rPr>
          <w:rFonts w:ascii="宋体" w:hAnsi="宋体"/>
        </w:rPr>
        <w:t>缓存服务与</w:t>
      </w:r>
      <w:r>
        <w:t>MySQL</w:t>
      </w:r>
      <w:r>
        <w:rPr>
          <w:rFonts w:ascii="宋体" w:hAnsi="宋体"/>
        </w:rPr>
        <w:t>数据库服务以独立进程形式部署于同一台服务器，由</w:t>
      </w:r>
      <w:proofErr w:type="spellStart"/>
      <w:r>
        <w:t>MusicWeb</w:t>
      </w:r>
      <w:proofErr w:type="spellEnd"/>
      <w:r>
        <w:rPr>
          <w:rFonts w:ascii="宋体" w:hAnsi="宋体"/>
        </w:rPr>
        <w:t>启动脚本负责服务的有序启动与就绪检测，确保各依赖服务在</w:t>
      </w:r>
      <w:r>
        <w:t>Web</w:t>
      </w:r>
      <w:r>
        <w:rPr>
          <w:rFonts w:ascii="宋体" w:hAnsi="宋体"/>
        </w:rPr>
        <w:t>应用接受请求前均已完全就绪。</w:t>
      </w:r>
    </w:p>
    <w:p w14:paraId="744ADF47" w14:textId="5B697A42" w:rsidR="00285C73" w:rsidRPr="00285C73" w:rsidRDefault="00285C73" w:rsidP="001B07BA">
      <w:pPr>
        <w:pStyle w:val="2"/>
        <w:spacing w:before="208" w:after="208"/>
        <w:jc w:val="left"/>
      </w:pPr>
      <w:bookmarkStart w:id="80" w:name="_Toc225111268"/>
      <w:r>
        <w:t>4.3</w:t>
      </w:r>
      <w:r>
        <w:rPr>
          <w:rFonts w:hint="eastAsia"/>
        </w:rPr>
        <w:t xml:space="preserve">  </w:t>
      </w:r>
      <w:r>
        <w:t>推荐算法流水线设计</w:t>
      </w:r>
      <w:bookmarkEnd w:id="80"/>
    </w:p>
    <w:p w14:paraId="7764A51E" w14:textId="77777777" w:rsidR="00285C73" w:rsidRPr="00285C73" w:rsidRDefault="00285C73" w:rsidP="00285C73">
      <w:pPr>
        <w:spacing w:line="300" w:lineRule="auto"/>
        <w:ind w:firstLineChars="200" w:firstLine="480"/>
        <w:rPr>
          <w:rFonts w:ascii="宋体" w:hAnsi="宋体" w:hint="eastAsia"/>
        </w:rPr>
      </w:pPr>
      <w:r>
        <w:rPr>
          <w:rFonts w:ascii="宋体" w:hAnsi="宋体"/>
        </w:rPr>
        <w:t>推荐算法流水线是本系统实现"千人千面"个性化推荐的核心机制。如图4-2所示，流水线采用四层串行架构，依次由召回层、</w:t>
      </w:r>
      <w:proofErr w:type="gramStart"/>
      <w:r>
        <w:rPr>
          <w:rFonts w:ascii="宋体" w:hAnsi="宋体"/>
        </w:rPr>
        <w:t>精排层</w:t>
      </w:r>
      <w:proofErr w:type="gramEnd"/>
      <w:r>
        <w:rPr>
          <w:rFonts w:ascii="宋体" w:hAnsi="宋体"/>
        </w:rPr>
        <w:t>、集成层与重排层构成。各层承担不同粒度的候选筛选职责：召回层以高覆盖率为目标，在毫秒级时延内从全量曲库生成数百个候选；</w:t>
      </w:r>
      <w:proofErr w:type="gramStart"/>
      <w:r>
        <w:rPr>
          <w:rFonts w:ascii="宋体" w:hAnsi="宋体"/>
        </w:rPr>
        <w:t>精排层</w:t>
      </w:r>
      <w:proofErr w:type="gramEnd"/>
      <w:r>
        <w:rPr>
          <w:rFonts w:ascii="宋体" w:hAnsi="宋体"/>
        </w:rPr>
        <w:t>以高精度为目标，通过特征工程驱动的梯度提升模型对候选集进行压缩排序；集成层通过多模型异构融合进一步提升推荐评分的准确性；重排层在最终输出前施加多样性约束，防止推荐列表内容同质化。四层管道分工明确、接口清晰，支持各层独立迭代而不影响相邻层的运行逻辑。</w:t>
      </w:r>
    </w:p>
    <w:p w14:paraId="06884773" w14:textId="4DE45B95" w:rsidR="003F3FA8" w:rsidRPr="00285C73" w:rsidRDefault="00285C73" w:rsidP="001B07BA">
      <w:pPr>
        <w:pStyle w:val="TOC2"/>
        <w:jc w:val="center"/>
      </w:pPr>
      <w:r>
        <w:rPr>
          <w:rFonts w:hint="eastAsia"/>
        </w:rPr>
        <w:drawing>
          <wp:inline distT="0" distB="0" distL="0" distR="0" wp14:anchorId="4C9A3A32" wp14:editId="45227E87">
            <wp:extent cx="4406900" cy="3841750"/>
            <wp:effectExtent l="0" t="0" r="0" b="635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1403473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11869" cy="3846082"/>
                    </a:xfrm>
                    <a:prstGeom prst="rect">
                      <a:avLst/>
                    </a:prstGeom>
                  </pic:spPr>
                </pic:pic>
              </a:graphicData>
            </a:graphic>
          </wp:inline>
        </w:drawing>
      </w:r>
    </w:p>
    <w:p w14:paraId="1D3FBCC3" w14:textId="68E981A7" w:rsidR="003F3FA8" w:rsidRDefault="00285C73" w:rsidP="00285C73">
      <w:pPr>
        <w:spacing w:line="300" w:lineRule="auto"/>
        <w:jc w:val="center"/>
        <w:rPr>
          <w:rFonts w:ascii="宋体" w:hAnsi="宋体" w:hint="eastAsia"/>
          <w:sz w:val="21"/>
          <w:szCs w:val="21"/>
        </w:rPr>
      </w:pPr>
      <w:r>
        <w:rPr>
          <w:rFonts w:ascii="宋体" w:hAnsi="宋体"/>
          <w:sz w:val="21"/>
          <w:szCs w:val="21"/>
        </w:rPr>
        <w:t>图</w:t>
      </w:r>
      <w:r>
        <w:rPr>
          <w:sz w:val="21"/>
          <w:szCs w:val="21"/>
        </w:rPr>
        <w:t>4-2</w:t>
      </w:r>
      <w:r>
        <w:rPr>
          <w:rFonts w:ascii="宋体" w:hAnsi="宋体" w:hint="eastAsia"/>
          <w:sz w:val="21"/>
          <w:szCs w:val="21"/>
        </w:rPr>
        <w:t xml:space="preserve">  </w:t>
      </w:r>
      <w:r>
        <w:rPr>
          <w:rFonts w:ascii="宋体" w:hAnsi="宋体"/>
          <w:sz w:val="21"/>
          <w:szCs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1" w:name="_Toc225111269"/>
      <w:r>
        <w:rPr>
          <w:rFonts w:ascii="黑体" w:eastAsia="黑体" w:hAnsi="黑体"/>
          <w:sz w:val="28"/>
          <w:szCs w:val="28"/>
        </w:rPr>
        <w:t>4.3.1召回层设计</w:t>
      </w:r>
      <w:bookmarkEnd w:id="81"/>
    </w:p>
    <w:p w14:paraId="1EE1583F" w14:textId="77777777"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召回层的核心设计目标是在计算效率约束下实现对高质量候选歌曲的高覆盖率捕获。系统设计了三条相互独立、特性互补的召回通道，通过并行执行后去重合并的方式构建统一候选集。如图</w:t>
      </w:r>
      <w:r>
        <w:t>4-3</w:t>
      </w:r>
      <w:r>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t>通道</w:t>
      </w:r>
      <w:r>
        <w:t>A</w:t>
      </w:r>
      <w:r>
        <w:t>：</w:t>
      </w:r>
      <w:r>
        <w:t>FAISS</w:t>
      </w:r>
      <w:r>
        <w:t>向量检索召回</w:t>
      </w:r>
    </w:p>
    <w:p w14:paraId="01D6BCC7" w14:textId="46DD2667" w:rsidR="003D6FFD" w:rsidRPr="003D6FFD" w:rsidRDefault="003D6FFD" w:rsidP="003D6FFD">
      <w:pPr>
        <w:spacing w:line="300" w:lineRule="auto"/>
        <w:ind w:firstLineChars="200" w:firstLine="480"/>
      </w:pPr>
      <w:r>
        <w:t>向量检索通道基于用户行为历史构建用户兴趣向量，通过</w:t>
      </w:r>
      <w:r>
        <w:t>FAISS</w:t>
      </w:r>
      <w:r>
        <w:t>内积索引在全量歌曲向量空间中执行近似最近邻搜索，召回与用户兴趣向量内积相似度最高的</w:t>
      </w:r>
      <w:r>
        <w:t>Top-150</w:t>
      </w:r>
      <w:r>
        <w:t>候选歌曲。该通道的设计逻辑在于：用户的历史播放偏好在语义嵌入空间中可以被有效压缩为一个固定维度的兴趣表示向量，与该向量距离近的歌曲在语义特征分布上与用户偏好高度吻合，因而具有较高的被播放概率。向量索引在离线阶段对全量歌曲库进行预计算与持久化，在线召回阶段仅执行向量查询操作，查询时延极低，可满足批量推荐场景对吞吐效率的要求。</w:t>
      </w:r>
    </w:p>
    <w:p w14:paraId="2614D6CA" w14:textId="2D1709EC" w:rsidR="003D6FFD" w:rsidRPr="003D6FFD" w:rsidRDefault="003D6FFD" w:rsidP="003D6FFD">
      <w:pPr>
        <w:spacing w:line="300" w:lineRule="auto"/>
        <w:ind w:firstLineChars="200" w:firstLine="480"/>
      </w:pPr>
      <w:r>
        <w:t>通道</w:t>
      </w:r>
      <w:r>
        <w:t>B</w:t>
      </w:r>
      <w:r>
        <w:t>：</w:t>
      </w:r>
      <w:r>
        <w:t>ALS</w:t>
      </w:r>
      <w:r>
        <w:t>协同过滤召回</w:t>
      </w:r>
    </w:p>
    <w:p w14:paraId="0880DB94" w14:textId="3A227BCC" w:rsidR="003D6FFD" w:rsidRPr="003D6FFD" w:rsidRDefault="003D6FFD" w:rsidP="003D6FFD">
      <w:pPr>
        <w:spacing w:line="300" w:lineRule="auto"/>
        <w:ind w:firstLineChars="200" w:firstLine="480"/>
      </w:pPr>
      <w:r>
        <w:t>协同过滤通道基于</w:t>
      </w:r>
      <w:r>
        <w:t>ALS</w:t>
      </w:r>
      <w:r>
        <w:t>隐式反馈矩阵分解模型，利用全量用户</w:t>
      </w:r>
      <w:r>
        <w:t>-</w:t>
      </w:r>
      <w:r>
        <w:t>歌曲交互矩阵中的统计规律，为每位用户生成个性化的协同过滤推荐列表，召回</w:t>
      </w:r>
      <w:r>
        <w:t>Top-100</w:t>
      </w:r>
      <w:r>
        <w:t>候选。该通道捕获的是基于群体行为相似性的推荐信号</w:t>
      </w:r>
      <w:r>
        <w:t>——</w:t>
      </w:r>
      <w:r>
        <w:t>与目标用户历史行为模式相近的其他用户所偏好的歌曲，即便尚未</w:t>
      </w:r>
      <w:proofErr w:type="gramStart"/>
      <w:r>
        <w:t>被目标</w:t>
      </w:r>
      <w:proofErr w:type="gramEnd"/>
      <w:r>
        <w:t>用户接触，也具有较高的潜在兴趣概率。</w:t>
      </w:r>
      <w:r>
        <w:t>ALS</w:t>
      </w:r>
      <w:r>
        <w:t>模型在系统离线训练阶段完成矩阵分解，将用户与歌曲的隐向量因子分别序列化存储，在线推荐时通过用户因子向量与歌曲因子矩阵的内积排序完成快速候选生成。</w:t>
      </w:r>
    </w:p>
    <w:p w14:paraId="52747F3A" w14:textId="77777777" w:rsidR="003D6FFD" w:rsidRPr="003D6FFD" w:rsidRDefault="003D6FFD" w:rsidP="003D6FFD">
      <w:pPr>
        <w:spacing w:line="300" w:lineRule="auto"/>
        <w:ind w:firstLineChars="200" w:firstLine="480"/>
      </w:pPr>
      <w:r>
        <w:t>通道</w:t>
      </w:r>
      <w:r>
        <w:t>C</w:t>
      </w:r>
      <w:r>
        <w:t>：热度兜底召回</w:t>
      </w:r>
    </w:p>
    <w:p w14:paraId="5A41B254" w14:textId="4A926FC2" w:rsidR="003D6FFD" w:rsidRPr="003D6FFD" w:rsidRDefault="003D6FFD" w:rsidP="003D6FFD">
      <w:pPr>
        <w:spacing w:line="300" w:lineRule="auto"/>
        <w:ind w:firstLineChars="200" w:firstLine="480"/>
      </w:pPr>
      <w:r>
        <w:t>热度兜底通道按歌曲热度指标与发行时间的复合排序规则，从全库中选取</w:t>
      </w:r>
      <w:r>
        <w:t>Top-100</w:t>
      </w:r>
      <w:r>
        <w:t>热门歌曲作为补充候选。该通道的设计初衷在于解决冷启动场景下的推荐可用性问题：对于新注册用户或历史交互记录极度稀疏的用户，向量检索与协同过滤两个数据驱动通道由于缺乏足够的用户行为信号而难以生成有效的个性化候选；热度兜底通道通过</w:t>
      </w:r>
      <w:proofErr w:type="gramStart"/>
      <w:r>
        <w:t>平台级</w:t>
      </w:r>
      <w:proofErr w:type="gramEnd"/>
      <w:r>
        <w:t>的高热歌曲填充候选集，保障此类用户的推荐列表具备基本的内容质量与时效性。同时，对于历史行为丰富的活跃用户，热度兜底</w:t>
      </w:r>
      <w:proofErr w:type="gramStart"/>
      <w:r>
        <w:t>候选与</w:t>
      </w:r>
      <w:proofErr w:type="gramEnd"/>
      <w:r>
        <w:t>前两个通道的结果进行去重合并后，也可对覆盖面起到有效的补充作用。</w:t>
      </w:r>
    </w:p>
    <w:p w14:paraId="68DC855D" w14:textId="1CBB7306" w:rsidR="003D6FFD" w:rsidRPr="003D6FFD" w:rsidRDefault="003D6FFD" w:rsidP="003D6FFD">
      <w:pPr>
        <w:spacing w:line="300" w:lineRule="auto"/>
        <w:ind w:firstLineChars="200" w:firstLine="480"/>
      </w:pPr>
      <w:r>
        <w:t>候选合并与去重</w:t>
      </w:r>
      <w:r>
        <w:rPr>
          <w:rFonts w:hint="eastAsia"/>
        </w:rPr>
        <w:t>。</w:t>
      </w:r>
      <w:r>
        <w:t>三通道各自独立生成候选列表后，系统以歌曲唯一</w:t>
      </w:r>
      <w:proofErr w:type="gramStart"/>
      <w:r>
        <w:t>标识为键执行</w:t>
      </w:r>
      <w:proofErr w:type="gramEnd"/>
      <w:r>
        <w:t>集合去重操作，过滤用户近期已播放及处于推荐冷却期的歌曲，最终合并形成约</w:t>
      </w:r>
      <w:r>
        <w:t>300</w:t>
      </w:r>
      <w:r>
        <w:t>条不重复的候选集，传递至</w:t>
      </w:r>
      <w:proofErr w:type="gramStart"/>
      <w:r>
        <w:t>下游精排层</w:t>
      </w:r>
      <w:proofErr w:type="gramEnd"/>
      <w:r>
        <w:t>。</w:t>
      </w:r>
    </w:p>
    <w:p w14:paraId="7331E093" w14:textId="733EA23A" w:rsidR="00285C73" w:rsidRDefault="003D6FFD" w:rsidP="003D2632">
      <w:pPr>
        <w:pStyle w:val="TOC2"/>
      </w:pPr>
      <w:r>
        <w:drawing>
          <wp:inline distT="0" distB="0" distL="0" distR="0" wp14:anchorId="44E289D9" wp14:editId="06220D7A">
            <wp:extent cx="5346916" cy="2916555"/>
            <wp:effectExtent l="0" t="0" r="6350"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15470014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8179" cy="2917244"/>
                    </a:xfrm>
                    <a:prstGeom prst="rect">
                      <a:avLst/>
                    </a:prstGeom>
                  </pic:spPr>
                </pic:pic>
              </a:graphicData>
            </a:graphic>
          </wp:inline>
        </w:drawing>
      </w:r>
    </w:p>
    <w:p w14:paraId="35848BD3" w14:textId="6CCB31E3" w:rsidR="003D6FFD" w:rsidRPr="001B07BA" w:rsidRDefault="003D6FFD" w:rsidP="003D6FFD">
      <w:pPr>
        <w:spacing w:line="300" w:lineRule="auto"/>
        <w:ind w:firstLineChars="200" w:firstLine="420"/>
        <w:jc w:val="center"/>
        <w:rPr>
          <w:sz w:val="21"/>
          <w:szCs w:val="21"/>
        </w:rPr>
      </w:pPr>
      <w:r>
        <w:rPr>
          <w:sz w:val="21"/>
          <w:szCs w:val="21"/>
        </w:rPr>
        <w:t>图</w:t>
      </w:r>
      <w:r>
        <w:rPr>
          <w:sz w:val="21"/>
          <w:szCs w:val="21"/>
        </w:rPr>
        <w:t>4-3</w:t>
      </w:r>
      <w:r>
        <w:rPr>
          <w:rFonts w:hint="eastAsia"/>
          <w:sz w:val="21"/>
          <w:szCs w:val="21"/>
        </w:rPr>
        <w:t xml:space="preserve">  </w:t>
      </w:r>
      <w:r>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2" w:name="_Toc225111270"/>
      <w:r>
        <w:rPr>
          <w:rFonts w:ascii="黑体" w:eastAsia="黑体" w:hAnsi="黑体"/>
          <w:sz w:val="28"/>
          <w:szCs w:val="28"/>
        </w:rPr>
        <w:t xml:space="preserve">4.3.2 </w:t>
      </w:r>
      <w:proofErr w:type="gramStart"/>
      <w:r>
        <w:rPr>
          <w:rFonts w:ascii="黑体" w:eastAsia="黑体" w:hAnsi="黑体" w:hint="eastAsia"/>
          <w:sz w:val="28"/>
          <w:szCs w:val="28"/>
        </w:rPr>
        <w:t>粗排层与</w:t>
      </w:r>
      <w:r>
        <w:rPr>
          <w:rFonts w:ascii="黑体" w:eastAsia="黑体" w:hAnsi="黑体"/>
          <w:sz w:val="28"/>
          <w:szCs w:val="28"/>
        </w:rPr>
        <w:t>精排层</w:t>
      </w:r>
      <w:proofErr w:type="gramEnd"/>
      <w:r>
        <w:rPr>
          <w:rFonts w:ascii="黑体" w:eastAsia="黑体" w:hAnsi="黑体"/>
          <w:sz w:val="28"/>
          <w:szCs w:val="28"/>
        </w:rPr>
        <w:t>设计</w:t>
      </w:r>
      <w:bookmarkEnd w:id="82"/>
    </w:p>
    <w:p w14:paraId="3B0E1296" w14:textId="2FFB3914" w:rsidR="0081737B" w:rsidRPr="0081737B" w:rsidRDefault="0081737B" w:rsidP="0081737B">
      <w:pPr>
        <w:spacing w:line="300" w:lineRule="auto"/>
        <w:ind w:firstLineChars="200" w:firstLine="480"/>
      </w:pPr>
      <w:r>
        <w:t>召回层输出的约</w:t>
      </w:r>
      <w:r>
        <w:t>600</w:t>
      </w:r>
      <w:r>
        <w:t>首候选歌曲虽经过多路信号筛选，但评分粒度较粗，</w:t>
      </w:r>
      <w:proofErr w:type="gramStart"/>
      <w:r>
        <w:t>候选间</w:t>
      </w:r>
      <w:proofErr w:type="gramEnd"/>
      <w:r>
        <w:t>的相对优劣尚未得到精细化区分。如图</w:t>
      </w:r>
      <w:r>
        <w:t>4-2</w:t>
      </w:r>
      <w:r>
        <w:t>所示，</w:t>
      </w:r>
      <w:proofErr w:type="gramStart"/>
      <w:r>
        <w:t>粗排层</w:t>
      </w:r>
      <w:proofErr w:type="gramEnd"/>
      <w:r>
        <w:t>在召回层之后承担第一阶段的候选压缩任务，以</w:t>
      </w:r>
      <w:proofErr w:type="spellStart"/>
      <w:r>
        <w:t>LightGBM</w:t>
      </w:r>
      <w:proofErr w:type="spellEnd"/>
      <w:r>
        <w:t>梯度提升模型对全部约</w:t>
      </w:r>
      <w:r>
        <w:t>600</w:t>
      </w:r>
      <w:r>
        <w:t>首候选执行基于手工特征的快速评分，按预测播放概率降序截取</w:t>
      </w:r>
      <w:r>
        <w:t>Top-300</w:t>
      </w:r>
      <w:r>
        <w:t>，将候选规模从约</w:t>
      </w:r>
      <w:r>
        <w:t>600</w:t>
      </w:r>
      <w:r>
        <w:t>首压缩至</w:t>
      </w:r>
      <w:r>
        <w:t>300</w:t>
      </w:r>
      <w:r>
        <w:t>首，再传递至</w:t>
      </w:r>
      <w:proofErr w:type="gramStart"/>
      <w:r>
        <w:t>下游精排</w:t>
      </w:r>
      <w:proofErr w:type="gramEnd"/>
      <w:r>
        <w:t>集成层。</w:t>
      </w:r>
    </w:p>
    <w:p w14:paraId="25EBD724" w14:textId="4FBA4902" w:rsidR="0081737B" w:rsidRPr="0081737B" w:rsidRDefault="0081737B" w:rsidP="0081737B">
      <w:pPr>
        <w:spacing w:line="300" w:lineRule="auto"/>
        <w:ind w:firstLineChars="200" w:firstLine="480"/>
      </w:pPr>
      <w:proofErr w:type="gramStart"/>
      <w:r>
        <w:t>粗排层</w:t>
      </w:r>
      <w:proofErr w:type="gramEnd"/>
      <w:r>
        <w:t>选用</w:t>
      </w:r>
      <w:proofErr w:type="spellStart"/>
      <w:r>
        <w:t>LightGBM</w:t>
      </w:r>
      <w:proofErr w:type="spellEnd"/>
      <w:r>
        <w:t>而非</w:t>
      </w:r>
      <w:proofErr w:type="spellStart"/>
      <w:r>
        <w:t>DeepFM</w:t>
      </w:r>
      <w:proofErr w:type="spellEnd"/>
      <w:r>
        <w:t>或</w:t>
      </w:r>
      <w:r>
        <w:t>BST</w:t>
      </w:r>
      <w:r>
        <w:t>作为一阶筛选器，出于以下工程</w:t>
      </w:r>
      <w:proofErr w:type="gramStart"/>
      <w:r>
        <w:t>考量</w:t>
      </w:r>
      <w:proofErr w:type="gramEnd"/>
      <w:r>
        <w:t>：</w:t>
      </w:r>
      <w:proofErr w:type="spellStart"/>
      <w:r>
        <w:t>LightGBM</w:t>
      </w:r>
      <w:proofErr w:type="spellEnd"/>
      <w:r>
        <w:t>基于直方图近似算法执行决策树分裂，在推断阶段对大批量候选的评分吞吐效率显著高于需要前向神经网络计算的深度模型；在候选规模约</w:t>
      </w:r>
      <w:r>
        <w:t>600</w:t>
      </w:r>
      <w:r>
        <w:t>的场景下，</w:t>
      </w:r>
      <w:proofErr w:type="spellStart"/>
      <w:r>
        <w:t>LightGBM</w:t>
      </w:r>
      <w:proofErr w:type="spellEnd"/>
      <w:r>
        <w:t>的推断延迟可控制在极低水平，满足批量推荐计算的效率要求。相对而言，</w:t>
      </w:r>
      <w:proofErr w:type="spellStart"/>
      <w:r>
        <w:t>DeepFM</w:t>
      </w:r>
      <w:proofErr w:type="spellEnd"/>
      <w:r>
        <w:t>与</w:t>
      </w:r>
      <w:r>
        <w:t>BST</w:t>
      </w:r>
      <w:r>
        <w:t>两个深度模型具备更强的非线性建模能力与序列兴趣捕获能力，但其推断计算量更大，若对全部</w:t>
      </w:r>
      <w:r>
        <w:t>300</w:t>
      </w:r>
      <w:r>
        <w:t>条候选均执行深度模型评分将大幅增加单用户推荐的计算开销。因此，系统将</w:t>
      </w:r>
      <w:proofErr w:type="spellStart"/>
      <w:r>
        <w:t>DeepFM</w:t>
      </w:r>
      <w:proofErr w:type="spellEnd"/>
      <w:r>
        <w:t>与</w:t>
      </w:r>
      <w:r>
        <w:t>BST</w:t>
      </w:r>
      <w:r>
        <w:t>的调用范围限定在经</w:t>
      </w:r>
      <w:proofErr w:type="spellStart"/>
      <w:r>
        <w:t>LightGBM</w:t>
      </w:r>
      <w:proofErr w:type="spellEnd"/>
      <w:proofErr w:type="gramStart"/>
      <w:r>
        <w:t>粗排筛选</w:t>
      </w:r>
      <w:proofErr w:type="gramEnd"/>
      <w:r>
        <w:t>后的</w:t>
      </w:r>
      <w:r>
        <w:t>Top-50</w:t>
      </w:r>
      <w:r>
        <w:t>候选上，</w:t>
      </w:r>
      <w:proofErr w:type="gramStart"/>
      <w:r>
        <w:t>在精排集成</w:t>
      </w:r>
      <w:proofErr w:type="gramEnd"/>
      <w:r>
        <w:t>层中发挥其精度优势，从而实现整体管道在效率与精度之间的最优平衡。</w:t>
      </w:r>
    </w:p>
    <w:p w14:paraId="5825DE6A" w14:textId="1ADEE8C5" w:rsidR="003D6FFD" w:rsidRPr="003D6FFD" w:rsidRDefault="0081737B" w:rsidP="00F952D3">
      <w:pPr>
        <w:spacing w:line="300" w:lineRule="auto"/>
        <w:ind w:firstLineChars="200" w:firstLine="480"/>
      </w:pPr>
      <w:r>
        <w:t>在特征输入设计上，</w:t>
      </w:r>
      <w:proofErr w:type="gramStart"/>
      <w:r>
        <w:t>粗排层</w:t>
      </w:r>
      <w:proofErr w:type="gramEnd"/>
      <w:r>
        <w:t>从</w:t>
      </w:r>
      <w:r>
        <w:t>62</w:t>
      </w:r>
      <w:r>
        <w:t>维完整特征管道中选取包含</w:t>
      </w:r>
      <w:r>
        <w:t>32</w:t>
      </w:r>
      <w:r>
        <w:t>维的</w:t>
      </w:r>
      <w:proofErr w:type="gramStart"/>
      <w:r>
        <w:t>粗排特征</w:t>
      </w:r>
      <w:proofErr w:type="gramEnd"/>
      <w:r>
        <w:t>子集。子集优先保留与用户</w:t>
      </w:r>
      <w:r>
        <w:t>-</w:t>
      </w:r>
      <w:r>
        <w:t>歌曲相关性最强的行为统计特征与交互匹配特征，剔除维度较高的</w:t>
      </w:r>
      <w:r>
        <w:t>SVD</w:t>
      </w:r>
      <w:r>
        <w:t>嵌入分量，以缩减决策树分裂时的特征搜索空间。</w:t>
      </w:r>
      <w:proofErr w:type="spellStart"/>
      <w:r>
        <w:t>LightGBM</w:t>
      </w:r>
      <w:proofErr w:type="spellEnd"/>
      <w:proofErr w:type="gramStart"/>
      <w:r>
        <w:t>粗排模型</w:t>
      </w:r>
      <w:proofErr w:type="gramEnd"/>
      <w:r>
        <w:t>在</w:t>
      </w:r>
      <w:r>
        <w:t>KKBOX</w:t>
      </w:r>
      <w:r>
        <w:t>验证集上的实测</w:t>
      </w:r>
      <w:r>
        <w:t>AUC</w:t>
      </w:r>
      <w:r>
        <w:t>为</w:t>
      </w:r>
      <w:r>
        <w:t>0.7063</w:t>
      </w:r>
      <w:r>
        <w:t>，</w:t>
      </w:r>
      <w:proofErr w:type="gramStart"/>
      <w:r>
        <w:t>为精排集成</w:t>
      </w:r>
      <w:proofErr w:type="gramEnd"/>
      <w:r>
        <w:t>层提供具备基础精度的候选先验。</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3" w:name="_Toc225111271"/>
      <w:r>
        <w:rPr>
          <w:rFonts w:ascii="黑体" w:eastAsia="黑体" w:hAnsi="黑体"/>
          <w:sz w:val="28"/>
          <w:szCs w:val="28"/>
        </w:rPr>
        <w:t>4.3.3集成层设计</w:t>
      </w:r>
      <w:bookmarkEnd w:id="83"/>
    </w:p>
    <w:p w14:paraId="37B26435" w14:textId="4F9542F1" w:rsidR="00F952D3" w:rsidRPr="00F952D3" w:rsidRDefault="00F952D3" w:rsidP="00F952D3">
      <w:pPr>
        <w:spacing w:line="300" w:lineRule="auto"/>
        <w:ind w:firstLineChars="200" w:firstLine="480"/>
      </w:pPr>
      <w:proofErr w:type="gramStart"/>
      <w:r>
        <w:t>精排集成</w:t>
      </w:r>
      <w:proofErr w:type="gramEnd"/>
      <w:r>
        <w:t>层接收</w:t>
      </w:r>
      <w:proofErr w:type="gramStart"/>
      <w:r>
        <w:t>粗排层</w:t>
      </w:r>
      <w:proofErr w:type="gramEnd"/>
      <w:r>
        <w:t>输出的</w:t>
      </w:r>
      <w:r>
        <w:t>Top-300</w:t>
      </w:r>
      <w:r>
        <w:t>候选，对其分别调用</w:t>
      </w:r>
      <w:proofErr w:type="spellStart"/>
      <w:r>
        <w:t>LightGBM</w:t>
      </w:r>
      <w:proofErr w:type="spellEnd"/>
      <w:r>
        <w:t>、</w:t>
      </w:r>
      <w:proofErr w:type="spellStart"/>
      <w:r>
        <w:t>DeepFM</w:t>
      </w:r>
      <w:proofErr w:type="spellEnd"/>
      <w:r>
        <w:t>与</w:t>
      </w:r>
      <w:r>
        <w:t>BST</w:t>
      </w:r>
      <w:r>
        <w:t>三个模型独立评分，再以</w:t>
      </w:r>
      <w:r>
        <w:t>Stacking</w:t>
      </w:r>
      <w:r>
        <w:t>离线训练得出的</w:t>
      </w:r>
      <w:r>
        <w:t>SLSQP</w:t>
      </w:r>
      <w:r>
        <w:t>优化加权系数融合三者输出，按集成评分降序截取</w:t>
      </w:r>
      <w:r>
        <w:t>Top-150</w:t>
      </w:r>
      <w:r>
        <w:t>传递至重排层。如图</w:t>
      </w:r>
      <w:r>
        <w:t>4-2</w:t>
      </w:r>
      <w:r>
        <w:t>所示，</w:t>
      </w:r>
      <w:proofErr w:type="gramStart"/>
      <w:r>
        <w:t>精排集成</w:t>
      </w:r>
      <w:proofErr w:type="gramEnd"/>
      <w:r>
        <w:t>层是本系统推荐管道的核心精度提升环节，三个模型在此层以互补的建模视角对同一批</w:t>
      </w:r>
      <w:r>
        <w:t>Top-300</w:t>
      </w:r>
      <w:r>
        <w:t>候选展开协同评分</w:t>
      </w:r>
      <w:r>
        <w:rPr>
          <w:rFonts w:hint="eastAsia"/>
        </w:rPr>
        <w:t>。</w:t>
      </w:r>
    </w:p>
    <w:p w14:paraId="51BB1CD8" w14:textId="77777777" w:rsidR="00F952D3" w:rsidRPr="00F952D3" w:rsidRDefault="00F952D3" w:rsidP="00F952D3">
      <w:pPr>
        <w:spacing w:line="300" w:lineRule="auto"/>
        <w:ind w:firstLineChars="200" w:firstLine="480"/>
      </w:pPr>
      <w:r>
        <w:t>（</w:t>
      </w:r>
      <w:r>
        <w:t>1</w:t>
      </w:r>
      <w:r>
        <w:t>）三模型的分工与互补性</w:t>
      </w:r>
    </w:p>
    <w:p w14:paraId="124E7146" w14:textId="2C36071F" w:rsidR="00F952D3" w:rsidRPr="00F952D3" w:rsidRDefault="00F952D3" w:rsidP="00F952D3">
      <w:pPr>
        <w:spacing w:line="300" w:lineRule="auto"/>
        <w:ind w:firstLineChars="200" w:firstLine="480"/>
      </w:pPr>
      <w:r>
        <w:t>三个模型对用户偏好的建模维度存在本质差异，共同构成集成层的互补性基础。</w:t>
      </w:r>
    </w:p>
    <w:p w14:paraId="665C45FF" w14:textId="609FCD31" w:rsidR="00F952D3" w:rsidRPr="00F952D3" w:rsidRDefault="00F952D3" w:rsidP="00F952D3">
      <w:pPr>
        <w:spacing w:line="300" w:lineRule="auto"/>
        <w:ind w:firstLineChars="200" w:firstLine="480"/>
      </w:pPr>
      <w:proofErr w:type="spellStart"/>
      <w:r>
        <w:t>LightGBM</w:t>
      </w:r>
      <w:proofErr w:type="spellEnd"/>
      <w:proofErr w:type="gramStart"/>
      <w:r>
        <w:t>在精排集成</w:t>
      </w:r>
      <w:proofErr w:type="gramEnd"/>
      <w:r>
        <w:t>层中复用</w:t>
      </w:r>
      <w:proofErr w:type="gramStart"/>
      <w:r>
        <w:t>粗排层</w:t>
      </w:r>
      <w:proofErr w:type="gramEnd"/>
      <w:r>
        <w:t>已训练的模型权重，对</w:t>
      </w:r>
      <w:r>
        <w:t>Top-300</w:t>
      </w:r>
      <w:r>
        <w:t>候选重新输出评分概率，提供基于手工统计特征的可解释性评分基准。</w:t>
      </w:r>
    </w:p>
    <w:p w14:paraId="7CF630FC" w14:textId="45ED442E" w:rsidR="00F952D3" w:rsidRPr="00F952D3" w:rsidRDefault="00F952D3" w:rsidP="00F952D3">
      <w:pPr>
        <w:spacing w:line="300" w:lineRule="auto"/>
        <w:ind w:firstLineChars="200" w:firstLine="480"/>
      </w:pPr>
      <w:proofErr w:type="spellStart"/>
      <w:r>
        <w:t>DeepFM</w:t>
      </w:r>
      <w:proofErr w:type="spellEnd"/>
      <w:r>
        <w:t>在</w:t>
      </w:r>
      <w:r>
        <w:t>Top-300</w:t>
      </w:r>
      <w:proofErr w:type="gramStart"/>
      <w:r>
        <w:t>候选上</w:t>
      </w:r>
      <w:proofErr w:type="gramEnd"/>
      <w:r>
        <w:t>执行前向推断，基于共享嵌入</w:t>
      </w:r>
      <w:proofErr w:type="gramStart"/>
      <w:r>
        <w:t>层同时</w:t>
      </w:r>
      <w:proofErr w:type="gramEnd"/>
      <w:r>
        <w:t>建模低阶因子分解特征交叉与高阶深度网络非线性变换，能够自动学习</w:t>
      </w:r>
      <w:proofErr w:type="spellStart"/>
      <w:r>
        <w:t>LightGBM</w:t>
      </w:r>
      <w:proofErr w:type="spellEnd"/>
      <w:r>
        <w:t>手工特征体系未能显式覆盖的隐式特征组合关系，对候选歌曲的属性匹配</w:t>
      </w:r>
      <w:proofErr w:type="gramStart"/>
      <w:r>
        <w:t>度提供</w:t>
      </w:r>
      <w:proofErr w:type="gramEnd"/>
      <w:r>
        <w:t>更丰富的评分视角。</w:t>
      </w:r>
      <w:proofErr w:type="spellStart"/>
      <w:r>
        <w:t>DeepFM</w:t>
      </w:r>
      <w:proofErr w:type="spellEnd"/>
      <w:r>
        <w:t>在</w:t>
      </w:r>
      <w:r>
        <w:t>KKBOX</w:t>
      </w:r>
      <w:r>
        <w:t>验证集上的实测</w:t>
      </w:r>
      <w:r>
        <w:t>AUC</w:t>
      </w:r>
      <w:r>
        <w:t>为</w:t>
      </w:r>
      <w:r>
        <w:t>0.7434</w:t>
      </w:r>
      <w:r>
        <w:t>，高于</w:t>
      </w:r>
      <w:proofErr w:type="spellStart"/>
      <w:r>
        <w:t>LightGBM</w:t>
      </w:r>
      <w:proofErr w:type="spellEnd"/>
      <w:r>
        <w:t>的</w:t>
      </w:r>
      <w:r>
        <w:t>0.7648</w:t>
      </w:r>
      <w:r>
        <w:t>（</w:t>
      </w:r>
      <w:proofErr w:type="spellStart"/>
      <w:r>
        <w:t>LightGBM</w:t>
      </w:r>
      <w:proofErr w:type="spellEnd"/>
      <w:proofErr w:type="gramStart"/>
      <w:r>
        <w:t>担任粗排任务</w:t>
      </w:r>
      <w:proofErr w:type="gramEnd"/>
      <w:r>
        <w:t>，精度侧重效率），说明其在高阶特征建模上具备明确的精度优势。</w:t>
      </w:r>
    </w:p>
    <w:p w14:paraId="0BC21C3A" w14:textId="44AF1ADF" w:rsidR="00F952D3" w:rsidRPr="00F952D3" w:rsidRDefault="00F952D3" w:rsidP="00F952D3">
      <w:pPr>
        <w:spacing w:line="300" w:lineRule="auto"/>
        <w:ind w:firstLineChars="200" w:firstLine="480"/>
      </w:pPr>
      <w:r>
        <w:t>BST</w:t>
      </w:r>
      <w:r>
        <w:t>在</w:t>
      </w:r>
      <w:r>
        <w:t>Top-300</w:t>
      </w:r>
      <w:proofErr w:type="gramStart"/>
      <w:r>
        <w:t>候选上</w:t>
      </w:r>
      <w:proofErr w:type="gramEnd"/>
      <w:r>
        <w:t>执行行为序列</w:t>
      </w:r>
      <w:r>
        <w:t>Transformer</w:t>
      </w:r>
      <w:r>
        <w:t>编码推断，通过多头自注意力机制对用户历史行为序列进行时序建模，捕捉各行为之间的依赖关系，动态感知用户近期兴趣的变化方向。相较于</w:t>
      </w:r>
      <w:proofErr w:type="spellStart"/>
      <w:r>
        <w:t>LightGBM</w:t>
      </w:r>
      <w:proofErr w:type="spellEnd"/>
      <w:r>
        <w:t>与</w:t>
      </w:r>
      <w:proofErr w:type="spellStart"/>
      <w:r>
        <w:t>DeepFM</w:t>
      </w:r>
      <w:proofErr w:type="spellEnd"/>
      <w:r>
        <w:t>将用户历史行为压缩为固定统计特征的处理方式，</w:t>
      </w:r>
      <w:r>
        <w:t>BST</w:t>
      </w:r>
      <w:r>
        <w:t>以</w:t>
      </w:r>
      <w:r>
        <w:t>Transformer</w:t>
      </w:r>
      <w:r>
        <w:t>结构保留了行为信号的时序细节，对用户兴趣动态变化的感知能力更强。</w:t>
      </w:r>
      <w:r>
        <w:t>BST</w:t>
      </w:r>
      <w:r>
        <w:t>在</w:t>
      </w:r>
      <w:r>
        <w:t>KKBOX</w:t>
      </w:r>
      <w:r>
        <w:t>验证集上的验证集</w:t>
      </w:r>
      <w:r>
        <w:t>AUC</w:t>
      </w:r>
      <w:r>
        <w:t>为</w:t>
      </w:r>
      <w:r>
        <w:t>0.776102</w:t>
      </w:r>
      <w:r>
        <w:t>，为三个基模型中性能最优者。</w:t>
      </w:r>
    </w:p>
    <w:p w14:paraId="30C1871B" w14:textId="0CA6C1CB" w:rsidR="00F952D3" w:rsidRPr="00F952D3" w:rsidRDefault="00F952D3" w:rsidP="00F952D3">
      <w:pPr>
        <w:spacing w:line="300" w:lineRule="auto"/>
        <w:ind w:firstLineChars="200" w:firstLine="480"/>
      </w:pPr>
      <w:r>
        <w:t>（</w:t>
      </w:r>
      <w:r>
        <w:t>2</w:t>
      </w:r>
      <w:r>
        <w:t>）</w:t>
      </w:r>
      <w:r>
        <w:t>Stacking</w:t>
      </w:r>
      <w:r>
        <w:t>权重训练机制</w:t>
      </w:r>
    </w:p>
    <w:p w14:paraId="18C457C3" w14:textId="77777777" w:rsidR="004D59E9" w:rsidRDefault="00F952D3" w:rsidP="00F952D3">
      <w:pPr>
        <w:spacing w:line="300" w:lineRule="auto"/>
        <w:ind w:firstLineChars="200" w:firstLine="480"/>
      </w:pPr>
      <w:r>
        <w:t>三模型的融合权重通过离线</w:t>
      </w:r>
      <w:r>
        <w:t>Stacking</w:t>
      </w:r>
      <w:r>
        <w:t>框架学习。在离线训练阶段，三个基模型分别基于相同的</w:t>
      </w:r>
      <w:r>
        <w:t>K</w:t>
      </w:r>
      <w:r>
        <w:t>折交叉验证划分生成各自在验证集上的</w:t>
      </w:r>
      <w:r>
        <w:t>OOF</w:t>
      </w:r>
      <w:proofErr w:type="gramStart"/>
      <w:r>
        <w:t>折外预测</w:t>
      </w:r>
      <w:proofErr w:type="gramEnd"/>
      <w:r>
        <w:t>概率；以三组</w:t>
      </w:r>
      <w:r>
        <w:t>OOF</w:t>
      </w:r>
      <w:r>
        <w:t>预测向量构成</w:t>
      </w:r>
      <w:r>
        <w:t>Stacking</w:t>
      </w:r>
      <w:r>
        <w:t>元特征矩阵，以验证</w:t>
      </w:r>
      <w:proofErr w:type="gramStart"/>
      <w:r>
        <w:t>集真实</w:t>
      </w:r>
      <w:proofErr w:type="gramEnd"/>
      <w:r>
        <w:t>标签为优化目标，通过约束优化算法在权重</w:t>
      </w:r>
      <w:proofErr w:type="gramStart"/>
      <w:r>
        <w:t>非负且满足</w:t>
      </w:r>
      <w:proofErr w:type="gramEnd"/>
      <w:r>
        <w:t>归一化约束的条件下最大化加权集成</w:t>
      </w:r>
      <w:r>
        <w:t>AUC</w:t>
      </w:r>
      <w:r>
        <w:t>，得到三模型最优权重系数</w:t>
      </w:r>
      <w:r>
        <w:t>w₁</w:t>
      </w:r>
      <w:r>
        <w:t>、</w:t>
      </w:r>
      <w:r>
        <w:t>w₂</w:t>
      </w:r>
      <w:r>
        <w:t>、</w:t>
      </w:r>
      <w:r>
        <w:t>w₃</w:t>
      </w:r>
      <w:r>
        <w:t>。</w:t>
      </w:r>
    </w:p>
    <w:p w14:paraId="53524892" w14:textId="16CA00F3" w:rsidR="00F952D3" w:rsidRPr="00F952D3" w:rsidRDefault="00F952D3" w:rsidP="00F952D3">
      <w:pPr>
        <w:spacing w:line="300" w:lineRule="auto"/>
        <w:ind w:firstLineChars="200" w:firstLine="480"/>
      </w:pPr>
      <w:r>
        <w:t>在线推荐阶段，集成层对</w:t>
      </w:r>
      <w:r>
        <w:t>Top-300</w:t>
      </w:r>
      <w:r>
        <w:t>候选中的每首歌曲调用三模型各自评分后，按下式</w:t>
      </w:r>
      <w:r>
        <w:rPr>
          <w:rFonts w:hint="eastAsia"/>
        </w:rPr>
        <w:t>(4-1)</w:t>
      </w:r>
      <w:r>
        <w:t>计算集成推荐得分：</w:t>
      </w:r>
    </w:p>
    <w:p w14:paraId="2D911D7D" w14:textId="294B83B5"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lgbm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deepfm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3</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din</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E8C534B" w:rsidR="004D59E9" w:rsidRPr="00F952D3" w:rsidRDefault="004D59E9" w:rsidP="004D59E9">
      <w:pPr>
        <w:spacing w:line="300" w:lineRule="auto"/>
      </w:pPr>
      <w:r>
        <w:t>式中：</w:t>
      </w:r>
      <w:proofErr w:type="spellStart"/>
      <w:r>
        <w:t>score</w:t>
      </w:r>
      <w:r>
        <w:rPr>
          <w:vertAlign w:val="subscript"/>
        </w:rPr>
        <w:t>lgbm</w:t>
      </w:r>
      <w:proofErr w:type="spellEnd"/>
      <w:r>
        <w:t>、</w:t>
      </w:r>
      <w:proofErr w:type="spellStart"/>
      <w:r>
        <w:t>score</w:t>
      </w:r>
      <w:r>
        <w:rPr>
          <w:vertAlign w:val="subscript"/>
        </w:rPr>
        <w:t>deepfm</w:t>
      </w:r>
      <w:proofErr w:type="spellEnd"/>
      <w:r>
        <w:t>、</w:t>
      </w:r>
      <w:proofErr w:type="spellStart"/>
      <w:r>
        <w:t>score</w:t>
      </w:r>
      <w:r>
        <w:rPr>
          <w:vertAlign w:val="subscript"/>
        </w:rPr>
        <w:t>din</w:t>
      </w:r>
      <w:proofErr w:type="spellEnd"/>
      <w:r>
        <w:t>分别为</w:t>
      </w:r>
      <w:proofErr w:type="spellStart"/>
      <w:r>
        <w:t>LightGBM</w:t>
      </w:r>
      <w:proofErr w:type="spellEnd"/>
      <w:r>
        <w:t>、</w:t>
      </w:r>
      <w:proofErr w:type="spellStart"/>
      <w:r>
        <w:t>DeepFM</w:t>
      </w:r>
      <w:proofErr w:type="spellEnd"/>
      <w:r>
        <w:t>与</w:t>
      </w:r>
      <w:r>
        <w:t>BST</w:t>
      </w:r>
      <w:r>
        <w:t>对目标候选歌曲输出的预测播放概率；</w:t>
      </w:r>
      <w:r>
        <w:t>w₁</w:t>
      </w:r>
      <w:r>
        <w:t>、</w:t>
      </w:r>
      <w:r>
        <w:t>w₂</w:t>
      </w:r>
      <w:r>
        <w:t>、</w:t>
      </w:r>
      <w:r>
        <w:t xml:space="preserve">w₃ </w:t>
      </w:r>
      <w:r>
        <w:t>为离线</w:t>
      </w:r>
      <w:r>
        <w:t>Stacking</w:t>
      </w:r>
      <w:r>
        <w:t>优化训练所得固定权重系数，满足</w:t>
      </w:r>
      <w:r>
        <w:t>w₁ + w₂ + w₃ = 1</w:t>
      </w:r>
      <w:r>
        <w:t>且</w:t>
      </w:r>
      <w:r>
        <w:t>wᵢ ≥ 0</w:t>
      </w:r>
      <w:r>
        <w:t>（</w:t>
      </w:r>
      <w:proofErr w:type="spellStart"/>
      <w:r>
        <w:t>i</w:t>
      </w:r>
      <w:proofErr w:type="spellEnd"/>
      <w:r>
        <w:t xml:space="preserve"> = 1, 2, 3</w:t>
      </w:r>
      <w:r>
        <w:t>）。由于</w:t>
      </w:r>
      <w:r>
        <w:t>BST</w:t>
      </w:r>
      <w:r>
        <w:t>为三者中验证集</w:t>
      </w:r>
      <w:r>
        <w:t>AUC</w:t>
      </w:r>
      <w:r>
        <w:t>最高的单模型，优化器在约束框架下自然向</w:t>
      </w:r>
      <w:r>
        <w:t>BST</w:t>
      </w:r>
      <w:r>
        <w:t>分配最高权重；</w:t>
      </w:r>
      <w:proofErr w:type="spellStart"/>
      <w:r>
        <w:t>LightGBM</w:t>
      </w:r>
      <w:proofErr w:type="spellEnd"/>
      <w:r>
        <w:t>与</w:t>
      </w:r>
      <w:proofErr w:type="spellStart"/>
      <w:r>
        <w:t>DeepFM</w:t>
      </w:r>
      <w:proofErr w:type="spellEnd"/>
      <w:r>
        <w:t>凭借差异化的建模视角贡献互补的边际增益。集成模型在</w:t>
      </w:r>
      <w:r>
        <w:t>KKBOX</w:t>
      </w:r>
      <w:r>
        <w:t>验证集上的</w:t>
      </w:r>
      <w:r>
        <w:t>Stacking AUC</w:t>
      </w:r>
      <w:r>
        <w:t>最终达到</w:t>
      </w:r>
      <w:r>
        <w:t>0.7767</w:t>
      </w:r>
      <w:r>
        <w:t>，相较于最优单模型</w:t>
      </w:r>
      <w:r>
        <w:t>BST</w:t>
      </w:r>
      <w:r>
        <w:t>的</w:t>
      </w:r>
      <w:r>
        <w:t>0.7761</w:t>
      </w:r>
      <w:r>
        <w:t>进一步提升，验证了异构深度模型集成策略的有效性。</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4" w:name="_Toc225111272"/>
      <w:r>
        <w:rPr>
          <w:rFonts w:ascii="黑体" w:eastAsia="黑体" w:hAnsi="黑体"/>
          <w:sz w:val="28"/>
          <w:szCs w:val="28"/>
        </w:rPr>
        <w:t>4.3.4重排层设计</w:t>
      </w:r>
      <w:bookmarkEnd w:id="84"/>
    </w:p>
    <w:p w14:paraId="48B15275" w14:textId="5016C22F" w:rsidR="00F952D3" w:rsidRPr="00F952D3" w:rsidRDefault="00F952D3" w:rsidP="004D59E9">
      <w:pPr>
        <w:spacing w:line="300" w:lineRule="auto"/>
        <w:ind w:firstLineChars="200" w:firstLine="480"/>
      </w:pPr>
      <w:r>
        <w:t>重排层接收集成层</w:t>
      </w:r>
      <w:proofErr w:type="gramStart"/>
      <w:r>
        <w:t>基于式</w:t>
      </w:r>
      <w:proofErr w:type="gramEnd"/>
      <w:r>
        <w:t>(4-1)</w:t>
      </w:r>
      <w:r>
        <w:t>评分后输出的</w:t>
      </w:r>
      <w:r>
        <w:t>Top-150</w:t>
      </w:r>
      <w:r>
        <w:t>候选，在最终输出前施加多样性约束与推荐冷却过滤两类业务规则，将候选列表压缩至</w:t>
      </w:r>
      <w:proofErr w:type="gramStart"/>
      <w:r>
        <w:t>每用户</w:t>
      </w:r>
      <w:proofErr w:type="gramEnd"/>
      <w:r>
        <w:t>Top-50</w:t>
      </w:r>
      <w:r>
        <w:t>并写入数据库。如图</w:t>
      </w:r>
      <w:r>
        <w:t>4-2</w:t>
      </w:r>
      <w:r>
        <w:t>所示，重排层是四层管道的最后一级，其核心目的是在维持集成评分精度的前提下，修正推荐列表的内容分布，防止模型偏好导致的同质化曝光。</w:t>
      </w:r>
    </w:p>
    <w:p w14:paraId="55B52094" w14:textId="77777777" w:rsidR="00F952D3" w:rsidRPr="00F952D3" w:rsidRDefault="00F952D3" w:rsidP="004D59E9">
      <w:pPr>
        <w:spacing w:line="300" w:lineRule="auto"/>
        <w:ind w:firstLineChars="200" w:firstLine="480"/>
      </w:pPr>
      <w:r>
        <w:t>（</w:t>
      </w:r>
      <w:r>
        <w:t>1</w:t>
      </w:r>
      <w:r>
        <w:t>）</w:t>
      </w:r>
      <w:r>
        <w:t>MMR</w:t>
      </w:r>
      <w:r>
        <w:t>最大边际相关重排</w:t>
      </w:r>
    </w:p>
    <w:p w14:paraId="20AFB1F2" w14:textId="38A23334" w:rsidR="00F952D3" w:rsidRPr="00F952D3" w:rsidRDefault="00F952D3" w:rsidP="004D59E9">
      <w:pPr>
        <w:spacing w:line="300" w:lineRule="auto"/>
        <w:ind w:firstLineChars="200" w:firstLine="480"/>
      </w:pPr>
      <w:r>
        <w:t>集成评分以单曲维度的播放概率为优化目标，未能从全局视角感知推荐列表的内容多样性。重排层采用</w:t>
      </w:r>
      <w:r>
        <w:t>MMR</w:t>
      </w:r>
      <w:r>
        <w:t>（</w:t>
      </w:r>
      <w:r>
        <w:t>Maximal Marginal Relevance</w:t>
      </w:r>
      <w:r>
        <w:t>，最大边际相关）算法，在候选歌曲的相关性与已选列表的多样性之间进行权衡。其得分公式为：</w:t>
      </w:r>
      <w:r>
        <w:t xml:space="preserve">   MMR(dᵢ) = </w:t>
      </w:r>
      <w:proofErr w:type="spellStart"/>
      <w:r>
        <w:t>λ·Rel</w:t>
      </w:r>
      <w:proofErr w:type="spellEnd"/>
      <w:r>
        <w:t>(dᵢ) − (1−λ)·max_{dⱼ∈S} Sim(dᵢ, dⱼ)</w:t>
      </w:r>
      <w:r>
        <w:t>其中</w:t>
      </w:r>
      <w:r>
        <w:t>Rel(dᵢ)</w:t>
      </w:r>
      <w:r>
        <w:t>为集成评分，</w:t>
      </w:r>
      <w:r>
        <w:t>Sim</w:t>
      </w:r>
      <w:r>
        <w:t>为基于</w:t>
      </w:r>
      <w:r>
        <w:t>FAISS 160</w:t>
      </w:r>
      <w:r>
        <w:t>维向量的余弦相似度，</w:t>
      </w:r>
      <w:r>
        <w:t>λ=0.7</w:t>
      </w:r>
      <w:r>
        <w:t>，</w:t>
      </w:r>
      <w:r>
        <w:t>S</w:t>
      </w:r>
      <w:r>
        <w:t>为已选列表。算法按</w:t>
      </w:r>
      <w:r>
        <w:t>MMR</w:t>
      </w:r>
      <w:r>
        <w:t>得分贪心地从</w:t>
      </w:r>
      <w:r>
        <w:t>Top-150</w:t>
      </w:r>
      <w:r>
        <w:t>候选中逐步选取歌曲，</w:t>
      </w:r>
      <w:proofErr w:type="gramStart"/>
      <w:r>
        <w:t>直至选满</w:t>
      </w:r>
      <w:r>
        <w:t>50</w:t>
      </w:r>
      <w:r>
        <w:t>首</w:t>
      </w:r>
      <w:proofErr w:type="gramEnd"/>
      <w:r>
        <w:t>。与硬性同艺人上限约束相比，</w:t>
      </w:r>
      <w:r>
        <w:t>MMR</w:t>
      </w:r>
      <w:r>
        <w:t>是一种软约束机制，能够以更细粒度平衡推荐列表的多样性约束的</w:t>
      </w:r>
      <w:r>
        <w:t>2</w:t>
      </w:r>
      <w:r>
        <w:rPr>
          <w:rFonts w:hint="eastAsia"/>
        </w:rPr>
        <w:t>0</w:t>
      </w:r>
      <w:r>
        <w:t>首歌曲为止。该策略以单次线性扫描的极低计算开销在相关性与多样性之间实现显式均衡，在数学形式上与</w:t>
      </w:r>
      <w:r>
        <w:t>MMR</w:t>
      </w:r>
      <w:r>
        <w:t>（</w:t>
      </w:r>
      <w:r>
        <w:t>Maximal Marginal Relevance</w:t>
      </w:r>
      <w:r>
        <w:t>，最大边际相关性）准则具有等价性。</w:t>
      </w:r>
    </w:p>
    <w:p w14:paraId="0F4A6523" w14:textId="77777777" w:rsidR="00F952D3" w:rsidRPr="00F952D3" w:rsidRDefault="00F952D3" w:rsidP="004D59E9">
      <w:pPr>
        <w:spacing w:line="300" w:lineRule="auto"/>
        <w:ind w:firstLineChars="200" w:firstLine="480"/>
      </w:pPr>
      <w:r>
        <w:t>（</w:t>
      </w:r>
      <w:r>
        <w:t>2</w:t>
      </w:r>
      <w:r>
        <w:t>）推荐冷却过滤</w:t>
      </w:r>
    </w:p>
    <w:p w14:paraId="3416A97C" w14:textId="77777777" w:rsidR="00F952D3" w:rsidRPr="00F952D3" w:rsidRDefault="00F952D3" w:rsidP="004D59E9">
      <w:pPr>
        <w:spacing w:line="300" w:lineRule="auto"/>
        <w:ind w:firstLineChars="200" w:firstLine="480"/>
      </w:pPr>
      <w:r>
        <w:t>系统在推荐反馈表中为每对用户</w:t>
      </w:r>
      <w:r>
        <w:t>-</w:t>
      </w:r>
      <w:r>
        <w:t>歌曲维护冷却截止日期字段，</w:t>
      </w:r>
      <w:proofErr w:type="gramStart"/>
      <w:r>
        <w:t>记录因</w:t>
      </w:r>
      <w:proofErr w:type="gramEnd"/>
      <w:r>
        <w:t>连续被用户忽略而触发屏蔽的歌曲及其冷却期限。重排层在贪心筛选的同时，过滤所有当前处于冷却期内的候选歌曲，防止对持续不感兴趣的内容进行重复曝光。冷却期的触发条件与时长由上游的反馈处理逻辑根据用户连续忽略天数动态计算，</w:t>
      </w:r>
      <w:proofErr w:type="gramStart"/>
      <w:r>
        <w:t>重排层仅执行</w:t>
      </w:r>
      <w:proofErr w:type="gramEnd"/>
      <w:r>
        <w:t>只读过滤操作，不参与冷却策略的计算逻辑，保持各层职责的单一性。</w:t>
      </w:r>
    </w:p>
    <w:p w14:paraId="6470D59B" w14:textId="6AA47E74" w:rsidR="00F952D3" w:rsidRPr="00F952D3" w:rsidRDefault="00F952D3" w:rsidP="004D59E9">
      <w:pPr>
        <w:spacing w:line="300" w:lineRule="auto"/>
        <w:ind w:firstLineChars="200" w:firstLine="480"/>
      </w:pPr>
      <w:r>
        <w:t>经多样性重排与冷却过滤后，最终输出的</w:t>
      </w:r>
      <w:proofErr w:type="gramStart"/>
      <w:r>
        <w:t>每用户</w:t>
      </w:r>
      <w:proofErr w:type="gramEnd"/>
      <w:r>
        <w:t>Top-50</w:t>
      </w:r>
      <w:r>
        <w:t>推荐列表兼顾评分精度与内容多样性，由推荐生成模块批量写入数据库推荐表，供</w:t>
      </w:r>
      <w:proofErr w:type="spellStart"/>
      <w:r>
        <w:t>MusicWeb</w:t>
      </w:r>
      <w:proofErr w:type="spellEnd"/>
      <w:r>
        <w:t>前端在用户访问时实时读取与渲染，完成四层管道的完整执行闭环。</w:t>
      </w:r>
    </w:p>
    <w:p w14:paraId="15DF3922" w14:textId="1E8F8A2F" w:rsidR="001A15E6" w:rsidRPr="001A15E6" w:rsidRDefault="001A15E6" w:rsidP="001B07BA">
      <w:pPr>
        <w:pStyle w:val="2"/>
        <w:spacing w:before="208" w:after="208"/>
        <w:jc w:val="left"/>
      </w:pPr>
      <w:bookmarkStart w:id="85" w:name="_Toc225111273"/>
      <w:r>
        <w:t>4.4</w:t>
      </w:r>
      <w:r>
        <w:rPr>
          <w:rFonts w:hint="eastAsia"/>
        </w:rPr>
        <w:t xml:space="preserve">  </w:t>
      </w:r>
      <w:r>
        <w:t>数据库设计</w:t>
      </w:r>
      <w:bookmarkEnd w:id="85"/>
    </w:p>
    <w:p w14:paraId="2F9F8553" w14:textId="77777777" w:rsidR="001A15E6" w:rsidRPr="001A15E6" w:rsidRDefault="001A15E6" w:rsidP="001A15E6">
      <w:pPr>
        <w:spacing w:line="300" w:lineRule="auto"/>
        <w:jc w:val="left"/>
        <w:outlineLvl w:val="2"/>
        <w:rPr>
          <w:rFonts w:ascii="黑体" w:eastAsia="黑体" w:hAnsi="黑体" w:hint="eastAsia"/>
          <w:sz w:val="28"/>
          <w:szCs w:val="28"/>
        </w:rPr>
      </w:pPr>
      <w:bookmarkStart w:id="86" w:name="_Toc225111274"/>
      <w:r>
        <w:rPr>
          <w:rFonts w:ascii="黑体" w:eastAsia="黑体" w:hAnsi="黑体"/>
          <w:sz w:val="28"/>
          <w:szCs w:val="28"/>
        </w:rPr>
        <w:t>4.4.1概念结构设计</w:t>
      </w:r>
      <w:bookmarkEnd w:id="86"/>
    </w:p>
    <w:p w14:paraId="44FD73B3" w14:textId="4267660D" w:rsidR="00DB6496" w:rsidRPr="00DB6496" w:rsidRDefault="00DB6496" w:rsidP="00DB6496">
      <w:pPr>
        <w:spacing w:line="300" w:lineRule="auto"/>
        <w:ind w:firstLineChars="200" w:firstLine="480"/>
      </w:pPr>
      <w:r>
        <w:t>概念结构设计阶段通过实体</w:t>
      </w:r>
      <w:proofErr w:type="gramStart"/>
      <w:r>
        <w:t>—</w:t>
      </w:r>
      <w:r>
        <w:t>关系</w:t>
      </w:r>
      <w:proofErr w:type="gramEnd"/>
      <w:r>
        <w:t>模型（</w:t>
      </w:r>
      <w:r>
        <w:t>E-R</w:t>
      </w:r>
      <w:r>
        <w:t>模型）对系统业务数据进行抽象，明确各实体的属性及其相互关联，为后续逻辑结构设计奠定基础。</w:t>
      </w:r>
    </w:p>
    <w:p w14:paraId="4A4C706B" w14:textId="2F242835" w:rsidR="00DB6496" w:rsidRPr="00DB6496" w:rsidRDefault="00DB6496" w:rsidP="00DB6496">
      <w:pPr>
        <w:spacing w:line="300" w:lineRule="auto"/>
        <w:ind w:firstLineChars="200" w:firstLine="480"/>
      </w:pPr>
      <w:r>
        <w:t>本系统共梳理出</w:t>
      </w:r>
      <w:r>
        <w:t>10</w:t>
      </w:r>
      <w:r>
        <w:t>个核心实体，分别为：用户表、歌曲表、播放历史表、用户歌单表、歌单歌曲关联表、推荐结果表、推荐反馈表、用户口味反馈表、申诉表以及用户屏蔽内容表。</w:t>
      </w:r>
    </w:p>
    <w:p w14:paraId="7181A344" w14:textId="77777777" w:rsidR="00DB6496" w:rsidRPr="00DB6496" w:rsidRDefault="00DB6496" w:rsidP="00DB6496">
      <w:pPr>
        <w:spacing w:line="300" w:lineRule="auto"/>
        <w:ind w:firstLineChars="200" w:firstLine="480"/>
      </w:pPr>
      <w:r>
        <w:t>各实体间的核心关联关系如下：用户与歌曲之间通过播放历史</w:t>
      </w:r>
      <w:proofErr w:type="gramStart"/>
      <w:r>
        <w:t>表形成</w:t>
      </w:r>
      <w:proofErr w:type="gramEnd"/>
      <w:r>
        <w:t>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系统核心实体关系如图</w:t>
      </w:r>
      <w:r>
        <w:t>4-4</w:t>
      </w:r>
      <w:r>
        <w:t>所示。</w:t>
      </w:r>
    </w:p>
    <w:p w14:paraId="6B74644F" w14:textId="5A60DDDA" w:rsidR="00C643B5" w:rsidRDefault="00C643B5" w:rsidP="003D2632">
      <w:pPr>
        <w:pStyle w:val="TOC2"/>
      </w:pPr>
      <w:r>
        <w:drawing>
          <wp:inline distT="0" distB="0" distL="0" distR="0" wp14:anchorId="512BD560" wp14:editId="36E3B60F">
            <wp:extent cx="4907129" cy="3150235"/>
            <wp:effectExtent l="0" t="0" r="8255" b="0"/>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2643737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08357" cy="3151023"/>
                    </a:xfrm>
                    <a:prstGeom prst="rect">
                      <a:avLst/>
                    </a:prstGeom>
                  </pic:spPr>
                </pic:pic>
              </a:graphicData>
            </a:graphic>
          </wp:inline>
        </w:drawing>
      </w:r>
    </w:p>
    <w:p w14:paraId="57029141" w14:textId="7F314BA7" w:rsidR="003D6FFD" w:rsidRPr="001B07BA" w:rsidRDefault="00C643B5" w:rsidP="001B07BA">
      <w:pPr>
        <w:pStyle w:val="TOC2"/>
        <w:jc w:val="center"/>
        <w:rPr>
          <w:sz w:val="21"/>
          <w:szCs w:val="21"/>
        </w:rPr>
      </w:pPr>
      <w:r>
        <w:rPr>
          <w:rFonts w:hint="eastAsia"/>
          <w:sz w:val="21"/>
          <w:szCs w:val="21"/>
        </w:rPr>
        <w:t>图</w:t>
      </w:r>
      <w:r>
        <w:rPr>
          <w:sz w:val="21"/>
          <w:szCs w:val="21"/>
        </w:rPr>
        <w:t>4-4</w:t>
      </w:r>
      <w:r>
        <w:rPr>
          <w:rFonts w:hint="eastAsia"/>
          <w:sz w:val="21"/>
          <w:szCs w:val="21"/>
        </w:rPr>
        <w:t xml:space="preserve">  </w:t>
      </w:r>
      <w:r>
        <w:rPr>
          <w:sz w:val="21"/>
          <w:szCs w:val="21"/>
        </w:rPr>
        <w:t>系统核心实体关系图</w:t>
      </w:r>
    </w:p>
    <w:p w14:paraId="689CFF4C" w14:textId="77777777" w:rsidR="001A15E6" w:rsidRPr="001A15E6" w:rsidRDefault="001A15E6" w:rsidP="001A15E6">
      <w:pPr>
        <w:spacing w:line="300" w:lineRule="auto"/>
        <w:jc w:val="left"/>
        <w:outlineLvl w:val="2"/>
        <w:rPr>
          <w:rFonts w:ascii="黑体" w:eastAsia="黑体" w:hAnsi="黑体" w:hint="eastAsia"/>
          <w:sz w:val="28"/>
          <w:szCs w:val="28"/>
        </w:rPr>
      </w:pPr>
      <w:bookmarkStart w:id="87" w:name="_Toc225111275"/>
      <w:r>
        <w:rPr>
          <w:rFonts w:ascii="黑体" w:eastAsia="黑体" w:hAnsi="黑体"/>
          <w:sz w:val="28"/>
          <w:szCs w:val="28"/>
        </w:rPr>
        <w:t>4.4.2逻辑结构设计</w:t>
      </w:r>
      <w:bookmarkEnd w:id="87"/>
    </w:p>
    <w:p w14:paraId="69FAF008" w14:textId="692D549C" w:rsidR="001A15E6" w:rsidRDefault="001A15E6" w:rsidP="001A15E6">
      <w:pPr>
        <w:spacing w:line="300" w:lineRule="auto"/>
        <w:ind w:firstLineChars="200" w:firstLine="480"/>
      </w:pPr>
      <w:r>
        <w:t>系统数据库采用</w:t>
      </w:r>
      <w:r>
        <w:t>MySQL</w:t>
      </w:r>
      <w:r>
        <w:t>，共包含</w:t>
      </w:r>
      <w:r>
        <w:t>11</w:t>
      </w:r>
      <w:r>
        <w:t>张业务表，</w:t>
      </w:r>
      <w:proofErr w:type="gramStart"/>
      <w:r>
        <w:t>通过外键约束</w:t>
      </w:r>
      <w:proofErr w:type="gramEnd"/>
      <w:r>
        <w:t>与联合索引保证数据一致性与查询效率。各表的逻辑结构如表</w:t>
      </w:r>
      <w:r>
        <w:t>4-</w:t>
      </w:r>
      <w:r>
        <w:rPr>
          <w:rFonts w:hint="eastAsia"/>
        </w:rPr>
        <w:t>1</w:t>
      </w:r>
      <w:r>
        <w:t>至表</w:t>
      </w:r>
      <w:r>
        <w:t>4-1</w:t>
      </w:r>
      <w:r>
        <w:rPr>
          <w:rFonts w:hint="eastAsia"/>
        </w:rPr>
        <w:t>0</w:t>
      </w:r>
      <w:r>
        <w:t>所示。</w:t>
      </w:r>
    </w:p>
    <w:p w14:paraId="14CD97F5" w14:textId="7C00A631" w:rsidR="008074A4" w:rsidRPr="001A15E6" w:rsidRDefault="008074A4" w:rsidP="008074A4">
      <w:pPr>
        <w:spacing w:line="300" w:lineRule="auto"/>
        <w:ind w:firstLineChars="200" w:firstLine="480"/>
      </w:pPr>
      <w:r>
        <w:t>如表</w:t>
      </w:r>
      <w:r>
        <w:t>4-1</w:t>
      </w:r>
      <w:r>
        <w:t>所示，用户表存储系统全量注册用户的账号基本信息与状态标记。</w:t>
      </w:r>
    </w:p>
    <w:p w14:paraId="32FE9A1B" w14:textId="21C82FD7" w:rsidR="003D6FFD" w:rsidRPr="001B07BA" w:rsidRDefault="00E0122D" w:rsidP="001B07BA">
      <w:pPr>
        <w:pStyle w:val="TOC2"/>
        <w:spacing w:beforeLines="50" w:before="208" w:afterLines="50" w:after="208"/>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477"/>
        <w:gridCol w:w="1909"/>
        <w:gridCol w:w="2681"/>
        <w:gridCol w:w="2211"/>
      </w:tblGrid>
      <w:tr w:rsidR="00DB6496" w:rsidRPr="00DB6496" w14:paraId="20B0E754" w14:textId="77777777" w:rsidTr="002240C9">
        <w:trPr>
          <w:trHeight w:val="404"/>
          <w:jc w:val="center"/>
        </w:trPr>
        <w:tc>
          <w:tcPr>
            <w:tcW w:w="0" w:type="auto"/>
            <w:tcBorders>
              <w:top w:val="single" w:sz="12" w:space="0" w:color="auto"/>
              <w:bottom w:val="single" w:sz="4" w:space="0" w:color="auto"/>
            </w:tcBorders>
            <w:vAlign w:val="center"/>
            <w:hideMark/>
          </w:tcPr>
          <w:p w14:paraId="3B5D884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0E42DDC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36439D3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5AF268F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说明</w:t>
            </w:r>
          </w:p>
        </w:tc>
      </w:tr>
      <w:tr w:rsidR="00DB6496" w:rsidRPr="00DB6496" w14:paraId="246BE1B8" w14:textId="77777777" w:rsidTr="002240C9">
        <w:trPr>
          <w:trHeight w:val="395"/>
          <w:jc w:val="center"/>
        </w:trPr>
        <w:tc>
          <w:tcPr>
            <w:tcW w:w="0" w:type="auto"/>
            <w:tcBorders>
              <w:top w:val="single" w:sz="4" w:space="0" w:color="auto"/>
            </w:tcBorders>
            <w:vAlign w:val="center"/>
            <w:hideMark/>
          </w:tcPr>
          <w:p w14:paraId="3DA74C1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61E1E1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5C7614A0" w14:textId="4E89B19F"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39023304"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用户主键</w:t>
            </w:r>
          </w:p>
        </w:tc>
      </w:tr>
      <w:tr w:rsidR="00DB6496" w:rsidRPr="00DB6496" w14:paraId="48160733" w14:textId="77777777" w:rsidTr="002240C9">
        <w:trPr>
          <w:trHeight w:val="404"/>
          <w:jc w:val="center"/>
        </w:trPr>
        <w:tc>
          <w:tcPr>
            <w:tcW w:w="0" w:type="auto"/>
            <w:vAlign w:val="center"/>
            <w:hideMark/>
          </w:tcPr>
          <w:p w14:paraId="59BF0B5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1122C4A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7DDDF48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46FBE1E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用户名</w:t>
            </w:r>
          </w:p>
        </w:tc>
      </w:tr>
      <w:tr w:rsidR="00DB6496" w:rsidRPr="00DB6496" w14:paraId="13A65D7E" w14:textId="77777777" w:rsidTr="002240C9">
        <w:trPr>
          <w:trHeight w:val="395"/>
          <w:jc w:val="center"/>
        </w:trPr>
        <w:tc>
          <w:tcPr>
            <w:tcW w:w="0" w:type="auto"/>
            <w:vAlign w:val="center"/>
            <w:hideMark/>
          </w:tcPr>
          <w:p w14:paraId="101F16C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13B9B5A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567B581B"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4EFEEBB" w14:textId="24AAFBC6"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密码</w:t>
            </w:r>
          </w:p>
        </w:tc>
      </w:tr>
      <w:tr w:rsidR="00DB6496" w:rsidRPr="00DB6496" w14:paraId="690FB0D2" w14:textId="77777777" w:rsidTr="002240C9">
        <w:trPr>
          <w:trHeight w:val="404"/>
          <w:jc w:val="center"/>
        </w:trPr>
        <w:tc>
          <w:tcPr>
            <w:tcW w:w="0" w:type="auto"/>
            <w:vAlign w:val="center"/>
            <w:hideMark/>
          </w:tcPr>
          <w:p w14:paraId="705D714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4BCFAE1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7955DD59"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19A65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邮箱</w:t>
            </w:r>
          </w:p>
        </w:tc>
      </w:tr>
      <w:tr w:rsidR="00DB6496" w:rsidRPr="00DB6496" w14:paraId="23F077BC" w14:textId="77777777" w:rsidTr="001B07BA">
        <w:trPr>
          <w:trHeight w:val="404"/>
          <w:jc w:val="center"/>
        </w:trPr>
        <w:tc>
          <w:tcPr>
            <w:tcW w:w="0" w:type="auto"/>
            <w:vAlign w:val="center"/>
            <w:hideMark/>
          </w:tcPr>
          <w:p w14:paraId="19FF584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73EB976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301B456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21430A5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昵称</w:t>
            </w:r>
          </w:p>
        </w:tc>
      </w:tr>
      <w:tr w:rsidR="00DB6496" w:rsidRPr="00DB6496" w14:paraId="296963AB" w14:textId="77777777" w:rsidTr="001B07BA">
        <w:trPr>
          <w:trHeight w:val="395"/>
          <w:jc w:val="center"/>
        </w:trPr>
        <w:tc>
          <w:tcPr>
            <w:tcW w:w="0" w:type="auto"/>
            <w:tcBorders>
              <w:bottom w:val="single" w:sz="12" w:space="0" w:color="auto"/>
            </w:tcBorders>
            <w:vAlign w:val="center"/>
            <w:hideMark/>
          </w:tcPr>
          <w:p w14:paraId="5B2E2FC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phone</w:t>
            </w:r>
          </w:p>
        </w:tc>
        <w:tc>
          <w:tcPr>
            <w:tcW w:w="1909" w:type="dxa"/>
            <w:tcBorders>
              <w:bottom w:val="single" w:sz="12" w:space="0" w:color="auto"/>
            </w:tcBorders>
            <w:vAlign w:val="center"/>
            <w:hideMark/>
          </w:tcPr>
          <w:p w14:paraId="15EACB6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VARCHAR(20)</w:t>
            </w:r>
          </w:p>
        </w:tc>
        <w:tc>
          <w:tcPr>
            <w:tcW w:w="2681" w:type="dxa"/>
            <w:tcBorders>
              <w:bottom w:val="single" w:sz="12" w:space="0" w:color="auto"/>
            </w:tcBorders>
            <w:vAlign w:val="center"/>
            <w:hideMark/>
          </w:tcPr>
          <w:p w14:paraId="6B8991B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tcBorders>
              <w:bottom w:val="single" w:sz="12" w:space="0" w:color="auto"/>
            </w:tcBorders>
            <w:vAlign w:val="center"/>
            <w:hideMark/>
          </w:tcPr>
          <w:p w14:paraId="17A82A3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手机号</w:t>
            </w:r>
          </w:p>
        </w:tc>
      </w:tr>
    </w:tbl>
    <w:p w14:paraId="753CDADB" w14:textId="77777777" w:rsidR="001B07BA" w:rsidRDefault="001B07BA" w:rsidP="00C643B5">
      <w:pPr>
        <w:spacing w:line="300" w:lineRule="auto"/>
        <w:jc w:val="center"/>
        <w:rPr>
          <w:rFonts w:ascii="宋体" w:hAnsi="宋体" w:hint="eastAsia"/>
          <w:sz w:val="21"/>
          <w:szCs w:val="21"/>
        </w:rPr>
      </w:pPr>
    </w:p>
    <w:p w14:paraId="4AD96FBB" w14:textId="410EF0E8" w:rsidR="00C643B5" w:rsidRPr="008C1313" w:rsidRDefault="00C643B5" w:rsidP="00C643B5">
      <w:pPr>
        <w:spacing w:line="300" w:lineRule="auto"/>
        <w:jc w:val="center"/>
        <w:rPr>
          <w:rFonts w:ascii="宋体" w:hAnsi="宋体" w:hint="eastAsia"/>
          <w:sz w:val="21"/>
          <w:szCs w:val="21"/>
        </w:rPr>
      </w:pPr>
      <w:r>
        <w:rPr>
          <w:rFonts w:ascii="宋体" w:hAnsi="宋体"/>
          <w:sz w:val="21"/>
          <w:szCs w:val="21"/>
        </w:rPr>
        <w:t>表</w:t>
      </w:r>
      <w:r>
        <w:rPr>
          <w:sz w:val="21"/>
          <w:szCs w:val="21"/>
        </w:rPr>
        <w:t>4-1</w:t>
      </w:r>
      <w:r>
        <w:rPr>
          <w:rFonts w:ascii="宋体" w:hAnsi="宋体" w:hint="eastAsia"/>
          <w:sz w:val="21"/>
          <w:szCs w:val="21"/>
        </w:rPr>
        <w:t xml:space="preserve">（续表）  </w:t>
      </w:r>
      <w:r>
        <w:rPr>
          <w:rFonts w:ascii="宋体" w:hAnsi="宋体"/>
          <w:sz w:val="21"/>
          <w:szCs w:val="21"/>
        </w:rPr>
        <w:t>用户表结构</w:t>
      </w:r>
    </w:p>
    <w:tbl>
      <w:tblPr>
        <w:tblW w:w="8524" w:type="dxa"/>
        <w:jc w:val="center"/>
        <w:tblCellMar>
          <w:top w:w="15" w:type="dxa"/>
          <w:left w:w="15" w:type="dxa"/>
          <w:bottom w:w="15" w:type="dxa"/>
          <w:right w:w="15" w:type="dxa"/>
        </w:tblCellMar>
        <w:tblLook w:val="04A0" w:firstRow="1" w:lastRow="0" w:firstColumn="1" w:lastColumn="0" w:noHBand="0" w:noVBand="1"/>
      </w:tblPr>
      <w:tblGrid>
        <w:gridCol w:w="1873"/>
        <w:gridCol w:w="2165"/>
        <w:gridCol w:w="2275"/>
        <w:gridCol w:w="2211"/>
      </w:tblGrid>
      <w:tr w:rsidR="008074A4" w:rsidRPr="001A15E6" w14:paraId="4A250D4C" w14:textId="77777777" w:rsidTr="001B07BA">
        <w:trPr>
          <w:trHeight w:val="404"/>
          <w:jc w:val="center"/>
        </w:trPr>
        <w:tc>
          <w:tcPr>
            <w:tcW w:w="0" w:type="auto"/>
            <w:tcBorders>
              <w:top w:val="single" w:sz="12" w:space="0" w:color="auto"/>
              <w:bottom w:val="single" w:sz="4" w:space="0" w:color="auto"/>
            </w:tcBorders>
            <w:vAlign w:val="center"/>
            <w:hideMark/>
          </w:tcPr>
          <w:p w14:paraId="1AE5E89A"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字段名</w:t>
            </w:r>
          </w:p>
        </w:tc>
        <w:tc>
          <w:tcPr>
            <w:tcW w:w="2200" w:type="dxa"/>
            <w:tcBorders>
              <w:top w:val="single" w:sz="12" w:space="0" w:color="auto"/>
              <w:bottom w:val="single" w:sz="4" w:space="0" w:color="auto"/>
            </w:tcBorders>
            <w:vAlign w:val="center"/>
            <w:hideMark/>
          </w:tcPr>
          <w:p w14:paraId="011912CC"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39F2CE16"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约束</w:t>
            </w:r>
          </w:p>
        </w:tc>
        <w:tc>
          <w:tcPr>
            <w:tcW w:w="2056" w:type="dxa"/>
            <w:tcBorders>
              <w:top w:val="single" w:sz="12" w:space="0" w:color="auto"/>
              <w:bottom w:val="single" w:sz="4" w:space="0" w:color="auto"/>
            </w:tcBorders>
            <w:vAlign w:val="center"/>
            <w:hideMark/>
          </w:tcPr>
          <w:p w14:paraId="32D901C1"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说明</w:t>
            </w:r>
          </w:p>
        </w:tc>
      </w:tr>
      <w:tr w:rsidR="001B07BA" w:rsidRPr="00DB6496" w14:paraId="3ED281F8" w14:textId="77777777" w:rsidTr="001B07BA">
        <w:trPr>
          <w:trHeight w:val="394"/>
          <w:jc w:val="center"/>
        </w:trPr>
        <w:tc>
          <w:tcPr>
            <w:tcW w:w="0" w:type="auto"/>
            <w:tcBorders>
              <w:top w:val="single" w:sz="4" w:space="0" w:color="auto"/>
            </w:tcBorders>
            <w:vAlign w:val="center"/>
          </w:tcPr>
          <w:p w14:paraId="7A917E09" w14:textId="2EEF69B5"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status</w:t>
            </w:r>
          </w:p>
        </w:tc>
        <w:tc>
          <w:tcPr>
            <w:tcW w:w="2200" w:type="dxa"/>
            <w:tcBorders>
              <w:top w:val="single" w:sz="4" w:space="0" w:color="auto"/>
            </w:tcBorders>
            <w:vAlign w:val="center"/>
          </w:tcPr>
          <w:p w14:paraId="3A9D2804" w14:textId="31B7039F"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ENUM</w:t>
            </w:r>
          </w:p>
        </w:tc>
        <w:tc>
          <w:tcPr>
            <w:tcW w:w="2395" w:type="dxa"/>
            <w:tcBorders>
              <w:top w:val="single" w:sz="4" w:space="0" w:color="auto"/>
            </w:tcBorders>
            <w:vAlign w:val="center"/>
          </w:tcPr>
          <w:p w14:paraId="3A14E7F6" w14:textId="5512AD72"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NOT NULL</w:t>
            </w:r>
          </w:p>
        </w:tc>
        <w:tc>
          <w:tcPr>
            <w:tcW w:w="2056" w:type="dxa"/>
            <w:tcBorders>
              <w:top w:val="single" w:sz="4" w:space="0" w:color="auto"/>
            </w:tcBorders>
            <w:vAlign w:val="center"/>
          </w:tcPr>
          <w:p w14:paraId="4F139F49" w14:textId="4894E194"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active/frozen/deleted</w:t>
            </w:r>
          </w:p>
        </w:tc>
      </w:tr>
      <w:tr w:rsidR="002240C9" w:rsidRPr="00DB6496" w14:paraId="649DACF1" w14:textId="77777777" w:rsidTr="001B07BA">
        <w:trPr>
          <w:trHeight w:val="394"/>
          <w:jc w:val="center"/>
        </w:trPr>
        <w:tc>
          <w:tcPr>
            <w:tcW w:w="0" w:type="auto"/>
            <w:vAlign w:val="center"/>
          </w:tcPr>
          <w:p w14:paraId="31BB8D74" w14:textId="40F4CCEF" w:rsidR="002240C9" w:rsidRPr="001A15E6" w:rsidRDefault="002240C9" w:rsidP="002240C9">
            <w:pPr>
              <w:tabs>
                <w:tab w:val="left" w:pos="1080"/>
                <w:tab w:val="left" w:pos="1260"/>
              </w:tabs>
              <w:ind w:firstLine="420"/>
              <w:jc w:val="center"/>
              <w:rPr>
                <w:color w:val="000000"/>
                <w:sz w:val="21"/>
                <w:szCs w:val="21"/>
              </w:rPr>
            </w:pPr>
            <w:proofErr w:type="spellStart"/>
            <w:r>
              <w:rPr>
                <w:color w:val="000000"/>
                <w:sz w:val="21"/>
                <w:szCs w:val="21"/>
              </w:rPr>
              <w:t>frozen_until</w:t>
            </w:r>
            <w:proofErr w:type="spellEnd"/>
          </w:p>
        </w:tc>
        <w:tc>
          <w:tcPr>
            <w:tcW w:w="2200" w:type="dxa"/>
            <w:vAlign w:val="center"/>
          </w:tcPr>
          <w:p w14:paraId="032E5AE9" w14:textId="0A66D3B4"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4623FDD" w14:textId="25D462EE"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w:t>
            </w:r>
          </w:p>
        </w:tc>
        <w:tc>
          <w:tcPr>
            <w:tcW w:w="2056" w:type="dxa"/>
            <w:vAlign w:val="center"/>
          </w:tcPr>
          <w:p w14:paraId="6838C2FF" w14:textId="5FE40353"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冻结截止时间</w:t>
            </w:r>
          </w:p>
        </w:tc>
      </w:tr>
      <w:tr w:rsidR="00DB6496" w:rsidRPr="00DB6496" w14:paraId="1CDB8F98" w14:textId="77777777" w:rsidTr="001B07BA">
        <w:trPr>
          <w:trHeight w:val="394"/>
          <w:jc w:val="center"/>
        </w:trPr>
        <w:tc>
          <w:tcPr>
            <w:tcW w:w="0" w:type="auto"/>
            <w:vAlign w:val="center"/>
            <w:hideMark/>
          </w:tcPr>
          <w:p w14:paraId="636B465E"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frozen_reason</w:t>
            </w:r>
            <w:proofErr w:type="spellEnd"/>
          </w:p>
        </w:tc>
        <w:tc>
          <w:tcPr>
            <w:tcW w:w="2200" w:type="dxa"/>
            <w:vAlign w:val="center"/>
            <w:hideMark/>
          </w:tcPr>
          <w:p w14:paraId="25777DC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74204DB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653832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冻结原因</w:t>
            </w:r>
          </w:p>
        </w:tc>
      </w:tr>
      <w:tr w:rsidR="00DB6496" w:rsidRPr="00DB6496" w14:paraId="27A235BA" w14:textId="77777777" w:rsidTr="002240C9">
        <w:trPr>
          <w:trHeight w:val="404"/>
          <w:jc w:val="center"/>
        </w:trPr>
        <w:tc>
          <w:tcPr>
            <w:tcW w:w="0" w:type="auto"/>
            <w:vAlign w:val="center"/>
            <w:hideMark/>
          </w:tcPr>
          <w:p w14:paraId="2E206993"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deleted_at</w:t>
            </w:r>
            <w:proofErr w:type="spellEnd"/>
          </w:p>
        </w:tc>
        <w:tc>
          <w:tcPr>
            <w:tcW w:w="2200" w:type="dxa"/>
            <w:vAlign w:val="center"/>
            <w:hideMark/>
          </w:tcPr>
          <w:p w14:paraId="2C7EFE7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hideMark/>
          </w:tcPr>
          <w:p w14:paraId="1EF457A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ED334E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逻辑删除时间</w:t>
            </w:r>
          </w:p>
        </w:tc>
      </w:tr>
      <w:tr w:rsidR="00DB6496" w:rsidRPr="00DB6496" w14:paraId="5F02A671" w14:textId="77777777" w:rsidTr="002240C9">
        <w:trPr>
          <w:trHeight w:val="394"/>
          <w:jc w:val="center"/>
        </w:trPr>
        <w:tc>
          <w:tcPr>
            <w:tcW w:w="0" w:type="auto"/>
            <w:vAlign w:val="center"/>
            <w:hideMark/>
          </w:tcPr>
          <w:p w14:paraId="14F3DAF1"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preferred_genres</w:t>
            </w:r>
            <w:proofErr w:type="spellEnd"/>
          </w:p>
        </w:tc>
        <w:tc>
          <w:tcPr>
            <w:tcW w:w="2200" w:type="dxa"/>
            <w:vAlign w:val="center"/>
            <w:hideMark/>
          </w:tcPr>
          <w:p w14:paraId="6A23162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5F14F43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1EA927D" w14:textId="3BAADB4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偏好流派</w:t>
            </w:r>
          </w:p>
        </w:tc>
      </w:tr>
      <w:tr w:rsidR="00DB6496" w:rsidRPr="00DB6496" w14:paraId="63957A45" w14:textId="77777777" w:rsidTr="002240C9">
        <w:trPr>
          <w:trHeight w:val="404"/>
          <w:jc w:val="center"/>
        </w:trPr>
        <w:tc>
          <w:tcPr>
            <w:tcW w:w="0" w:type="auto"/>
            <w:vAlign w:val="center"/>
            <w:hideMark/>
          </w:tcPr>
          <w:p w14:paraId="03B81F83"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preferred_artists</w:t>
            </w:r>
            <w:proofErr w:type="spellEnd"/>
          </w:p>
        </w:tc>
        <w:tc>
          <w:tcPr>
            <w:tcW w:w="2200" w:type="dxa"/>
            <w:vAlign w:val="center"/>
            <w:hideMark/>
          </w:tcPr>
          <w:p w14:paraId="499D8BA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3C026B5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3DBD55F" w14:textId="42E3E3E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偏好艺术家</w:t>
            </w:r>
          </w:p>
        </w:tc>
      </w:tr>
      <w:tr w:rsidR="00DB6496" w:rsidRPr="00DB6496" w14:paraId="53249C8C" w14:textId="77777777" w:rsidTr="002240C9">
        <w:trPr>
          <w:trHeight w:val="404"/>
          <w:jc w:val="center"/>
        </w:trPr>
        <w:tc>
          <w:tcPr>
            <w:tcW w:w="0" w:type="auto"/>
            <w:tcBorders>
              <w:bottom w:val="single" w:sz="12" w:space="0" w:color="auto"/>
            </w:tcBorders>
            <w:vAlign w:val="center"/>
            <w:hideMark/>
          </w:tcPr>
          <w:p w14:paraId="7880A452" w14:textId="77777777" w:rsidR="001A15E6" w:rsidRPr="001A15E6" w:rsidRDefault="001A15E6" w:rsidP="00DB6496">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00" w:type="dxa"/>
            <w:tcBorders>
              <w:bottom w:val="single" w:sz="12" w:space="0" w:color="auto"/>
            </w:tcBorders>
            <w:vAlign w:val="center"/>
            <w:hideMark/>
          </w:tcPr>
          <w:p w14:paraId="7A2CD6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hideMark/>
          </w:tcPr>
          <w:p w14:paraId="252518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DEFAULT NOW()</w:t>
            </w:r>
          </w:p>
        </w:tc>
        <w:tc>
          <w:tcPr>
            <w:tcW w:w="2056" w:type="dxa"/>
            <w:tcBorders>
              <w:bottom w:val="single" w:sz="12" w:space="0" w:color="auto"/>
            </w:tcBorders>
            <w:vAlign w:val="center"/>
            <w:hideMark/>
          </w:tcPr>
          <w:p w14:paraId="1B20C4A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注册时间</w:t>
            </w:r>
          </w:p>
        </w:tc>
      </w:tr>
    </w:tbl>
    <w:p w14:paraId="5795675C" w14:textId="77777777" w:rsidR="003D6FFD" w:rsidRDefault="003D6FFD" w:rsidP="003D2632">
      <w:pPr>
        <w:pStyle w:val="TOC2"/>
      </w:pPr>
    </w:p>
    <w:p w14:paraId="27D64302" w14:textId="2111AA0E" w:rsidR="008074A4" w:rsidRPr="008074A4" w:rsidRDefault="008074A4" w:rsidP="008074A4">
      <w:pPr>
        <w:spacing w:line="300" w:lineRule="auto"/>
        <w:ind w:firstLineChars="200" w:firstLine="480"/>
      </w:pPr>
      <w:r>
        <w:t>歌曲表存储全量歌曲的元数据信息，基于</w:t>
      </w:r>
      <w:r>
        <w:t>KKBOX</w:t>
      </w:r>
      <w:r>
        <w:t>数据集导入并经多源元数据补全</w:t>
      </w:r>
      <w:r>
        <w:rPr>
          <w:rFonts w:hint="eastAsia"/>
        </w:rPr>
        <w:t>，</w:t>
      </w:r>
      <w:r>
        <w:t>如表</w:t>
      </w:r>
      <w:r>
        <w:t>4-2</w:t>
      </w:r>
      <w:r>
        <w:t>所示。</w:t>
      </w:r>
    </w:p>
    <w:p w14:paraId="6114186F" w14:textId="6C24F558" w:rsidR="009E218D" w:rsidRPr="001B07BA" w:rsidRDefault="009E218D" w:rsidP="001B07BA">
      <w:pPr>
        <w:pStyle w:val="TOC2"/>
        <w:spacing w:beforeLines="50" w:before="208" w:afterLines="50" w:after="208"/>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2681"/>
        <w:gridCol w:w="2009"/>
      </w:tblGrid>
      <w:tr w:rsidR="009E218D" w:rsidRPr="001A15E6" w14:paraId="224E5A4E" w14:textId="77777777" w:rsidTr="008074A4">
        <w:trPr>
          <w:trHeight w:val="401"/>
          <w:jc w:val="center"/>
        </w:trPr>
        <w:tc>
          <w:tcPr>
            <w:tcW w:w="0" w:type="auto"/>
            <w:tcBorders>
              <w:top w:val="single" w:sz="12" w:space="0" w:color="auto"/>
            </w:tcBorders>
            <w:vAlign w:val="center"/>
            <w:hideMark/>
          </w:tcPr>
          <w:p w14:paraId="026AD51D"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字段名</w:t>
            </w:r>
          </w:p>
        </w:tc>
        <w:tc>
          <w:tcPr>
            <w:tcW w:w="2145" w:type="dxa"/>
            <w:tcBorders>
              <w:top w:val="single" w:sz="12" w:space="0" w:color="auto"/>
            </w:tcBorders>
            <w:vAlign w:val="center"/>
            <w:hideMark/>
          </w:tcPr>
          <w:p w14:paraId="577E661E"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数据类型</w:t>
            </w:r>
          </w:p>
        </w:tc>
        <w:tc>
          <w:tcPr>
            <w:tcW w:w="2619" w:type="dxa"/>
            <w:tcBorders>
              <w:top w:val="single" w:sz="12" w:space="0" w:color="auto"/>
            </w:tcBorders>
            <w:vAlign w:val="center"/>
            <w:hideMark/>
          </w:tcPr>
          <w:p w14:paraId="272069AA"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约束</w:t>
            </w:r>
          </w:p>
        </w:tc>
        <w:tc>
          <w:tcPr>
            <w:tcW w:w="2089" w:type="dxa"/>
            <w:tcBorders>
              <w:top w:val="single" w:sz="12" w:space="0" w:color="auto"/>
            </w:tcBorders>
            <w:vAlign w:val="center"/>
            <w:hideMark/>
          </w:tcPr>
          <w:p w14:paraId="2182644B"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说明</w:t>
            </w:r>
          </w:p>
        </w:tc>
      </w:tr>
      <w:tr w:rsidR="00C643B5" w:rsidRPr="00DB6496" w14:paraId="26301AB3" w14:textId="77777777" w:rsidTr="008074A4">
        <w:trPr>
          <w:trHeight w:val="391"/>
          <w:jc w:val="center"/>
        </w:trPr>
        <w:tc>
          <w:tcPr>
            <w:tcW w:w="0" w:type="auto"/>
            <w:vAlign w:val="center"/>
          </w:tcPr>
          <w:p w14:paraId="5E39E738" w14:textId="6AC7CC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id</w:t>
            </w:r>
          </w:p>
        </w:tc>
        <w:tc>
          <w:tcPr>
            <w:tcW w:w="2145" w:type="dxa"/>
            <w:vAlign w:val="center"/>
          </w:tcPr>
          <w:p w14:paraId="6E683E4F" w14:textId="0DF66146"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INT</w:t>
            </w:r>
          </w:p>
        </w:tc>
        <w:tc>
          <w:tcPr>
            <w:tcW w:w="2619" w:type="dxa"/>
            <w:vAlign w:val="center"/>
          </w:tcPr>
          <w:p w14:paraId="302B5D47" w14:textId="3FFE7B18"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PK,AUTO_INCREMENT</w:t>
            </w:r>
          </w:p>
        </w:tc>
        <w:tc>
          <w:tcPr>
            <w:tcW w:w="2089" w:type="dxa"/>
            <w:vAlign w:val="center"/>
          </w:tcPr>
          <w:p w14:paraId="0AA63AF2" w14:textId="20C5183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歌曲主键</w:t>
            </w:r>
          </w:p>
        </w:tc>
      </w:tr>
      <w:tr w:rsidR="00C643B5" w:rsidRPr="00DB6496" w14:paraId="08679FC3" w14:textId="77777777" w:rsidTr="008074A4">
        <w:trPr>
          <w:trHeight w:val="401"/>
          <w:jc w:val="center"/>
        </w:trPr>
        <w:tc>
          <w:tcPr>
            <w:tcW w:w="0" w:type="auto"/>
            <w:vAlign w:val="center"/>
          </w:tcPr>
          <w:p w14:paraId="7ECBC223" w14:textId="443DECC9"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title</w:t>
            </w:r>
          </w:p>
        </w:tc>
        <w:tc>
          <w:tcPr>
            <w:tcW w:w="2145" w:type="dxa"/>
            <w:vAlign w:val="center"/>
          </w:tcPr>
          <w:p w14:paraId="69E3BB03" w14:textId="16B1C4D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tcPr>
          <w:p w14:paraId="608A5D7F" w14:textId="3CD8720C"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NOT NULL</w:t>
            </w:r>
          </w:p>
        </w:tc>
        <w:tc>
          <w:tcPr>
            <w:tcW w:w="2089" w:type="dxa"/>
            <w:vAlign w:val="center"/>
          </w:tcPr>
          <w:p w14:paraId="3731B132" w14:textId="569C14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歌名</w:t>
            </w:r>
          </w:p>
        </w:tc>
      </w:tr>
      <w:tr w:rsidR="00503790" w:rsidRPr="00DB6496" w14:paraId="5811B73F" w14:textId="77777777" w:rsidTr="008074A4">
        <w:trPr>
          <w:trHeight w:val="391"/>
          <w:jc w:val="center"/>
        </w:trPr>
        <w:tc>
          <w:tcPr>
            <w:tcW w:w="0" w:type="auto"/>
            <w:vAlign w:val="center"/>
            <w:hideMark/>
          </w:tcPr>
          <w:p w14:paraId="6A4A7BC9" w14:textId="7234499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artist</w:t>
            </w:r>
          </w:p>
        </w:tc>
        <w:tc>
          <w:tcPr>
            <w:tcW w:w="2145" w:type="dxa"/>
            <w:vAlign w:val="center"/>
            <w:hideMark/>
          </w:tcPr>
          <w:p w14:paraId="467BC707" w14:textId="08B7366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158F3ECC" w14:textId="2B35D838"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3368D720" w14:textId="6C7954D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歌手</w:t>
            </w:r>
          </w:p>
        </w:tc>
      </w:tr>
      <w:tr w:rsidR="008074A4" w:rsidRPr="00DB6496" w14:paraId="2DE261AF" w14:textId="77777777" w:rsidTr="008074A4">
        <w:trPr>
          <w:trHeight w:val="401"/>
          <w:jc w:val="center"/>
        </w:trPr>
        <w:tc>
          <w:tcPr>
            <w:tcW w:w="0" w:type="auto"/>
            <w:vAlign w:val="center"/>
            <w:hideMark/>
          </w:tcPr>
          <w:p w14:paraId="3AAFD6CF" w14:textId="418F39A2"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album</w:t>
            </w:r>
          </w:p>
        </w:tc>
        <w:tc>
          <w:tcPr>
            <w:tcW w:w="2145" w:type="dxa"/>
            <w:vAlign w:val="center"/>
            <w:hideMark/>
          </w:tcPr>
          <w:p w14:paraId="06D0A4C2" w14:textId="39FAC14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0D4D6CFD" w14:textId="3EBE05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E5AD676" w14:textId="0F7199C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专辑</w:t>
            </w:r>
          </w:p>
        </w:tc>
      </w:tr>
      <w:tr w:rsidR="008074A4" w:rsidRPr="00DB6496" w14:paraId="5E394442" w14:textId="77777777" w:rsidTr="008074A4">
        <w:trPr>
          <w:trHeight w:val="401"/>
          <w:jc w:val="center"/>
        </w:trPr>
        <w:tc>
          <w:tcPr>
            <w:tcW w:w="0" w:type="auto"/>
            <w:vAlign w:val="center"/>
            <w:hideMark/>
          </w:tcPr>
          <w:p w14:paraId="60CA30F1" w14:textId="46F1F0D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duration</w:t>
            </w:r>
          </w:p>
        </w:tc>
        <w:tc>
          <w:tcPr>
            <w:tcW w:w="2145" w:type="dxa"/>
            <w:vAlign w:val="center"/>
            <w:hideMark/>
          </w:tcPr>
          <w:p w14:paraId="47C47A7F" w14:textId="20FBEF1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9C3805" w14:textId="22F9A9F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F1E0883" w14:textId="6B08525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时长（秒）</w:t>
            </w:r>
          </w:p>
        </w:tc>
      </w:tr>
      <w:tr w:rsidR="008074A4" w:rsidRPr="00DB6496" w14:paraId="1A1910C4" w14:textId="77777777" w:rsidTr="008074A4">
        <w:trPr>
          <w:trHeight w:val="391"/>
          <w:jc w:val="center"/>
        </w:trPr>
        <w:tc>
          <w:tcPr>
            <w:tcW w:w="0" w:type="auto"/>
            <w:vAlign w:val="center"/>
            <w:hideMark/>
          </w:tcPr>
          <w:p w14:paraId="55FC7A6E" w14:textId="2CD5C046"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genre</w:t>
            </w:r>
          </w:p>
        </w:tc>
        <w:tc>
          <w:tcPr>
            <w:tcW w:w="2145" w:type="dxa"/>
            <w:vAlign w:val="center"/>
            <w:hideMark/>
          </w:tcPr>
          <w:p w14:paraId="51F1C1B9" w14:textId="2CA7DCE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42A1C866" w14:textId="0D3D32B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391C400" w14:textId="360005E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流派</w:t>
            </w:r>
          </w:p>
        </w:tc>
      </w:tr>
      <w:tr w:rsidR="008074A4" w:rsidRPr="00DB6496" w14:paraId="736DDA65" w14:textId="77777777" w:rsidTr="008074A4">
        <w:trPr>
          <w:trHeight w:val="804"/>
          <w:jc w:val="center"/>
        </w:trPr>
        <w:tc>
          <w:tcPr>
            <w:tcW w:w="0" w:type="auto"/>
            <w:vAlign w:val="center"/>
            <w:hideMark/>
          </w:tcPr>
          <w:p w14:paraId="4EA4DDBC" w14:textId="4CF80DDC"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145" w:type="dxa"/>
            <w:vAlign w:val="center"/>
            <w:hideMark/>
          </w:tcPr>
          <w:p w14:paraId="25DB476C" w14:textId="0DC54EC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684FB0B5" w14:textId="6BF9580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43AEB9D" w14:textId="2A6D43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8074A4" w:rsidRPr="00DB6496" w14:paraId="3A87B341" w14:textId="77777777" w:rsidTr="008074A4">
        <w:trPr>
          <w:trHeight w:val="401"/>
          <w:jc w:val="center"/>
        </w:trPr>
        <w:tc>
          <w:tcPr>
            <w:tcW w:w="0" w:type="auto"/>
            <w:vAlign w:val="center"/>
            <w:hideMark/>
          </w:tcPr>
          <w:p w14:paraId="58605844" w14:textId="6B41829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language</w:t>
            </w:r>
          </w:p>
        </w:tc>
        <w:tc>
          <w:tcPr>
            <w:tcW w:w="2145" w:type="dxa"/>
            <w:vAlign w:val="center"/>
            <w:hideMark/>
          </w:tcPr>
          <w:p w14:paraId="0327010C" w14:textId="64D96AC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w:t>
            </w:r>
          </w:p>
        </w:tc>
        <w:tc>
          <w:tcPr>
            <w:tcW w:w="2619" w:type="dxa"/>
            <w:vAlign w:val="center"/>
            <w:hideMark/>
          </w:tcPr>
          <w:p w14:paraId="0A5FE2C2" w14:textId="748F4D7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B8AE534" w14:textId="2499F3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语言代码</w:t>
            </w:r>
          </w:p>
        </w:tc>
      </w:tr>
      <w:tr w:rsidR="008074A4" w:rsidRPr="00DB6496" w14:paraId="734BE11E" w14:textId="77777777" w:rsidTr="008074A4">
        <w:trPr>
          <w:trHeight w:val="401"/>
          <w:jc w:val="center"/>
        </w:trPr>
        <w:tc>
          <w:tcPr>
            <w:tcW w:w="0" w:type="auto"/>
            <w:vAlign w:val="center"/>
            <w:hideMark/>
          </w:tcPr>
          <w:p w14:paraId="02F49820" w14:textId="79347EFC"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release_year</w:t>
            </w:r>
            <w:proofErr w:type="spellEnd"/>
          </w:p>
        </w:tc>
        <w:tc>
          <w:tcPr>
            <w:tcW w:w="2145" w:type="dxa"/>
            <w:vAlign w:val="center"/>
            <w:hideMark/>
          </w:tcPr>
          <w:p w14:paraId="7C7CB4C6" w14:textId="738FB37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301621" w14:textId="147A6A4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ACDC6AE" w14:textId="07421E44"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发行年份</w:t>
            </w:r>
          </w:p>
        </w:tc>
      </w:tr>
      <w:tr w:rsidR="008074A4" w:rsidRPr="00DB6496" w14:paraId="6AF68767" w14:textId="77777777" w:rsidTr="008074A4">
        <w:trPr>
          <w:trHeight w:val="391"/>
          <w:jc w:val="center"/>
        </w:trPr>
        <w:tc>
          <w:tcPr>
            <w:tcW w:w="0" w:type="auto"/>
            <w:vAlign w:val="center"/>
            <w:hideMark/>
          </w:tcPr>
          <w:p w14:paraId="410828EB" w14:textId="3F62C054"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kkbox_id</w:t>
            </w:r>
            <w:proofErr w:type="spellEnd"/>
          </w:p>
        </w:tc>
        <w:tc>
          <w:tcPr>
            <w:tcW w:w="2145" w:type="dxa"/>
            <w:vAlign w:val="center"/>
            <w:hideMark/>
          </w:tcPr>
          <w:p w14:paraId="7116A44C" w14:textId="264C64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0CA9EB27" w14:textId="2484863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DAEEE3D" w14:textId="7D1C1EA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8074A4" w:rsidRPr="00DB6496" w14:paraId="08B908B8" w14:textId="77777777" w:rsidTr="008074A4">
        <w:trPr>
          <w:trHeight w:val="401"/>
          <w:jc w:val="center"/>
        </w:trPr>
        <w:tc>
          <w:tcPr>
            <w:tcW w:w="0" w:type="auto"/>
            <w:vAlign w:val="center"/>
            <w:hideMark/>
          </w:tcPr>
          <w:p w14:paraId="0EB57454" w14:textId="488BED9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popularity</w:t>
            </w:r>
          </w:p>
        </w:tc>
        <w:tc>
          <w:tcPr>
            <w:tcW w:w="2145" w:type="dxa"/>
            <w:vAlign w:val="center"/>
            <w:hideMark/>
          </w:tcPr>
          <w:p w14:paraId="623C825F" w14:textId="2A992B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466257C5" w14:textId="034C26C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DEFAULT 0</w:t>
            </w:r>
          </w:p>
        </w:tc>
        <w:tc>
          <w:tcPr>
            <w:tcW w:w="2089" w:type="dxa"/>
            <w:vAlign w:val="center"/>
            <w:hideMark/>
          </w:tcPr>
          <w:p w14:paraId="45CDF190" w14:textId="7038950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歌曲热度</w:t>
            </w:r>
          </w:p>
        </w:tc>
      </w:tr>
      <w:tr w:rsidR="008074A4" w:rsidRPr="00DB6496" w14:paraId="14DC6A2E" w14:textId="77777777" w:rsidTr="008074A4">
        <w:trPr>
          <w:trHeight w:val="391"/>
          <w:jc w:val="center"/>
        </w:trPr>
        <w:tc>
          <w:tcPr>
            <w:tcW w:w="0" w:type="auto"/>
            <w:vAlign w:val="center"/>
            <w:hideMark/>
          </w:tcPr>
          <w:p w14:paraId="3D90216F" w14:textId="67531B0E"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origin_country</w:t>
            </w:r>
            <w:proofErr w:type="spellEnd"/>
          </w:p>
        </w:tc>
        <w:tc>
          <w:tcPr>
            <w:tcW w:w="2145" w:type="dxa"/>
            <w:vAlign w:val="center"/>
            <w:hideMark/>
          </w:tcPr>
          <w:p w14:paraId="5D5F67B4" w14:textId="4C625D1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w:t>
            </w:r>
          </w:p>
        </w:tc>
        <w:tc>
          <w:tcPr>
            <w:tcW w:w="2619" w:type="dxa"/>
            <w:vAlign w:val="center"/>
            <w:hideMark/>
          </w:tcPr>
          <w:p w14:paraId="301A5010" w14:textId="6407113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7C7E5053" w14:textId="33CF4FC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原产地</w:t>
            </w:r>
          </w:p>
        </w:tc>
      </w:tr>
      <w:tr w:rsidR="00503790" w:rsidRPr="00DB6496" w14:paraId="44FF1850" w14:textId="77777777" w:rsidTr="008074A4">
        <w:trPr>
          <w:trHeight w:val="401"/>
          <w:jc w:val="center"/>
        </w:trPr>
        <w:tc>
          <w:tcPr>
            <w:tcW w:w="0" w:type="auto"/>
            <w:tcBorders>
              <w:bottom w:val="single" w:sz="12" w:space="0" w:color="auto"/>
            </w:tcBorders>
            <w:vAlign w:val="center"/>
            <w:hideMark/>
          </w:tcPr>
          <w:p w14:paraId="66E21B15" w14:textId="0E828E96" w:rsidR="00503790" w:rsidRPr="001A15E6" w:rsidRDefault="00503790" w:rsidP="0050379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145" w:type="dxa"/>
            <w:tcBorders>
              <w:bottom w:val="single" w:sz="12" w:space="0" w:color="auto"/>
            </w:tcBorders>
            <w:vAlign w:val="center"/>
            <w:hideMark/>
          </w:tcPr>
          <w:p w14:paraId="0B35F390" w14:textId="6A46840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VARCHAR(500)</w:t>
            </w:r>
          </w:p>
        </w:tc>
        <w:tc>
          <w:tcPr>
            <w:tcW w:w="2619" w:type="dxa"/>
            <w:tcBorders>
              <w:bottom w:val="single" w:sz="12" w:space="0" w:color="auto"/>
            </w:tcBorders>
            <w:vAlign w:val="center"/>
            <w:hideMark/>
          </w:tcPr>
          <w:p w14:paraId="2FCD8340" w14:textId="74E2868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tcBorders>
              <w:bottom w:val="single" w:sz="12" w:space="0" w:color="auto"/>
            </w:tcBorders>
            <w:vAlign w:val="center"/>
            <w:hideMark/>
          </w:tcPr>
          <w:p w14:paraId="7A3100F8" w14:textId="0AE94D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封面图片路径</w:t>
            </w:r>
          </w:p>
        </w:tc>
      </w:tr>
    </w:tbl>
    <w:p w14:paraId="47B599C2" w14:textId="5DA7F09E" w:rsidR="008074A4" w:rsidRPr="008074A4" w:rsidRDefault="008074A4" w:rsidP="001B07BA">
      <w:pPr>
        <w:spacing w:line="300" w:lineRule="auto"/>
        <w:ind w:firstLineChars="200" w:firstLine="480"/>
      </w:pPr>
      <w:r>
        <w:t>播放历史</w:t>
      </w:r>
      <w:proofErr w:type="gramStart"/>
      <w:r>
        <w:t>表记录</w:t>
      </w:r>
      <w:proofErr w:type="gramEnd"/>
      <w:r>
        <w:t>用户每次播放行为，是推荐引擎特征工程与召回层的核心数据源</w:t>
      </w:r>
      <w:r>
        <w:rPr>
          <w:rFonts w:hint="eastAsia"/>
        </w:rPr>
        <w:t>，</w:t>
      </w:r>
      <w:r>
        <w:t>如表</w:t>
      </w:r>
      <w:r>
        <w:t>4-3</w:t>
      </w:r>
      <w:r>
        <w:t>所示。</w:t>
      </w:r>
    </w:p>
    <w:p w14:paraId="4092D12D" w14:textId="60E526AE" w:rsidR="003D6FFD" w:rsidRPr="001B07BA" w:rsidRDefault="00333D53" w:rsidP="001B07BA">
      <w:pPr>
        <w:pStyle w:val="TOC2"/>
        <w:spacing w:beforeLines="50" w:before="208" w:afterLines="50" w:after="208"/>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60397C" w:rsidRPr="001A15E6" w14:paraId="0D219143" w14:textId="77777777" w:rsidTr="0060397C">
        <w:trPr>
          <w:jc w:val="center"/>
        </w:trPr>
        <w:tc>
          <w:tcPr>
            <w:tcW w:w="0" w:type="auto"/>
            <w:tcBorders>
              <w:top w:val="single" w:sz="12" w:space="0" w:color="auto"/>
              <w:bottom w:val="single" w:sz="4" w:space="0" w:color="auto"/>
            </w:tcBorders>
            <w:vAlign w:val="center"/>
            <w:hideMark/>
          </w:tcPr>
          <w:p w14:paraId="745088E8"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50A12597"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512BEEB1"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1D70D82A"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说明</w:t>
            </w:r>
          </w:p>
        </w:tc>
      </w:tr>
      <w:tr w:rsidR="0060397C" w:rsidRPr="00DB6496" w14:paraId="25B97602" w14:textId="77777777" w:rsidTr="0060397C">
        <w:trPr>
          <w:jc w:val="center"/>
        </w:trPr>
        <w:tc>
          <w:tcPr>
            <w:tcW w:w="0" w:type="auto"/>
            <w:tcBorders>
              <w:top w:val="single" w:sz="4" w:space="0" w:color="auto"/>
            </w:tcBorders>
            <w:vAlign w:val="center"/>
          </w:tcPr>
          <w:p w14:paraId="5BCE6E30" w14:textId="5EBD80A4" w:rsidR="0060397C" w:rsidRPr="00503790" w:rsidRDefault="00967F2A" w:rsidP="0060397C">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1965FFC8" w14:textId="53081EF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7912550C" w14:textId="761CBA84"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4F55B2CE" w14:textId="21B6B643"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主键</w:t>
            </w:r>
          </w:p>
        </w:tc>
      </w:tr>
      <w:tr w:rsidR="0060397C" w:rsidRPr="00DB6496" w14:paraId="641E88C4" w14:textId="77777777" w:rsidTr="0060397C">
        <w:trPr>
          <w:jc w:val="center"/>
        </w:trPr>
        <w:tc>
          <w:tcPr>
            <w:tcW w:w="0" w:type="auto"/>
            <w:vAlign w:val="center"/>
          </w:tcPr>
          <w:p w14:paraId="56F0F727" w14:textId="7AE2207D" w:rsidR="0060397C" w:rsidRPr="00503790" w:rsidRDefault="0060397C" w:rsidP="0060397C">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23" w:type="dxa"/>
            <w:vAlign w:val="center"/>
          </w:tcPr>
          <w:p w14:paraId="7546777E" w14:textId="78536AE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2B63254B" w14:textId="136092D8"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159A864A" w14:textId="1CE676C0"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0397C" w:rsidRPr="00DB6496" w14:paraId="0B6AA710" w14:textId="77777777" w:rsidTr="0060397C">
        <w:trPr>
          <w:jc w:val="center"/>
        </w:trPr>
        <w:tc>
          <w:tcPr>
            <w:tcW w:w="0" w:type="auto"/>
            <w:vAlign w:val="center"/>
            <w:hideMark/>
          </w:tcPr>
          <w:p w14:paraId="0271B6C7" w14:textId="04073CE6" w:rsidR="0060397C" w:rsidRPr="001A15E6" w:rsidRDefault="0060397C" w:rsidP="0060397C">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23" w:type="dxa"/>
            <w:vAlign w:val="center"/>
            <w:hideMark/>
          </w:tcPr>
          <w:p w14:paraId="5F7D8F29" w14:textId="3ED7D33C"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6EEA11CD" w14:textId="472C5C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24B9EA9F" w14:textId="67CDCD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60397C" w:rsidRPr="00DB6496" w14:paraId="7F3D92FB" w14:textId="77777777" w:rsidTr="0060397C">
        <w:trPr>
          <w:jc w:val="center"/>
        </w:trPr>
        <w:tc>
          <w:tcPr>
            <w:tcW w:w="0" w:type="auto"/>
            <w:tcBorders>
              <w:bottom w:val="single" w:sz="12" w:space="0" w:color="auto"/>
            </w:tcBorders>
            <w:vAlign w:val="center"/>
            <w:hideMark/>
          </w:tcPr>
          <w:p w14:paraId="1597C75D" w14:textId="5CF43CC0" w:rsidR="0060397C" w:rsidRPr="001A15E6" w:rsidRDefault="0060397C" w:rsidP="0060397C">
            <w:pPr>
              <w:tabs>
                <w:tab w:val="left" w:pos="1080"/>
                <w:tab w:val="left" w:pos="1260"/>
              </w:tabs>
              <w:ind w:firstLine="420"/>
              <w:jc w:val="center"/>
              <w:rPr>
                <w:color w:val="000000"/>
                <w:sz w:val="21"/>
                <w:szCs w:val="21"/>
              </w:rPr>
            </w:pPr>
            <w:proofErr w:type="spellStart"/>
            <w:r>
              <w:rPr>
                <w:color w:val="000000"/>
                <w:sz w:val="21"/>
                <w:szCs w:val="21"/>
              </w:rPr>
              <w:t>play_time</w:t>
            </w:r>
            <w:proofErr w:type="spellEnd"/>
          </w:p>
        </w:tc>
        <w:tc>
          <w:tcPr>
            <w:tcW w:w="2223" w:type="dxa"/>
            <w:tcBorders>
              <w:bottom w:val="single" w:sz="12" w:space="0" w:color="auto"/>
            </w:tcBorders>
            <w:vAlign w:val="center"/>
            <w:hideMark/>
          </w:tcPr>
          <w:p w14:paraId="7AC7F740" w14:textId="37754B52"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6465427E" w14:textId="45F85748"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1BB4B983" w14:textId="277FFF4F"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播放时间</w:t>
            </w:r>
          </w:p>
        </w:tc>
      </w:tr>
    </w:tbl>
    <w:p w14:paraId="7AE5F482" w14:textId="77777777" w:rsidR="008074A4" w:rsidRDefault="008074A4" w:rsidP="00967F2A">
      <w:pPr>
        <w:spacing w:line="300" w:lineRule="auto"/>
        <w:jc w:val="center"/>
        <w:rPr>
          <w:rFonts w:ascii="宋体" w:hAnsi="宋体" w:hint="eastAsia"/>
          <w:sz w:val="21"/>
          <w:szCs w:val="21"/>
        </w:rPr>
      </w:pPr>
    </w:p>
    <w:p w14:paraId="2EBD552D" w14:textId="52EA9D2E" w:rsidR="008074A4" w:rsidRPr="008074A4" w:rsidRDefault="008074A4" w:rsidP="008074A4">
      <w:pPr>
        <w:spacing w:line="300" w:lineRule="auto"/>
        <w:ind w:firstLineChars="200" w:firstLine="480"/>
      </w:pPr>
      <w:r>
        <w:t>用户歌单表与歌单歌曲关联表共同实现用户自定义歌单的多对多数据模型，其中</w:t>
      </w:r>
      <w:proofErr w:type="spellStart"/>
      <w:r>
        <w:t>is_default</w:t>
      </w:r>
      <w:proofErr w:type="spellEnd"/>
      <w:r>
        <w:t>=1</w:t>
      </w:r>
      <w:r>
        <w:t>的歌单即为用户的默认收藏夹</w:t>
      </w:r>
      <w:r>
        <w:rPr>
          <w:rFonts w:hint="eastAsia"/>
        </w:rPr>
        <w:t>，</w:t>
      </w:r>
      <w:r>
        <w:t>如表</w:t>
      </w:r>
      <w:r>
        <w:t>4-4</w:t>
      </w:r>
      <w:r>
        <w:t>、表</w:t>
      </w:r>
      <w:r>
        <w:t>4-5</w:t>
      </w:r>
      <w:r>
        <w:t>所示。</w:t>
      </w:r>
    </w:p>
    <w:p w14:paraId="66841618" w14:textId="2C791D44" w:rsidR="0060397C" w:rsidRPr="001B07BA" w:rsidRDefault="00967F2A" w:rsidP="001B07BA">
      <w:pPr>
        <w:pStyle w:val="TOC2"/>
        <w:spacing w:beforeLines="50" w:before="208" w:afterLines="50" w:after="208"/>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967F2A" w:rsidRPr="001A15E6" w14:paraId="2F8CA8DF" w14:textId="77777777" w:rsidTr="008074A4">
        <w:trPr>
          <w:trHeight w:val="413"/>
          <w:jc w:val="center"/>
        </w:trPr>
        <w:tc>
          <w:tcPr>
            <w:tcW w:w="0" w:type="auto"/>
            <w:tcBorders>
              <w:top w:val="single" w:sz="12" w:space="0" w:color="auto"/>
              <w:bottom w:val="single" w:sz="4" w:space="0" w:color="auto"/>
            </w:tcBorders>
            <w:vAlign w:val="center"/>
            <w:hideMark/>
          </w:tcPr>
          <w:p w14:paraId="3860D492"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5C7AB3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0801714C"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A64292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说明</w:t>
            </w:r>
          </w:p>
        </w:tc>
      </w:tr>
      <w:tr w:rsidR="00967F2A" w:rsidRPr="00DB6496" w14:paraId="35DD790C" w14:textId="77777777" w:rsidTr="008074A4">
        <w:trPr>
          <w:trHeight w:val="828"/>
          <w:jc w:val="center"/>
        </w:trPr>
        <w:tc>
          <w:tcPr>
            <w:tcW w:w="0" w:type="auto"/>
            <w:tcBorders>
              <w:top w:val="single" w:sz="4" w:space="0" w:color="auto"/>
            </w:tcBorders>
            <w:vAlign w:val="center"/>
          </w:tcPr>
          <w:p w14:paraId="423740B6" w14:textId="0E1A48DE"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5CBA6DD1" w14:textId="7E81E740"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713D3BF" w14:textId="62C4BC9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EAF4B02" w14:textId="6B3112D5"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主键</w:t>
            </w:r>
          </w:p>
        </w:tc>
      </w:tr>
      <w:tr w:rsidR="00967F2A" w:rsidRPr="00DB6496" w14:paraId="33536BEB" w14:textId="77777777" w:rsidTr="008074A4">
        <w:trPr>
          <w:trHeight w:val="404"/>
          <w:jc w:val="center"/>
        </w:trPr>
        <w:tc>
          <w:tcPr>
            <w:tcW w:w="0" w:type="auto"/>
            <w:vAlign w:val="center"/>
          </w:tcPr>
          <w:p w14:paraId="0C799BBA" w14:textId="73D7ACF3" w:rsidR="00967F2A" w:rsidRPr="00503790" w:rsidRDefault="00967F2A" w:rsidP="00967F2A">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057E44C" w14:textId="524683D8"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36DDF427" w14:textId="2691B8F6"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7BEC4D03" w14:textId="3A1317E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967F2A" w:rsidRPr="00DB6496" w14:paraId="6E5AAAA4" w14:textId="77777777" w:rsidTr="008074A4">
        <w:trPr>
          <w:trHeight w:val="413"/>
          <w:jc w:val="center"/>
        </w:trPr>
        <w:tc>
          <w:tcPr>
            <w:tcW w:w="0" w:type="auto"/>
            <w:vAlign w:val="center"/>
            <w:hideMark/>
          </w:tcPr>
          <w:p w14:paraId="225FEBB7" w14:textId="7D7866B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54E2A10C" w14:textId="57302AD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154933D6" w14:textId="2F5DB39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456507D" w14:textId="3BE15DDC"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歌单名称</w:t>
            </w:r>
          </w:p>
        </w:tc>
      </w:tr>
      <w:tr w:rsidR="008074A4" w:rsidRPr="00DB6496" w14:paraId="0D8322BE" w14:textId="77777777" w:rsidTr="008074A4">
        <w:trPr>
          <w:trHeight w:val="413"/>
          <w:jc w:val="center"/>
        </w:trPr>
        <w:tc>
          <w:tcPr>
            <w:tcW w:w="0" w:type="auto"/>
            <w:vAlign w:val="center"/>
            <w:hideMark/>
          </w:tcPr>
          <w:p w14:paraId="2751509D" w14:textId="0D39E18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58E5466" w14:textId="31D1FF6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7048C430" w14:textId="25AFBBC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329B5E73" w14:textId="3CD4EAA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歌单描述</w:t>
            </w:r>
          </w:p>
        </w:tc>
      </w:tr>
      <w:tr w:rsidR="008074A4" w:rsidRPr="00DB6496" w14:paraId="6CADD33A" w14:textId="77777777" w:rsidTr="008074A4">
        <w:trPr>
          <w:trHeight w:val="404"/>
          <w:jc w:val="center"/>
        </w:trPr>
        <w:tc>
          <w:tcPr>
            <w:tcW w:w="0" w:type="auto"/>
            <w:vAlign w:val="center"/>
            <w:hideMark/>
          </w:tcPr>
          <w:p w14:paraId="7AD89901" w14:textId="439D38F6"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274" w:type="dxa"/>
            <w:vAlign w:val="center"/>
            <w:hideMark/>
          </w:tcPr>
          <w:p w14:paraId="6272AE3A" w14:textId="50AF380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6492D271" w14:textId="20B559F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FA01E0D" w14:textId="34299DB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歌单封面</w:t>
            </w:r>
          </w:p>
        </w:tc>
      </w:tr>
      <w:tr w:rsidR="008074A4" w:rsidRPr="00DB6496" w14:paraId="4F431F19" w14:textId="77777777" w:rsidTr="008074A4">
        <w:trPr>
          <w:trHeight w:val="413"/>
          <w:jc w:val="center"/>
        </w:trPr>
        <w:tc>
          <w:tcPr>
            <w:tcW w:w="0" w:type="auto"/>
            <w:vAlign w:val="center"/>
            <w:hideMark/>
          </w:tcPr>
          <w:p w14:paraId="638D57AC" w14:textId="5A738872"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is_default</w:t>
            </w:r>
            <w:proofErr w:type="spellEnd"/>
          </w:p>
        </w:tc>
        <w:tc>
          <w:tcPr>
            <w:tcW w:w="2274" w:type="dxa"/>
            <w:vAlign w:val="center"/>
            <w:hideMark/>
          </w:tcPr>
          <w:p w14:paraId="40694836" w14:textId="3093930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22041A95" w14:textId="24F31C5F"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127C8D3D" w14:textId="56A3835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是否为默认收藏夹</w:t>
            </w:r>
          </w:p>
        </w:tc>
      </w:tr>
      <w:tr w:rsidR="008074A4" w:rsidRPr="00DB6496" w14:paraId="458C80DA" w14:textId="77777777" w:rsidTr="008074A4">
        <w:trPr>
          <w:trHeight w:val="404"/>
          <w:jc w:val="center"/>
        </w:trPr>
        <w:tc>
          <w:tcPr>
            <w:tcW w:w="0" w:type="auto"/>
            <w:vAlign w:val="center"/>
            <w:hideMark/>
          </w:tcPr>
          <w:p w14:paraId="5D0CD5ED" w14:textId="4627FAE5"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vAlign w:val="center"/>
            <w:hideMark/>
          </w:tcPr>
          <w:p w14:paraId="5077C8C0" w14:textId="1D5C4CF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1E5D5DEC" w14:textId="6AA75FDA"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7EE8D6FC" w14:textId="6EC1F1D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创建时间</w:t>
            </w:r>
          </w:p>
        </w:tc>
      </w:tr>
      <w:tr w:rsidR="008074A4" w:rsidRPr="00DB6496" w14:paraId="020EC840" w14:textId="77777777" w:rsidTr="008074A4">
        <w:trPr>
          <w:trHeight w:val="413"/>
          <w:jc w:val="center"/>
        </w:trPr>
        <w:tc>
          <w:tcPr>
            <w:tcW w:w="0" w:type="auto"/>
            <w:tcBorders>
              <w:bottom w:val="single" w:sz="12" w:space="0" w:color="auto"/>
            </w:tcBorders>
            <w:vAlign w:val="center"/>
            <w:hideMark/>
          </w:tcPr>
          <w:p w14:paraId="3A37F60D" w14:textId="16989FC3" w:rsidR="00967F2A" w:rsidRPr="001A15E6" w:rsidRDefault="00967F2A" w:rsidP="00967F2A">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274" w:type="dxa"/>
            <w:tcBorders>
              <w:bottom w:val="single" w:sz="12" w:space="0" w:color="auto"/>
            </w:tcBorders>
            <w:vAlign w:val="center"/>
            <w:hideMark/>
          </w:tcPr>
          <w:p w14:paraId="0FE715CF" w14:textId="4062534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F3C6BCF" w14:textId="7EF540B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3C00B439" w14:textId="5979233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最后更新时间</w:t>
            </w:r>
          </w:p>
        </w:tc>
      </w:tr>
    </w:tbl>
    <w:p w14:paraId="03D09497" w14:textId="77777777" w:rsidR="001B07BA" w:rsidRDefault="001B07BA" w:rsidP="001B07BA">
      <w:pPr>
        <w:pStyle w:val="TOC2"/>
        <w:spacing w:beforeLines="50" w:before="208" w:afterLines="50" w:after="208"/>
        <w:ind w:left="0"/>
      </w:pPr>
    </w:p>
    <w:p w14:paraId="3D644A61" w14:textId="77777777" w:rsidR="001B07BA" w:rsidRDefault="001B07BA" w:rsidP="001B07BA"/>
    <w:p w14:paraId="5752BD14" w14:textId="77777777" w:rsidR="001B07BA" w:rsidRPr="001B07BA" w:rsidRDefault="001B07BA" w:rsidP="001B07BA">
      <w:pPr>
        <w:pStyle w:val="TOC2"/>
      </w:pPr>
    </w:p>
    <w:p w14:paraId="6B363CC2" w14:textId="449E3128" w:rsidR="008074A4" w:rsidRPr="001B07BA" w:rsidRDefault="008074A4" w:rsidP="001B07BA">
      <w:pPr>
        <w:pStyle w:val="TOC2"/>
        <w:spacing w:beforeLines="50" w:before="208" w:afterLines="50" w:after="208"/>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8074A4" w:rsidRPr="001A15E6" w14:paraId="6425BF4E" w14:textId="77777777" w:rsidTr="007171BA">
        <w:trPr>
          <w:trHeight w:val="413"/>
          <w:jc w:val="center"/>
        </w:trPr>
        <w:tc>
          <w:tcPr>
            <w:tcW w:w="0" w:type="auto"/>
            <w:tcBorders>
              <w:top w:val="single" w:sz="12" w:space="0" w:color="auto"/>
              <w:bottom w:val="single" w:sz="4" w:space="0" w:color="auto"/>
            </w:tcBorders>
            <w:vAlign w:val="center"/>
            <w:hideMark/>
          </w:tcPr>
          <w:p w14:paraId="58AF5DF5"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5AB46C8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56B344F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6688E3E"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说明</w:t>
            </w:r>
          </w:p>
        </w:tc>
      </w:tr>
      <w:tr w:rsidR="008074A4" w:rsidRPr="00DB6496" w14:paraId="3BB908EE" w14:textId="77777777" w:rsidTr="007171BA">
        <w:trPr>
          <w:trHeight w:val="828"/>
          <w:jc w:val="center"/>
        </w:trPr>
        <w:tc>
          <w:tcPr>
            <w:tcW w:w="0" w:type="auto"/>
            <w:tcBorders>
              <w:top w:val="single" w:sz="4" w:space="0" w:color="auto"/>
            </w:tcBorders>
            <w:vAlign w:val="center"/>
          </w:tcPr>
          <w:p w14:paraId="17290AED" w14:textId="5F774B8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1C94D5AE" w14:textId="6CA6CDCC"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14D634CD" w14:textId="59394A30"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78B465F9" w14:textId="7B8D23B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主键</w:t>
            </w:r>
          </w:p>
        </w:tc>
      </w:tr>
      <w:tr w:rsidR="008074A4" w:rsidRPr="00DB6496" w14:paraId="7D77F462" w14:textId="77777777" w:rsidTr="007171BA">
        <w:trPr>
          <w:trHeight w:val="404"/>
          <w:jc w:val="center"/>
        </w:trPr>
        <w:tc>
          <w:tcPr>
            <w:tcW w:w="0" w:type="auto"/>
            <w:vAlign w:val="center"/>
          </w:tcPr>
          <w:p w14:paraId="44985586" w14:textId="5C2F56D1" w:rsidR="008074A4" w:rsidRPr="00503790" w:rsidRDefault="008074A4" w:rsidP="008074A4">
            <w:pPr>
              <w:tabs>
                <w:tab w:val="left" w:pos="1080"/>
                <w:tab w:val="left" w:pos="1260"/>
              </w:tabs>
              <w:ind w:firstLine="420"/>
              <w:jc w:val="center"/>
              <w:rPr>
                <w:color w:val="000000"/>
                <w:sz w:val="21"/>
                <w:szCs w:val="21"/>
              </w:rPr>
            </w:pPr>
            <w:proofErr w:type="spellStart"/>
            <w:r>
              <w:rPr>
                <w:color w:val="000000"/>
                <w:sz w:val="21"/>
                <w:szCs w:val="21"/>
              </w:rPr>
              <w:t>playlist_id</w:t>
            </w:r>
            <w:proofErr w:type="spellEnd"/>
          </w:p>
        </w:tc>
        <w:tc>
          <w:tcPr>
            <w:tcW w:w="2274" w:type="dxa"/>
            <w:vAlign w:val="center"/>
          </w:tcPr>
          <w:p w14:paraId="2315BEF6" w14:textId="065754D8"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144BAF92" w14:textId="4B68EE0D"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369B4377" w14:textId="604DE6B5"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8074A4" w:rsidRPr="00DB6496" w14:paraId="12C4280C" w14:textId="77777777" w:rsidTr="008074A4">
        <w:trPr>
          <w:trHeight w:val="413"/>
          <w:jc w:val="center"/>
        </w:trPr>
        <w:tc>
          <w:tcPr>
            <w:tcW w:w="0" w:type="auto"/>
            <w:vAlign w:val="center"/>
            <w:hideMark/>
          </w:tcPr>
          <w:p w14:paraId="7DE750BA" w14:textId="24E3BDDF" w:rsidR="008074A4" w:rsidRPr="001A15E6" w:rsidRDefault="008074A4" w:rsidP="008074A4">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2E10FCF6" w14:textId="7202BD2E"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CC539EA" w14:textId="6FE5F34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154BA9F7" w14:textId="7195161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074A4" w:rsidRPr="00DB6496" w14:paraId="11CA0908" w14:textId="77777777" w:rsidTr="008074A4">
        <w:trPr>
          <w:trHeight w:val="413"/>
          <w:jc w:val="center"/>
        </w:trPr>
        <w:tc>
          <w:tcPr>
            <w:tcW w:w="0" w:type="auto"/>
            <w:tcBorders>
              <w:bottom w:val="single" w:sz="12" w:space="0" w:color="auto"/>
            </w:tcBorders>
            <w:vAlign w:val="center"/>
            <w:hideMark/>
          </w:tcPr>
          <w:p w14:paraId="0A411A7F" w14:textId="18432F21" w:rsidR="008074A4" w:rsidRPr="001A15E6" w:rsidRDefault="008074A4" w:rsidP="008074A4">
            <w:pPr>
              <w:tabs>
                <w:tab w:val="left" w:pos="1080"/>
                <w:tab w:val="left" w:pos="1260"/>
              </w:tabs>
              <w:ind w:firstLine="420"/>
              <w:jc w:val="center"/>
              <w:rPr>
                <w:color w:val="000000"/>
                <w:sz w:val="21"/>
                <w:szCs w:val="21"/>
              </w:rPr>
            </w:pPr>
            <w:proofErr w:type="spellStart"/>
            <w:r>
              <w:rPr>
                <w:color w:val="000000"/>
                <w:sz w:val="21"/>
                <w:szCs w:val="21"/>
              </w:rPr>
              <w:t>add_time</w:t>
            </w:r>
            <w:proofErr w:type="spellEnd"/>
          </w:p>
        </w:tc>
        <w:tc>
          <w:tcPr>
            <w:tcW w:w="2274" w:type="dxa"/>
            <w:tcBorders>
              <w:bottom w:val="single" w:sz="12" w:space="0" w:color="auto"/>
            </w:tcBorders>
            <w:vAlign w:val="center"/>
            <w:hideMark/>
          </w:tcPr>
          <w:p w14:paraId="7EA22E35" w14:textId="4A60D1E6"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ED3B0AC" w14:textId="4E5ED47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A2D956C" w14:textId="5ADA129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添加时间</w:t>
            </w:r>
          </w:p>
        </w:tc>
      </w:tr>
    </w:tbl>
    <w:p w14:paraId="581A4087" w14:textId="77777777" w:rsidR="002240C9" w:rsidRDefault="002240C9" w:rsidP="00BE1C9C">
      <w:pPr>
        <w:spacing w:line="300" w:lineRule="auto"/>
        <w:ind w:firstLineChars="200" w:firstLine="480"/>
      </w:pPr>
    </w:p>
    <w:p w14:paraId="5736C75B" w14:textId="3253E8E4" w:rsidR="008074A4" w:rsidRDefault="00BE1C9C" w:rsidP="00BE1C9C">
      <w:pPr>
        <w:spacing w:line="300" w:lineRule="auto"/>
        <w:ind w:firstLineChars="200" w:firstLine="480"/>
      </w:pPr>
      <w:r>
        <w:t>推荐结果表存储推荐引擎每日批量生成的个性化推荐记录，由</w:t>
      </w:r>
      <w:proofErr w:type="spellStart"/>
      <w:r>
        <w:t>MusicWeb</w:t>
      </w:r>
      <w:proofErr w:type="spellEnd"/>
      <w:r>
        <w:t>前端实时读取渲染</w:t>
      </w:r>
      <w:r>
        <w:rPr>
          <w:rFonts w:hint="eastAsia"/>
        </w:rPr>
        <w:t>，</w:t>
      </w:r>
      <w:r>
        <w:t>如表</w:t>
      </w:r>
      <w:r>
        <w:t>4-6</w:t>
      </w:r>
      <w:r>
        <w:t>所示。</w:t>
      </w:r>
    </w:p>
    <w:p w14:paraId="2BC988E4" w14:textId="131CCD4B" w:rsidR="008074A4" w:rsidRPr="001B07BA" w:rsidRDefault="00BE1C9C" w:rsidP="001B07BA">
      <w:pPr>
        <w:pStyle w:val="TOC2"/>
        <w:spacing w:beforeLines="50" w:before="208" w:afterLines="50" w:after="208"/>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E1C9C" w:rsidRPr="001A15E6" w14:paraId="451B4864" w14:textId="77777777" w:rsidTr="007171BA">
        <w:trPr>
          <w:trHeight w:val="413"/>
          <w:jc w:val="center"/>
        </w:trPr>
        <w:tc>
          <w:tcPr>
            <w:tcW w:w="0" w:type="auto"/>
            <w:tcBorders>
              <w:top w:val="single" w:sz="12" w:space="0" w:color="auto"/>
              <w:bottom w:val="single" w:sz="4" w:space="0" w:color="auto"/>
            </w:tcBorders>
            <w:vAlign w:val="center"/>
            <w:hideMark/>
          </w:tcPr>
          <w:p w14:paraId="2B68998B"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66D73612"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694242CD"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2E09B2C0"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说明</w:t>
            </w:r>
          </w:p>
        </w:tc>
      </w:tr>
      <w:tr w:rsidR="00BE1C9C" w:rsidRPr="00DB6496" w14:paraId="36E7CB4C" w14:textId="77777777" w:rsidTr="007171BA">
        <w:trPr>
          <w:trHeight w:val="828"/>
          <w:jc w:val="center"/>
        </w:trPr>
        <w:tc>
          <w:tcPr>
            <w:tcW w:w="0" w:type="auto"/>
            <w:tcBorders>
              <w:top w:val="single" w:sz="4" w:space="0" w:color="auto"/>
            </w:tcBorders>
            <w:vAlign w:val="center"/>
          </w:tcPr>
          <w:p w14:paraId="42B4F999" w14:textId="313C934D"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33D8312F" w14:textId="1BAE8ED4"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07E3A04F" w14:textId="23FD26CA"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289AE12" w14:textId="5C8FEA67"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主键</w:t>
            </w:r>
          </w:p>
        </w:tc>
      </w:tr>
      <w:tr w:rsidR="00BE1C9C" w:rsidRPr="00DB6496" w14:paraId="4B213EAC" w14:textId="77777777" w:rsidTr="007171BA">
        <w:trPr>
          <w:trHeight w:val="404"/>
          <w:jc w:val="center"/>
        </w:trPr>
        <w:tc>
          <w:tcPr>
            <w:tcW w:w="0" w:type="auto"/>
            <w:vAlign w:val="center"/>
          </w:tcPr>
          <w:p w14:paraId="756EE584" w14:textId="2A21F295" w:rsidR="00BE1C9C" w:rsidRPr="00503790" w:rsidRDefault="00BE1C9C" w:rsidP="00BE1C9C">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A680106" w14:textId="5DC54722"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42FC17A0" w14:textId="59C6479C"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5C2323CC" w14:textId="2FD04655"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BE1C9C" w:rsidRPr="00DB6496" w14:paraId="58B03718" w14:textId="77777777" w:rsidTr="007171BA">
        <w:trPr>
          <w:trHeight w:val="413"/>
          <w:jc w:val="center"/>
        </w:trPr>
        <w:tc>
          <w:tcPr>
            <w:tcW w:w="0" w:type="auto"/>
            <w:vAlign w:val="center"/>
            <w:hideMark/>
          </w:tcPr>
          <w:p w14:paraId="556E2619" w14:textId="463DABEA" w:rsidR="00BE1C9C" w:rsidRPr="001A15E6" w:rsidRDefault="00BE1C9C" w:rsidP="00BE1C9C">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7DB87035" w14:textId="5B9114C7"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7B5AD5F" w14:textId="3E173F6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FC8E2C2" w14:textId="7469060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BE1C9C" w:rsidRPr="00DB6496" w14:paraId="1EDDF09C" w14:textId="77777777" w:rsidTr="00BE1C9C">
        <w:trPr>
          <w:trHeight w:val="413"/>
          <w:jc w:val="center"/>
        </w:trPr>
        <w:tc>
          <w:tcPr>
            <w:tcW w:w="0" w:type="auto"/>
            <w:vAlign w:val="center"/>
            <w:hideMark/>
          </w:tcPr>
          <w:p w14:paraId="7B3E6F0E" w14:textId="7317134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25375609" w14:textId="0A92CE3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56EC6B1D" w14:textId="50ADE0AC"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6D61B31" w14:textId="0E66B80E"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集成推荐得分</w:t>
            </w:r>
          </w:p>
        </w:tc>
      </w:tr>
      <w:tr w:rsidR="00BE1C9C" w:rsidRPr="00DB6496" w14:paraId="2E019CD5" w14:textId="77777777" w:rsidTr="00BE1C9C">
        <w:trPr>
          <w:trHeight w:val="413"/>
          <w:jc w:val="center"/>
        </w:trPr>
        <w:tc>
          <w:tcPr>
            <w:tcW w:w="0" w:type="auto"/>
            <w:vAlign w:val="center"/>
          </w:tcPr>
          <w:p w14:paraId="075CCE99" w14:textId="15AFAFBB" w:rsidR="00BE1C9C" w:rsidRPr="008074A4" w:rsidRDefault="00BE1C9C" w:rsidP="00BE1C9C">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274" w:type="dxa"/>
            <w:vAlign w:val="center"/>
          </w:tcPr>
          <w:p w14:paraId="0E6E8AFE" w14:textId="0FF546B8"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D6E9B8" w14:textId="4FA6B3A5"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w:t>
            </w:r>
            <w:proofErr w:type="spellStart"/>
            <w:r>
              <w:rPr>
                <w:color w:val="000000"/>
                <w:sz w:val="21"/>
                <w:szCs w:val="21"/>
              </w:rPr>
              <w:t>deepfm</w:t>
            </w:r>
            <w:proofErr w:type="spellEnd"/>
            <w:r>
              <w:rPr>
                <w:color w:val="000000"/>
                <w:sz w:val="21"/>
                <w:szCs w:val="21"/>
              </w:rPr>
              <w:t>'</w:t>
            </w:r>
          </w:p>
        </w:tc>
        <w:tc>
          <w:tcPr>
            <w:tcW w:w="2233" w:type="dxa"/>
            <w:vAlign w:val="center"/>
          </w:tcPr>
          <w:p w14:paraId="6CD12191" w14:textId="4946A0A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推荐来源标记</w:t>
            </w:r>
          </w:p>
        </w:tc>
      </w:tr>
      <w:tr w:rsidR="00BE1C9C" w:rsidRPr="00DB6496" w14:paraId="32542983" w14:textId="77777777" w:rsidTr="007171BA">
        <w:trPr>
          <w:trHeight w:val="413"/>
          <w:jc w:val="center"/>
        </w:trPr>
        <w:tc>
          <w:tcPr>
            <w:tcW w:w="0" w:type="auto"/>
            <w:tcBorders>
              <w:bottom w:val="single" w:sz="12" w:space="0" w:color="auto"/>
            </w:tcBorders>
            <w:vAlign w:val="center"/>
          </w:tcPr>
          <w:p w14:paraId="48F7C1D1" w14:textId="358CF23E" w:rsidR="00BE1C9C" w:rsidRPr="008074A4" w:rsidRDefault="00BE1C9C" w:rsidP="00BE1C9C">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tcBorders>
              <w:bottom w:val="single" w:sz="12" w:space="0" w:color="auto"/>
            </w:tcBorders>
            <w:vAlign w:val="center"/>
          </w:tcPr>
          <w:p w14:paraId="63D35B45" w14:textId="7B35FF6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3E6158EF" w14:textId="6192F152"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379D8DC2" w14:textId="5D40C2E9"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推荐生成时间</w:t>
            </w:r>
          </w:p>
        </w:tc>
      </w:tr>
    </w:tbl>
    <w:p w14:paraId="25791F4A" w14:textId="77777777" w:rsidR="00BE1C9C" w:rsidRDefault="00BE1C9C" w:rsidP="001B07BA">
      <w:pPr>
        <w:pStyle w:val="TOC2"/>
        <w:ind w:left="0"/>
      </w:pPr>
    </w:p>
    <w:p w14:paraId="6CFFE84E" w14:textId="45E8B578" w:rsidR="0060028D" w:rsidRDefault="00BE1C9C" w:rsidP="001B07BA">
      <w:pPr>
        <w:spacing w:line="300" w:lineRule="auto"/>
        <w:ind w:firstLineChars="200" w:firstLine="480"/>
      </w:pPr>
      <w:r>
        <w:t>推荐反馈表追踪每条推荐记录的用户行为响应，是推荐冷却机制与反馈闭环的核心支撑表，字段涵盖播放、收藏、</w:t>
      </w:r>
      <w:proofErr w:type="gramStart"/>
      <w:r>
        <w:t>完播率</w:t>
      </w:r>
      <w:proofErr w:type="gramEnd"/>
      <w:r>
        <w:t>及综合评分等隐式反馈信号</w:t>
      </w:r>
      <w:r>
        <w:rPr>
          <w:rFonts w:hint="eastAsia"/>
        </w:rPr>
        <w:t>，</w:t>
      </w:r>
      <w:r>
        <w:t>如表</w:t>
      </w:r>
      <w:r>
        <w:t>4-7</w:t>
      </w:r>
      <w:r>
        <w:t>所示。</w:t>
      </w:r>
    </w:p>
    <w:p w14:paraId="76454C69" w14:textId="77777777" w:rsidR="001B07BA" w:rsidRDefault="001B07BA" w:rsidP="001B07BA">
      <w:pPr>
        <w:pStyle w:val="TOC2"/>
        <w:spacing w:beforeLines="50" w:before="208" w:afterLines="50" w:after="208"/>
        <w:jc w:val="center"/>
        <w:rPr>
          <w:sz w:val="21"/>
          <w:szCs w:val="21"/>
        </w:rPr>
      </w:pPr>
    </w:p>
    <w:p w14:paraId="733631CC" w14:textId="77777777" w:rsidR="001B07BA" w:rsidRDefault="001B07BA" w:rsidP="001B07BA">
      <w:pPr>
        <w:pStyle w:val="TOC2"/>
        <w:spacing w:beforeLines="50" w:before="208" w:afterLines="50" w:after="208"/>
        <w:jc w:val="center"/>
        <w:rPr>
          <w:sz w:val="21"/>
          <w:szCs w:val="21"/>
        </w:rPr>
      </w:pPr>
    </w:p>
    <w:p w14:paraId="750817C6" w14:textId="77777777" w:rsidR="001B07BA" w:rsidRDefault="001B07BA" w:rsidP="001B07BA">
      <w:pPr>
        <w:pStyle w:val="TOC2"/>
        <w:spacing w:beforeLines="50" w:before="208" w:afterLines="50" w:after="208"/>
        <w:jc w:val="center"/>
        <w:rPr>
          <w:sz w:val="21"/>
          <w:szCs w:val="21"/>
        </w:rPr>
      </w:pPr>
    </w:p>
    <w:p w14:paraId="0D193D36" w14:textId="0121495D" w:rsidR="00BE1C9C" w:rsidRPr="001B07BA" w:rsidRDefault="00BE1C9C" w:rsidP="001B07BA">
      <w:pPr>
        <w:pStyle w:val="TOC2"/>
        <w:spacing w:beforeLines="50" w:before="208" w:afterLines="50" w:after="208"/>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8C0B64" w:rsidRPr="001A15E6" w14:paraId="18AAA0CE" w14:textId="77777777" w:rsidTr="008C0B64">
        <w:trPr>
          <w:trHeight w:val="413"/>
          <w:jc w:val="center"/>
        </w:trPr>
        <w:tc>
          <w:tcPr>
            <w:tcW w:w="0" w:type="auto"/>
            <w:tcBorders>
              <w:top w:val="single" w:sz="12" w:space="0" w:color="auto"/>
              <w:bottom w:val="single" w:sz="4" w:space="0" w:color="auto"/>
            </w:tcBorders>
            <w:vAlign w:val="center"/>
            <w:hideMark/>
          </w:tcPr>
          <w:p w14:paraId="0A8C3CFC"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410C4545"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0ECA4AF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01AB034F"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05CB1763" w14:textId="77777777" w:rsidTr="008C0B64">
        <w:trPr>
          <w:trHeight w:val="828"/>
          <w:jc w:val="center"/>
        </w:trPr>
        <w:tc>
          <w:tcPr>
            <w:tcW w:w="0" w:type="auto"/>
            <w:tcBorders>
              <w:top w:val="single" w:sz="4" w:space="0" w:color="auto"/>
            </w:tcBorders>
            <w:vAlign w:val="center"/>
          </w:tcPr>
          <w:p w14:paraId="64E7ADAB" w14:textId="48E6EA6B"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26FE57C2" w14:textId="0A5661E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067970C4" w14:textId="21E8983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7BE7C705" w14:textId="6DA9A87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42BBF432" w14:textId="77777777" w:rsidTr="008C0B64">
        <w:trPr>
          <w:trHeight w:val="404"/>
          <w:jc w:val="center"/>
        </w:trPr>
        <w:tc>
          <w:tcPr>
            <w:tcW w:w="0" w:type="auto"/>
            <w:vAlign w:val="center"/>
          </w:tcPr>
          <w:p w14:paraId="5B4CDB26" w14:textId="637598A2" w:rsidR="008C0B64" w:rsidRPr="00503790" w:rsidRDefault="008C0B64" w:rsidP="008C0B64">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1988" w:type="dxa"/>
            <w:vAlign w:val="center"/>
          </w:tcPr>
          <w:p w14:paraId="2E8024C3" w14:textId="4DB65007"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50F0C28" w14:textId="4F1EA124"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2D5220AA" w14:textId="00B19AC3"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5A70ECE6" w14:textId="77777777" w:rsidTr="008C0B64">
        <w:trPr>
          <w:trHeight w:val="413"/>
          <w:jc w:val="center"/>
        </w:trPr>
        <w:tc>
          <w:tcPr>
            <w:tcW w:w="0" w:type="auto"/>
            <w:vAlign w:val="center"/>
            <w:hideMark/>
          </w:tcPr>
          <w:p w14:paraId="3F940538" w14:textId="43E6EAEF" w:rsidR="008C0B64" w:rsidRPr="001A15E6" w:rsidRDefault="008C0B64" w:rsidP="008C0B64">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1988" w:type="dxa"/>
            <w:vAlign w:val="center"/>
            <w:hideMark/>
          </w:tcPr>
          <w:p w14:paraId="2C991421" w14:textId="1550D0BE"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07A60737" w14:textId="2FC7DC5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076F7890" w14:textId="6534D51F"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C0B64" w:rsidRPr="00DB6496" w14:paraId="5F6A1795" w14:textId="77777777" w:rsidTr="008C0B64">
        <w:trPr>
          <w:trHeight w:val="413"/>
          <w:jc w:val="center"/>
        </w:trPr>
        <w:tc>
          <w:tcPr>
            <w:tcW w:w="0" w:type="auto"/>
            <w:vAlign w:val="center"/>
            <w:hideMark/>
          </w:tcPr>
          <w:p w14:paraId="393D236C" w14:textId="6FD92AE3" w:rsidR="008C0B64" w:rsidRPr="001A15E6" w:rsidRDefault="008C0B64" w:rsidP="008C0B64">
            <w:pPr>
              <w:tabs>
                <w:tab w:val="left" w:pos="1080"/>
                <w:tab w:val="left" w:pos="1260"/>
              </w:tabs>
              <w:ind w:firstLine="420"/>
              <w:jc w:val="center"/>
              <w:rPr>
                <w:color w:val="000000"/>
                <w:sz w:val="21"/>
                <w:szCs w:val="21"/>
              </w:rPr>
            </w:pPr>
            <w:proofErr w:type="spellStart"/>
            <w:r>
              <w:rPr>
                <w:color w:val="000000"/>
                <w:sz w:val="21"/>
                <w:szCs w:val="21"/>
              </w:rPr>
              <w:t>recommend_date</w:t>
            </w:r>
            <w:proofErr w:type="spellEnd"/>
          </w:p>
        </w:tc>
        <w:tc>
          <w:tcPr>
            <w:tcW w:w="1988" w:type="dxa"/>
            <w:vAlign w:val="center"/>
            <w:hideMark/>
          </w:tcPr>
          <w:p w14:paraId="7984C757" w14:textId="6D071187"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75E03E07" w14:textId="62B130E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1543" w:type="dxa"/>
            <w:vAlign w:val="center"/>
            <w:hideMark/>
          </w:tcPr>
          <w:p w14:paraId="36B88243" w14:textId="35AF2AB4"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推荐日期</w:t>
            </w:r>
          </w:p>
        </w:tc>
      </w:tr>
      <w:tr w:rsidR="008C0B64" w:rsidRPr="00DB6496" w14:paraId="6EE0ADD3" w14:textId="77777777" w:rsidTr="008C0B64">
        <w:trPr>
          <w:trHeight w:val="413"/>
          <w:jc w:val="center"/>
        </w:trPr>
        <w:tc>
          <w:tcPr>
            <w:tcW w:w="0" w:type="auto"/>
            <w:vAlign w:val="center"/>
          </w:tcPr>
          <w:p w14:paraId="0417A7C4" w14:textId="2F583665"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was_played</w:t>
            </w:r>
            <w:proofErr w:type="spellEnd"/>
          </w:p>
        </w:tc>
        <w:tc>
          <w:tcPr>
            <w:tcW w:w="1988" w:type="dxa"/>
            <w:vAlign w:val="center"/>
          </w:tcPr>
          <w:p w14:paraId="1A8BCE9E" w14:textId="2D30FA7E"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008230A9" w14:textId="51BC1C83"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D916BC9" w14:textId="3CABF48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是否已播放（</w:t>
            </w:r>
            <w:r>
              <w:rPr>
                <w:color w:val="000000"/>
                <w:sz w:val="21"/>
                <w:szCs w:val="21"/>
              </w:rPr>
              <w:t>0/1</w:t>
            </w:r>
            <w:r>
              <w:rPr>
                <w:color w:val="000000"/>
                <w:sz w:val="21"/>
                <w:szCs w:val="21"/>
              </w:rPr>
              <w:t>）</w:t>
            </w:r>
          </w:p>
        </w:tc>
      </w:tr>
      <w:tr w:rsidR="008C0B64" w:rsidRPr="00DB6496" w14:paraId="4BDC589C" w14:textId="77777777" w:rsidTr="008C0B64">
        <w:trPr>
          <w:trHeight w:val="413"/>
          <w:jc w:val="center"/>
        </w:trPr>
        <w:tc>
          <w:tcPr>
            <w:tcW w:w="0" w:type="auto"/>
            <w:vAlign w:val="center"/>
          </w:tcPr>
          <w:p w14:paraId="3C7958A6" w14:textId="23E9D953"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play_completion</w:t>
            </w:r>
            <w:proofErr w:type="spellEnd"/>
          </w:p>
        </w:tc>
        <w:tc>
          <w:tcPr>
            <w:tcW w:w="1988" w:type="dxa"/>
            <w:vAlign w:val="center"/>
          </w:tcPr>
          <w:p w14:paraId="164AA436" w14:textId="6D68A8BC"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488A5F2B" w14:textId="17B450FA"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7F71CD42" w14:textId="5DC53E06"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8C0B64" w:rsidRPr="00DB6496" w14:paraId="4B6364FB" w14:textId="77777777" w:rsidTr="008C0B64">
        <w:trPr>
          <w:trHeight w:val="413"/>
          <w:jc w:val="center"/>
        </w:trPr>
        <w:tc>
          <w:tcPr>
            <w:tcW w:w="0" w:type="auto"/>
            <w:vAlign w:val="center"/>
          </w:tcPr>
          <w:p w14:paraId="3CF3BE0A" w14:textId="72E961BD" w:rsidR="008C0B64" w:rsidRPr="00BE1C9C" w:rsidRDefault="008C0B64" w:rsidP="008C0B64">
            <w:pPr>
              <w:tabs>
                <w:tab w:val="left" w:pos="1080"/>
                <w:tab w:val="left" w:pos="1260"/>
              </w:tabs>
              <w:ind w:firstLine="420"/>
              <w:jc w:val="center"/>
              <w:rPr>
                <w:color w:val="000000"/>
                <w:sz w:val="21"/>
                <w:szCs w:val="21"/>
              </w:rPr>
            </w:pPr>
            <w:proofErr w:type="spellStart"/>
            <w:r>
              <w:rPr>
                <w:color w:val="000000"/>
                <w:sz w:val="21"/>
                <w:szCs w:val="21"/>
              </w:rPr>
              <w:t>was_favorited</w:t>
            </w:r>
            <w:proofErr w:type="spellEnd"/>
          </w:p>
        </w:tc>
        <w:tc>
          <w:tcPr>
            <w:tcW w:w="1988" w:type="dxa"/>
            <w:vAlign w:val="center"/>
          </w:tcPr>
          <w:p w14:paraId="6DCE5521" w14:textId="7E578FA2"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FA4C87A" w14:textId="002E4359"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0FABC2F8" w14:textId="09DA6CCD"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8C0B64" w:rsidRPr="00DB6496" w14:paraId="7F14C00F" w14:textId="77777777" w:rsidTr="0060028D">
        <w:trPr>
          <w:trHeight w:val="413"/>
          <w:jc w:val="center"/>
        </w:trPr>
        <w:tc>
          <w:tcPr>
            <w:tcW w:w="0" w:type="auto"/>
            <w:vAlign w:val="center"/>
          </w:tcPr>
          <w:p w14:paraId="5360076C" w14:textId="1B8CA22F" w:rsidR="008C0B64" w:rsidRPr="00BE1C9C" w:rsidRDefault="008C0B64" w:rsidP="008C0B64">
            <w:pPr>
              <w:tabs>
                <w:tab w:val="left" w:pos="1080"/>
                <w:tab w:val="left" w:pos="1260"/>
              </w:tabs>
              <w:ind w:firstLine="420"/>
              <w:jc w:val="center"/>
              <w:rPr>
                <w:color w:val="000000"/>
                <w:sz w:val="21"/>
                <w:szCs w:val="21"/>
              </w:rPr>
            </w:pPr>
            <w:proofErr w:type="spellStart"/>
            <w:r>
              <w:rPr>
                <w:color w:val="000000"/>
                <w:sz w:val="21"/>
                <w:szCs w:val="21"/>
              </w:rPr>
              <w:t>consecutive_ignore_days</w:t>
            </w:r>
            <w:proofErr w:type="spellEnd"/>
          </w:p>
        </w:tc>
        <w:tc>
          <w:tcPr>
            <w:tcW w:w="1988" w:type="dxa"/>
            <w:vAlign w:val="center"/>
          </w:tcPr>
          <w:p w14:paraId="26099127" w14:textId="7D369F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5812539E" w14:textId="338983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521EB50E" w14:textId="3D7E359A"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连续忽略天数</w:t>
            </w:r>
          </w:p>
        </w:tc>
      </w:tr>
      <w:tr w:rsidR="0060028D" w:rsidRPr="00DB6496" w14:paraId="200B8959" w14:textId="77777777" w:rsidTr="0060028D">
        <w:trPr>
          <w:trHeight w:val="413"/>
          <w:jc w:val="center"/>
        </w:trPr>
        <w:tc>
          <w:tcPr>
            <w:tcW w:w="0" w:type="auto"/>
            <w:vAlign w:val="center"/>
          </w:tcPr>
          <w:p w14:paraId="76E8298F" w14:textId="4D7345E0"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feedback_score</w:t>
            </w:r>
            <w:proofErr w:type="spellEnd"/>
          </w:p>
        </w:tc>
        <w:tc>
          <w:tcPr>
            <w:tcW w:w="1988" w:type="dxa"/>
            <w:vAlign w:val="center"/>
          </w:tcPr>
          <w:p w14:paraId="438F3FF8" w14:textId="5A4C8C79"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6995F205" w14:textId="45B5DF97"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38729D5B" w14:textId="6D4F715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综合反馈得分</w:t>
            </w:r>
          </w:p>
        </w:tc>
      </w:tr>
      <w:tr w:rsidR="0060028D" w:rsidRPr="00DB6496" w14:paraId="7B34C400" w14:textId="77777777" w:rsidTr="0060028D">
        <w:trPr>
          <w:trHeight w:val="413"/>
          <w:jc w:val="center"/>
        </w:trPr>
        <w:tc>
          <w:tcPr>
            <w:tcW w:w="0" w:type="auto"/>
            <w:vAlign w:val="center"/>
          </w:tcPr>
          <w:p w14:paraId="57564285" w14:textId="1BBB9CAD"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cooldown_until</w:t>
            </w:r>
            <w:proofErr w:type="spellEnd"/>
          </w:p>
        </w:tc>
        <w:tc>
          <w:tcPr>
            <w:tcW w:w="1988" w:type="dxa"/>
            <w:vAlign w:val="center"/>
          </w:tcPr>
          <w:p w14:paraId="2342D304" w14:textId="077667C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5A60D1B" w14:textId="6476EE7D"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5E5197AE" w14:textId="41A82506"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推荐冷却期截止日</w:t>
            </w:r>
          </w:p>
        </w:tc>
      </w:tr>
      <w:tr w:rsidR="0060028D" w:rsidRPr="00DB6496" w14:paraId="24A35918" w14:textId="77777777" w:rsidTr="0060028D">
        <w:trPr>
          <w:trHeight w:val="413"/>
          <w:jc w:val="center"/>
        </w:trPr>
        <w:tc>
          <w:tcPr>
            <w:tcW w:w="0" w:type="auto"/>
            <w:vAlign w:val="center"/>
          </w:tcPr>
          <w:p w14:paraId="30669818" w14:textId="6AA13B6E"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1988" w:type="dxa"/>
            <w:vAlign w:val="center"/>
          </w:tcPr>
          <w:p w14:paraId="6AE5992C" w14:textId="4671EC83"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05321FA1" w14:textId="1B8B399B"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6EF413AA" w14:textId="472DA4E2"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记录创建时间</w:t>
            </w:r>
          </w:p>
        </w:tc>
      </w:tr>
      <w:tr w:rsidR="0060028D" w:rsidRPr="00DB6496" w14:paraId="14AB5E20" w14:textId="77777777" w:rsidTr="008C0B64">
        <w:trPr>
          <w:trHeight w:val="413"/>
          <w:jc w:val="center"/>
        </w:trPr>
        <w:tc>
          <w:tcPr>
            <w:tcW w:w="0" w:type="auto"/>
            <w:tcBorders>
              <w:bottom w:val="single" w:sz="12" w:space="0" w:color="auto"/>
            </w:tcBorders>
            <w:vAlign w:val="center"/>
          </w:tcPr>
          <w:p w14:paraId="7C559E4E" w14:textId="3D1B4712" w:rsidR="0060028D" w:rsidRPr="008C0B64" w:rsidRDefault="0060028D" w:rsidP="0060028D">
            <w:pPr>
              <w:tabs>
                <w:tab w:val="left" w:pos="1080"/>
                <w:tab w:val="left" w:pos="1260"/>
              </w:tabs>
              <w:ind w:firstLine="420"/>
              <w:jc w:val="center"/>
              <w:rPr>
                <w:color w:val="000000"/>
                <w:sz w:val="21"/>
                <w:szCs w:val="21"/>
              </w:rPr>
            </w:pPr>
            <w:proofErr w:type="spellStart"/>
            <w:r>
              <w:rPr>
                <w:color w:val="000000"/>
                <w:sz w:val="21"/>
                <w:szCs w:val="21"/>
              </w:rPr>
              <w:t>updated_at</w:t>
            </w:r>
            <w:proofErr w:type="spellEnd"/>
          </w:p>
        </w:tc>
        <w:tc>
          <w:tcPr>
            <w:tcW w:w="1988" w:type="dxa"/>
            <w:tcBorders>
              <w:bottom w:val="single" w:sz="12" w:space="0" w:color="auto"/>
            </w:tcBorders>
            <w:vAlign w:val="center"/>
          </w:tcPr>
          <w:p w14:paraId="7BA715DC" w14:textId="5A8256A1"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53FE9F1E" w14:textId="5542373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6A2B2806" w14:textId="684CA22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最后更新时间</w:t>
            </w:r>
          </w:p>
        </w:tc>
      </w:tr>
    </w:tbl>
    <w:p w14:paraId="3FF712B7" w14:textId="77777777" w:rsidR="008C0B64" w:rsidRDefault="008C0B64" w:rsidP="003D2632">
      <w:pPr>
        <w:pStyle w:val="TOC2"/>
      </w:pPr>
    </w:p>
    <w:p w14:paraId="03E11A65" w14:textId="1013DA59" w:rsidR="008C0B64" w:rsidRDefault="008C0B64" w:rsidP="008C0B64">
      <w:pPr>
        <w:spacing w:line="300" w:lineRule="auto"/>
        <w:ind w:firstLineChars="200" w:firstLine="480"/>
      </w:pPr>
      <w:r>
        <w:t>用户口味反馈表归档用户对推荐结果的显</w:t>
      </w:r>
      <w:proofErr w:type="gramStart"/>
      <w:r>
        <w:t>式满意</w:t>
      </w:r>
      <w:proofErr w:type="gramEnd"/>
      <w:r>
        <w:t>度表态，同一用户同一天多次提交</w:t>
      </w:r>
      <w:proofErr w:type="gramStart"/>
      <w:r>
        <w:t>取最新值</w:t>
      </w:r>
      <w:proofErr w:type="gramEnd"/>
      <w:r>
        <w:t>，作为推荐引擎评分调整的显式信号补充</w:t>
      </w:r>
      <w:r>
        <w:rPr>
          <w:rFonts w:hint="eastAsia"/>
        </w:rPr>
        <w:t>，</w:t>
      </w:r>
      <w:r>
        <w:t>如表</w:t>
      </w:r>
      <w:r>
        <w:t>4-8</w:t>
      </w:r>
      <w:r>
        <w:t>所示。</w:t>
      </w:r>
    </w:p>
    <w:p w14:paraId="53943568" w14:textId="77777777" w:rsidR="0060028D" w:rsidRDefault="0060028D" w:rsidP="003D2632">
      <w:pPr>
        <w:pStyle w:val="TOC2"/>
      </w:pPr>
    </w:p>
    <w:p w14:paraId="43D045A8" w14:textId="77777777" w:rsidR="0060028D" w:rsidRDefault="0060028D" w:rsidP="003D2632">
      <w:pPr>
        <w:pStyle w:val="TOC2"/>
      </w:pPr>
    </w:p>
    <w:p w14:paraId="4E2FD7F7" w14:textId="77D1B9C2" w:rsidR="008C0B64" w:rsidRPr="001B07BA" w:rsidRDefault="008C0B64" w:rsidP="001B07BA">
      <w:pPr>
        <w:pStyle w:val="TOC2"/>
        <w:spacing w:beforeLines="50" w:before="208" w:afterLines="50" w:after="208"/>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8C0B64" w:rsidRPr="001A15E6" w14:paraId="2C57CD19" w14:textId="77777777" w:rsidTr="007171BA">
        <w:trPr>
          <w:trHeight w:val="413"/>
          <w:jc w:val="center"/>
        </w:trPr>
        <w:tc>
          <w:tcPr>
            <w:tcW w:w="0" w:type="auto"/>
            <w:tcBorders>
              <w:top w:val="single" w:sz="12" w:space="0" w:color="auto"/>
              <w:bottom w:val="single" w:sz="4" w:space="0" w:color="auto"/>
            </w:tcBorders>
            <w:vAlign w:val="center"/>
            <w:hideMark/>
          </w:tcPr>
          <w:p w14:paraId="11EAF838"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E4136B6"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26DCD111"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04D30D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14302415" w14:textId="77777777" w:rsidTr="007171BA">
        <w:trPr>
          <w:trHeight w:val="828"/>
          <w:jc w:val="center"/>
        </w:trPr>
        <w:tc>
          <w:tcPr>
            <w:tcW w:w="0" w:type="auto"/>
            <w:tcBorders>
              <w:top w:val="single" w:sz="4" w:space="0" w:color="auto"/>
            </w:tcBorders>
            <w:vAlign w:val="center"/>
          </w:tcPr>
          <w:p w14:paraId="3F6410E0" w14:textId="4307FF9C"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CE82C9A" w14:textId="1F05B812"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203F7DE" w14:textId="78E46F79"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1D48FD75" w14:textId="58FE0A65"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61E56292" w14:textId="77777777" w:rsidTr="007171BA">
        <w:trPr>
          <w:trHeight w:val="404"/>
          <w:jc w:val="center"/>
        </w:trPr>
        <w:tc>
          <w:tcPr>
            <w:tcW w:w="0" w:type="auto"/>
            <w:vAlign w:val="center"/>
          </w:tcPr>
          <w:p w14:paraId="15E50469" w14:textId="027C8BB0" w:rsidR="008C0B64" w:rsidRPr="00503790" w:rsidRDefault="008C0B64" w:rsidP="008C0B64">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0DE6EE43" w14:textId="62298B6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F4F4A11" w14:textId="42BFCD5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4FD96430" w14:textId="6B606CD1"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2B82CD9F" w14:textId="77777777" w:rsidTr="007171BA">
        <w:trPr>
          <w:trHeight w:val="413"/>
          <w:jc w:val="center"/>
        </w:trPr>
        <w:tc>
          <w:tcPr>
            <w:tcW w:w="0" w:type="auto"/>
            <w:vAlign w:val="center"/>
            <w:hideMark/>
          </w:tcPr>
          <w:p w14:paraId="380372C6" w14:textId="2141144E" w:rsidR="008C0B64" w:rsidRPr="001A15E6" w:rsidRDefault="008C0B64" w:rsidP="008C0B64">
            <w:pPr>
              <w:tabs>
                <w:tab w:val="left" w:pos="1080"/>
                <w:tab w:val="left" w:pos="1260"/>
              </w:tabs>
              <w:ind w:firstLine="420"/>
              <w:jc w:val="center"/>
              <w:rPr>
                <w:color w:val="000000"/>
                <w:sz w:val="21"/>
                <w:szCs w:val="21"/>
              </w:rPr>
            </w:pPr>
            <w:proofErr w:type="spellStart"/>
            <w:r>
              <w:rPr>
                <w:color w:val="000000"/>
                <w:sz w:val="21"/>
                <w:szCs w:val="21"/>
              </w:rPr>
              <w:t>feedback_date</w:t>
            </w:r>
            <w:proofErr w:type="spellEnd"/>
          </w:p>
        </w:tc>
        <w:tc>
          <w:tcPr>
            <w:tcW w:w="2274" w:type="dxa"/>
            <w:vAlign w:val="center"/>
            <w:hideMark/>
          </w:tcPr>
          <w:p w14:paraId="7756F9CE" w14:textId="29623C86"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5EBA58E8" w14:textId="2000E73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2DF1ACE6" w14:textId="60B7D33F" w:rsidR="008C0B64" w:rsidRPr="001A15E6" w:rsidRDefault="008C0B64" w:rsidP="008C0B64">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8C0B64" w:rsidRPr="00DB6496" w14:paraId="4D231061" w14:textId="77777777" w:rsidTr="007171BA">
        <w:trPr>
          <w:trHeight w:val="413"/>
          <w:jc w:val="center"/>
        </w:trPr>
        <w:tc>
          <w:tcPr>
            <w:tcW w:w="0" w:type="auto"/>
            <w:vAlign w:val="center"/>
            <w:hideMark/>
          </w:tcPr>
          <w:p w14:paraId="54170CF9" w14:textId="333D717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13599FDA" w14:textId="7C1BBDEC"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7056172E" w14:textId="1AB861B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1C42743" w14:textId="66642595" w:rsidR="008C0B64" w:rsidRPr="001A15E6" w:rsidRDefault="008C0B64" w:rsidP="008C0B64">
            <w:pPr>
              <w:tabs>
                <w:tab w:val="left" w:pos="1080"/>
                <w:tab w:val="left" w:pos="1260"/>
              </w:tabs>
              <w:ind w:firstLine="420"/>
              <w:jc w:val="center"/>
              <w:rPr>
                <w:color w:val="000000"/>
                <w:sz w:val="21"/>
                <w:szCs w:val="21"/>
              </w:rPr>
            </w:pPr>
            <w:r>
              <w:rPr>
                <w:rFonts w:hint="eastAsia"/>
                <w:color w:val="000000"/>
                <w:sz w:val="21"/>
                <w:szCs w:val="21"/>
              </w:rPr>
              <w:t>用户满意度</w:t>
            </w:r>
          </w:p>
        </w:tc>
      </w:tr>
      <w:tr w:rsidR="008C0B64" w:rsidRPr="00DB6496" w14:paraId="0B9EF919" w14:textId="77777777" w:rsidTr="007171BA">
        <w:trPr>
          <w:trHeight w:val="413"/>
          <w:jc w:val="center"/>
        </w:trPr>
        <w:tc>
          <w:tcPr>
            <w:tcW w:w="0" w:type="auto"/>
            <w:vAlign w:val="center"/>
          </w:tcPr>
          <w:p w14:paraId="55382750" w14:textId="18A85538"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genres_added</w:t>
            </w:r>
            <w:proofErr w:type="spellEnd"/>
          </w:p>
        </w:tc>
        <w:tc>
          <w:tcPr>
            <w:tcW w:w="2274" w:type="dxa"/>
            <w:vAlign w:val="center"/>
          </w:tcPr>
          <w:p w14:paraId="66490C3D" w14:textId="24F13682"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1B677ABF" w14:textId="22126BD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6BDCAB27" w14:textId="072FFA45"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8C0B64" w:rsidRPr="00DB6496" w14:paraId="09C14153" w14:textId="77777777" w:rsidTr="008C0B64">
        <w:trPr>
          <w:trHeight w:val="413"/>
          <w:jc w:val="center"/>
        </w:trPr>
        <w:tc>
          <w:tcPr>
            <w:tcW w:w="0" w:type="auto"/>
            <w:vAlign w:val="center"/>
          </w:tcPr>
          <w:p w14:paraId="6CC6E65B" w14:textId="3B2D5ACC" w:rsidR="008C0B64" w:rsidRPr="008074A4" w:rsidRDefault="008C0B64" w:rsidP="008C0B64">
            <w:pPr>
              <w:tabs>
                <w:tab w:val="left" w:pos="1080"/>
                <w:tab w:val="left" w:pos="1260"/>
              </w:tabs>
              <w:ind w:firstLine="420"/>
              <w:jc w:val="center"/>
              <w:rPr>
                <w:color w:val="000000"/>
                <w:sz w:val="21"/>
                <w:szCs w:val="21"/>
              </w:rPr>
            </w:pPr>
            <w:proofErr w:type="spellStart"/>
            <w:r>
              <w:rPr>
                <w:color w:val="000000"/>
                <w:sz w:val="21"/>
                <w:szCs w:val="21"/>
              </w:rPr>
              <w:t>artists_added</w:t>
            </w:r>
            <w:proofErr w:type="spellEnd"/>
          </w:p>
        </w:tc>
        <w:tc>
          <w:tcPr>
            <w:tcW w:w="2274" w:type="dxa"/>
            <w:vAlign w:val="center"/>
          </w:tcPr>
          <w:p w14:paraId="25802CB1" w14:textId="014BE2F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413F510D" w14:textId="79B8FA4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351535E4" w14:textId="7710D172"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8C0B64" w:rsidRPr="00DB6496" w14:paraId="64A78D99" w14:textId="77777777" w:rsidTr="007171BA">
        <w:trPr>
          <w:trHeight w:val="413"/>
          <w:jc w:val="center"/>
        </w:trPr>
        <w:tc>
          <w:tcPr>
            <w:tcW w:w="0" w:type="auto"/>
            <w:tcBorders>
              <w:bottom w:val="single" w:sz="12" w:space="0" w:color="auto"/>
            </w:tcBorders>
            <w:vAlign w:val="center"/>
          </w:tcPr>
          <w:p w14:paraId="3281DFBE" w14:textId="0ACA8A6B" w:rsidR="008C0B64" w:rsidRPr="00BE1C9C" w:rsidRDefault="008C0B64" w:rsidP="008C0B64">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2274" w:type="dxa"/>
            <w:tcBorders>
              <w:bottom w:val="single" w:sz="12" w:space="0" w:color="auto"/>
            </w:tcBorders>
            <w:vAlign w:val="center"/>
          </w:tcPr>
          <w:p w14:paraId="3B713CFD" w14:textId="172CD835"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23D7BE6" w14:textId="2E6F189C"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0BC6CCB2" w14:textId="770FEAB7"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记录创建时间</w:t>
            </w:r>
          </w:p>
        </w:tc>
      </w:tr>
    </w:tbl>
    <w:p w14:paraId="409A65C4" w14:textId="77777777" w:rsidR="008C0B64" w:rsidRDefault="008C0B64" w:rsidP="003D2632">
      <w:pPr>
        <w:pStyle w:val="TOC2"/>
      </w:pPr>
    </w:p>
    <w:p w14:paraId="4D5528CC" w14:textId="55655BF7" w:rsidR="008C0B64" w:rsidRDefault="008C0B64" w:rsidP="008C0B64">
      <w:pPr>
        <w:spacing w:line="300" w:lineRule="auto"/>
        <w:ind w:firstLineChars="200" w:firstLine="480"/>
      </w:pPr>
      <w:r>
        <w:t>申诉</w:t>
      </w:r>
      <w:proofErr w:type="gramStart"/>
      <w:r>
        <w:t>表记录</w:t>
      </w:r>
      <w:proofErr w:type="gramEnd"/>
      <w:r>
        <w:t>用户对账号冻结或注销状态的申诉请求及管理员处置结果</w:t>
      </w:r>
      <w:r>
        <w:rPr>
          <w:rFonts w:hint="eastAsia"/>
        </w:rPr>
        <w:t>，</w:t>
      </w:r>
      <w:r>
        <w:t>如表</w:t>
      </w:r>
      <w:r>
        <w:t>4-9</w:t>
      </w:r>
      <w:r>
        <w:t>所示。</w:t>
      </w:r>
    </w:p>
    <w:p w14:paraId="445DE221" w14:textId="78160D3A"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2106"/>
        <w:gridCol w:w="2395"/>
        <w:gridCol w:w="2690"/>
      </w:tblGrid>
      <w:tr w:rsidR="006547FD" w:rsidRPr="001A15E6" w14:paraId="4B6ACF59" w14:textId="77777777" w:rsidTr="006547FD">
        <w:trPr>
          <w:trHeight w:val="413"/>
          <w:jc w:val="center"/>
        </w:trPr>
        <w:tc>
          <w:tcPr>
            <w:tcW w:w="0" w:type="auto"/>
            <w:tcBorders>
              <w:top w:val="single" w:sz="12" w:space="0" w:color="auto"/>
              <w:bottom w:val="single" w:sz="4" w:space="0" w:color="auto"/>
            </w:tcBorders>
            <w:vAlign w:val="center"/>
            <w:hideMark/>
          </w:tcPr>
          <w:p w14:paraId="46B7A2AB"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DE84235"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224094B1"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22950EF0"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2084640E" w14:textId="77777777" w:rsidTr="006547FD">
        <w:trPr>
          <w:trHeight w:val="828"/>
          <w:jc w:val="center"/>
        </w:trPr>
        <w:tc>
          <w:tcPr>
            <w:tcW w:w="0" w:type="auto"/>
            <w:tcBorders>
              <w:top w:val="single" w:sz="4" w:space="0" w:color="auto"/>
            </w:tcBorders>
            <w:vAlign w:val="center"/>
          </w:tcPr>
          <w:p w14:paraId="5BA17215" w14:textId="0246CCA9"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5BA266EB" w14:textId="5C34B7CB"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005336AB" w14:textId="401C4637"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PK, AUTO_INCREMENT</w:t>
            </w:r>
          </w:p>
        </w:tc>
        <w:tc>
          <w:tcPr>
            <w:tcW w:w="2690" w:type="dxa"/>
            <w:tcBorders>
              <w:top w:val="single" w:sz="4" w:space="0" w:color="auto"/>
            </w:tcBorders>
            <w:vAlign w:val="center"/>
          </w:tcPr>
          <w:p w14:paraId="1364E3D0" w14:textId="036597D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665A38D2" w14:textId="77777777" w:rsidTr="006547FD">
        <w:trPr>
          <w:trHeight w:val="404"/>
          <w:jc w:val="center"/>
        </w:trPr>
        <w:tc>
          <w:tcPr>
            <w:tcW w:w="0" w:type="auto"/>
            <w:vAlign w:val="center"/>
          </w:tcPr>
          <w:p w14:paraId="11FF257E" w14:textId="18AF6D92"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044E0581" w14:textId="5356562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4035D837" w14:textId="2C552BCA"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B49237" w14:textId="21BB87A0"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申诉账号名</w:t>
            </w:r>
          </w:p>
        </w:tc>
      </w:tr>
      <w:tr w:rsidR="006547FD" w:rsidRPr="00DB6496" w14:paraId="7E43676E" w14:textId="77777777" w:rsidTr="006547FD">
        <w:trPr>
          <w:trHeight w:val="413"/>
          <w:jc w:val="center"/>
        </w:trPr>
        <w:tc>
          <w:tcPr>
            <w:tcW w:w="0" w:type="auto"/>
            <w:vAlign w:val="center"/>
            <w:hideMark/>
          </w:tcPr>
          <w:p w14:paraId="2E42BF69" w14:textId="165F4052" w:rsidR="006547FD" w:rsidRPr="001A15E6" w:rsidRDefault="006547FD" w:rsidP="006547FD">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06" w:type="dxa"/>
            <w:vAlign w:val="center"/>
            <w:hideMark/>
          </w:tcPr>
          <w:p w14:paraId="51B5E0EE" w14:textId="4C29A6B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4982F6BB" w14:textId="5FD1D53A"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40404FD5" w14:textId="2C244B1A" w:rsidR="006547FD" w:rsidRPr="001A15E6" w:rsidRDefault="006547FD" w:rsidP="006547FD">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6547FD" w:rsidRPr="00DB6496" w14:paraId="578FE01A" w14:textId="77777777" w:rsidTr="0060028D">
        <w:trPr>
          <w:trHeight w:val="413"/>
          <w:jc w:val="center"/>
        </w:trPr>
        <w:tc>
          <w:tcPr>
            <w:tcW w:w="0" w:type="auto"/>
            <w:vAlign w:val="center"/>
            <w:hideMark/>
          </w:tcPr>
          <w:p w14:paraId="7AE3EAFB" w14:textId="0D408138" w:rsidR="006547FD" w:rsidRPr="001A15E6" w:rsidRDefault="006547FD" w:rsidP="006547FD">
            <w:pPr>
              <w:tabs>
                <w:tab w:val="left" w:pos="1080"/>
                <w:tab w:val="left" w:pos="1260"/>
              </w:tabs>
              <w:ind w:firstLine="420"/>
              <w:jc w:val="center"/>
              <w:rPr>
                <w:color w:val="000000"/>
                <w:sz w:val="21"/>
                <w:szCs w:val="21"/>
              </w:rPr>
            </w:pPr>
            <w:proofErr w:type="spellStart"/>
            <w:r>
              <w:rPr>
                <w:color w:val="000000"/>
                <w:sz w:val="21"/>
                <w:szCs w:val="21"/>
              </w:rPr>
              <w:t>appeal_type</w:t>
            </w:r>
            <w:proofErr w:type="spellEnd"/>
          </w:p>
        </w:tc>
        <w:tc>
          <w:tcPr>
            <w:tcW w:w="2106" w:type="dxa"/>
            <w:vAlign w:val="center"/>
            <w:hideMark/>
          </w:tcPr>
          <w:p w14:paraId="14BAA17D" w14:textId="5A585FFE"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56D1E717" w14:textId="1C10A95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4D9B3D6A" w14:textId="0C1BC625" w:rsidR="0060028D" w:rsidRPr="0060028D" w:rsidRDefault="006547FD" w:rsidP="0060028D">
            <w:pPr>
              <w:tabs>
                <w:tab w:val="left" w:pos="1080"/>
                <w:tab w:val="left" w:pos="1260"/>
              </w:tabs>
              <w:ind w:firstLine="420"/>
              <w:jc w:val="center"/>
              <w:rPr>
                <w:color w:val="000000"/>
                <w:sz w:val="21"/>
                <w:szCs w:val="21"/>
              </w:rPr>
            </w:pPr>
            <w:r>
              <w:rPr>
                <w:color w:val="000000"/>
                <w:sz w:val="21"/>
                <w:szCs w:val="21"/>
              </w:rPr>
              <w:t>frozen/deleted</w:t>
            </w:r>
          </w:p>
        </w:tc>
      </w:tr>
      <w:tr w:rsidR="0060028D" w:rsidRPr="00DB6496" w14:paraId="67B15292" w14:textId="77777777" w:rsidTr="0060028D">
        <w:trPr>
          <w:trHeight w:val="413"/>
          <w:jc w:val="center"/>
        </w:trPr>
        <w:tc>
          <w:tcPr>
            <w:tcW w:w="0" w:type="auto"/>
            <w:vAlign w:val="center"/>
          </w:tcPr>
          <w:p w14:paraId="72711922" w14:textId="2A4489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77DE137A" w14:textId="2267291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1D9E1F57" w14:textId="6A9FD98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5625155C" w14:textId="1168F42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申诉理由</w:t>
            </w:r>
          </w:p>
        </w:tc>
      </w:tr>
      <w:tr w:rsidR="0060028D" w:rsidRPr="00DB6496" w14:paraId="4EE5D15D" w14:textId="77777777" w:rsidTr="0060028D">
        <w:trPr>
          <w:trHeight w:val="413"/>
          <w:jc w:val="center"/>
        </w:trPr>
        <w:tc>
          <w:tcPr>
            <w:tcW w:w="0" w:type="auto"/>
            <w:vAlign w:val="center"/>
          </w:tcPr>
          <w:p w14:paraId="776F4629" w14:textId="026B230F"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contact_email</w:t>
            </w:r>
            <w:proofErr w:type="spellEnd"/>
          </w:p>
        </w:tc>
        <w:tc>
          <w:tcPr>
            <w:tcW w:w="2106" w:type="dxa"/>
            <w:vAlign w:val="center"/>
          </w:tcPr>
          <w:p w14:paraId="02E3805E" w14:textId="632CB45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6CC05828" w14:textId="450F48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2A02F7B6" w14:textId="766886C2"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联系邮箱</w:t>
            </w:r>
          </w:p>
        </w:tc>
      </w:tr>
      <w:tr w:rsidR="0060028D" w:rsidRPr="00DB6496" w14:paraId="6DBC7986" w14:textId="77777777" w:rsidTr="0060028D">
        <w:trPr>
          <w:trHeight w:val="413"/>
          <w:jc w:val="center"/>
        </w:trPr>
        <w:tc>
          <w:tcPr>
            <w:tcW w:w="0" w:type="auto"/>
            <w:vAlign w:val="center"/>
          </w:tcPr>
          <w:p w14:paraId="095821CD" w14:textId="2306B9B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15156667" w14:textId="540F510F"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71064858" w14:textId="6AA5936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'pending'</w:t>
            </w:r>
          </w:p>
        </w:tc>
        <w:tc>
          <w:tcPr>
            <w:tcW w:w="2690" w:type="dxa"/>
            <w:vAlign w:val="center"/>
          </w:tcPr>
          <w:p w14:paraId="19124A63" w14:textId="6D149FE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pending/approved/rejected</w:t>
            </w:r>
          </w:p>
        </w:tc>
      </w:tr>
      <w:tr w:rsidR="0060028D" w:rsidRPr="00DB6496" w14:paraId="377690C9" w14:textId="77777777" w:rsidTr="0060028D">
        <w:trPr>
          <w:trHeight w:val="413"/>
          <w:jc w:val="center"/>
        </w:trPr>
        <w:tc>
          <w:tcPr>
            <w:tcW w:w="0" w:type="auto"/>
            <w:vAlign w:val="center"/>
          </w:tcPr>
          <w:p w14:paraId="2B7B7546" w14:textId="4B4801D7"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admin_reply</w:t>
            </w:r>
            <w:proofErr w:type="spellEnd"/>
          </w:p>
        </w:tc>
        <w:tc>
          <w:tcPr>
            <w:tcW w:w="2106" w:type="dxa"/>
            <w:vAlign w:val="center"/>
          </w:tcPr>
          <w:p w14:paraId="3A4EBC19" w14:textId="247B7E8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7992D15D" w14:textId="30B1F0B0"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1076C52A" w14:textId="356B5C2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管理员回复内容</w:t>
            </w:r>
          </w:p>
        </w:tc>
      </w:tr>
      <w:tr w:rsidR="0060028D" w:rsidRPr="00DB6496" w14:paraId="6C43D094" w14:textId="77777777" w:rsidTr="0060028D">
        <w:trPr>
          <w:trHeight w:val="413"/>
          <w:jc w:val="center"/>
        </w:trPr>
        <w:tc>
          <w:tcPr>
            <w:tcW w:w="0" w:type="auto"/>
            <w:vAlign w:val="center"/>
          </w:tcPr>
          <w:p w14:paraId="2B0CBEBF" w14:textId="72BAA080"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106" w:type="dxa"/>
            <w:vAlign w:val="center"/>
          </w:tcPr>
          <w:p w14:paraId="22FE6AD9" w14:textId="7CAC3D0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1555C8EC" w14:textId="76ADBFA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1709C128" w14:textId="029E7DF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申诉创建时间</w:t>
            </w:r>
          </w:p>
        </w:tc>
      </w:tr>
      <w:tr w:rsidR="0060028D" w:rsidRPr="00DB6496" w14:paraId="30554B27" w14:textId="77777777" w:rsidTr="006547FD">
        <w:trPr>
          <w:trHeight w:val="413"/>
          <w:jc w:val="center"/>
        </w:trPr>
        <w:tc>
          <w:tcPr>
            <w:tcW w:w="0" w:type="auto"/>
            <w:tcBorders>
              <w:bottom w:val="single" w:sz="12" w:space="0" w:color="auto"/>
            </w:tcBorders>
            <w:vAlign w:val="center"/>
          </w:tcPr>
          <w:p w14:paraId="0EEE8B2E" w14:textId="1552BF1A" w:rsidR="0060028D" w:rsidRPr="006547FD" w:rsidRDefault="0060028D" w:rsidP="0060028D">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106" w:type="dxa"/>
            <w:tcBorders>
              <w:bottom w:val="single" w:sz="12" w:space="0" w:color="auto"/>
            </w:tcBorders>
            <w:vAlign w:val="center"/>
          </w:tcPr>
          <w:p w14:paraId="705E2D37" w14:textId="227A0A89"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67F97816" w14:textId="3EF2FC31"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6880CD6A" w14:textId="0AC1B62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最后处理时间</w:t>
            </w:r>
          </w:p>
        </w:tc>
      </w:tr>
    </w:tbl>
    <w:p w14:paraId="326DFAA4" w14:textId="77777777" w:rsidR="0060028D" w:rsidRDefault="0060028D" w:rsidP="006547FD">
      <w:pPr>
        <w:spacing w:line="300" w:lineRule="auto"/>
        <w:ind w:firstLineChars="200" w:firstLine="480"/>
      </w:pPr>
    </w:p>
    <w:p w14:paraId="4963AEA8" w14:textId="5A816E36" w:rsidR="006547FD" w:rsidRDefault="006547FD" w:rsidP="006547FD">
      <w:pPr>
        <w:spacing w:line="300" w:lineRule="auto"/>
        <w:ind w:firstLineChars="200" w:firstLine="480"/>
      </w:pPr>
      <w:r>
        <w:t>用户屏蔽内容</w:t>
      </w:r>
      <w:proofErr w:type="gramStart"/>
      <w:r>
        <w:t>表记录</w:t>
      </w:r>
      <w:proofErr w:type="gramEnd"/>
      <w:r>
        <w:t>用户对特定流派或艺术家的软屏蔽操作，通过递增冷却与衰减回归机制动态管理屏蔽有效期，使重排层可在生成推荐时自动过滤用户明确排斥的内容类别</w:t>
      </w:r>
      <w:r>
        <w:rPr>
          <w:rFonts w:hint="eastAsia"/>
        </w:rPr>
        <w:t>，</w:t>
      </w:r>
      <w:r>
        <w:t>如表</w:t>
      </w:r>
      <w:r>
        <w:t>4-10</w:t>
      </w:r>
      <w:r>
        <w:t>所示。</w:t>
      </w:r>
    </w:p>
    <w:p w14:paraId="076FC734" w14:textId="7AB89CB9"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6547FD" w:rsidRPr="001A15E6" w14:paraId="58FCF448" w14:textId="77777777" w:rsidTr="007171BA">
        <w:trPr>
          <w:trHeight w:val="413"/>
          <w:jc w:val="center"/>
        </w:trPr>
        <w:tc>
          <w:tcPr>
            <w:tcW w:w="0" w:type="auto"/>
            <w:tcBorders>
              <w:top w:val="single" w:sz="12" w:space="0" w:color="auto"/>
              <w:bottom w:val="single" w:sz="4" w:space="0" w:color="auto"/>
            </w:tcBorders>
            <w:vAlign w:val="center"/>
            <w:hideMark/>
          </w:tcPr>
          <w:p w14:paraId="225FD5A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51942A4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C26D1FD"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3852BBD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574161DB" w14:textId="77777777" w:rsidTr="007171BA">
        <w:trPr>
          <w:trHeight w:val="413"/>
          <w:jc w:val="center"/>
        </w:trPr>
        <w:tc>
          <w:tcPr>
            <w:tcW w:w="0" w:type="auto"/>
            <w:vAlign w:val="center"/>
          </w:tcPr>
          <w:p w14:paraId="7B344B70" w14:textId="29472CA7"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203F0D5D" w14:textId="5F8038E6"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2DF05E10" w14:textId="5D30DB3D"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795544E8" w14:textId="225B916F"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3B2BF1B9" w14:textId="77777777" w:rsidTr="007171BA">
        <w:trPr>
          <w:trHeight w:val="413"/>
          <w:jc w:val="center"/>
        </w:trPr>
        <w:tc>
          <w:tcPr>
            <w:tcW w:w="0" w:type="auto"/>
            <w:vAlign w:val="center"/>
          </w:tcPr>
          <w:p w14:paraId="0253E5DB" w14:textId="147FABD6" w:rsidR="006547FD" w:rsidRPr="008074A4" w:rsidRDefault="006547FD" w:rsidP="006547FD">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56" w:type="dxa"/>
            <w:gridSpan w:val="2"/>
            <w:vAlign w:val="center"/>
          </w:tcPr>
          <w:p w14:paraId="67A5A71F" w14:textId="0CE257BA"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0942AE" w14:textId="21B746B4"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534FE5B3" w14:textId="61FAB70C"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547FD" w:rsidRPr="00DB6496" w14:paraId="78A6A5BB" w14:textId="77777777" w:rsidTr="007171BA">
        <w:trPr>
          <w:trHeight w:val="413"/>
          <w:jc w:val="center"/>
        </w:trPr>
        <w:tc>
          <w:tcPr>
            <w:tcW w:w="0" w:type="auto"/>
            <w:vAlign w:val="center"/>
          </w:tcPr>
          <w:p w14:paraId="1FE51D0D" w14:textId="2C588F31" w:rsidR="006547FD" w:rsidRPr="00BE1C9C"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block_type</w:t>
            </w:r>
            <w:proofErr w:type="spellEnd"/>
          </w:p>
        </w:tc>
        <w:tc>
          <w:tcPr>
            <w:tcW w:w="2156" w:type="dxa"/>
            <w:gridSpan w:val="2"/>
            <w:vAlign w:val="center"/>
          </w:tcPr>
          <w:p w14:paraId="33984335" w14:textId="52E56FE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735706AB" w14:textId="33313F5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A7B3B9" w14:textId="26F4F187"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屏蔽类型</w:t>
            </w:r>
          </w:p>
        </w:tc>
      </w:tr>
      <w:tr w:rsidR="006547FD" w:rsidRPr="00DB6496" w14:paraId="51250ED5" w14:textId="77777777" w:rsidTr="007171BA">
        <w:trPr>
          <w:trHeight w:val="413"/>
          <w:jc w:val="center"/>
        </w:trPr>
        <w:tc>
          <w:tcPr>
            <w:tcW w:w="0" w:type="auto"/>
            <w:vAlign w:val="center"/>
          </w:tcPr>
          <w:p w14:paraId="2C30FBEF" w14:textId="678C9550" w:rsidR="006547FD" w:rsidRPr="008C0B64"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block_value</w:t>
            </w:r>
            <w:proofErr w:type="spellEnd"/>
          </w:p>
        </w:tc>
        <w:tc>
          <w:tcPr>
            <w:tcW w:w="2156" w:type="dxa"/>
            <w:gridSpan w:val="2"/>
            <w:vAlign w:val="center"/>
          </w:tcPr>
          <w:p w14:paraId="6E3DC32F" w14:textId="6A4ED18E"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5275C73A" w14:textId="2221B48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0B68DE4E" w14:textId="60253B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屏蔽的流派名或歌手名</w:t>
            </w:r>
          </w:p>
        </w:tc>
      </w:tr>
      <w:tr w:rsidR="006547FD" w:rsidRPr="00DB6496" w14:paraId="1DFE4D4D" w14:textId="77777777" w:rsidTr="007171BA">
        <w:trPr>
          <w:trHeight w:val="413"/>
          <w:jc w:val="center"/>
        </w:trPr>
        <w:tc>
          <w:tcPr>
            <w:tcW w:w="0" w:type="auto"/>
            <w:vAlign w:val="center"/>
          </w:tcPr>
          <w:p w14:paraId="15B6D993" w14:textId="0B3A16A7" w:rsidR="006547FD" w:rsidRPr="008C0B64"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block_count</w:t>
            </w:r>
            <w:proofErr w:type="spellEnd"/>
          </w:p>
        </w:tc>
        <w:tc>
          <w:tcPr>
            <w:tcW w:w="2156" w:type="dxa"/>
            <w:gridSpan w:val="2"/>
            <w:vAlign w:val="center"/>
          </w:tcPr>
          <w:p w14:paraId="22C587DD" w14:textId="2F980577"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0EF9EA40" w14:textId="582DA4DB"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249C5F3C" w14:textId="1DE27D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屏蔽次数</w:t>
            </w:r>
          </w:p>
        </w:tc>
      </w:tr>
      <w:tr w:rsidR="006547FD" w:rsidRPr="00DB6496" w14:paraId="13150C90" w14:textId="77777777" w:rsidTr="006547FD">
        <w:trPr>
          <w:trHeight w:val="413"/>
          <w:jc w:val="center"/>
        </w:trPr>
        <w:tc>
          <w:tcPr>
            <w:tcW w:w="0" w:type="auto"/>
            <w:vAlign w:val="center"/>
          </w:tcPr>
          <w:p w14:paraId="3FE847E8" w14:textId="6DC6BF56" w:rsidR="006547FD" w:rsidRPr="008C0B64"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blocked_at</w:t>
            </w:r>
            <w:proofErr w:type="spellEnd"/>
          </w:p>
        </w:tc>
        <w:tc>
          <w:tcPr>
            <w:tcW w:w="2156" w:type="dxa"/>
            <w:gridSpan w:val="2"/>
            <w:vAlign w:val="center"/>
          </w:tcPr>
          <w:p w14:paraId="4D1B6D51" w14:textId="37661F40"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303D94B1" w14:textId="497985C6"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57E2317" w14:textId="6A34A96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最近一次屏蔽时间</w:t>
            </w:r>
          </w:p>
        </w:tc>
      </w:tr>
      <w:tr w:rsidR="006547FD" w:rsidRPr="00DB6496" w14:paraId="263F6B85" w14:textId="77777777" w:rsidTr="006547FD">
        <w:trPr>
          <w:trHeight w:val="413"/>
          <w:jc w:val="center"/>
        </w:trPr>
        <w:tc>
          <w:tcPr>
            <w:tcW w:w="0" w:type="auto"/>
            <w:vAlign w:val="center"/>
          </w:tcPr>
          <w:p w14:paraId="2E134D9A" w14:textId="0154179C" w:rsidR="006547FD" w:rsidRPr="006547FD" w:rsidRDefault="006547FD" w:rsidP="006547FD">
            <w:pPr>
              <w:tabs>
                <w:tab w:val="left" w:pos="1080"/>
                <w:tab w:val="left" w:pos="1260"/>
              </w:tabs>
              <w:ind w:firstLine="420"/>
              <w:jc w:val="center"/>
              <w:rPr>
                <w:color w:val="000000"/>
                <w:sz w:val="21"/>
                <w:szCs w:val="21"/>
              </w:rPr>
            </w:pPr>
            <w:proofErr w:type="spellStart"/>
            <w:r>
              <w:rPr>
                <w:color w:val="000000"/>
                <w:sz w:val="21"/>
                <w:szCs w:val="21"/>
              </w:rPr>
              <w:t>blocked_until</w:t>
            </w:r>
            <w:proofErr w:type="spellEnd"/>
          </w:p>
        </w:tc>
        <w:tc>
          <w:tcPr>
            <w:tcW w:w="2156" w:type="dxa"/>
            <w:gridSpan w:val="2"/>
            <w:vAlign w:val="center"/>
          </w:tcPr>
          <w:p w14:paraId="3594CB70" w14:textId="121A75D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284D4DE6" w14:textId="1C26AAF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38B22B99" w14:textId="1279BB7C"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屏蔽到期日</w:t>
            </w:r>
          </w:p>
        </w:tc>
      </w:tr>
      <w:tr w:rsidR="006547FD" w:rsidRPr="00DB6496" w14:paraId="508A9F1B" w14:textId="77777777" w:rsidTr="007171BA">
        <w:trPr>
          <w:trHeight w:val="413"/>
          <w:jc w:val="center"/>
        </w:trPr>
        <w:tc>
          <w:tcPr>
            <w:tcW w:w="0" w:type="auto"/>
            <w:tcBorders>
              <w:bottom w:val="single" w:sz="12" w:space="0" w:color="auto"/>
            </w:tcBorders>
            <w:vAlign w:val="center"/>
          </w:tcPr>
          <w:p w14:paraId="19D6DCB4" w14:textId="631A3589" w:rsidR="006547FD" w:rsidRPr="006547FD" w:rsidRDefault="006547FD" w:rsidP="006547FD">
            <w:pPr>
              <w:tabs>
                <w:tab w:val="left" w:pos="1080"/>
                <w:tab w:val="left" w:pos="1260"/>
              </w:tabs>
              <w:ind w:firstLine="420"/>
              <w:jc w:val="center"/>
              <w:rPr>
                <w:color w:val="000000"/>
                <w:sz w:val="21"/>
                <w:szCs w:val="21"/>
              </w:rPr>
            </w:pPr>
            <w:proofErr w:type="spellStart"/>
            <w:r>
              <w:rPr>
                <w:color w:val="000000"/>
                <w:sz w:val="21"/>
                <w:szCs w:val="21"/>
              </w:rPr>
              <w:t>is_active</w:t>
            </w:r>
            <w:proofErr w:type="spellEnd"/>
          </w:p>
        </w:tc>
        <w:tc>
          <w:tcPr>
            <w:tcW w:w="2156" w:type="dxa"/>
            <w:gridSpan w:val="2"/>
            <w:tcBorders>
              <w:bottom w:val="single" w:sz="12" w:space="0" w:color="auto"/>
            </w:tcBorders>
            <w:vAlign w:val="center"/>
          </w:tcPr>
          <w:p w14:paraId="62DDB32A" w14:textId="7F84B4C6"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6E2F40ED" w14:textId="21181CF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25DAA8CE" w14:textId="3C78B27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0A84BF6C" w14:textId="77777777" w:rsidR="006547FD" w:rsidRDefault="006547FD" w:rsidP="003D2632">
      <w:pPr>
        <w:pStyle w:val="TOC2"/>
      </w:pPr>
    </w:p>
    <w:p w14:paraId="64BA26C9" w14:textId="245D37AE" w:rsidR="007E120F" w:rsidRDefault="007E120F" w:rsidP="007E120F">
      <w:pPr>
        <w:spacing w:line="300" w:lineRule="auto"/>
        <w:ind w:firstLineChars="200" w:firstLine="480"/>
      </w:pPr>
      <w:r>
        <w:t>11</w:t>
      </w:r>
      <w:r>
        <w:t>张表之间</w:t>
      </w:r>
      <w:proofErr w:type="gramStart"/>
      <w:r>
        <w:t>通过外键约束</w:t>
      </w:r>
      <w:proofErr w:type="gramEnd"/>
      <w:r>
        <w:t>保证引用完整性，关键索引如下：</w:t>
      </w:r>
      <w:r>
        <w:rPr>
          <w:rFonts w:hint="eastAsia"/>
        </w:rPr>
        <w:t>播放历史表</w:t>
      </w:r>
      <w:r>
        <w:t>在（</w:t>
      </w:r>
      <w:proofErr w:type="spellStart"/>
      <w:r>
        <w:t>user_id</w:t>
      </w:r>
      <w:proofErr w:type="spellEnd"/>
      <w:r>
        <w:t xml:space="preserve">, </w:t>
      </w:r>
      <w:proofErr w:type="spellStart"/>
      <w:r>
        <w:t>play_time</w:t>
      </w:r>
      <w:proofErr w:type="spellEnd"/>
      <w:r>
        <w:t>）上建立复合索引以加速时序特征查询；</w:t>
      </w:r>
      <w:r>
        <w:rPr>
          <w:rFonts w:hint="eastAsia"/>
        </w:rPr>
        <w:t>推荐结果表</w:t>
      </w:r>
      <w:r>
        <w:t>在（</w:t>
      </w:r>
      <w:proofErr w:type="spellStart"/>
      <w:r>
        <w:t>user_id</w:t>
      </w:r>
      <w:proofErr w:type="spellEnd"/>
      <w:r>
        <w:t>, score</w:t>
      </w:r>
      <w:r>
        <w:t>）上建立索引以保障推荐列表的高效读取；</w:t>
      </w:r>
      <w:r>
        <w:rPr>
          <w:rFonts w:hint="eastAsia"/>
        </w:rPr>
        <w:t>推荐反馈表</w:t>
      </w:r>
      <w:r>
        <w:t>在（</w:t>
      </w:r>
      <w:proofErr w:type="spellStart"/>
      <w:r>
        <w:t>user_id</w:t>
      </w:r>
      <w:proofErr w:type="spellEnd"/>
      <w:r>
        <w:t xml:space="preserve">, </w:t>
      </w:r>
      <w:proofErr w:type="spellStart"/>
      <w:r>
        <w:t>recommend_date</w:t>
      </w:r>
      <w:proofErr w:type="spellEnd"/>
      <w:r>
        <w:t>）上建立复合索引以支持日粒度反馈统计；</w:t>
      </w:r>
      <w:r>
        <w:rPr>
          <w:rFonts w:hint="eastAsia"/>
        </w:rPr>
        <w:t>用户口味反馈表</w:t>
      </w:r>
      <w:r>
        <w:t>在（</w:t>
      </w:r>
      <w:proofErr w:type="spellStart"/>
      <w:r>
        <w:t>user_id</w:t>
      </w:r>
      <w:proofErr w:type="spellEnd"/>
      <w:r>
        <w:t xml:space="preserve">, </w:t>
      </w:r>
      <w:proofErr w:type="spellStart"/>
      <w:r>
        <w:t>is_active</w:t>
      </w:r>
      <w:proofErr w:type="spellEnd"/>
      <w:r>
        <w:t>）上建立联合索引以加速重排层的屏蔽过滤查询。</w:t>
      </w:r>
    </w:p>
    <w:p w14:paraId="7DFD771C" w14:textId="7C03ADBF" w:rsidR="00C34949" w:rsidRPr="00C34949" w:rsidRDefault="00C34949" w:rsidP="00EA105B">
      <w:pPr>
        <w:pStyle w:val="2"/>
        <w:spacing w:before="208" w:after="208"/>
        <w:jc w:val="left"/>
      </w:pPr>
      <w:bookmarkStart w:id="88" w:name="_Toc225111276"/>
      <w:r>
        <w:t>4.5</w:t>
      </w:r>
      <w:r>
        <w:rPr>
          <w:rFonts w:hint="eastAsia"/>
        </w:rPr>
        <w:t xml:space="preserve">  </w:t>
      </w:r>
      <w:r>
        <w:t>前端交互设计</w:t>
      </w:r>
      <w:bookmarkEnd w:id="88"/>
    </w:p>
    <w:p w14:paraId="7FCF7936" w14:textId="30644D7A" w:rsidR="00C34949" w:rsidRPr="00C34949" w:rsidRDefault="00C34949" w:rsidP="00C34949">
      <w:pPr>
        <w:spacing w:line="300" w:lineRule="auto"/>
        <w:ind w:firstLineChars="200" w:firstLine="480"/>
      </w:pPr>
      <w:r>
        <w:t>前端交互层是系统与用户之间的直接桥梁，其设计质量直接影响用户对推荐结果的感知与接受程度。本节遵循</w:t>
      </w:r>
      <w:r>
        <w:t>MVC</w:t>
      </w:r>
      <w:r>
        <w:t>架构原则，以</w:t>
      </w:r>
      <w:r>
        <w:t>JSP</w:t>
      </w:r>
      <w:r>
        <w:t>作为视图层、以</w:t>
      </w:r>
      <w:r>
        <w:t>Servlet</w:t>
      </w:r>
      <w:r>
        <w:t>作为控制层，围绕</w:t>
      </w:r>
      <w:r>
        <w:t>"</w:t>
      </w:r>
      <w:r>
        <w:t>推荐展示</w:t>
      </w:r>
      <w:r>
        <w:t>—</w:t>
      </w:r>
      <w:r>
        <w:t>用户交互</w:t>
      </w:r>
      <w:r>
        <w:t>—</w:t>
      </w:r>
      <w:r>
        <w:t>行为采集</w:t>
      </w:r>
      <w:r>
        <w:t>"</w:t>
      </w:r>
      <w:r>
        <w:t>的核心链路，对页面总体结构、核心功能页面以及推荐交互反馈机制进行详细说明。</w:t>
      </w:r>
    </w:p>
    <w:p w14:paraId="12C7725D" w14:textId="445F6B6D" w:rsidR="00C34949" w:rsidRPr="00EA105B" w:rsidRDefault="00C34949" w:rsidP="00EA105B">
      <w:pPr>
        <w:spacing w:line="300" w:lineRule="auto"/>
        <w:jc w:val="left"/>
        <w:outlineLvl w:val="2"/>
        <w:rPr>
          <w:rFonts w:ascii="黑体" w:eastAsia="黑体" w:hAnsi="黑体" w:hint="eastAsia"/>
          <w:sz w:val="28"/>
          <w:szCs w:val="28"/>
        </w:rPr>
      </w:pPr>
      <w:bookmarkStart w:id="89" w:name="_Toc225111277"/>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89"/>
    </w:p>
    <w:p w14:paraId="087B246B" w14:textId="77777777" w:rsidR="00C34949" w:rsidRPr="00C34949" w:rsidRDefault="00C34949" w:rsidP="00C34949">
      <w:pPr>
        <w:spacing w:line="300" w:lineRule="auto"/>
        <w:ind w:firstLineChars="200" w:firstLine="480"/>
      </w:pPr>
      <w:r>
        <w:t>系统采用统一的页面框架，所有功能页面共享同一套顶部导航栏与底部版权区。顶部导航</w:t>
      </w:r>
      <w:proofErr w:type="gramStart"/>
      <w:r>
        <w:t>栏提供</w:t>
      </w:r>
      <w:proofErr w:type="gramEnd"/>
      <w:r>
        <w:t>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500954A2" w:rsidR="00C34949" w:rsidRDefault="00C34949" w:rsidP="00C34949">
      <w:pPr>
        <w:spacing w:line="300" w:lineRule="auto"/>
        <w:ind w:firstLineChars="200" w:firstLine="480"/>
      </w:pPr>
      <w:r>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图</w:t>
      </w:r>
      <w:r>
        <w:t>4-5</w:t>
      </w:r>
      <w:r>
        <w:t>所示。</w:t>
      </w:r>
    </w:p>
    <w:p w14:paraId="62D969AB" w14:textId="0827CA76" w:rsidR="00942138" w:rsidRPr="00C34949" w:rsidRDefault="00942138" w:rsidP="003D2632">
      <w:pPr>
        <w:pStyle w:val="TOC2"/>
      </w:pPr>
      <w:r>
        <w:drawing>
          <wp:inline distT="0" distB="0" distL="0" distR="0" wp14:anchorId="798EC1F1" wp14:editId="24AA74BE">
            <wp:extent cx="5318822" cy="2692400"/>
            <wp:effectExtent l="0" t="0" r="0"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9"/>
                    <a:stretch>
                      <a:fillRect/>
                    </a:stretch>
                  </pic:blipFill>
                  <pic:spPr>
                    <a:xfrm>
                      <a:off x="0" y="0"/>
                      <a:ext cx="5319498" cy="2692742"/>
                    </a:xfrm>
                    <a:prstGeom prst="rect">
                      <a:avLst/>
                    </a:prstGeom>
                  </pic:spPr>
                </pic:pic>
              </a:graphicData>
            </a:graphic>
          </wp:inline>
        </w:drawing>
      </w:r>
    </w:p>
    <w:p w14:paraId="216D156E" w14:textId="365CB029" w:rsidR="00942138" w:rsidRPr="00942138" w:rsidRDefault="00942138" w:rsidP="00942138">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4-5</w:t>
      </w:r>
      <w:r>
        <w:rPr>
          <w:rFonts w:hint="eastAsia"/>
          <w:sz w:val="21"/>
          <w:szCs w:val="21"/>
        </w:rPr>
        <w:t xml:space="preserve">  </w:t>
      </w:r>
      <w:r>
        <w:rPr>
          <w:rFonts w:ascii="宋体" w:hAnsi="宋体"/>
          <w:sz w:val="21"/>
          <w:szCs w:val="21"/>
        </w:rPr>
        <w:t>系统页面导航层次结构图</w:t>
      </w:r>
    </w:p>
    <w:p w14:paraId="3046A4B7" w14:textId="2AE790B7" w:rsidR="00C34949" w:rsidRDefault="00B228B3" w:rsidP="00C34949">
      <w:pPr>
        <w:spacing w:line="300" w:lineRule="auto"/>
        <w:ind w:firstLineChars="200" w:firstLine="480"/>
      </w:pPr>
      <w:r>
        <w:rPr>
          <w:rFonts w:hint="eastAsia"/>
        </w:rPr>
        <w:t>图</w:t>
      </w:r>
      <w:r>
        <w:t>4-5</w:t>
      </w:r>
      <w:r>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0" w:name="_Toc225111278"/>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0"/>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t>（</w:t>
      </w:r>
      <w:r>
        <w:t>1</w:t>
      </w:r>
      <w:r>
        <w:t>）音乐发现模块</w:t>
      </w:r>
    </w:p>
    <w:p w14:paraId="1839A019" w14:textId="77777777" w:rsidR="00942138" w:rsidRPr="00942138" w:rsidRDefault="00942138" w:rsidP="00942138">
      <w:pPr>
        <w:spacing w:line="300" w:lineRule="auto"/>
        <w:ind w:firstLineChars="200" w:firstLine="480"/>
      </w:pPr>
      <w:r>
        <w:t>音乐发现模块为系统的公开主入口。页面上方展示热门歌曲排行与最新上架内容，用户可通过关键词</w:t>
      </w:r>
      <w:proofErr w:type="gramStart"/>
      <w:r>
        <w:t>搜索框按歌名</w:t>
      </w:r>
      <w:proofErr w:type="gramEnd"/>
      <w:r>
        <w:t>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t>（</w:t>
      </w:r>
      <w:r>
        <w:t>2</w:t>
      </w:r>
      <w:r>
        <w:t>）个性化推荐模块</w:t>
      </w:r>
    </w:p>
    <w:p w14:paraId="3240AB40" w14:textId="7C527348" w:rsidR="00942138" w:rsidRPr="00942138" w:rsidRDefault="00942138" w:rsidP="00942138">
      <w:pPr>
        <w:spacing w:line="300" w:lineRule="auto"/>
        <w:ind w:firstLineChars="200" w:firstLine="480"/>
      </w:pPr>
      <w:r>
        <w:t>个性化推荐模块是系统的核心展示界面，负责呈现推荐算法为当前用户生成的每日推荐结果。页面以有序列表形式展示当日</w:t>
      </w:r>
      <w:r>
        <w:t>20</w:t>
      </w:r>
      <w:r>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t>（</w:t>
      </w:r>
      <w:r>
        <w:t>3</w:t>
      </w:r>
      <w:r>
        <w:t>）歌单管理模块</w:t>
      </w:r>
    </w:p>
    <w:p w14:paraId="0E0E3F06" w14:textId="77777777" w:rsidR="00942138" w:rsidRPr="00942138" w:rsidRDefault="00942138" w:rsidP="00942138">
      <w:pPr>
        <w:spacing w:line="300" w:lineRule="auto"/>
        <w:ind w:firstLineChars="200" w:firstLine="480"/>
      </w:pPr>
      <w:r>
        <w:t>歌单管理模块支持用户创建、重命名与删除自定义歌单，并可向歌单中批量添加或移除歌曲。歌单列表页以卡片网格呈现用户的所有歌单，点击卡片后进入歌单详情页，以分页表</w:t>
      </w:r>
      <w:proofErr w:type="gramStart"/>
      <w:r>
        <w:t>格展示</w:t>
      </w:r>
      <w:proofErr w:type="gramEnd"/>
      <w:r>
        <w:t>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t>（</w:t>
      </w:r>
      <w:r>
        <w:t>4</w:t>
      </w:r>
      <w:r>
        <w:t>）个人中心模块</w:t>
      </w:r>
    </w:p>
    <w:p w14:paraId="033142B0" w14:textId="77777777" w:rsidR="00942138" w:rsidRPr="00942138" w:rsidRDefault="00942138" w:rsidP="00942138">
      <w:pPr>
        <w:spacing w:line="300" w:lineRule="auto"/>
        <w:ind w:firstLineChars="200" w:firstLine="480"/>
        <w:rPr>
          <w:smallCaps/>
        </w:rPr>
      </w:pPr>
      <w:r>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715E90" w:rsidRDefault="004E0FB6" w:rsidP="00715E90">
      <w:pPr>
        <w:spacing w:line="300" w:lineRule="auto"/>
        <w:jc w:val="left"/>
        <w:outlineLvl w:val="2"/>
        <w:rPr>
          <w:rFonts w:ascii="黑体" w:eastAsia="黑体" w:hAnsi="黑体" w:hint="eastAsia"/>
          <w:sz w:val="28"/>
          <w:szCs w:val="28"/>
        </w:rPr>
      </w:pPr>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w:t>
      </w:r>
      <w:proofErr w:type="gramStart"/>
      <w:r>
        <w:rPr>
          <w:rFonts w:ascii="黑体" w:eastAsia="黑体" w:hAnsi="黑体"/>
          <w:sz w:val="28"/>
          <w:szCs w:val="28"/>
        </w:rPr>
        <w:t>交互与</w:t>
      </w:r>
      <w:proofErr w:type="gramEnd"/>
      <w:r>
        <w:rPr>
          <w:rFonts w:ascii="黑体" w:eastAsia="黑体" w:hAnsi="黑体"/>
          <w:sz w:val="28"/>
          <w:szCs w:val="28"/>
        </w:rPr>
        <w:t>行为反馈设计</w:t>
      </w:r>
    </w:p>
    <w:p w14:paraId="59168DEC" w14:textId="77777777" w:rsidR="004E0FB6" w:rsidRPr="004E0FB6" w:rsidRDefault="004E0FB6" w:rsidP="004E0FB6">
      <w:pPr>
        <w:spacing w:line="300" w:lineRule="auto"/>
        <w:ind w:firstLineChars="200" w:firstLine="480"/>
      </w:pPr>
      <w:r>
        <w:t>推荐交互设计的核心目标是在用户操作自然流畅的前提下，高效采集行为信号并形成持续优化的反馈闭环。系统对用户与推荐歌曲之间的三类关键交互进行追踪：播放行为、收藏行为与</w:t>
      </w:r>
      <w:proofErr w:type="gramStart"/>
      <w:r>
        <w:t>完播率</w:t>
      </w:r>
      <w:proofErr w:type="gramEnd"/>
      <w:r>
        <w:t>。</w:t>
      </w:r>
    </w:p>
    <w:p w14:paraId="514F8E3F" w14:textId="6F69FFBF" w:rsidR="004E0FB6" w:rsidRPr="004E0FB6" w:rsidRDefault="004E0FB6" w:rsidP="004E0FB6">
      <w:pPr>
        <w:spacing w:line="300" w:lineRule="auto"/>
        <w:ind w:firstLineChars="200" w:firstLine="480"/>
      </w:pPr>
      <w:r>
        <w:t>当用户点击播放推荐歌曲时，前端计时器开始实时记录播放进度；用户离开或切换歌曲时，进度数据通过异步请求上报至后端，后端计算</w:t>
      </w:r>
      <w:proofErr w:type="gramStart"/>
      <w:r>
        <w:t>完播率</w:t>
      </w:r>
      <w:proofErr w:type="gramEnd"/>
      <w:r>
        <w:t>后将结果写入推荐反馈记录。</w:t>
      </w:r>
      <w:proofErr w:type="gramStart"/>
      <w:r>
        <w:t>完播率</w:t>
      </w:r>
      <w:proofErr w:type="gramEnd"/>
      <w:r>
        <w:t>低于</w:t>
      </w:r>
      <w:r>
        <w:t>20%</w:t>
      </w:r>
      <w:r>
        <w:t>的播放行为被标记为跳曲，系统据此对该歌曲或对应歌手在后续推荐中</w:t>
      </w:r>
      <w:proofErr w:type="gramStart"/>
      <w:r>
        <w:t>进行降权处理</w:t>
      </w:r>
      <w:proofErr w:type="gramEnd"/>
      <w:r>
        <w:t>。收藏行为则作为强正向信号，提升相似风格内容的推荐权重。</w:t>
      </w:r>
    </w:p>
    <w:p w14:paraId="3960EB14" w14:textId="04601FF7" w:rsidR="004E0FB6" w:rsidRPr="004E0FB6" w:rsidRDefault="004E0FB6" w:rsidP="004E0FB6">
      <w:pPr>
        <w:spacing w:line="300" w:lineRule="auto"/>
        <w:ind w:firstLineChars="200" w:firstLine="480"/>
      </w:pPr>
      <w:r>
        <w:t>此外，用户可在个人中心主动声明对特定流派或歌手的屏蔽偏好。系统对屏蔽内容采用递增冷却机制：每次屏蔽操作累加屏蔽计数，冷却</w:t>
      </w:r>
      <w:proofErr w:type="gramStart"/>
      <w:r>
        <w:t>到期日随计数</w:t>
      </w:r>
      <w:proofErr w:type="gramEnd"/>
      <w:r>
        <w:t>递增而延长，到期后屏蔽状态自动失效，避免单</w:t>
      </w:r>
      <w:proofErr w:type="gramStart"/>
      <w:r>
        <w:t>次操作</w:t>
      </w:r>
      <w:proofErr w:type="gramEnd"/>
      <w:r>
        <w:t>造成永久性内容排除。上述多维</w:t>
      </w:r>
      <w:proofErr w:type="gramStart"/>
      <w:r>
        <w:t>度行为</w:t>
      </w:r>
      <w:proofErr w:type="gramEnd"/>
      <w:r>
        <w:t>反馈共同构成推荐系统的在线学习闭环，使推荐结果随用户使用时间的增长持续贴近个人偏好</w:t>
      </w:r>
      <w:r>
        <w:rPr>
          <w:rFonts w:hint="eastAsia"/>
        </w:rPr>
        <w:t>。</w:t>
      </w:r>
      <w:r>
        <w:t>推荐交互行为反馈闭环流程图如图</w:t>
      </w:r>
      <w:r>
        <w:t>4-</w:t>
      </w:r>
      <w:r>
        <w:rPr>
          <w:rFonts w:hint="eastAsia"/>
        </w:rPr>
        <w:t>6</w:t>
      </w:r>
      <w:r>
        <w:t xml:space="preserve"> </w:t>
      </w:r>
      <w:r>
        <w:t>所示。</w:t>
      </w:r>
    </w:p>
    <w:p w14:paraId="15DF62BD" w14:textId="663EB2EC" w:rsidR="00942138" w:rsidRPr="00C34949" w:rsidRDefault="004E0FB6" w:rsidP="003D2632">
      <w:pPr>
        <w:pStyle w:val="TOC2"/>
      </w:pPr>
      <w:r>
        <w:rPr>
          <w:rFonts w:hint="eastAsia"/>
        </w:rPr>
        <w:t>图</w:t>
      </w:r>
      <w:r>
        <w:t>4-</w:t>
      </w:r>
      <w:r>
        <w:rPr>
          <w:rFonts w:hint="eastAsia"/>
        </w:rPr>
        <w:t xml:space="preserve">6  </w:t>
      </w:r>
      <w:r>
        <w:t>推荐交互行为反馈闭环流程图</w:t>
      </w:r>
    </w:p>
    <w:p w14:paraId="7E13F6A7" w14:textId="4A325E0B" w:rsidR="00C34949" w:rsidRDefault="004E0FB6" w:rsidP="003D2632">
      <w:pPr>
        <w:pStyle w:val="TOC2"/>
      </w:pPr>
      <w:r>
        <w:drawing>
          <wp:inline distT="0" distB="0" distL="0" distR="0" wp14:anchorId="094EA683" wp14:editId="1179783C">
            <wp:extent cx="5264150" cy="2101215"/>
            <wp:effectExtent l="0" t="0" r="0" b="0"/>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
                    <pic:cNvPicPr/>
                  </pic:nvPicPr>
                  <pic:blipFill>
                    <a:blip r:embed="rId30"/>
                    <a:stretch>
                      <a:fillRect/>
                    </a:stretch>
                  </pic:blipFill>
                  <pic:spPr>
                    <a:xfrm>
                      <a:off x="0" y="0"/>
                      <a:ext cx="5307562" cy="2118543"/>
                    </a:xfrm>
                    <a:prstGeom prst="rect">
                      <a:avLst/>
                    </a:prstGeom>
                  </pic:spPr>
                </pic:pic>
              </a:graphicData>
            </a:graphic>
          </wp:inline>
        </w:drawing>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1" w:name="_Toc225111279"/>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91"/>
    </w:p>
    <w:p w14:paraId="5BE03497" w14:textId="5BF2E00E" w:rsidR="0059799A" w:rsidRPr="0059799A" w:rsidRDefault="0059799A" w:rsidP="0059799A">
      <w:pPr>
        <w:spacing w:line="300" w:lineRule="auto"/>
        <w:ind w:firstLineChars="200" w:firstLine="480"/>
      </w:pPr>
      <w:r>
        <w:t>在总体架构设计方面，系统采用</w:t>
      </w:r>
      <w:r>
        <w:t>MVC</w:t>
      </w:r>
      <w:r>
        <w:t>分层架构，以</w:t>
      </w:r>
      <w:r>
        <w:t>Java Web</w:t>
      </w:r>
      <w:r>
        <w:t>技术</w:t>
      </w:r>
      <w:proofErr w:type="gramStart"/>
      <w:r>
        <w:t>栈</w:t>
      </w:r>
      <w:proofErr w:type="gramEnd"/>
      <w:r>
        <w:t>构建前端交互层，以</w:t>
      </w:r>
      <w:r>
        <w:t>Python</w:t>
      </w:r>
      <w:r>
        <w:t>算法引擎承担推荐计算任务，两者通过共享</w:t>
      </w:r>
      <w:r>
        <w:t>MySQL</w:t>
      </w:r>
      <w:r>
        <w:t>数据库实现数据联动，</w:t>
      </w:r>
      <w:r>
        <w:t>C3P0</w:t>
      </w:r>
      <w:r>
        <w:t>连接池与</w:t>
      </w:r>
      <w:r>
        <w:t>Redis</w:t>
      </w:r>
      <w:r>
        <w:t>缓存分别保障了数据库访问的稳定性与高频读取的响应效率。</w:t>
      </w:r>
    </w:p>
    <w:p w14:paraId="434E5B2C" w14:textId="58C1B913" w:rsidR="0059799A" w:rsidRPr="0059799A" w:rsidRDefault="0059799A" w:rsidP="0059799A">
      <w:pPr>
        <w:spacing w:line="300" w:lineRule="auto"/>
        <w:ind w:firstLineChars="200" w:firstLine="480"/>
      </w:pPr>
      <w:r>
        <w:t>在推荐算法流水线设计方面，系统构建了召回、粗排、</w:t>
      </w:r>
      <w:proofErr w:type="gramStart"/>
      <w:r>
        <w:t>精排集成</w:t>
      </w:r>
      <w:proofErr w:type="gramEnd"/>
      <w:r>
        <w:t>、重排四层递进式处理链路。召回层融合</w:t>
      </w:r>
      <w:r>
        <w:t>FAISS</w:t>
      </w:r>
      <w:r>
        <w:t>向量检索、</w:t>
      </w:r>
      <w:r>
        <w:t>ALS</w:t>
      </w:r>
      <w:r>
        <w:t>协同过滤与热度兜底三路候选，</w:t>
      </w:r>
      <w:proofErr w:type="gramStart"/>
      <w:r>
        <w:t>粗排层</w:t>
      </w:r>
      <w:proofErr w:type="gramEnd"/>
      <w:r>
        <w:t>由</w:t>
      </w:r>
      <w:proofErr w:type="spellStart"/>
      <w:r>
        <w:t>LightGBM</w:t>
      </w:r>
      <w:proofErr w:type="spellEnd"/>
      <w:r>
        <w:t>完成高效初筛（</w:t>
      </w:r>
      <w:r>
        <w:t>Top-600→Top-300</w:t>
      </w:r>
      <w:r>
        <w:t>），</w:t>
      </w:r>
      <w:proofErr w:type="gramStart"/>
      <w:r>
        <w:t>精排集成</w:t>
      </w:r>
      <w:proofErr w:type="gramEnd"/>
      <w:r>
        <w:t>层引入</w:t>
      </w:r>
      <w:proofErr w:type="spellStart"/>
      <w:r>
        <w:t>DeepFM</w:t>
      </w:r>
      <w:proofErr w:type="spellEnd"/>
      <w:r>
        <w:t>与</w:t>
      </w:r>
      <w:r>
        <w:t>BST</w:t>
      </w:r>
      <w:r>
        <w:t>对深度特征交叉与用户行为序列进行建模，最终经</w:t>
      </w:r>
      <w:r>
        <w:t>Stacking</w:t>
      </w:r>
      <w:r>
        <w:t>集成达到验证集</w:t>
      </w:r>
      <w:r>
        <w:t>AUC 0.7767</w:t>
      </w:r>
      <w:r>
        <w:t>；重排层通过多样性约束与冷却屏蔽机制对排序结果进行后处理，兼顾精准性与多样性。</w:t>
      </w:r>
    </w:p>
    <w:p w14:paraId="300C8A6A" w14:textId="0131B31D" w:rsidR="0059799A" w:rsidRPr="0059799A" w:rsidRDefault="0059799A" w:rsidP="0059799A">
      <w:pPr>
        <w:spacing w:line="300" w:lineRule="auto"/>
        <w:ind w:firstLineChars="200" w:firstLine="480"/>
      </w:pPr>
      <w:r>
        <w:t>在数据库设计方面，系统围绕用户与歌曲两个核心实体，设计了涵盖行为记录、推荐结果、反馈追踪、歌单管理、内容屏蔽及歌曲滚动统计在内的共</w:t>
      </w:r>
      <w:r>
        <w:t>11</w:t>
      </w:r>
      <w:r>
        <w:t>张业务表，各表</w:t>
      </w:r>
      <w:proofErr w:type="gramStart"/>
      <w:r>
        <w:t>通过外键约束</w:t>
      </w:r>
      <w:proofErr w:type="gramEnd"/>
      <w:r>
        <w:t>维护数据一致性；新增的</w:t>
      </w:r>
      <w:proofErr w:type="spellStart"/>
      <w:r>
        <w:t>song_rolling_stats</w:t>
      </w:r>
      <w:proofErr w:type="spellEnd"/>
      <w:r>
        <w:t>歌曲滚动统计表存储歌曲的实时热度、播放增量等动态统计指标，为热度召回通道提供实时数据支撑。</w:t>
      </w:r>
    </w:p>
    <w:p w14:paraId="6C26DFC5" w14:textId="77777777" w:rsidR="0059799A" w:rsidRPr="0059799A" w:rsidRDefault="0059799A" w:rsidP="0059799A">
      <w:pPr>
        <w:spacing w:line="300" w:lineRule="auto"/>
        <w:ind w:firstLineChars="200" w:firstLine="480"/>
      </w:pPr>
      <w:r>
        <w:t>在前端交互设计方面，系统以四大功能模块为主线组织页面导航层次，个性化推荐模块通过异步行为上报将用户的播放、收藏与跳过操作实时写入反馈记录，驱动推荐结果随用户偏好的演变持续迭代优化。</w:t>
      </w:r>
    </w:p>
    <w:p w14:paraId="2A636B8C" w14:textId="77777777" w:rsidR="0059799A" w:rsidRPr="0059799A" w:rsidRDefault="0059799A" w:rsidP="0059799A">
      <w:pPr>
        <w:spacing w:line="300" w:lineRule="auto"/>
        <w:ind w:firstLineChars="200" w:firstLine="480"/>
      </w:pPr>
      <w:r>
        <w:t>上述各项设计成果共同构成系统实现阶段的技术依据，第五章将在本章设计方案的基础上，对系统各模块的具体实现过程进行详细阐述。</w:t>
      </w:r>
    </w:p>
    <w:p w14:paraId="17839C1F" w14:textId="77777777" w:rsidR="004E0FB6" w:rsidRPr="0059799A"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92" w:name="_Toc225111280"/>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92"/>
    </w:p>
    <w:p w14:paraId="39A99501" w14:textId="11D0FB38" w:rsidR="000D4E91" w:rsidRPr="00A5619B" w:rsidRDefault="000D4E91" w:rsidP="000D4E91">
      <w:pPr>
        <w:spacing w:beforeLines="50" w:before="208" w:afterLines="50" w:after="208" w:line="300" w:lineRule="auto"/>
        <w:jc w:val="left"/>
        <w:outlineLvl w:val="1"/>
        <w:rPr>
          <w:rFonts w:ascii="黑体" w:eastAsia="黑体" w:hAnsi="黑体" w:hint="eastAsia"/>
          <w:sz w:val="30"/>
          <w:szCs w:val="30"/>
        </w:rPr>
      </w:pPr>
      <w:bookmarkStart w:id="93" w:name="_Toc225111281"/>
      <w:r>
        <w:rPr>
          <w:rFonts w:eastAsia="黑体"/>
          <w:sz w:val="30"/>
          <w:szCs w:val="30"/>
        </w:rPr>
        <w:t xml:space="preserve">5.1 </w:t>
      </w:r>
      <w:r>
        <w:rPr>
          <w:rFonts w:ascii="黑体" w:eastAsia="黑体" w:hAnsi="黑体" w:hint="eastAsia"/>
          <w:sz w:val="30"/>
          <w:szCs w:val="30"/>
        </w:rPr>
        <w:t xml:space="preserve"> 引言</w:t>
      </w:r>
      <w:bookmarkEnd w:id="93"/>
    </w:p>
    <w:p w14:paraId="6C1E2E08" w14:textId="169E8876" w:rsidR="003B68C5" w:rsidRPr="003B68C5" w:rsidRDefault="003B68C5" w:rsidP="003B68C5">
      <w:pPr>
        <w:spacing w:line="300" w:lineRule="auto"/>
        <w:ind w:firstLineChars="200" w:firstLine="480"/>
      </w:pPr>
      <w:r>
        <w:t>本章在第四章系统设计方案的基础上，对</w:t>
      </w:r>
      <w:proofErr w:type="gramStart"/>
      <w:r>
        <w:t>各核心</w:t>
      </w:r>
      <w:proofErr w:type="gramEnd"/>
      <w:r>
        <w:t>模块的具体实现过程进行详细阐述。全章围绕开发环境配置、数据处理与特征工程、推荐模型训练与集成、推荐服务生成以及前端功能实现五条主线展开，结合工程实践中的关键技术决策与调优细节，完整呈现系统从数据输入到推荐结果输出的实现全貌。</w:t>
      </w:r>
    </w:p>
    <w:p w14:paraId="20A2F619" w14:textId="40EC60B9" w:rsidR="006F5755" w:rsidRPr="006F5755" w:rsidRDefault="006F5755" w:rsidP="006F5755">
      <w:pPr>
        <w:spacing w:beforeLines="50" w:before="208" w:afterLines="50" w:after="208" w:line="300" w:lineRule="auto"/>
        <w:jc w:val="left"/>
        <w:outlineLvl w:val="1"/>
        <w:rPr>
          <w:rFonts w:ascii="黑体" w:eastAsia="黑体" w:hAnsi="黑体" w:hint="eastAsia"/>
          <w:sz w:val="30"/>
          <w:szCs w:val="30"/>
        </w:rPr>
      </w:pPr>
      <w:bookmarkStart w:id="94" w:name="_Toc225111282"/>
      <w:r>
        <w:rPr>
          <w:rFonts w:eastAsia="黑体"/>
          <w:sz w:val="30"/>
          <w:szCs w:val="30"/>
        </w:rPr>
        <w:t>5.2</w:t>
      </w:r>
      <w:r>
        <w:rPr>
          <w:rFonts w:ascii="黑体" w:eastAsia="黑体" w:hAnsi="黑体" w:hint="eastAsia"/>
          <w:sz w:val="30"/>
          <w:szCs w:val="30"/>
        </w:rPr>
        <w:t xml:space="preserve">  </w:t>
      </w:r>
      <w:r>
        <w:rPr>
          <w:rFonts w:ascii="黑体" w:eastAsia="黑体" w:hAnsi="黑体"/>
          <w:sz w:val="30"/>
          <w:szCs w:val="30"/>
        </w:rPr>
        <w:t>开发环境与工具配置</w:t>
      </w:r>
      <w:bookmarkEnd w:id="94"/>
    </w:p>
    <w:p w14:paraId="26C7DA73" w14:textId="787976D2" w:rsidR="006F5755" w:rsidRPr="006F5755" w:rsidRDefault="006F5755" w:rsidP="006F5755">
      <w:pPr>
        <w:spacing w:line="300" w:lineRule="auto"/>
        <w:ind w:firstLineChars="200" w:firstLine="480"/>
      </w:pPr>
      <w:r>
        <w:t>本系统的开发与训练均在本地单机环境下完成，</w:t>
      </w:r>
      <w:r>
        <w:t>Python</w:t>
      </w:r>
      <w:proofErr w:type="gramStart"/>
      <w:r>
        <w:t>端承担</w:t>
      </w:r>
      <w:proofErr w:type="gramEnd"/>
      <w:r>
        <w:t>算法计算与模型训练任务，</w:t>
      </w:r>
      <w:r>
        <w:t>Java</w:t>
      </w:r>
      <w:proofErr w:type="gramStart"/>
      <w:r>
        <w:t>端承担</w:t>
      </w:r>
      <w:proofErr w:type="gramEnd"/>
      <w:r>
        <w:t>Web</w:t>
      </w:r>
      <w:r>
        <w:t>服务与页面渲染任务，两端共享同一</w:t>
      </w:r>
      <w:r>
        <w:t>MySQL</w:t>
      </w:r>
      <w:r>
        <w:t>实例实现数据联动。系统软硬件环境配置如表</w:t>
      </w:r>
      <w:r>
        <w:t>5-1</w:t>
      </w:r>
      <w:r>
        <w:t>所示。</w:t>
      </w:r>
    </w:p>
    <w:p w14:paraId="2547765F" w14:textId="0496C7DD" w:rsidR="004E0FB6" w:rsidRPr="00661D58" w:rsidRDefault="006F5755"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5-1</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6F5755">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6F5755" w:rsidRPr="00DB6496" w14:paraId="130D11EB" w14:textId="77777777" w:rsidTr="006F5755">
        <w:trPr>
          <w:trHeight w:val="548"/>
          <w:jc w:val="center"/>
        </w:trPr>
        <w:tc>
          <w:tcPr>
            <w:tcW w:w="2676" w:type="dxa"/>
            <w:tcBorders>
              <w:top w:val="single" w:sz="4" w:space="0" w:color="auto"/>
            </w:tcBorders>
            <w:vAlign w:val="center"/>
          </w:tcPr>
          <w:p w14:paraId="622E16E0" w14:textId="05D7367D"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1D307521" w14:textId="661766F8"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6F5755" w:rsidRPr="00DB6496" w14:paraId="6F5B7BC2" w14:textId="77777777" w:rsidTr="006F5755">
        <w:trPr>
          <w:trHeight w:val="548"/>
          <w:jc w:val="center"/>
        </w:trPr>
        <w:tc>
          <w:tcPr>
            <w:tcW w:w="2676" w:type="dxa"/>
            <w:vAlign w:val="center"/>
          </w:tcPr>
          <w:p w14:paraId="77751944" w14:textId="636F6F32"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4E6803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Intel Core i7</w:t>
            </w:r>
            <w:r>
              <w:rPr>
                <w:color w:val="000000"/>
                <w:sz w:val="21"/>
                <w:szCs w:val="21"/>
              </w:rPr>
              <w:t>（第</w:t>
            </w:r>
            <w:r>
              <w:rPr>
                <w:color w:val="000000"/>
                <w:sz w:val="21"/>
                <w:szCs w:val="21"/>
              </w:rPr>
              <w:t>13</w:t>
            </w:r>
            <w:r>
              <w:rPr>
                <w:color w:val="000000"/>
                <w:sz w:val="21"/>
                <w:szCs w:val="21"/>
              </w:rPr>
              <w:t>代）</w:t>
            </w:r>
          </w:p>
        </w:tc>
      </w:tr>
      <w:tr w:rsidR="006F5755" w:rsidRPr="00DB6496" w14:paraId="3D850BBC" w14:textId="77777777" w:rsidTr="006F5755">
        <w:trPr>
          <w:trHeight w:val="548"/>
          <w:jc w:val="center"/>
        </w:trPr>
        <w:tc>
          <w:tcPr>
            <w:tcW w:w="2676" w:type="dxa"/>
            <w:vAlign w:val="center"/>
          </w:tcPr>
          <w:p w14:paraId="23A7AC54" w14:textId="55F82C95"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728AC6E3" w14:textId="1070AA3D"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1C578F7E"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NVIDIA GeForce RTX 4060 Laptop</w:t>
            </w:r>
          </w:p>
        </w:tc>
      </w:tr>
      <w:tr w:rsidR="006F5755" w:rsidRPr="00DB6496" w14:paraId="4031DF0D" w14:textId="77777777" w:rsidTr="006F5755">
        <w:trPr>
          <w:trHeight w:val="548"/>
          <w:jc w:val="center"/>
        </w:trPr>
        <w:tc>
          <w:tcPr>
            <w:tcW w:w="2676" w:type="dxa"/>
            <w:vAlign w:val="center"/>
          </w:tcPr>
          <w:p w14:paraId="34201146" w14:textId="66289523"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8 GB VRAM / 16 GB RAM</w:t>
            </w:r>
          </w:p>
        </w:tc>
      </w:tr>
      <w:tr w:rsidR="006F5755" w:rsidRPr="00DB6496" w14:paraId="33A603C9" w14:textId="77777777" w:rsidTr="006F5755">
        <w:trPr>
          <w:trHeight w:val="548"/>
          <w:jc w:val="center"/>
        </w:trPr>
        <w:tc>
          <w:tcPr>
            <w:tcW w:w="2676" w:type="dxa"/>
            <w:vAlign w:val="center"/>
          </w:tcPr>
          <w:p w14:paraId="5446C140" w14:textId="35260C2A"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97091B0" w14:textId="0BDD092D"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vAlign w:val="center"/>
          </w:tcPr>
          <w:p w14:paraId="2E91D3D2" w14:textId="09D4DE1B"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6F5755" w:rsidRPr="00DB6496" w14:paraId="4994178E" w14:textId="77777777" w:rsidTr="006F5755">
        <w:trPr>
          <w:trHeight w:val="548"/>
          <w:jc w:val="center"/>
        </w:trPr>
        <w:tc>
          <w:tcPr>
            <w:tcW w:w="2676" w:type="dxa"/>
            <w:vAlign w:val="center"/>
          </w:tcPr>
          <w:p w14:paraId="02EBF231" w14:textId="26514244" w:rsidR="006F5755" w:rsidRPr="008C0B64"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0B6EFCF" w14:textId="128747D6"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Python</w:t>
            </w:r>
          </w:p>
        </w:tc>
        <w:tc>
          <w:tcPr>
            <w:tcW w:w="3522" w:type="dxa"/>
            <w:vAlign w:val="center"/>
          </w:tcPr>
          <w:p w14:paraId="751A9FE8" w14:textId="06914AFE"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3.12</w:t>
            </w:r>
          </w:p>
        </w:tc>
      </w:tr>
      <w:tr w:rsidR="006F5755" w:rsidRPr="00DB6496" w14:paraId="3E89193C" w14:textId="77777777" w:rsidTr="006F5755">
        <w:trPr>
          <w:trHeight w:val="548"/>
          <w:jc w:val="center"/>
        </w:trPr>
        <w:tc>
          <w:tcPr>
            <w:tcW w:w="2676" w:type="dxa"/>
            <w:vAlign w:val="center"/>
          </w:tcPr>
          <w:p w14:paraId="51589108" w14:textId="0EF69412"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4DC0AFB4" w14:textId="6F31D26D" w:rsidR="006F5755" w:rsidRPr="006547FD" w:rsidRDefault="006F5755" w:rsidP="006F5755">
            <w:pPr>
              <w:tabs>
                <w:tab w:val="left" w:pos="1080"/>
                <w:tab w:val="left" w:pos="1260"/>
              </w:tabs>
              <w:ind w:firstLine="420"/>
              <w:jc w:val="center"/>
              <w:rPr>
                <w:color w:val="000000"/>
                <w:sz w:val="21"/>
                <w:szCs w:val="21"/>
              </w:rPr>
            </w:pPr>
            <w:proofErr w:type="spellStart"/>
            <w:r>
              <w:rPr>
                <w:color w:val="000000"/>
                <w:sz w:val="21"/>
                <w:szCs w:val="21"/>
              </w:rPr>
              <w:t>PyTorch</w:t>
            </w:r>
            <w:proofErr w:type="spellEnd"/>
          </w:p>
        </w:tc>
        <w:tc>
          <w:tcPr>
            <w:tcW w:w="3522" w:type="dxa"/>
            <w:vAlign w:val="center"/>
          </w:tcPr>
          <w:p w14:paraId="74217763" w14:textId="101B555E"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6F5755" w:rsidRPr="00DB6496" w14:paraId="2D25B78B" w14:textId="77777777" w:rsidTr="001250F4">
        <w:trPr>
          <w:trHeight w:val="548"/>
          <w:jc w:val="center"/>
        </w:trPr>
        <w:tc>
          <w:tcPr>
            <w:tcW w:w="2676" w:type="dxa"/>
            <w:vAlign w:val="center"/>
          </w:tcPr>
          <w:p w14:paraId="2C99F10F" w14:textId="7A32D273" w:rsidR="006F5755" w:rsidRPr="006547FD" w:rsidRDefault="001250F4"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vAlign w:val="center"/>
          </w:tcPr>
          <w:p w14:paraId="28C19342" w14:textId="1EDE9C4E" w:rsidR="006F5755" w:rsidRPr="006547FD" w:rsidRDefault="006F5755" w:rsidP="006F5755">
            <w:pPr>
              <w:tabs>
                <w:tab w:val="left" w:pos="1080"/>
                <w:tab w:val="left" w:pos="1260"/>
              </w:tabs>
              <w:ind w:firstLine="420"/>
              <w:jc w:val="center"/>
              <w:rPr>
                <w:color w:val="000000"/>
                <w:sz w:val="21"/>
                <w:szCs w:val="21"/>
              </w:rPr>
            </w:pPr>
            <w:proofErr w:type="spellStart"/>
            <w:r>
              <w:rPr>
                <w:color w:val="000000"/>
                <w:sz w:val="21"/>
                <w:szCs w:val="21"/>
              </w:rPr>
              <w:t>LightGBM</w:t>
            </w:r>
            <w:proofErr w:type="spellEnd"/>
          </w:p>
        </w:tc>
        <w:tc>
          <w:tcPr>
            <w:tcW w:w="3522" w:type="dxa"/>
            <w:vAlign w:val="center"/>
          </w:tcPr>
          <w:p w14:paraId="253B1768" w14:textId="0F96C33B"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4.6.0</w:t>
            </w:r>
          </w:p>
        </w:tc>
      </w:tr>
      <w:tr w:rsidR="006F5755" w:rsidRPr="00DB6496" w14:paraId="1599E257" w14:textId="77777777" w:rsidTr="001250F4">
        <w:trPr>
          <w:trHeight w:val="548"/>
          <w:jc w:val="center"/>
        </w:trPr>
        <w:tc>
          <w:tcPr>
            <w:tcW w:w="2676" w:type="dxa"/>
            <w:tcBorders>
              <w:bottom w:val="single" w:sz="12" w:space="0" w:color="auto"/>
            </w:tcBorders>
            <w:vAlign w:val="center"/>
          </w:tcPr>
          <w:p w14:paraId="67C6991C" w14:textId="12B8549A"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48ECBD09" w14:textId="25CC7924"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1.13.2</w:t>
            </w:r>
          </w:p>
        </w:tc>
      </w:tr>
    </w:tbl>
    <w:p w14:paraId="433A1D8A" w14:textId="77777777" w:rsidR="00E12886" w:rsidRDefault="00E12886" w:rsidP="00CB3EE6">
      <w:pPr>
        <w:jc w:val="center"/>
        <w:rPr>
          <w:rFonts w:ascii="宋体" w:hAnsi="宋体" w:hint="eastAsia"/>
          <w:sz w:val="21"/>
          <w:szCs w:val="21"/>
        </w:rPr>
      </w:pPr>
    </w:p>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7171BA">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1250F4" w:rsidRPr="00DB6496" w14:paraId="0F612405" w14:textId="77777777" w:rsidTr="006F5755">
        <w:trPr>
          <w:trHeight w:val="548"/>
          <w:jc w:val="center"/>
        </w:trPr>
        <w:tc>
          <w:tcPr>
            <w:tcW w:w="2676" w:type="dxa"/>
            <w:vAlign w:val="center"/>
          </w:tcPr>
          <w:p w14:paraId="292A1AD5" w14:textId="77777777" w:rsidR="001250F4" w:rsidRPr="006547FD" w:rsidRDefault="001250F4" w:rsidP="001250F4">
            <w:pPr>
              <w:tabs>
                <w:tab w:val="left" w:pos="1080"/>
                <w:tab w:val="left" w:pos="1260"/>
              </w:tabs>
              <w:ind w:firstLine="420"/>
              <w:jc w:val="center"/>
              <w:rPr>
                <w:color w:val="000000"/>
                <w:sz w:val="21"/>
                <w:szCs w:val="21"/>
              </w:rPr>
            </w:pPr>
          </w:p>
        </w:tc>
        <w:tc>
          <w:tcPr>
            <w:tcW w:w="2785" w:type="dxa"/>
            <w:gridSpan w:val="2"/>
            <w:vAlign w:val="center"/>
          </w:tcPr>
          <w:p w14:paraId="4F5418F2" w14:textId="75E58E4B" w:rsidR="001250F4" w:rsidRPr="006F5755" w:rsidRDefault="001250F4" w:rsidP="001250F4">
            <w:pPr>
              <w:tabs>
                <w:tab w:val="left" w:pos="1080"/>
                <w:tab w:val="left" w:pos="1260"/>
              </w:tabs>
              <w:ind w:firstLine="420"/>
              <w:jc w:val="center"/>
              <w:rPr>
                <w:color w:val="000000"/>
                <w:sz w:val="21"/>
                <w:szCs w:val="21"/>
              </w:rPr>
            </w:pPr>
            <w:proofErr w:type="spellStart"/>
            <w:r>
              <w:rPr>
                <w:color w:val="000000"/>
                <w:sz w:val="21"/>
                <w:szCs w:val="21"/>
              </w:rPr>
              <w:t>PySpark</w:t>
            </w:r>
            <w:proofErr w:type="spellEnd"/>
          </w:p>
        </w:tc>
        <w:tc>
          <w:tcPr>
            <w:tcW w:w="3522" w:type="dxa"/>
            <w:vAlign w:val="center"/>
          </w:tcPr>
          <w:p w14:paraId="684DE543" w14:textId="0290C67D" w:rsidR="001250F4" w:rsidRPr="006F5755" w:rsidRDefault="001250F4" w:rsidP="001250F4">
            <w:pPr>
              <w:tabs>
                <w:tab w:val="left" w:pos="1080"/>
                <w:tab w:val="left" w:pos="1260"/>
              </w:tabs>
              <w:ind w:firstLine="420"/>
              <w:jc w:val="center"/>
              <w:rPr>
                <w:color w:val="000000"/>
                <w:sz w:val="21"/>
                <w:szCs w:val="21"/>
              </w:rPr>
            </w:pPr>
            <w:r>
              <w:rPr>
                <w:color w:val="000000"/>
                <w:sz w:val="21"/>
                <w:szCs w:val="21"/>
              </w:rPr>
              <w:t>4.0.0</w:t>
            </w:r>
          </w:p>
        </w:tc>
      </w:tr>
      <w:tr w:rsidR="006D57E3" w:rsidRPr="00DB6496" w14:paraId="225A0C66" w14:textId="77777777" w:rsidTr="006F5755">
        <w:trPr>
          <w:trHeight w:val="548"/>
          <w:jc w:val="center"/>
        </w:trPr>
        <w:tc>
          <w:tcPr>
            <w:tcW w:w="2676" w:type="dxa"/>
            <w:vAlign w:val="center"/>
          </w:tcPr>
          <w:p w14:paraId="7A31B51B" w14:textId="77777777" w:rsidR="006D57E3" w:rsidRPr="006547FD" w:rsidRDefault="006D57E3" w:rsidP="006D57E3">
            <w:pPr>
              <w:tabs>
                <w:tab w:val="left" w:pos="1080"/>
                <w:tab w:val="left" w:pos="1260"/>
              </w:tabs>
              <w:ind w:firstLine="420"/>
              <w:jc w:val="center"/>
              <w:rPr>
                <w:color w:val="000000"/>
                <w:sz w:val="21"/>
                <w:szCs w:val="21"/>
              </w:rPr>
            </w:pPr>
          </w:p>
        </w:tc>
        <w:tc>
          <w:tcPr>
            <w:tcW w:w="2785" w:type="dxa"/>
            <w:gridSpan w:val="2"/>
            <w:vAlign w:val="center"/>
          </w:tcPr>
          <w:p w14:paraId="5FFDD5A0" w14:textId="1C957749"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1.5.2</w:t>
            </w:r>
          </w:p>
        </w:tc>
      </w:tr>
      <w:tr w:rsidR="006F5755" w:rsidRPr="00DB6496" w14:paraId="739F683A" w14:textId="77777777" w:rsidTr="006F5755">
        <w:trPr>
          <w:trHeight w:val="548"/>
          <w:jc w:val="center"/>
        </w:trPr>
        <w:tc>
          <w:tcPr>
            <w:tcW w:w="2676" w:type="dxa"/>
            <w:vAlign w:val="center"/>
          </w:tcPr>
          <w:p w14:paraId="04FECF02"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E582890" w14:textId="018397E3"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2.2.2 / 1.26.4</w:t>
            </w:r>
          </w:p>
        </w:tc>
      </w:tr>
      <w:tr w:rsidR="006F5755" w:rsidRPr="00DB6496" w14:paraId="58B34F5F" w14:textId="77777777" w:rsidTr="006F5755">
        <w:trPr>
          <w:trHeight w:val="548"/>
          <w:jc w:val="center"/>
        </w:trPr>
        <w:tc>
          <w:tcPr>
            <w:tcW w:w="2676" w:type="dxa"/>
            <w:vAlign w:val="center"/>
          </w:tcPr>
          <w:p w14:paraId="0D18862D" w14:textId="643E4C2E" w:rsidR="006F5755" w:rsidRPr="006547FD" w:rsidRDefault="006D57E3"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vAlign w:val="center"/>
          </w:tcPr>
          <w:p w14:paraId="00E02200" w14:textId="6DF92252"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 xml:space="preserve">Eclipse </w:t>
            </w:r>
            <w:proofErr w:type="spellStart"/>
            <w:r>
              <w:rPr>
                <w:color w:val="000000"/>
                <w:sz w:val="21"/>
                <w:szCs w:val="21"/>
              </w:rPr>
              <w:t>Adoptium</w:t>
            </w:r>
            <w:proofErr w:type="spellEnd"/>
            <w:r>
              <w:rPr>
                <w:color w:val="000000"/>
                <w:sz w:val="21"/>
                <w:szCs w:val="21"/>
              </w:rPr>
              <w:t>）</w:t>
            </w:r>
          </w:p>
        </w:tc>
        <w:tc>
          <w:tcPr>
            <w:tcW w:w="3522" w:type="dxa"/>
            <w:vAlign w:val="center"/>
          </w:tcPr>
          <w:p w14:paraId="31850F93" w14:textId="09A6A26C"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23 LTS</w:t>
            </w:r>
          </w:p>
        </w:tc>
      </w:tr>
      <w:tr w:rsidR="006F5755" w:rsidRPr="00DB6496" w14:paraId="6A20B998" w14:textId="77777777" w:rsidTr="006F5755">
        <w:trPr>
          <w:trHeight w:val="548"/>
          <w:jc w:val="center"/>
        </w:trPr>
        <w:tc>
          <w:tcPr>
            <w:tcW w:w="2676" w:type="dxa"/>
            <w:vAlign w:val="center"/>
          </w:tcPr>
          <w:p w14:paraId="6AEFA479" w14:textId="0E5E6A43"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0685A89A" w14:textId="58B1BBC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6.1 / 3.1</w:t>
            </w:r>
          </w:p>
        </w:tc>
      </w:tr>
      <w:tr w:rsidR="006F5755" w:rsidRPr="00DB6496" w14:paraId="2B65D83E" w14:textId="77777777" w:rsidTr="006F5755">
        <w:trPr>
          <w:trHeight w:val="548"/>
          <w:jc w:val="center"/>
        </w:trPr>
        <w:tc>
          <w:tcPr>
            <w:tcW w:w="2676" w:type="dxa"/>
            <w:tcBorders>
              <w:bottom w:val="single" w:sz="12" w:space="0" w:color="auto"/>
            </w:tcBorders>
            <w:vAlign w:val="center"/>
          </w:tcPr>
          <w:p w14:paraId="4D50CC1B"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2FB302FF" w14:textId="60311F15"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8.4.0</w:t>
            </w:r>
          </w:p>
        </w:tc>
      </w:tr>
    </w:tbl>
    <w:p w14:paraId="0760BBBD" w14:textId="15302BDF" w:rsidR="006C33DD" w:rsidRPr="006C33DD" w:rsidRDefault="006C33DD" w:rsidP="006C33DD">
      <w:pPr>
        <w:spacing w:beforeLines="50" w:before="208" w:afterLines="50" w:after="208" w:line="300" w:lineRule="auto"/>
        <w:jc w:val="left"/>
        <w:outlineLvl w:val="1"/>
        <w:rPr>
          <w:rFonts w:ascii="黑体" w:eastAsia="黑体" w:hAnsi="黑体" w:hint="eastAsia"/>
          <w:sz w:val="30"/>
          <w:szCs w:val="30"/>
        </w:rPr>
      </w:pPr>
      <w:bookmarkStart w:id="95" w:name="_Toc225111283"/>
      <w:r>
        <w:rPr>
          <w:rFonts w:eastAsia="黑体"/>
          <w:sz w:val="30"/>
          <w:szCs w:val="30"/>
        </w:rPr>
        <w:t>5.3</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数据处理与特征工程实现</w:t>
      </w:r>
      <w:bookmarkEnd w:id="95"/>
    </w:p>
    <w:p w14:paraId="250EF955" w14:textId="3317C6DD"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6" w:name="_Toc225111284"/>
      <w:r>
        <w:rPr>
          <w:rFonts w:eastAsia="黑体"/>
          <w:sz w:val="30"/>
          <w:szCs w:val="30"/>
        </w:rPr>
        <w:t>5.3.1</w:t>
      </w:r>
      <w:r>
        <w:rPr>
          <w:rFonts w:ascii="黑体" w:eastAsia="黑体" w:hAnsi="黑体" w:hint="eastAsia"/>
          <w:sz w:val="30"/>
          <w:szCs w:val="30"/>
        </w:rPr>
        <w:t xml:space="preserve">  </w:t>
      </w:r>
      <w:r>
        <w:rPr>
          <w:rFonts w:ascii="黑体" w:eastAsia="黑体" w:hAnsi="黑体"/>
          <w:sz w:val="30"/>
          <w:szCs w:val="30"/>
        </w:rPr>
        <w:t>数据来源与ETL处理</w:t>
      </w:r>
      <w:bookmarkEnd w:id="96"/>
    </w:p>
    <w:p w14:paraId="0662AED8" w14:textId="77777777" w:rsidR="006D57E3" w:rsidRPr="006D57E3" w:rsidRDefault="006D57E3" w:rsidP="006D57E3">
      <w:pPr>
        <w:spacing w:line="300" w:lineRule="auto"/>
        <w:ind w:firstLineChars="200" w:firstLine="480"/>
      </w:pPr>
      <w:r>
        <w:t>本系统模型训练的核心数据来源于</w:t>
      </w:r>
      <w:r>
        <w:t>KKBOX</w:t>
      </w:r>
      <w:r>
        <w:t>公开音乐数据集。该数据集由台湾音乐流媒体平台</w:t>
      </w:r>
      <w:r>
        <w:t>KKBOX</w:t>
      </w:r>
      <w:r>
        <w:t>面向学术界公开发布，源自</w:t>
      </w:r>
      <w:r>
        <w:t>2017</w:t>
      </w:r>
      <w:r>
        <w:t>年</w:t>
      </w:r>
      <w:r>
        <w:t>KDD Cup</w:t>
      </w:r>
      <w:r>
        <w:t>推荐系统竞赛，是个性化音乐推荐领域规模较大的公开基准数据集之一。数据集由三类结构</w:t>
      </w:r>
      <w:proofErr w:type="gramStart"/>
      <w:r>
        <w:t>化数据</w:t>
      </w:r>
      <w:proofErr w:type="gramEnd"/>
      <w:r>
        <w:t>构成：用户行为交互数据、歌曲元数据及用户画像数据，合计覆盖约</w:t>
      </w:r>
      <w:r>
        <w:t>229</w:t>
      </w:r>
      <w:r>
        <w:t>万首歌曲、约</w:t>
      </w:r>
      <w:r>
        <w:t>737</w:t>
      </w:r>
      <w:r>
        <w:t>万条历史收听行为记录及约</w:t>
      </w:r>
      <w:r>
        <w:t>3.4</w:t>
      </w:r>
      <w:r>
        <w:t>万名注册用户，能够支撑大规模推荐算法的完整训练与离线评估流程。</w:t>
      </w:r>
    </w:p>
    <w:p w14:paraId="7A277C80" w14:textId="29B082E9" w:rsidR="00CE6230" w:rsidRDefault="00CE6230" w:rsidP="00CE6230">
      <w:pPr>
        <w:spacing w:line="300" w:lineRule="auto"/>
        <w:ind w:firstLineChars="200" w:firstLine="480"/>
      </w:pPr>
      <w:r>
        <w:t>除上述</w:t>
      </w:r>
      <w:r>
        <w:t>KKBOX</w:t>
      </w:r>
      <w:r>
        <w:t>公开数据集外，系统的训练数据还包括平台上线后持续积累的真实用户交互数据，涵盖播放时长、</w:t>
      </w:r>
      <w:proofErr w:type="gramStart"/>
      <w:r>
        <w:t>完播率</w:t>
      </w:r>
      <w:proofErr w:type="gramEnd"/>
      <w:r>
        <w:t>、歌单收藏等高质量行为信号，直接反映用户的实时偏好演变，作为在线评估与推荐系统持续迭代优化的数据基础。</w:t>
      </w:r>
    </w:p>
    <w:p w14:paraId="0983D92C" w14:textId="420AADDD" w:rsidR="00CE6230" w:rsidRDefault="00CE6230" w:rsidP="00661D58">
      <w:pPr>
        <w:spacing w:line="300" w:lineRule="auto"/>
        <w:ind w:firstLineChars="200" w:firstLine="480"/>
      </w:pPr>
      <w:r>
        <w:rPr>
          <w:rFonts w:hint="eastAsia"/>
        </w:rPr>
        <w:t>其中</w:t>
      </w:r>
      <w:r>
        <w:t>用户行为交互数据记录了用户在平台上的历史收听事件，每条记录对应一次用户与歌曲之间的交互行为，约含</w:t>
      </w:r>
      <w:r>
        <w:t>737</w:t>
      </w:r>
      <w:r>
        <w:t>万条样本，</w:t>
      </w:r>
      <w:r>
        <w:rPr>
          <w:rFonts w:hint="eastAsia"/>
        </w:rPr>
        <w:t>用于训练集使用。而</w:t>
      </w:r>
      <w:r>
        <w:t>其中目标变量是正负样本划分的依据，亦是全部推荐模型训练与离线评估所依赖的直接监督信号。各字段含义如表</w:t>
      </w:r>
      <w:r>
        <w:t>5-2</w:t>
      </w:r>
      <w:r>
        <w:t>所示。</w:t>
      </w:r>
    </w:p>
    <w:p w14:paraId="4B63A208" w14:textId="3E8B8541" w:rsidR="006D57E3" w:rsidRPr="00661D58" w:rsidRDefault="006D57E3"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表5-2</w:t>
      </w:r>
      <w:r>
        <w:rPr>
          <w:rFonts w:ascii="宋体" w:hAnsi="宋体" w:hint="eastAsia"/>
          <w:sz w:val="21"/>
          <w:szCs w:val="21"/>
        </w:rPr>
        <w:t xml:space="preserve">  </w:t>
      </w:r>
      <w:r>
        <w:rPr>
          <w:rFonts w:ascii="宋体" w:hAnsi="宋体"/>
          <w:sz w:val="21"/>
          <w:szCs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AA31DF">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msno</w:t>
            </w:r>
            <w:proofErr w:type="spellEnd"/>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9E494A">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6D57E3" w:rsidRPr="00DB6496" w14:paraId="72603A2D" w14:textId="77777777" w:rsidTr="001250F4">
        <w:trPr>
          <w:trHeight w:val="548"/>
          <w:jc w:val="center"/>
        </w:trPr>
        <w:tc>
          <w:tcPr>
            <w:tcW w:w="2676" w:type="dxa"/>
            <w:vAlign w:val="center"/>
          </w:tcPr>
          <w:p w14:paraId="5658F8E5" w14:textId="1AF9422D"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2E515218" w14:textId="4A033AB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00C72196" w14:textId="1D93837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w:t>
            </w:r>
            <w:proofErr w:type="gramStart"/>
            <w:r>
              <w:rPr>
                <w:color w:val="000000"/>
                <w:sz w:val="21"/>
                <w:szCs w:val="21"/>
              </w:rPr>
              <w:t>触达该</w:t>
            </w:r>
            <w:proofErr w:type="gramEnd"/>
            <w:r>
              <w:rPr>
                <w:color w:val="000000"/>
                <w:sz w:val="21"/>
                <w:szCs w:val="21"/>
              </w:rPr>
              <w:t>歌曲的功能页面</w:t>
            </w:r>
          </w:p>
        </w:tc>
      </w:tr>
      <w:tr w:rsidR="001250F4" w:rsidRPr="00DB6496" w14:paraId="592545E0" w14:textId="77777777" w:rsidTr="001250F4">
        <w:trPr>
          <w:trHeight w:val="548"/>
          <w:jc w:val="center"/>
        </w:trPr>
        <w:tc>
          <w:tcPr>
            <w:tcW w:w="2676" w:type="dxa"/>
            <w:vAlign w:val="center"/>
          </w:tcPr>
          <w:p w14:paraId="2E237E59" w14:textId="30C1BCAF"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source_screen_name</w:t>
            </w:r>
            <w:proofErr w:type="spellEnd"/>
          </w:p>
        </w:tc>
        <w:tc>
          <w:tcPr>
            <w:tcW w:w="2785" w:type="dxa"/>
            <w:gridSpan w:val="2"/>
            <w:vAlign w:val="center"/>
          </w:tcPr>
          <w:p w14:paraId="22B2DA73" w14:textId="13705560"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2733782" w14:textId="57880882"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用户当前所在的具体界面名称</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785" w:type="dxa"/>
            <w:gridSpan w:val="2"/>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gridSpan w:val="2"/>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22CCABA2"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w:t>
      </w:r>
      <w:proofErr w:type="gramStart"/>
      <w:r>
        <w:t>侧内容</w:t>
      </w:r>
      <w:proofErr w:type="gramEnd"/>
      <w:r>
        <w:t>特征提供原始</w:t>
      </w:r>
      <w:r>
        <w:rPr>
          <w:rFonts w:hint="eastAsia"/>
        </w:rPr>
        <w:t>数据支撑</w:t>
      </w:r>
      <w:r>
        <w:t>。其中国际标准录音制品编码（</w:t>
      </w:r>
      <w:r>
        <w:t>ISRC</w:t>
      </w:r>
      <w:r>
        <w:t>）内嵌了发行国家与发行年份信息，通过</w:t>
      </w:r>
      <w:proofErr w:type="gramStart"/>
      <w:r>
        <w:t>正则解析可派生</w:t>
      </w:r>
      <w:proofErr w:type="gramEnd"/>
      <w:r>
        <w:t>出歌曲的来源地区特征与时效性特征，是特征工程阶段歌曲</w:t>
      </w:r>
      <w:proofErr w:type="gramStart"/>
      <w:r>
        <w:t>侧特征</w:t>
      </w:r>
      <w:proofErr w:type="gramEnd"/>
      <w:r>
        <w:t>扩展的重要数据来源，各字段含义如表</w:t>
      </w:r>
      <w:r>
        <w:t>5-3</w:t>
      </w:r>
      <w:r>
        <w:t>所示</w:t>
      </w:r>
    </w:p>
    <w:p w14:paraId="7288180C" w14:textId="142F24FB" w:rsidR="006D57E3" w:rsidRPr="00661D58" w:rsidRDefault="009E494A"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表5-3</w:t>
      </w:r>
      <w:r>
        <w:rPr>
          <w:rFonts w:ascii="宋体" w:hAnsi="宋体" w:hint="eastAsia"/>
          <w:sz w:val="21"/>
          <w:szCs w:val="21"/>
        </w:rPr>
        <w:t xml:space="preserve">  </w:t>
      </w:r>
      <w:r>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CE6230">
        <w:trPr>
          <w:trHeight w:val="548"/>
          <w:jc w:val="center"/>
        </w:trPr>
        <w:tc>
          <w:tcPr>
            <w:tcW w:w="2676" w:type="dxa"/>
            <w:tcBorders>
              <w:bottom w:val="single" w:sz="12" w:space="0" w:color="auto"/>
            </w:tcBorders>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tcBorders>
              <w:bottom w:val="single" w:sz="12" w:space="0" w:color="auto"/>
            </w:tcBorders>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bl>
    <w:p w14:paraId="79ED3A31" w14:textId="77777777" w:rsidR="00661D58" w:rsidRDefault="00661D58" w:rsidP="00661D58">
      <w:pPr>
        <w:rPr>
          <w:rFonts w:ascii="宋体" w:hAnsi="宋体" w:hint="eastAsia"/>
          <w:sz w:val="21"/>
          <w:szCs w:val="21"/>
        </w:rPr>
      </w:pPr>
    </w:p>
    <w:p w14:paraId="4A72469F" w14:textId="3EFFE47C" w:rsidR="00CE6230" w:rsidRPr="00661D58" w:rsidRDefault="00CE6230" w:rsidP="00661D58">
      <w:pPr>
        <w:jc w:val="center"/>
        <w:rPr>
          <w:rFonts w:ascii="宋体" w:hAnsi="宋体" w:hint="eastAsia"/>
          <w:sz w:val="21"/>
          <w:szCs w:val="21"/>
        </w:rPr>
      </w:pPr>
      <w:r>
        <w:rPr>
          <w:rFonts w:ascii="宋体" w:hAnsi="宋体"/>
          <w:sz w:val="21"/>
          <w:szCs w:val="21"/>
        </w:rPr>
        <w:t>表</w:t>
      </w:r>
      <w:r>
        <w:rPr>
          <w:sz w:val="21"/>
          <w:szCs w:val="21"/>
        </w:rPr>
        <w:t>5-3</w:t>
      </w:r>
      <w:r>
        <w:rPr>
          <w:rFonts w:ascii="宋体" w:hAnsi="宋体" w:hint="eastAsia"/>
          <w:sz w:val="21"/>
          <w:szCs w:val="21"/>
        </w:rPr>
        <w:t xml:space="preserve">（续表）  </w:t>
      </w:r>
      <w:r>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535AF527" w14:textId="77777777" w:rsidTr="00CE6230">
        <w:trPr>
          <w:trHeight w:val="548"/>
          <w:jc w:val="center"/>
        </w:trPr>
        <w:tc>
          <w:tcPr>
            <w:tcW w:w="2676" w:type="dxa"/>
            <w:tcBorders>
              <w:top w:val="single" w:sz="12" w:space="0" w:color="auto"/>
              <w:bottom w:val="single" w:sz="4" w:space="0" w:color="auto"/>
            </w:tcBorders>
            <w:vAlign w:val="center"/>
            <w:hideMark/>
          </w:tcPr>
          <w:p w14:paraId="4B0DD33A"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C6D3534"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49F03A1"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74B56FE" w14:textId="77777777" w:rsidTr="00CE6230">
        <w:trPr>
          <w:trHeight w:val="548"/>
          <w:jc w:val="center"/>
        </w:trPr>
        <w:tc>
          <w:tcPr>
            <w:tcW w:w="2676" w:type="dxa"/>
            <w:tcBorders>
              <w:top w:val="single" w:sz="4" w:space="0" w:color="auto"/>
            </w:tcBorders>
            <w:vAlign w:val="center"/>
          </w:tcPr>
          <w:p w14:paraId="37E1BD2A" w14:textId="7E2B903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tcBorders>
              <w:top w:val="single" w:sz="4" w:space="0" w:color="auto"/>
            </w:tcBorders>
            <w:vAlign w:val="center"/>
          </w:tcPr>
          <w:p w14:paraId="6A22CFD1" w14:textId="68491880"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tcBorders>
              <w:top w:val="single" w:sz="4" w:space="0" w:color="auto"/>
            </w:tcBorders>
            <w:vAlign w:val="center"/>
          </w:tcPr>
          <w:p w14:paraId="548B83C7" w14:textId="573DC416" w:rsidR="009E494A" w:rsidRPr="006D57E3" w:rsidRDefault="009E494A" w:rsidP="009E494A">
            <w:pPr>
              <w:tabs>
                <w:tab w:val="left" w:pos="1080"/>
                <w:tab w:val="left" w:pos="1260"/>
              </w:tabs>
              <w:jc w:val="center"/>
              <w:rPr>
                <w:color w:val="000000"/>
                <w:sz w:val="21"/>
                <w:szCs w:val="21"/>
              </w:rPr>
            </w:pPr>
            <w:r>
              <w:rPr>
                <w:color w:val="000000"/>
                <w:sz w:val="21"/>
                <w:szCs w:val="21"/>
              </w:rPr>
              <w:t>歌曲语言编码</w:t>
            </w:r>
          </w:p>
        </w:tc>
      </w:tr>
      <w:tr w:rsidR="009E494A" w:rsidRPr="00DB6496" w14:paraId="704FDC8D" w14:textId="77777777" w:rsidTr="009E494A">
        <w:trPr>
          <w:trHeight w:val="548"/>
          <w:jc w:val="center"/>
        </w:trPr>
        <w:tc>
          <w:tcPr>
            <w:tcW w:w="2676" w:type="dxa"/>
            <w:vAlign w:val="center"/>
          </w:tcPr>
          <w:p w14:paraId="5E8D7BFB" w14:textId="779854CF"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74DA2977" w14:textId="29FA7AB8"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075BFE6" w14:textId="09429F84" w:rsidR="009E494A" w:rsidRPr="006D57E3" w:rsidRDefault="009E494A" w:rsidP="009E494A">
            <w:pPr>
              <w:tabs>
                <w:tab w:val="left" w:pos="1080"/>
                <w:tab w:val="left" w:pos="1260"/>
              </w:tabs>
              <w:jc w:val="center"/>
              <w:rPr>
                <w:color w:val="000000"/>
                <w:sz w:val="21"/>
                <w:szCs w:val="21"/>
              </w:rPr>
            </w:pPr>
            <w:r>
              <w:rPr>
                <w:color w:val="000000"/>
                <w:sz w:val="21"/>
                <w:szCs w:val="21"/>
              </w:rPr>
              <w:t>歌曲名称</w:t>
            </w:r>
          </w:p>
        </w:tc>
      </w:tr>
      <w:tr w:rsidR="009E494A" w:rsidRPr="00DB6496" w14:paraId="74F23688" w14:textId="77777777" w:rsidTr="00AA31DF">
        <w:trPr>
          <w:trHeight w:val="548"/>
          <w:jc w:val="center"/>
        </w:trPr>
        <w:tc>
          <w:tcPr>
            <w:tcW w:w="2676" w:type="dxa"/>
            <w:tcBorders>
              <w:bottom w:val="single" w:sz="12" w:space="0" w:color="auto"/>
            </w:tcBorders>
            <w:vAlign w:val="center"/>
          </w:tcPr>
          <w:p w14:paraId="6C70E007" w14:textId="5BEE470B"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414F5FEF" w14:textId="5F2864C2"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D20232D" w14:textId="3E40F692" w:rsidR="009E494A" w:rsidRPr="006D57E3" w:rsidRDefault="009E494A" w:rsidP="009E494A">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CE6230">
      <w:pPr>
        <w:spacing w:line="300" w:lineRule="auto"/>
        <w:ind w:firstLineChars="200" w:firstLine="480"/>
      </w:pPr>
    </w:p>
    <w:p w14:paraId="61DE100F" w14:textId="70C330DD"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w:t>
      </w:r>
      <w:proofErr w:type="gramStart"/>
      <w:r>
        <w:t>缺失值</w:t>
      </w:r>
      <w:proofErr w:type="gramEnd"/>
      <w:r>
        <w:t>填充或样本剔除处理</w:t>
      </w:r>
      <w:r>
        <w:rPr>
          <w:rFonts w:hint="eastAsia"/>
        </w:rPr>
        <w:t>，</w:t>
      </w:r>
      <w:r>
        <w:t>各字段含义如表</w:t>
      </w:r>
      <w:r>
        <w:t>5-4</w:t>
      </w:r>
      <w:r>
        <w:t>所示</w:t>
      </w:r>
      <w:r>
        <w:rPr>
          <w:rFonts w:hint="eastAsia"/>
        </w:rPr>
        <w:t>。</w:t>
      </w:r>
    </w:p>
    <w:p w14:paraId="6A5720CE" w14:textId="30D6DF4A" w:rsidR="00B00C08" w:rsidRPr="00661D58" w:rsidRDefault="00B00C08"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5-4</w:t>
      </w:r>
      <w:r>
        <w:rPr>
          <w:rFonts w:ascii="宋体" w:hAnsi="宋体" w:hint="eastAsia"/>
          <w:sz w:val="21"/>
          <w:szCs w:val="21"/>
        </w:rPr>
        <w:t xml:space="preserve">  </w:t>
      </w:r>
      <w:r>
        <w:rPr>
          <w:rFonts w:ascii="宋体" w:hAnsi="宋体"/>
          <w:sz w:val="21"/>
          <w:szCs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CE6230" w:rsidRPr="00DB6496" w14:paraId="0C74D651" w14:textId="77777777" w:rsidTr="00AA31DF">
        <w:trPr>
          <w:trHeight w:val="548"/>
          <w:jc w:val="center"/>
        </w:trPr>
        <w:tc>
          <w:tcPr>
            <w:tcW w:w="2676" w:type="dxa"/>
            <w:vAlign w:val="center"/>
          </w:tcPr>
          <w:p w14:paraId="569609B6" w14:textId="77777777" w:rsidR="00CE6230" w:rsidRPr="006D57E3" w:rsidRDefault="00CE6230" w:rsidP="00AA31DF">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54FF638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49A3F22"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歌曲唯一标识</w:t>
            </w:r>
          </w:p>
        </w:tc>
      </w:tr>
      <w:tr w:rsidR="00CE6230" w:rsidRPr="00DB6496" w14:paraId="0789B13E" w14:textId="77777777" w:rsidTr="00AA31DF">
        <w:trPr>
          <w:trHeight w:val="548"/>
          <w:jc w:val="center"/>
        </w:trPr>
        <w:tc>
          <w:tcPr>
            <w:tcW w:w="2676" w:type="dxa"/>
            <w:vAlign w:val="center"/>
          </w:tcPr>
          <w:p w14:paraId="794EA888" w14:textId="77777777" w:rsidR="00CE6230" w:rsidRPr="006547FD" w:rsidRDefault="00CE6230" w:rsidP="00AA31DF">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59A451B5"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0FDF609A"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歌曲时长</w:t>
            </w:r>
          </w:p>
        </w:tc>
      </w:tr>
      <w:tr w:rsidR="00CE6230" w:rsidRPr="00DB6496" w14:paraId="51E0A735" w14:textId="77777777" w:rsidTr="00AA31DF">
        <w:trPr>
          <w:trHeight w:val="548"/>
          <w:jc w:val="center"/>
        </w:trPr>
        <w:tc>
          <w:tcPr>
            <w:tcW w:w="2676" w:type="dxa"/>
            <w:vAlign w:val="center"/>
          </w:tcPr>
          <w:p w14:paraId="48613AF7" w14:textId="77777777" w:rsidR="00CE6230" w:rsidRPr="006547FD" w:rsidRDefault="00CE6230" w:rsidP="00AA31DF">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551FEC59"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4BAEB46"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流派标识列表</w:t>
            </w:r>
          </w:p>
        </w:tc>
      </w:tr>
      <w:tr w:rsidR="00CE6230" w:rsidRPr="00DB6496" w14:paraId="10F5C6DD" w14:textId="77777777" w:rsidTr="00AA31DF">
        <w:trPr>
          <w:trHeight w:val="548"/>
          <w:jc w:val="center"/>
        </w:trPr>
        <w:tc>
          <w:tcPr>
            <w:tcW w:w="2676" w:type="dxa"/>
            <w:vAlign w:val="center"/>
          </w:tcPr>
          <w:p w14:paraId="327B80BC" w14:textId="77777777" w:rsidR="00CE6230" w:rsidRPr="006D57E3" w:rsidRDefault="00CE6230" w:rsidP="00AA31DF">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47067607"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5DEABA3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演唱艺术家名称</w:t>
            </w:r>
          </w:p>
        </w:tc>
      </w:tr>
      <w:tr w:rsidR="00CE6230" w:rsidRPr="00DB6496" w14:paraId="1E343075" w14:textId="77777777" w:rsidTr="00AA31DF">
        <w:trPr>
          <w:trHeight w:val="548"/>
          <w:jc w:val="center"/>
        </w:trPr>
        <w:tc>
          <w:tcPr>
            <w:tcW w:w="2676" w:type="dxa"/>
            <w:vAlign w:val="center"/>
          </w:tcPr>
          <w:p w14:paraId="3FDAD6B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496B05F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9CFA68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作曲者名称</w:t>
            </w:r>
          </w:p>
        </w:tc>
      </w:tr>
      <w:tr w:rsidR="00CE6230" w:rsidRPr="00DB6496" w14:paraId="6D4BC7DE" w14:textId="77777777" w:rsidTr="00AA31DF">
        <w:trPr>
          <w:trHeight w:val="548"/>
          <w:jc w:val="center"/>
        </w:trPr>
        <w:tc>
          <w:tcPr>
            <w:tcW w:w="2676" w:type="dxa"/>
            <w:vAlign w:val="center"/>
          </w:tcPr>
          <w:p w14:paraId="5333C0CF"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378A9E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71AE18D"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作词者名称</w:t>
            </w:r>
          </w:p>
        </w:tc>
      </w:tr>
      <w:tr w:rsidR="00CE6230" w:rsidRPr="00DB6496" w14:paraId="410BF082" w14:textId="77777777" w:rsidTr="00AA31DF">
        <w:trPr>
          <w:trHeight w:val="548"/>
          <w:jc w:val="center"/>
        </w:trPr>
        <w:tc>
          <w:tcPr>
            <w:tcW w:w="2676" w:type="dxa"/>
            <w:vAlign w:val="center"/>
          </w:tcPr>
          <w:p w14:paraId="0F3F9433"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15252872"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4D8D4E9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歌曲语言编码</w:t>
            </w:r>
          </w:p>
        </w:tc>
      </w:tr>
      <w:tr w:rsidR="00CE6230" w:rsidRPr="00DB6496" w14:paraId="0B2D44FD" w14:textId="77777777" w:rsidTr="00AA31DF">
        <w:trPr>
          <w:trHeight w:val="548"/>
          <w:jc w:val="center"/>
        </w:trPr>
        <w:tc>
          <w:tcPr>
            <w:tcW w:w="2676" w:type="dxa"/>
            <w:vAlign w:val="center"/>
          </w:tcPr>
          <w:p w14:paraId="0216914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36D039C5"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D45006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歌曲名称</w:t>
            </w:r>
          </w:p>
        </w:tc>
      </w:tr>
      <w:tr w:rsidR="00CE6230" w:rsidRPr="00DB6496" w14:paraId="7ECF5806" w14:textId="77777777" w:rsidTr="00AA31DF">
        <w:trPr>
          <w:trHeight w:val="548"/>
          <w:jc w:val="center"/>
        </w:trPr>
        <w:tc>
          <w:tcPr>
            <w:tcW w:w="2676" w:type="dxa"/>
            <w:tcBorders>
              <w:bottom w:val="single" w:sz="12" w:space="0" w:color="auto"/>
            </w:tcBorders>
            <w:vAlign w:val="center"/>
          </w:tcPr>
          <w:p w14:paraId="62BC622B" w14:textId="77777777" w:rsidR="00CE6230" w:rsidRPr="006D57E3" w:rsidRDefault="00CE6230" w:rsidP="00AA31DF">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700EF7AA"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0940321E"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国际标准录音制品编码</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t>ETL</w:t>
      </w:r>
      <w:r>
        <w:t>处理阶段采用分布式读取策略，以分布式计算框架通过标准数据库接口对歌曲信息、播放历史、用户信息及歌单关系四张核心业务</w:t>
      </w:r>
      <w:proofErr w:type="gramStart"/>
      <w:r>
        <w:t>表执行</w:t>
      </w:r>
      <w:proofErr w:type="gramEnd"/>
      <w:r>
        <w:t>全量抽取。在执行计划层，框架根据后续特征工程的字段依赖关系，自动生成并应用列裁剪（</w:t>
      </w:r>
      <w:r>
        <w:t>Column Pruning</w:t>
      </w:r>
      <w:r>
        <w:t>）与谓词下推（</w:t>
      </w:r>
      <w:r>
        <w:t>Predicate Pushdown</w:t>
      </w:r>
      <w:r>
        <w:t>）两项优化策略：列</w:t>
      </w:r>
      <w:proofErr w:type="gramStart"/>
      <w:r>
        <w:t>裁剪仅</w:t>
      </w:r>
      <w:proofErr w:type="gramEnd"/>
      <w:r>
        <w:t>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w:t>
      </w:r>
      <w:proofErr w:type="gramStart"/>
      <w:r>
        <w:t>压缩约</w:t>
      </w:r>
      <w:proofErr w:type="gramEnd"/>
      <w:r>
        <w:t>60%</w:t>
      </w:r>
      <w:r>
        <w:t>，显著降低了集群内存的峰值占用，并缩短了数据加载至分布式内存的时间开销，为后续的数据清洗与特征变换操作奠定了高效的数据流基础。</w:t>
      </w:r>
    </w:p>
    <w:p w14:paraId="2785E8A4" w14:textId="5597E847"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7" w:name="_Toc225111285"/>
      <w:r>
        <w:rPr>
          <w:rFonts w:eastAsia="黑体"/>
          <w:sz w:val="30"/>
          <w:szCs w:val="30"/>
        </w:rPr>
        <w:t>5.3.2</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数据清洗</w:t>
      </w:r>
      <w:bookmarkEnd w:id="97"/>
    </w:p>
    <w:p w14:paraId="573AA1EF" w14:textId="6E671AE8" w:rsidR="006C33DD" w:rsidRPr="006C33DD" w:rsidRDefault="006C33DD" w:rsidP="006C33DD">
      <w:pPr>
        <w:spacing w:line="300" w:lineRule="auto"/>
        <w:ind w:firstLineChars="200" w:firstLine="480"/>
      </w:pPr>
      <w:r>
        <w:t>原始数据存在三类质量问题，需在特征构建前逐一处理</w:t>
      </w:r>
      <w:r>
        <w:rPr>
          <w:rFonts w:hint="eastAsia"/>
        </w:rPr>
        <w:t>：</w:t>
      </w:r>
    </w:p>
    <w:p w14:paraId="7F633D2A" w14:textId="3E626D85" w:rsidR="006C33DD" w:rsidRPr="006C33DD" w:rsidRDefault="006C33DD" w:rsidP="006C33DD">
      <w:pPr>
        <w:spacing w:line="300" w:lineRule="auto"/>
        <w:ind w:firstLineChars="200" w:firstLine="480"/>
      </w:pPr>
      <w:r>
        <w:t>（</w:t>
      </w:r>
      <w:r>
        <w:t>1</w:t>
      </w:r>
      <w:r>
        <w:t>）</w:t>
      </w:r>
      <w:proofErr w:type="gramStart"/>
      <w:r>
        <w:t>缺失值</w:t>
      </w:r>
      <w:proofErr w:type="gramEnd"/>
      <w:r>
        <w:t>填充：歌曲元数据中</w:t>
      </w:r>
      <w:proofErr w:type="spellStart"/>
      <w:r>
        <w:t>artist_name</w:t>
      </w:r>
      <w:proofErr w:type="spellEnd"/>
      <w:r>
        <w:t>、</w:t>
      </w:r>
      <w:proofErr w:type="spellStart"/>
      <w:r>
        <w:t>genre_ids</w:t>
      </w:r>
      <w:proofErr w:type="spellEnd"/>
      <w:r>
        <w:t>等字段存在一定比例的缺失，采用语义占位符（如</w:t>
      </w:r>
      <w:r>
        <w:t>"unknown"</w:t>
      </w:r>
      <w:r>
        <w:t>）填充分类型字段，数值型字段（如</w:t>
      </w:r>
      <w:proofErr w:type="spellStart"/>
      <w:r>
        <w:t>song_length</w:t>
      </w:r>
      <w:proofErr w:type="spellEnd"/>
      <w:r>
        <w:t>）以全局中位数填充，保留数据行数的同时避免引入极端偏差。训练行为数据中存在少量缺失行，直接丢弃以确保样本标签完整性。</w:t>
      </w:r>
    </w:p>
    <w:p w14:paraId="1D2E7151" w14:textId="1E87AA1B" w:rsidR="006C33DD" w:rsidRPr="006C33DD" w:rsidRDefault="006C33DD" w:rsidP="006C33DD">
      <w:pPr>
        <w:spacing w:line="300" w:lineRule="auto"/>
        <w:ind w:firstLineChars="200" w:firstLine="480"/>
      </w:pPr>
      <w:r>
        <w:t>（</w:t>
      </w:r>
      <w:r>
        <w:t>2</w:t>
      </w:r>
      <w:r>
        <w:t>）冷启动过滤：交互次数少于</w:t>
      </w:r>
      <w:r>
        <w:t>3</w:t>
      </w:r>
      <w:r>
        <w:t>次的用户因行为信号过于稀疏，难以支撑统计特征的可靠估计，将其从训练集中移除。歌曲侧保留所有至少被播放</w:t>
      </w:r>
      <w:r>
        <w:t>1</w:t>
      </w:r>
      <w:r>
        <w:t>次的歌曲，以最大化</w:t>
      </w:r>
      <w:r>
        <w:t>Embedding</w:t>
      </w:r>
      <w:r>
        <w:t>层的覆盖范围，避免过度过滤导致召回层候选集收缩。</w:t>
      </w:r>
    </w:p>
    <w:p w14:paraId="19BDEA0C" w14:textId="55959E35" w:rsidR="006C33DD" w:rsidRPr="006C33DD" w:rsidRDefault="006C33DD" w:rsidP="000022F1">
      <w:pPr>
        <w:spacing w:line="300" w:lineRule="auto"/>
        <w:ind w:firstLineChars="200" w:firstLine="480"/>
      </w:pPr>
      <w:r>
        <w:t>（</w:t>
      </w:r>
      <w:r>
        <w:t>3</w:t>
      </w:r>
      <w:r>
        <w:t>）负样本采样：</w:t>
      </w:r>
      <w:r>
        <w:t>KKBOX</w:t>
      </w:r>
      <w:r>
        <w:t>原始数据集中正负样本比例约为</w:t>
      </w:r>
      <w:r>
        <w:t>1:1.5</w:t>
      </w:r>
      <w:r>
        <w:t>，对推荐模型的区分能力提升有限。清洗阶段对负样本执行随机下采样，将正负样本比例调整为</w:t>
      </w:r>
      <w:r>
        <w:t>1:3</w:t>
      </w:r>
      <w:r>
        <w:t>，在保留足够负样本多样性的前提下缓解类别不平衡对梯度方向的干扰。</w:t>
      </w:r>
    </w:p>
    <w:p w14:paraId="25C89BFD" w14:textId="6C6012F3"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8" w:name="_Toc225111286"/>
      <w:r>
        <w:rPr>
          <w:rFonts w:eastAsia="黑体"/>
          <w:sz w:val="30"/>
          <w:szCs w:val="30"/>
        </w:rPr>
        <w:t>5.3.3</w:t>
      </w:r>
      <w:r>
        <w:rPr>
          <w:rFonts w:ascii="黑体" w:eastAsia="黑体" w:hAnsi="黑体" w:hint="eastAsia"/>
          <w:sz w:val="30"/>
          <w:szCs w:val="30"/>
        </w:rPr>
        <w:t xml:space="preserve">  </w:t>
      </w:r>
      <w:r>
        <w:rPr>
          <w:rFonts w:ascii="黑体" w:eastAsia="黑体" w:hAnsi="黑体"/>
          <w:sz w:val="30"/>
          <w:szCs w:val="30"/>
        </w:rPr>
        <w:t>特征工程</w:t>
      </w:r>
      <w:bookmarkEnd w:id="98"/>
    </w:p>
    <w:p w14:paraId="2E12C0C0" w14:textId="01E4FE54" w:rsidR="001F0C9E" w:rsidRPr="001379A9" w:rsidRDefault="000022F1" w:rsidP="001379A9">
      <w:pPr>
        <w:spacing w:line="300" w:lineRule="auto"/>
        <w:ind w:firstLineChars="200" w:firstLine="480"/>
      </w:pPr>
      <w:r>
        <w:t>本系统共构建</w:t>
      </w:r>
      <w:r>
        <w:t>62</w:t>
      </w:r>
      <w:proofErr w:type="gramStart"/>
      <w:r>
        <w:t>维特征</w:t>
      </w:r>
      <w:proofErr w:type="gramEnd"/>
      <w:r>
        <w:t>体系（如表</w:t>
      </w:r>
      <w:r>
        <w:t>5-5</w:t>
      </w:r>
      <w:r>
        <w:t>所示），涵盖</w:t>
      </w:r>
      <w:r>
        <w:t>14</w:t>
      </w:r>
      <w:r>
        <w:t>个稀疏特征与</w:t>
      </w:r>
      <w:r>
        <w:t>48</w:t>
      </w:r>
      <w:r>
        <w:t>个稠密特征，从用户画像、歌曲属性、行为统计、交叉匹配、时序动态和隐向量嵌入六个维度对</w:t>
      </w:r>
      <w:r>
        <w:t>"</w:t>
      </w:r>
      <w:r>
        <w:t>用户</w:t>
      </w:r>
      <w:r>
        <w:t>-</w:t>
      </w:r>
      <w:r>
        <w:t>歌曲</w:t>
      </w:r>
      <w:r>
        <w:t>"</w:t>
      </w:r>
      <w:r>
        <w:t>交互关系进行全面刻画。</w:t>
      </w:r>
      <w:r>
        <w:rPr>
          <w:rFonts w:hint="eastAsia"/>
        </w:rPr>
        <w:t>稀疏</w:t>
      </w:r>
      <w:r>
        <w:t>特征经标签编码后输入嵌入层，稠密特征则直接与嵌入向量拼接送入模型。</w:t>
      </w:r>
    </w:p>
    <w:p w14:paraId="2646146C" w14:textId="5DDB0A35" w:rsidR="006C33DD" w:rsidRPr="006C33DD" w:rsidRDefault="006C33DD" w:rsidP="001F0C9E">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5  </w:t>
      </w:r>
      <w:r>
        <w:rPr>
          <w:sz w:val="21"/>
          <w:szCs w:val="21"/>
        </w:rPr>
        <w:t>62</w:t>
      </w:r>
      <w:proofErr w:type="gramStart"/>
      <w:r>
        <w:rPr>
          <w:rFonts w:ascii="宋体" w:hAnsi="宋体"/>
          <w:sz w:val="21"/>
          <w:szCs w:val="21"/>
        </w:rPr>
        <w:t>维特征</w:t>
      </w:r>
      <w:proofErr w:type="gramEnd"/>
      <w:r>
        <w:rPr>
          <w:rFonts w:ascii="宋体" w:hAnsi="宋体"/>
          <w:sz w:val="21"/>
          <w:szCs w:val="21"/>
        </w:rPr>
        <w:t>体系总</w:t>
      </w:r>
      <w:proofErr w:type="gramStart"/>
      <w:r>
        <w:rPr>
          <w:rFonts w:ascii="宋体" w:hAnsi="宋体"/>
          <w:sz w:val="21"/>
          <w:szCs w:val="21"/>
        </w:rPr>
        <w:t>览</w:t>
      </w:r>
      <w:proofErr w:type="gramEnd"/>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EE4433" w:rsidRPr="001A15E6" w14:paraId="05DFB594" w14:textId="77777777" w:rsidTr="00A946A7">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A946A7">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261"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4692"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w:t>
            </w:r>
            <w:proofErr w:type="gramStart"/>
            <w:r>
              <w:rPr>
                <w:color w:val="000000"/>
                <w:sz w:val="21"/>
                <w:szCs w:val="21"/>
              </w:rPr>
              <w:t>龄分桶</w:t>
            </w:r>
            <w:proofErr w:type="gramEnd"/>
            <w:r>
              <w:rPr>
                <w:color w:val="000000"/>
                <w:sz w:val="21"/>
                <w:szCs w:val="21"/>
              </w:rPr>
              <w:t>、播放量对数、平均</w:t>
            </w:r>
            <w:proofErr w:type="gramStart"/>
            <w:r>
              <w:rPr>
                <w:color w:val="000000"/>
                <w:sz w:val="21"/>
                <w:szCs w:val="21"/>
              </w:rPr>
              <w:t>完播率</w:t>
            </w:r>
            <w:proofErr w:type="gramEnd"/>
            <w:r>
              <w:rPr>
                <w:color w:val="000000"/>
                <w:sz w:val="21"/>
                <w:szCs w:val="21"/>
              </w:rPr>
              <w:t>、流派多样性熵、近</w:t>
            </w:r>
            <w:r>
              <w:rPr>
                <w:color w:val="000000"/>
                <w:sz w:val="21"/>
                <w:szCs w:val="21"/>
              </w:rPr>
              <w:t>30</w:t>
            </w:r>
            <w:r>
              <w:rPr>
                <w:color w:val="000000"/>
                <w:sz w:val="21"/>
                <w:szCs w:val="21"/>
              </w:rPr>
              <w:t>日活跃天数、收听高峰时段</w:t>
            </w:r>
          </w:p>
        </w:tc>
        <w:tc>
          <w:tcPr>
            <w:tcW w:w="1448" w:type="dxa"/>
            <w:tcBorders>
              <w:top w:val="single" w:sz="4" w:space="0" w:color="auto"/>
            </w:tcBorders>
            <w:vAlign w:val="center"/>
          </w:tcPr>
          <w:p w14:paraId="311A4037" w14:textId="071ECEAA"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3430DAF9" w14:textId="77777777" w:rsidTr="00EE4433">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261"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4692"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w:t>
            </w:r>
            <w:proofErr w:type="gramStart"/>
            <w:r>
              <w:rPr>
                <w:color w:val="000000"/>
                <w:sz w:val="21"/>
                <w:szCs w:val="21"/>
              </w:rPr>
              <w:t>完播率</w:t>
            </w:r>
            <w:proofErr w:type="gramEnd"/>
            <w:r>
              <w:rPr>
                <w:color w:val="000000"/>
                <w:sz w:val="21"/>
                <w:szCs w:val="21"/>
              </w:rPr>
              <w:t>、归一化热度、歌曲年龄对数</w:t>
            </w:r>
          </w:p>
        </w:tc>
        <w:tc>
          <w:tcPr>
            <w:tcW w:w="1448" w:type="dxa"/>
            <w:vAlign w:val="center"/>
          </w:tcPr>
          <w:p w14:paraId="1F5FAB06" w14:textId="244BECB7"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2735FBB0" w14:textId="77777777" w:rsidTr="00EE4433">
        <w:trPr>
          <w:trHeight w:val="413"/>
          <w:jc w:val="center"/>
        </w:trPr>
        <w:tc>
          <w:tcPr>
            <w:tcW w:w="1418" w:type="dxa"/>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261" w:type="dxa"/>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4692" w:type="dxa"/>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proofErr w:type="spellStart"/>
            <w:r>
              <w:rPr>
                <w:color w:val="000000"/>
                <w:sz w:val="21"/>
                <w:szCs w:val="21"/>
              </w:rPr>
              <w:t>source_channel</w:t>
            </w:r>
            <w:proofErr w:type="spellEnd"/>
            <w:r>
              <w:rPr>
                <w:color w:val="000000"/>
                <w:sz w:val="21"/>
                <w:szCs w:val="21"/>
              </w:rPr>
              <w:t>）</w:t>
            </w:r>
          </w:p>
        </w:tc>
        <w:tc>
          <w:tcPr>
            <w:tcW w:w="1448" w:type="dxa"/>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r w:rsidR="00EE4433" w:rsidRPr="00DB6496" w14:paraId="6183BC8E" w14:textId="77777777" w:rsidTr="00EE4433">
        <w:trPr>
          <w:trHeight w:val="413"/>
          <w:jc w:val="center"/>
        </w:trPr>
        <w:tc>
          <w:tcPr>
            <w:tcW w:w="1418" w:type="dxa"/>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w:t>
            </w:r>
            <w:proofErr w:type="gramStart"/>
            <w:r>
              <w:rPr>
                <w:color w:val="000000"/>
                <w:sz w:val="21"/>
                <w:szCs w:val="21"/>
              </w:rPr>
              <w:t>完播率</w:t>
            </w:r>
            <w:proofErr w:type="gramEnd"/>
            <w:r>
              <w:rPr>
                <w:color w:val="000000"/>
                <w:sz w:val="21"/>
                <w:szCs w:val="21"/>
              </w:rPr>
              <w:t>、歌曲近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EE4433">
      <w:pPr>
        <w:spacing w:line="300" w:lineRule="auto"/>
        <w:ind w:firstLineChars="200" w:firstLine="482"/>
        <w:rPr>
          <w:b/>
          <w:bCs/>
        </w:rPr>
      </w:pPr>
    </w:p>
    <w:p w14:paraId="41C3DF59" w14:textId="3153E218" w:rsidR="00BD54FC" w:rsidRPr="00BD54FC" w:rsidRDefault="00BD54FC" w:rsidP="001379A9">
      <w:pPr>
        <w:spacing w:line="300" w:lineRule="auto"/>
        <w:ind w:firstLineChars="200" w:firstLine="480"/>
      </w:pPr>
      <w:r>
        <w:t>（</w:t>
      </w:r>
      <w:r>
        <w:t>1</w:t>
      </w:r>
      <w:r>
        <w:t>）用户侧特征</w:t>
      </w:r>
    </w:p>
    <w:p w14:paraId="125C2384" w14:textId="77777777" w:rsidR="00BD54FC" w:rsidRPr="00BD54FC" w:rsidRDefault="00BD54FC" w:rsidP="001379A9">
      <w:pPr>
        <w:spacing w:line="300" w:lineRule="auto"/>
        <w:ind w:firstLineChars="200" w:firstLine="480"/>
      </w:pPr>
      <w:r>
        <w:t>用户</w:t>
      </w:r>
      <w:proofErr w:type="gramStart"/>
      <w:r>
        <w:t>侧特征</w:t>
      </w:r>
      <w:proofErr w:type="gramEnd"/>
      <w:r>
        <w:t>分为画像类与行为统计类两类。画像类特征包括性别、城市、年龄分段（</w:t>
      </w:r>
      <w:r>
        <w:t>5</w:t>
      </w:r>
      <w:r>
        <w:t>档：未满</w:t>
      </w:r>
      <w:r>
        <w:t>18</w:t>
      </w:r>
      <w:r>
        <w:t>岁、</w:t>
      </w:r>
      <w:r>
        <w:t>18</w:t>
      </w:r>
      <w:r>
        <w:t>～</w:t>
      </w:r>
      <w:r>
        <w:t>25</w:t>
      </w:r>
      <w:r>
        <w:t>岁、</w:t>
      </w:r>
      <w:r>
        <w:t>26</w:t>
      </w:r>
      <w:r>
        <w:t>～</w:t>
      </w:r>
      <w:r>
        <w:t>35</w:t>
      </w:r>
      <w:r>
        <w:t>岁、</w:t>
      </w:r>
      <w:r>
        <w:t>36</w:t>
      </w:r>
      <w:r>
        <w:t>～</w:t>
      </w:r>
      <w:r>
        <w:t>50</w:t>
      </w:r>
      <w:r>
        <w:t>岁、</w:t>
      </w:r>
      <w:r>
        <w:t>51</w:t>
      </w:r>
      <w:r>
        <w:t>岁以上）和账户成熟度分段（</w:t>
      </w:r>
      <w:r>
        <w:t>4</w:t>
      </w:r>
      <w:r>
        <w:t>档：新用户、成长期、活跃期、忠诚用户），通过离散化将连续型人口统计属性转换为有界稀疏表示，以适配嵌入层的输入规范。</w:t>
      </w:r>
    </w:p>
    <w:p w14:paraId="73CB2BAF" w14:textId="77777777" w:rsidR="00BD54FC" w:rsidRPr="00BD54FC" w:rsidRDefault="00BD54FC" w:rsidP="001379A9">
      <w:pPr>
        <w:spacing w:line="300" w:lineRule="auto"/>
        <w:ind w:firstLineChars="200" w:firstLine="480"/>
      </w:pPr>
      <w:r>
        <w:t>行为统计类特征在全量历史播放记录基础上预计算得出，主要包括：用户累计播放总量（经对数变换以压缩长尾分布）、历史平均</w:t>
      </w:r>
      <w:proofErr w:type="gramStart"/>
      <w:r>
        <w:t>完播率</w:t>
      </w:r>
      <w:proofErr w:type="gramEnd"/>
      <w:r>
        <w:t>（衡量用户聆听质量）、流派偏好多样性（采用香农熵量化用户品味集中程度，熵值越高代表品味越多元）、近</w:t>
      </w:r>
      <w:r>
        <w:t>30</w:t>
      </w:r>
      <w:r>
        <w:t>天活跃天数（反映用户近期活跃程度）、历史重复收听率（用户历史中发生重复收听行为的样本比例）和跳过率（</w:t>
      </w:r>
      <w:proofErr w:type="gramStart"/>
      <w:r>
        <w:t>完播进度</w:t>
      </w:r>
      <w:proofErr w:type="gramEnd"/>
      <w:r>
        <w:t>低于</w:t>
      </w:r>
      <w:r>
        <w:t>10%</w:t>
      </w:r>
      <w:r>
        <w:t>的</w:t>
      </w:r>
      <w:proofErr w:type="gramStart"/>
      <w:r>
        <w:t>记录占</w:t>
      </w:r>
      <w:proofErr w:type="gramEnd"/>
      <w:r>
        <w:t>全部播放记录的比例），以及用户收听高峰时段（该时段下播放频次最高）。</w:t>
      </w:r>
    </w:p>
    <w:p w14:paraId="5457C345" w14:textId="769E92F2" w:rsidR="00BD54FC" w:rsidRPr="00BD54FC" w:rsidRDefault="00BD54FC" w:rsidP="001379A9">
      <w:pPr>
        <w:spacing w:line="300" w:lineRule="auto"/>
        <w:ind w:firstLineChars="200" w:firstLine="480"/>
      </w:pPr>
      <w:r>
        <w:t>（</w:t>
      </w:r>
      <w:r>
        <w:rPr>
          <w:rFonts w:hint="eastAsia"/>
        </w:rPr>
        <w:t>2</w:t>
      </w:r>
      <w:r>
        <w:t>）歌曲侧特征</w:t>
      </w:r>
    </w:p>
    <w:p w14:paraId="45EB2115" w14:textId="77777777" w:rsidR="00BD54FC" w:rsidRPr="00BD54FC" w:rsidRDefault="00BD54FC" w:rsidP="001379A9">
      <w:pPr>
        <w:spacing w:line="300" w:lineRule="auto"/>
        <w:ind w:firstLineChars="200" w:firstLine="480"/>
      </w:pPr>
      <w:r>
        <w:t>歌曲</w:t>
      </w:r>
      <w:proofErr w:type="gramStart"/>
      <w:r>
        <w:t>侧特征</w:t>
      </w:r>
      <w:proofErr w:type="gramEnd"/>
      <w:r>
        <w:t>同样分为属性类与统计类两类。属性类特征包括流派标识、发行语言、演唱艺术家、来源国家、年代分段（</w:t>
      </w:r>
      <w:r>
        <w:t>6</w:t>
      </w:r>
      <w:r>
        <w:t>档：</w:t>
      </w:r>
      <w:r>
        <w:t>1980</w:t>
      </w:r>
      <w:r>
        <w:t>年前、</w:t>
      </w:r>
      <w:r>
        <w:t>20</w:t>
      </w:r>
      <w:r>
        <w:t>世纪</w:t>
      </w:r>
      <w:r>
        <w:t>80</w:t>
      </w:r>
      <w:r>
        <w:t>年代、</w:t>
      </w:r>
      <w:r>
        <w:t>90</w:t>
      </w:r>
      <w:r>
        <w:t>年代、</w:t>
      </w:r>
      <w:r>
        <w:t>21</w:t>
      </w:r>
      <w:r>
        <w:t>世纪</w:t>
      </w:r>
      <w:r>
        <w:t>00</w:t>
      </w:r>
      <w:r>
        <w:t>年代、</w:t>
      </w:r>
      <w:r>
        <w:t>10</w:t>
      </w:r>
      <w:r>
        <w:t>年代、</w:t>
      </w:r>
      <w:r>
        <w:t>20</w:t>
      </w:r>
      <w:r>
        <w:t>年代）和时长分段（</w:t>
      </w:r>
      <w:r>
        <w:t>4</w:t>
      </w:r>
      <w:r>
        <w:t>档：短曲</w:t>
      </w:r>
      <w:r>
        <w:t>&lt;90</w:t>
      </w:r>
      <w:r>
        <w:t>秒、中等</w:t>
      </w:r>
      <w:r>
        <w:t>90</w:t>
      </w:r>
      <w:r>
        <w:t>～</w:t>
      </w:r>
      <w:r>
        <w:t>240</w:t>
      </w:r>
      <w:r>
        <w:t>秒、较长</w:t>
      </w:r>
      <w:r>
        <w:t>240</w:t>
      </w:r>
      <w:r>
        <w:t>～</w:t>
      </w:r>
      <w:r>
        <w:t>420</w:t>
      </w:r>
      <w:r>
        <w:t>秒、超长</w:t>
      </w:r>
      <w:r>
        <w:t>&gt;420</w:t>
      </w:r>
      <w:r>
        <w:t>秒），以及播放来源渠道。</w:t>
      </w:r>
    </w:p>
    <w:p w14:paraId="6860F57F" w14:textId="024D1F8C" w:rsidR="00BD54FC" w:rsidRPr="00BD54FC" w:rsidRDefault="00BD54FC" w:rsidP="001379A9">
      <w:pPr>
        <w:spacing w:line="300" w:lineRule="auto"/>
        <w:ind w:firstLineChars="200" w:firstLine="480"/>
      </w:pPr>
      <w:r>
        <w:t>统计类特征包括：全局累计播放总量、全局平均</w:t>
      </w:r>
      <w:proofErr w:type="gramStart"/>
      <w:r>
        <w:t>完播率</w:t>
      </w:r>
      <w:proofErr w:type="gramEnd"/>
      <w:r>
        <w:t>、归一化热度得分、歌曲年龄、歌曲重复收听率和歌曲被跳过率。</w:t>
      </w:r>
    </w:p>
    <w:p w14:paraId="6AB7054A" w14:textId="77777777" w:rsidR="00BD54FC" w:rsidRPr="00BD54FC" w:rsidRDefault="00BD54FC" w:rsidP="001379A9">
      <w:pPr>
        <w:spacing w:line="300" w:lineRule="auto"/>
        <w:ind w:firstLineChars="200" w:firstLine="480"/>
      </w:pPr>
      <w:r>
        <w:t>此外，为捕捉歌曲近期热度的动态变化趋势，引入热度趋势指标，其计算方式如式</w:t>
      </w:r>
      <w:r>
        <w:t>5-1</w:t>
      </w:r>
      <w:r>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w:proofErr w:type="spellStart"/>
              <m:r>
                <m:rPr>
                  <m:nor/>
                </m:rPr>
                <m:t>trend</m:t>
              </m:r>
              <m:r>
                <m:rPr>
                  <m:lit/>
                  <m:nor/>
                </m:rPr>
                <m:t>_</m:t>
              </m:r>
              <m:r>
                <m:rPr>
                  <m:nor/>
                </m:rPr>
                <m:t>ratio</m:t>
              </m:r>
              <w:proofErr w:type="spellEn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297EC717" w14:textId="1FB15775" w:rsidR="00BD54FC" w:rsidRPr="00BD54FC" w:rsidRDefault="00BD54FC" w:rsidP="001379A9">
      <w:pPr>
        <w:spacing w:line="300" w:lineRule="auto"/>
        <w:ind w:firstLineChars="200" w:firstLine="480"/>
      </w:pPr>
      <w:r>
        <w:t>式中：</w:t>
      </w:r>
      <w:r>
        <w:t xml:space="preserve"> </w:t>
      </w:r>
      <m:oMath>
        <m:sSub>
          <m:sSubPr>
            <m:ctrlPr>
              <w:rPr>
                <w:rFonts w:ascii="Cambria Math" w:hAnsi="Cambria Math"/>
              </w:rPr>
            </m:ctrlPr>
          </m:sSubPr>
          <m:e>
            <m:r>
              <m:rPr>
                <m:nor/>
              </m:rPr>
              <m:t>c</m:t>
            </m:r>
          </m:e>
          <m:sub>
            <m:r>
              <m:rPr>
                <m:nor/>
              </m:rPr>
              <m:t>7d</m:t>
            </m:r>
          </m:sub>
        </m:sSub>
      </m:oMath>
      <w:r>
        <w:t>表示该歌曲最近</w:t>
      </w:r>
      <w:r>
        <w:t>7</w:t>
      </w:r>
      <w:r>
        <w:t>天的播放次数，</w:t>
      </w:r>
      <m:oMath>
        <m:sSub>
          <m:sSubPr>
            <m:ctrlPr>
              <w:rPr>
                <w:rFonts w:ascii="Cambria Math" w:hAnsi="Cambria Math"/>
              </w:rPr>
            </m:ctrlPr>
          </m:sSubPr>
          <m:e>
            <m:r>
              <m:rPr>
                <m:nor/>
              </m:rPr>
              <m:t>c</m:t>
            </m:r>
          </m:e>
          <m:sub>
            <m:r>
              <m:rPr>
                <m:nor/>
              </m:rPr>
              <m:t>30d</m:t>
            </m:r>
          </m:sub>
        </m:sSub>
      </m:oMath>
      <w:r>
        <w:t>表示最近</w:t>
      </w:r>
      <w:r>
        <w:t>30</w:t>
      </w:r>
      <w:r>
        <w:t>天的播放次数，两者均采用严格的左闭时间窗口计算，以确保特征计算的时间无泄漏性。该指标大于</w:t>
      </w:r>
      <w:r>
        <w:t>1</w:t>
      </w:r>
      <w:r>
        <w:t>时说明歌曲近期热度加速上升，小于</w:t>
      </w:r>
      <w:r>
        <w:t>1</w:t>
      </w:r>
      <w:r>
        <w:t>时代表热度趋于衰退。</w:t>
      </w:r>
    </w:p>
    <w:p w14:paraId="7FA87759" w14:textId="00B75CA3" w:rsidR="00BD54FC" w:rsidRPr="00BD54FC" w:rsidRDefault="00BD54FC" w:rsidP="001379A9">
      <w:pPr>
        <w:spacing w:line="300" w:lineRule="auto"/>
        <w:ind w:firstLineChars="200" w:firstLine="480"/>
      </w:pPr>
      <w:r>
        <w:t>（</w:t>
      </w:r>
      <w:r>
        <w:rPr>
          <w:rFonts w:hint="eastAsia"/>
        </w:rPr>
        <w:t>3</w:t>
      </w:r>
      <w:r>
        <w:t>）用户</w:t>
      </w:r>
      <w:r>
        <w:t>-</w:t>
      </w:r>
      <w:r>
        <w:t>歌曲交叉特征</w:t>
      </w:r>
    </w:p>
    <w:p w14:paraId="7CF781CC" w14:textId="77777777" w:rsidR="00BD54FC" w:rsidRPr="00BD54FC" w:rsidRDefault="00BD54FC" w:rsidP="001379A9">
      <w:pPr>
        <w:spacing w:line="300" w:lineRule="auto"/>
        <w:ind w:firstLineChars="200" w:firstLine="480"/>
      </w:pPr>
      <w:r>
        <w:t>交叉特征用于衡量候选歌曲与用户历史偏好的匹配程度，以弥补用户</w:t>
      </w:r>
      <w:proofErr w:type="gramStart"/>
      <w:r>
        <w:t>侧特征</w:t>
      </w:r>
      <w:proofErr w:type="gramEnd"/>
      <w:r>
        <w:t>与歌曲</w:t>
      </w:r>
      <w:proofErr w:type="gramStart"/>
      <w:r>
        <w:t>侧特征</w:t>
      </w:r>
      <w:proofErr w:type="gramEnd"/>
      <w:r>
        <w:t>独立建模时无法捕捉两者关联的不足。系统从流派、艺术家、语言和来源国家四个维度分别计算用户</w:t>
      </w:r>
      <w:r>
        <w:t>-</w:t>
      </w:r>
      <w:r>
        <w:t>歌曲匹配度，即统计用户历史播放中该属性取值与候选歌曲相同的</w:t>
      </w:r>
      <w:proofErr w:type="gramStart"/>
      <w:r>
        <w:t>记录占</w:t>
      </w:r>
      <w:proofErr w:type="gramEnd"/>
      <w:r>
        <w:t>该用户总播放记录的比例，得分落于</w:t>
      </w:r>
      <w:r>
        <w:t>[0, 1]</w:t>
      </w:r>
      <w:r>
        <w:t>区间，直接量化用户对该维度属性的偏好强度。</w:t>
      </w:r>
    </w:p>
    <w:p w14:paraId="3E3B61AD" w14:textId="77777777" w:rsidR="00BD54FC" w:rsidRPr="00BD54FC" w:rsidRDefault="00BD54FC" w:rsidP="001379A9">
      <w:pPr>
        <w:spacing w:line="300" w:lineRule="auto"/>
        <w:ind w:firstLineChars="200" w:firstLine="480"/>
      </w:pPr>
      <w:r>
        <w:t>此外，系统构建时段匹配特征与活跃日匹配特征，分别标识当前播放时段是否属于用户历史最高频的前</w:t>
      </w:r>
      <w:r>
        <w:t>3</w:t>
      </w:r>
      <w:r>
        <w:t>个收听时段，以及当前星期</w:t>
      </w:r>
      <w:proofErr w:type="gramStart"/>
      <w:r>
        <w:t>几是否</w:t>
      </w:r>
      <w:proofErr w:type="gramEnd"/>
      <w:r>
        <w:t>属于用户历史最活跃的前</w:t>
      </w:r>
      <w:r>
        <w:t>3</w:t>
      </w:r>
      <w:r>
        <w:t>个工作日，从时间维度进一步细化用户行为的刻画粒度。</w:t>
      </w:r>
    </w:p>
    <w:p w14:paraId="071EF95A" w14:textId="6F489279" w:rsidR="00BD54FC" w:rsidRPr="00BD54FC" w:rsidRDefault="00BD54FC" w:rsidP="001379A9">
      <w:pPr>
        <w:spacing w:line="300" w:lineRule="auto"/>
        <w:ind w:firstLineChars="200" w:firstLine="480"/>
      </w:pPr>
      <w:r>
        <w:t>（</w:t>
      </w:r>
      <w:r>
        <w:rPr>
          <w:rFonts w:hint="eastAsia"/>
        </w:rPr>
        <w:t>4</w:t>
      </w:r>
      <w:r>
        <w:t>）时序行为特征</w:t>
      </w:r>
    </w:p>
    <w:p w14:paraId="4A509A75" w14:textId="77777777" w:rsidR="00BD54FC" w:rsidRPr="00BD54FC" w:rsidRDefault="00BD54FC" w:rsidP="001379A9">
      <w:pPr>
        <w:spacing w:line="300" w:lineRule="auto"/>
        <w:ind w:firstLineChars="200" w:firstLine="480"/>
      </w:pPr>
      <w:r>
        <w:t>时序行为特征分为记忆衰减特征与滚动窗口统计特征两类。记忆衰减特征记录用户对同一首歌曲的历史交互深度，包括：</w:t>
      </w:r>
      <w:proofErr w:type="gramStart"/>
      <w:r>
        <w:t>距用户</w:t>
      </w:r>
      <w:proofErr w:type="gramEnd"/>
      <w:r>
        <w:t>上一次收听同一首歌的天数（</w:t>
      </w:r>
      <w:r>
        <w:t>-1</w:t>
      </w:r>
      <w:r>
        <w:t>表示首次收听）和当前播放前用户对该歌曲的累计收听次数，有助于模型区分</w:t>
      </w:r>
      <w:r>
        <w:t>"</w:t>
      </w:r>
      <w:r>
        <w:t>新探索</w:t>
      </w:r>
      <w:r>
        <w:t>"</w:t>
      </w:r>
      <w:r>
        <w:t>行为与</w:t>
      </w:r>
      <w:r>
        <w:t>"</w:t>
      </w:r>
      <w:r>
        <w:t>重复收听</w:t>
      </w:r>
      <w:r>
        <w:t>"</w:t>
      </w:r>
      <w:r>
        <w:t>行为。</w:t>
      </w:r>
    </w:p>
    <w:p w14:paraId="11424D27" w14:textId="2A1D7038" w:rsidR="00BD54FC" w:rsidRPr="00BD54FC" w:rsidRDefault="00BD54FC" w:rsidP="001379A9">
      <w:pPr>
        <w:spacing w:line="300" w:lineRule="auto"/>
        <w:ind w:firstLineChars="200" w:firstLine="480"/>
      </w:pPr>
      <w:r>
        <w:t>滚动窗口统计特征以</w:t>
      </w:r>
      <w:proofErr w:type="gramStart"/>
      <w:r>
        <w:t>严格左闭</w:t>
      </w:r>
      <w:proofErr w:type="gramEnd"/>
      <w:r>
        <w:t>窗口方式计算，分别在</w:t>
      </w:r>
      <w:r>
        <w:t>7</w:t>
      </w:r>
      <w:r>
        <w:t>天与</w:t>
      </w:r>
      <w:r>
        <w:t>30</w:t>
      </w:r>
      <w:r>
        <w:t>天两个时间粒度上统计用户播放总量、用户近期平均</w:t>
      </w:r>
      <w:proofErr w:type="gramStart"/>
      <w:r>
        <w:t>完播率</w:t>
      </w:r>
      <w:proofErr w:type="gramEnd"/>
      <w:r>
        <w:t>、歌曲播放总量，结合热度趋势指标，共同刻画用户近期活跃状态与歌曲热度的动态变化。</w:t>
      </w:r>
    </w:p>
    <w:p w14:paraId="3796920F" w14:textId="52304219" w:rsidR="00BD54FC" w:rsidRPr="00BD54FC" w:rsidRDefault="00BD54FC" w:rsidP="001379A9">
      <w:pPr>
        <w:spacing w:line="300" w:lineRule="auto"/>
        <w:ind w:firstLineChars="200" w:firstLine="480"/>
      </w:pPr>
      <w:r>
        <w:t>（</w:t>
      </w:r>
      <w:r>
        <w:rPr>
          <w:rFonts w:hint="eastAsia"/>
        </w:rPr>
        <w:t>5</w:t>
      </w:r>
      <w:r>
        <w:t>）</w:t>
      </w:r>
      <w:r>
        <w:t>SVD</w:t>
      </w:r>
      <w:proofErr w:type="gramStart"/>
      <w:r>
        <w:t>隐</w:t>
      </w:r>
      <w:proofErr w:type="gramEnd"/>
      <w:r>
        <w:t>向量嵌入特征</w:t>
      </w:r>
    </w:p>
    <w:p w14:paraId="266E0877" w14:textId="6D7DFB52"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歌曲交互矩阵执行矩阵分解，如式</w:t>
      </w:r>
      <w:r>
        <w:t>5-2</w:t>
      </w:r>
      <w:r>
        <w:t>所示：</w:t>
      </w:r>
    </w:p>
    <w:p w14:paraId="38DF3769" w14:textId="780FF57B" w:rsidR="00DD40C3" w:rsidRPr="00BD54FC" w:rsidRDefault="00000000" w:rsidP="001379A9">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6219CF1E" w14:textId="05C34257" w:rsidR="00BD54FC" w:rsidRPr="00BD54FC" w:rsidRDefault="00BD54FC" w:rsidP="001379A9">
      <w:pPr>
        <w:spacing w:line="300" w:lineRule="auto"/>
        <w:ind w:firstLineChars="200" w:firstLine="480"/>
      </w:pPr>
      <w:r>
        <w:t>式中：</w:t>
      </w:r>
      <w:r>
        <w:t>R</w:t>
      </w:r>
      <w:r>
        <w:t>为用户</w:t>
      </w:r>
      <w:r>
        <w:t>-</w:t>
      </w:r>
      <w:r>
        <w:t>歌曲交互矩阵（元素为二值型，发生播放记为</w:t>
      </w:r>
      <w:r>
        <w:t>1</w:t>
      </w:r>
      <w:r>
        <w:t>，否则为</w:t>
      </w:r>
      <w:r>
        <w:t>0</w:t>
      </w:r>
      <w:r>
        <w:t>），</w:t>
      </w:r>
      <w:r>
        <w:t>U</w:t>
      </w:r>
      <w:r>
        <w:t>为用户</w:t>
      </w:r>
      <w:proofErr w:type="gramStart"/>
      <w:r>
        <w:t>隐</w:t>
      </w:r>
      <w:proofErr w:type="gramEnd"/>
      <w:r>
        <w:t>向量矩阵，</w:t>
      </w:r>
      <w:r>
        <w:t xml:space="preserve"> </w:t>
      </w:r>
      <m:oMath>
        <m:r>
          <m:rPr>
            <m:nor/>
          </m:rPr>
          <m:t>Σ</m:t>
        </m:r>
      </m:oMath>
      <w:r>
        <w:t>为奇异值对角矩阵，</w:t>
      </w:r>
      <m:oMath>
        <m:sSup>
          <m:sSupPr>
            <m:ctrlPr>
              <w:rPr>
                <w:rFonts w:ascii="Cambria Math" w:hAnsi="Cambria Math"/>
              </w:rPr>
            </m:ctrlPr>
          </m:sSupPr>
          <m:e>
            <m:r>
              <m:rPr>
                <m:nor/>
              </m:rPr>
              <m:t>V</m:t>
            </m:r>
          </m:e>
          <m:sup>
            <m:r>
              <m:rPr>
                <m:nor/>
              </m:rPr>
              <w:rPr>
                <w:rFonts w:ascii="Cambria Math" w:hAnsi="Cambria Math" w:cs="Cambria Math"/>
              </w:rPr>
              <m:t>⊤</m:t>
            </m:r>
          </m:sup>
        </m:sSup>
      </m:oMath>
      <w:r>
        <w:t>为歌曲</w:t>
      </w:r>
      <w:proofErr w:type="gramStart"/>
      <w:r>
        <w:t>隐</w:t>
      </w:r>
      <w:proofErr w:type="gramEnd"/>
      <w:r>
        <w:t>向量矩阵。分解后取前</w:t>
      </w:r>
      <w:r>
        <w:t>10</w:t>
      </w:r>
      <w:r>
        <w:t>个奇异分量分别得到</w:t>
      </w:r>
      <w:r>
        <w:t>10</w:t>
      </w:r>
      <w:proofErr w:type="gramStart"/>
      <w:r>
        <w:t>维用户</w:t>
      </w:r>
      <w:proofErr w:type="gramEnd"/>
      <w:r>
        <w:t>嵌入向量与</w:t>
      </w:r>
      <w:r>
        <w:t>10</w:t>
      </w:r>
      <w:r>
        <w:t>维歌曲嵌入向量；进一步对用户</w:t>
      </w:r>
      <w:r>
        <w:t>-</w:t>
      </w:r>
      <w:r>
        <w:t>艺术家交互矩阵执行同样的分解操作，得到</w:t>
      </w:r>
      <w:r>
        <w:t>5</w:t>
      </w:r>
      <w:proofErr w:type="gramStart"/>
      <w:r>
        <w:t>维用户</w:t>
      </w:r>
      <w:proofErr w:type="gramEnd"/>
      <w:r>
        <w:t>-</w:t>
      </w:r>
      <w:r>
        <w:t>艺术家嵌入向量；最终以用户向量与歌曲向量的</w:t>
      </w:r>
      <w:proofErr w:type="gramStart"/>
      <w:r>
        <w:t>点积作为</w:t>
      </w:r>
      <w:proofErr w:type="gramEnd"/>
      <w:r>
        <w:t>隐式协同过滤评分。上述嵌入特征共</w:t>
      </w:r>
      <w:r>
        <w:t>26</w:t>
      </w:r>
      <w:r>
        <w:t>维，作为稠密特征直接拼接</w:t>
      </w:r>
      <w:proofErr w:type="gramStart"/>
      <w:r>
        <w:t>至统计</w:t>
      </w:r>
      <w:proofErr w:type="gramEnd"/>
      <w:r>
        <w:t>特征之中，为模型提供基于全局协同行为的低维语义信息。</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09C4B604" w14:textId="17FD94FE" w:rsidR="00BD54FC" w:rsidRPr="00BD54FC" w:rsidRDefault="00BD54FC" w:rsidP="001379A9">
      <w:pPr>
        <w:spacing w:line="300" w:lineRule="auto"/>
        <w:ind w:firstLineChars="200" w:firstLine="480"/>
      </w:pPr>
      <w:r>
        <w:t>用户标识、歌曲标识等高基数稀疏特征</w:t>
      </w:r>
      <w:r>
        <w:rPr>
          <w:rFonts w:hint="eastAsia"/>
        </w:rPr>
        <w:t>，其</w:t>
      </w:r>
      <w:r>
        <w:t>类别数量达数万至数十万量级</w:t>
      </w:r>
      <w:r>
        <w:rPr>
          <w:rFonts w:hint="eastAsia"/>
        </w:rPr>
        <w:t>。</w:t>
      </w:r>
      <w:r>
        <w:t>若直接进行标签编码，将存在目标泄漏风险，</w:t>
      </w:r>
      <w:proofErr w:type="gramStart"/>
      <w:r>
        <w:t>即特征</w:t>
      </w:r>
      <w:proofErr w:type="gramEnd"/>
      <w:r>
        <w:t>计算时无意间引入了</w:t>
      </w:r>
      <w:proofErr w:type="gramStart"/>
      <w:r>
        <w:t>待预测</w:t>
      </w:r>
      <w:proofErr w:type="gramEnd"/>
      <w:r>
        <w:t>的标签信息，导致模型在训练集上呈现虚高的评估表现。系统采用留出折叠目标编码（</w:t>
      </w:r>
      <w:r>
        <w:t>Out-of-Fold Target Enc</w:t>
      </w:r>
      <w:r>
        <w:tab/>
      </w:r>
      <w:proofErr w:type="spellStart"/>
      <w:r>
        <w:t>oding</w:t>
      </w:r>
      <w:proofErr w:type="spellEnd"/>
      <w:r>
        <w:t>, OOF-TE</w:t>
      </w:r>
      <w:r>
        <w:t>）方案加以解决，其核心公式如式</w:t>
      </w:r>
      <w:r>
        <w:t>5-3</w:t>
      </w:r>
      <w: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04F11602" w14:textId="2C26F0CF" w:rsidR="00BD54FC" w:rsidRDefault="00AD107D" w:rsidP="001379A9">
      <w:pPr>
        <w:spacing w:line="300" w:lineRule="auto"/>
        <w:ind w:firstLineChars="200" w:firstLine="480"/>
      </w:pPr>
      <w:r>
        <w:t>式中：</w:t>
      </w:r>
      <w:r>
        <w:rPr>
          <w:i/>
          <w:iCs/>
        </w:rPr>
        <w:t>k</w:t>
      </w:r>
      <w:r>
        <w:t> </w:t>
      </w:r>
      <w:r>
        <w:t>为当前验证折编号，</w:t>
      </w:r>
      <w:r>
        <w:t>C₋ₖ(</w:t>
      </w:r>
      <w:r>
        <w:rPr>
          <w:i/>
          <w:iCs/>
        </w:rPr>
        <w:t>x</w:t>
      </w:r>
      <w:r>
        <w:t>)</w:t>
      </w:r>
      <w:r>
        <w:t>为除第</w:t>
      </w:r>
      <w:r>
        <w:t> </w:t>
      </w:r>
      <w:r>
        <w:rPr>
          <w:i/>
          <w:iCs/>
        </w:rPr>
        <w:t>k</w:t>
      </w:r>
      <w:proofErr w:type="gramStart"/>
      <w:r>
        <w:t> </w:t>
      </w:r>
      <w:r>
        <w:t>折外的</w:t>
      </w:r>
      <w:proofErr w:type="gramEnd"/>
      <w:r>
        <w:t>其余</w:t>
      </w:r>
      <w:r>
        <w:t>4</w:t>
      </w:r>
      <w:r>
        <w:t>折中特征取值等于</w:t>
      </w:r>
      <w:r>
        <w:t> </w:t>
      </w:r>
      <w:r>
        <w:rPr>
          <w:i/>
          <w:iCs/>
        </w:rPr>
        <w:t>x</w:t>
      </w:r>
      <w:r>
        <w:t> </w:t>
      </w:r>
      <w:r>
        <w:t>的正类样本数，</w:t>
      </w:r>
      <w:r>
        <w:t>N₋ₖ(</w:t>
      </w:r>
      <w:r>
        <w:rPr>
          <w:i/>
          <w:iCs/>
        </w:rPr>
        <w:t>x</w:t>
      </w:r>
      <w:r>
        <w:t>)</w:t>
      </w:r>
      <w:r>
        <w:t>为对应的样本总数，</w:t>
      </w:r>
      <w:r>
        <w:rPr>
          <w:i/>
          <w:iCs/>
        </w:rPr>
        <w:t>μ</w:t>
      </w:r>
      <w:r>
        <w:t> </w:t>
      </w:r>
      <w:r>
        <w:t>为全局正例率，</w:t>
      </w:r>
      <w:r>
        <w:rPr>
          <w:i/>
          <w:iCs/>
        </w:rPr>
        <w:t>α</w:t>
      </w:r>
      <w:r>
        <w:t> </w:t>
      </w:r>
      <w:r>
        <w:t>为平滑系数（本系统取</w:t>
      </w:r>
      <w:r>
        <w:t> </w:t>
      </w:r>
      <w:r>
        <w:rPr>
          <w:i/>
          <w:iCs/>
        </w:rPr>
        <w:t>α</w:t>
      </w:r>
      <w:r>
        <w:t> = 10</w:t>
      </w:r>
      <w:r>
        <w:t>），用于在样本量不足时向全局先验收缩，避免对稀有类别的过度拟合。如图</w:t>
      </w:r>
      <w:r>
        <w:t>5-1</w:t>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51D273F3" w14:textId="578533F4" w:rsidR="00030E79" w:rsidRPr="00BD54FC" w:rsidRDefault="00030E79" w:rsidP="00030E79">
      <w:pPr>
        <w:jc w:val="center"/>
        <w:rPr>
          <w:rFonts w:ascii="宋体" w:hAnsi="宋体" w:hint="eastAsia"/>
          <w:sz w:val="21"/>
          <w:szCs w:val="21"/>
        </w:rPr>
      </w:pPr>
      <w:r>
        <w:rPr>
          <w:rFonts w:ascii="宋体" w:hAnsi="宋体"/>
          <w:sz w:val="21"/>
          <w:szCs w:val="21"/>
        </w:rPr>
        <w:t>图</w:t>
      </w:r>
      <w:r>
        <w:rPr>
          <w:sz w:val="21"/>
          <w:szCs w:val="21"/>
        </w:rPr>
        <w:t>5-1</w:t>
      </w:r>
      <w:r>
        <w:rPr>
          <w:rFonts w:ascii="宋体" w:hAnsi="宋体" w:hint="eastAsia"/>
          <w:sz w:val="21"/>
          <w:szCs w:val="21"/>
        </w:rPr>
        <w:t xml:space="preserve">  </w:t>
      </w:r>
      <w:proofErr w:type="gramStart"/>
      <w:r>
        <w:rPr>
          <w:rFonts w:ascii="宋体" w:hAnsi="宋体"/>
          <w:sz w:val="21"/>
          <w:szCs w:val="21"/>
        </w:rPr>
        <w:t>基于折外</w:t>
      </w:r>
      <w:proofErr w:type="gramEnd"/>
      <w:r>
        <w:rPr>
          <w:rFonts w:ascii="宋体" w:hAnsi="宋体"/>
          <w:sz w:val="21"/>
          <w:szCs w:val="21"/>
        </w:rPr>
        <w:t>样本策略的目标编码五折交叉验证机制示意图</w:t>
      </w:r>
    </w:p>
    <w:p w14:paraId="0509CAE0" w14:textId="7FBBFAB3" w:rsidR="00BD54FC" w:rsidRDefault="00030E79" w:rsidP="003D2632">
      <w:pPr>
        <w:pStyle w:val="TOC2"/>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70AD9F11" w14:textId="0F514FC9" w:rsidR="00DE230A" w:rsidRPr="00DE230A" w:rsidRDefault="00DE230A" w:rsidP="002D058B">
      <w:pPr>
        <w:spacing w:beforeLines="50" w:before="208" w:afterLines="50" w:after="208" w:line="300" w:lineRule="auto"/>
        <w:jc w:val="left"/>
        <w:outlineLvl w:val="2"/>
        <w:rPr>
          <w:rFonts w:ascii="黑体" w:eastAsia="黑体" w:hAnsi="黑体" w:hint="eastAsia"/>
          <w:sz w:val="30"/>
          <w:szCs w:val="30"/>
        </w:rPr>
      </w:pPr>
      <w:bookmarkStart w:id="99" w:name="_Toc225111287"/>
      <w:r>
        <w:rPr>
          <w:rFonts w:eastAsia="黑体"/>
          <w:sz w:val="30"/>
          <w:szCs w:val="30"/>
        </w:rPr>
        <w:t>5.3.4</w:t>
      </w:r>
      <w:r>
        <w:rPr>
          <w:rFonts w:ascii="黑体" w:eastAsia="黑体" w:hAnsi="黑体" w:hint="eastAsia"/>
          <w:sz w:val="30"/>
          <w:szCs w:val="30"/>
        </w:rPr>
        <w:t xml:space="preserve">  </w:t>
      </w:r>
      <w:r>
        <w:rPr>
          <w:rFonts w:ascii="黑体" w:eastAsia="黑体" w:hAnsi="黑体"/>
          <w:sz w:val="30"/>
          <w:szCs w:val="30"/>
        </w:rPr>
        <w:t>数据集时序切分</w:t>
      </w:r>
      <w:bookmarkEnd w:id="99"/>
    </w:p>
    <w:p w14:paraId="4FBC31EE" w14:textId="048E0D31" w:rsidR="00DE230A" w:rsidRPr="00DE230A" w:rsidRDefault="00DE230A" w:rsidP="00DE230A">
      <w:pPr>
        <w:spacing w:line="300" w:lineRule="auto"/>
        <w:ind w:firstLineChars="200" w:firstLine="480"/>
      </w:pPr>
      <w:r>
        <w:t>推荐场景下，训练集与验证集的划分必须尊重时间先后顺序，随机划分会使模型在验证阶段</w:t>
      </w:r>
      <w:r>
        <w:t>"</w:t>
      </w:r>
      <w:r>
        <w:t>看见</w:t>
      </w:r>
      <w:r>
        <w:t>"</w:t>
      </w:r>
      <w:r>
        <w:t>未来数据，导致离线指标虚高。本系统采用用户级时序切分策略：对每位用户的播放</w:t>
      </w:r>
      <w:proofErr w:type="gramStart"/>
      <w:r>
        <w:t>记录按</w:t>
      </w:r>
      <w:proofErr w:type="gramEnd"/>
      <w:r>
        <w:rPr>
          <w:rFonts w:hint="eastAsia"/>
        </w:rPr>
        <w:t>播放时间</w:t>
      </w:r>
      <w:r>
        <w:t>升序排列，取各用户最后一条播放记录作为验证集，其余历史记录保留为训练集。该策略模拟了真实推荐场景中</w:t>
      </w:r>
      <w:r>
        <w:t>"</w:t>
      </w:r>
      <w:r>
        <w:t>用过去的行为预测未来偏好</w:t>
      </w:r>
      <w:r>
        <w:t>"</w:t>
      </w:r>
      <w:r>
        <w:t>的评估语义，使验证集</w:t>
      </w:r>
      <w:r>
        <w:t>AUC</w:t>
      </w:r>
      <w:r>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00" w:name="_Toc225111288"/>
      <w:r>
        <w:rPr>
          <w:rFonts w:eastAsia="黑体"/>
          <w:sz w:val="30"/>
          <w:szCs w:val="30"/>
        </w:rPr>
        <w:t>5.4</w:t>
      </w:r>
      <w:r>
        <w:rPr>
          <w:rFonts w:ascii="黑体" w:eastAsia="黑体" w:hAnsi="黑体" w:hint="eastAsia"/>
          <w:sz w:val="30"/>
          <w:szCs w:val="30"/>
        </w:rPr>
        <w:t xml:space="preserve">  </w:t>
      </w:r>
      <w:proofErr w:type="spellStart"/>
      <w:r>
        <w:rPr>
          <w:rFonts w:eastAsia="黑体"/>
          <w:sz w:val="30"/>
          <w:szCs w:val="30"/>
        </w:rPr>
        <w:t>MusicMode</w:t>
      </w:r>
      <w:proofErr w:type="spellEnd"/>
      <w:r>
        <w:rPr>
          <w:rFonts w:ascii="黑体" w:eastAsia="黑体" w:hAnsi="黑体"/>
          <w:sz w:val="30"/>
          <w:szCs w:val="30"/>
        </w:rPr>
        <w:t>推荐算法实现</w:t>
      </w:r>
      <w:bookmarkEnd w:id="100"/>
    </w:p>
    <w:p w14:paraId="432B7DA1" w14:textId="77777777" w:rsidR="00F63174" w:rsidRPr="00F63174" w:rsidRDefault="00F63174" w:rsidP="00F63174">
      <w:pPr>
        <w:spacing w:line="300" w:lineRule="auto"/>
        <w:ind w:firstLineChars="200" w:firstLine="480"/>
      </w:pPr>
      <w:r>
        <w:t>本节按照召回、精排、集成、重排四个层次，依次说明各算法模块的具体实现方式与关键配置。</w:t>
      </w:r>
    </w:p>
    <w:p w14:paraId="767F73A9" w14:textId="27F44A87"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1" w:name="_Toc225111289"/>
      <w:r>
        <w:rPr>
          <w:rFonts w:eastAsia="黑体"/>
          <w:sz w:val="30"/>
          <w:szCs w:val="30"/>
        </w:rPr>
        <w:t>5.4.1</w:t>
      </w:r>
      <w:r>
        <w:rPr>
          <w:rFonts w:eastAsia="黑体" w:hint="eastAsia"/>
          <w:sz w:val="30"/>
          <w:szCs w:val="30"/>
        </w:rPr>
        <w:t xml:space="preserve">  </w:t>
      </w:r>
      <w:r>
        <w:rPr>
          <w:rFonts w:eastAsia="黑体"/>
          <w:sz w:val="30"/>
          <w:szCs w:val="30"/>
        </w:rPr>
        <w:t>ALS</w:t>
      </w:r>
      <w:r>
        <w:rPr>
          <w:rFonts w:ascii="黑体" w:eastAsia="黑体" w:hAnsi="黑体"/>
          <w:sz w:val="30"/>
          <w:szCs w:val="30"/>
        </w:rPr>
        <w:t>协同过滤召回实现</w:t>
      </w:r>
      <w:bookmarkEnd w:id="101"/>
    </w:p>
    <w:p w14:paraId="128502FF" w14:textId="21B83C3A" w:rsidR="00F63174" w:rsidRPr="00F63174" w:rsidRDefault="00F63174" w:rsidP="00F63174">
      <w:pPr>
        <w:spacing w:line="300" w:lineRule="auto"/>
        <w:ind w:firstLineChars="200" w:firstLine="480"/>
      </w:pPr>
      <w:r>
        <w:t>ALS</w:t>
      </w:r>
      <w:r>
        <w:t>召回模块基于用户</w:t>
      </w:r>
      <w:r>
        <w:t>-</w:t>
      </w:r>
      <w:r>
        <w:t>歌曲历史交互矩阵进行矩阵分解，为每位用户生成偏好相近的候选歌曲集合。实现时首先从特征矩阵中提取用户编码与歌曲编码，构造稀疏交互矩阵，矩阵中非零元素表示用户曾播放该歌曲。</w:t>
      </w:r>
      <w:r>
        <w:t>ALS</w:t>
      </w:r>
      <w:r>
        <w:t>模型的</w:t>
      </w:r>
      <w:proofErr w:type="gramStart"/>
      <w:r>
        <w:t>核心超</w:t>
      </w:r>
      <w:proofErr w:type="gramEnd"/>
      <w:r>
        <w:t>参数配置为：</w:t>
      </w:r>
      <w:proofErr w:type="gramStart"/>
      <w:r>
        <w:t>隐</w:t>
      </w:r>
      <w:proofErr w:type="gramEnd"/>
      <w:r>
        <w:t>向量维度（</w:t>
      </w:r>
      <w:r>
        <w:t>rank</w:t>
      </w:r>
      <w:r>
        <w:t>）</w:t>
      </w:r>
      <w:r>
        <w:t>= 50</w:t>
      </w:r>
      <w:r>
        <w:t>，迭代轮次</w:t>
      </w:r>
      <w:r>
        <w:t>= 10</w:t>
      </w:r>
      <w:r>
        <w:t>，正则化系数</w:t>
      </w:r>
      <w:r>
        <w:t>= 0.1</w:t>
      </w:r>
      <w:r>
        <w:t>。训练完成后，通过计算每位用户的隐向量与所有歌曲</w:t>
      </w:r>
      <w:proofErr w:type="gramStart"/>
      <w:r>
        <w:t>隐</w:t>
      </w:r>
      <w:proofErr w:type="gramEnd"/>
      <w:r>
        <w:t>向量的点积，取前</w:t>
      </w:r>
      <w:r>
        <w:t>50</w:t>
      </w:r>
      <w:r>
        <w:t>个得分最高的歌曲作为</w:t>
      </w:r>
      <w:r>
        <w:t>ALS</w:t>
      </w:r>
      <w:r>
        <w:t>通道的候选集。</w:t>
      </w:r>
    </w:p>
    <w:p w14:paraId="13D0B9FF" w14:textId="784BF773"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2" w:name="_Toc225111290"/>
      <w:r>
        <w:rPr>
          <w:rFonts w:eastAsia="黑体"/>
          <w:sz w:val="30"/>
          <w:szCs w:val="30"/>
        </w:rPr>
        <w:t>5.4.2</w:t>
      </w:r>
      <w:r>
        <w:rPr>
          <w:rFonts w:eastAsia="黑体" w:hint="eastAsia"/>
          <w:sz w:val="30"/>
          <w:szCs w:val="30"/>
        </w:rPr>
        <w:t xml:space="preserve">  </w:t>
      </w:r>
      <w:r>
        <w:rPr>
          <w:rFonts w:eastAsia="黑体"/>
          <w:sz w:val="30"/>
          <w:szCs w:val="30"/>
        </w:rPr>
        <w:t>FAISS</w:t>
      </w:r>
      <w:r>
        <w:rPr>
          <w:rFonts w:ascii="黑体" w:eastAsia="黑体" w:hAnsi="黑体"/>
          <w:sz w:val="30"/>
          <w:szCs w:val="30"/>
        </w:rPr>
        <w:t>向量检索召回实现</w:t>
      </w:r>
      <w:bookmarkEnd w:id="102"/>
    </w:p>
    <w:p w14:paraId="497C1872" w14:textId="087514DA" w:rsidR="00F63174" w:rsidRPr="00F63174" w:rsidRDefault="00F63174" w:rsidP="00F63174">
      <w:pPr>
        <w:spacing w:line="300" w:lineRule="auto"/>
        <w:ind w:firstLineChars="200" w:firstLine="480"/>
      </w:pPr>
      <w:r>
        <w:t>FAISS</w:t>
      </w:r>
      <w:r>
        <w:t>召回通道利用</w:t>
      </w:r>
      <w:proofErr w:type="spellStart"/>
      <w:r>
        <w:t>DeepFM</w:t>
      </w:r>
      <w:proofErr w:type="spellEnd"/>
      <w:r>
        <w:t>训练好的</w:t>
      </w:r>
      <w:r>
        <w:t>Embedding</w:t>
      </w:r>
      <w:r>
        <w:t>层提取歌曲的内容语义向量。具体而言，从</w:t>
      </w:r>
      <w:proofErr w:type="spellStart"/>
      <w:r>
        <w:t>DeepFM</w:t>
      </w:r>
      <w:proofErr w:type="spellEnd"/>
      <w:r>
        <w:t>模型中抽取五类稀疏特征的</w:t>
      </w:r>
      <w:r>
        <w:t>Embedding</w:t>
      </w:r>
      <w:r>
        <w:t>：歌曲</w:t>
      </w:r>
      <w:r>
        <w:t>ID</w:t>
      </w:r>
      <w:r>
        <w:t>、流派、语言、歌手、来源国，将五者拼接得到每首歌曲的</w:t>
      </w:r>
      <w:r>
        <w:t>80</w:t>
      </w:r>
      <w:r>
        <w:t>维复合向量，该向量同时编码了歌曲的协同过滤信息与内容属性信息。</w:t>
      </w:r>
    </w:p>
    <w:p w14:paraId="38C298B8" w14:textId="5098A9F4" w:rsidR="00F63174" w:rsidRPr="00F63174" w:rsidRDefault="00F63174" w:rsidP="00F63174">
      <w:pPr>
        <w:spacing w:line="300" w:lineRule="auto"/>
        <w:ind w:firstLineChars="200" w:firstLine="480"/>
      </w:pPr>
      <w:r>
        <w:t>对全量歌曲向量执行</w:t>
      </w:r>
      <w:r>
        <w:t>L2</w:t>
      </w:r>
      <w:r>
        <w:t>归一化后，以</w:t>
      </w:r>
      <w:proofErr w:type="spellStart"/>
      <w:r>
        <w:t>IndexFlatIP</w:t>
      </w:r>
      <w:proofErr w:type="spellEnd"/>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Top-150</w:t>
      </w:r>
      <w:r>
        <w:t>余弦相似度最高的候选歌曲。整个索引涵盖约</w:t>
      </w:r>
      <w:r>
        <w:t>229</w:t>
      </w:r>
      <w:r>
        <w:t>万首歌曲，单次检索时延不超过</w:t>
      </w:r>
      <w:r>
        <w:t xml:space="preserve">10 </w:t>
      </w:r>
      <w:proofErr w:type="spellStart"/>
      <w:r>
        <w:t>ms</w:t>
      </w:r>
      <w:proofErr w:type="spellEnd"/>
      <w:r>
        <w:t>。</w:t>
      </w:r>
    </w:p>
    <w:p w14:paraId="1C699360" w14:textId="717FA1A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3" w:name="_Toc225111291"/>
      <w:r>
        <w:rPr>
          <w:rFonts w:eastAsia="黑体"/>
          <w:sz w:val="30"/>
          <w:szCs w:val="30"/>
        </w:rPr>
        <w:t>5.4.3</w:t>
      </w:r>
      <w:r>
        <w:rPr>
          <w:rFonts w:ascii="黑体" w:eastAsia="黑体" w:hAnsi="黑体" w:hint="eastAsia"/>
          <w:sz w:val="30"/>
          <w:szCs w:val="30"/>
        </w:rPr>
        <w:t xml:space="preserve">  </w:t>
      </w:r>
      <w:r>
        <w:rPr>
          <w:rFonts w:ascii="黑体" w:eastAsia="黑体" w:hAnsi="黑体"/>
          <w:sz w:val="30"/>
          <w:szCs w:val="30"/>
        </w:rPr>
        <w:t>热度兜底召回实现</w:t>
      </w:r>
      <w:bookmarkEnd w:id="103"/>
    </w:p>
    <w:p w14:paraId="19479D1F" w14:textId="030B128B" w:rsidR="00F63174" w:rsidRPr="00F63174" w:rsidRDefault="00F63174" w:rsidP="00F63174">
      <w:pPr>
        <w:spacing w:line="300" w:lineRule="auto"/>
        <w:ind w:firstLineChars="200" w:firstLine="480"/>
      </w:pPr>
      <w:r>
        <w:t>对于冷启动用户（历史行为极少，</w:t>
      </w:r>
      <w:r>
        <w:t>FAISS</w:t>
      </w:r>
      <w:r>
        <w:t>与</w:t>
      </w:r>
      <w:r>
        <w:t>ALS</w:t>
      </w:r>
      <w:r>
        <w:t>难以生成有效候选）或召回候选数不足的场景，系统设置热度兜底通道作为保底手段。该通道从数据库歌曲表中按</w:t>
      </w:r>
      <w:r>
        <w:t xml:space="preserve"> </w:t>
      </w:r>
      <w:r>
        <w:rPr>
          <w:rFonts w:hint="eastAsia"/>
        </w:rPr>
        <w:t>流行度（</w:t>
      </w:r>
      <w:r>
        <w:t>popularity</w:t>
      </w:r>
      <w:r>
        <w:rPr>
          <w:rFonts w:hint="eastAsia"/>
        </w:rPr>
        <w:t>）</w:t>
      </w:r>
      <w:r>
        <w:t>降序、</w:t>
      </w:r>
      <w:r>
        <w:rPr>
          <w:rFonts w:hint="eastAsia"/>
        </w:rPr>
        <w:t>发行年份（</w:t>
      </w:r>
      <w:proofErr w:type="spellStart"/>
      <w:r>
        <w:t>release_year</w:t>
      </w:r>
      <w:proofErr w:type="spellEnd"/>
      <w:r>
        <w:rPr>
          <w:rFonts w:hint="eastAsia"/>
        </w:rPr>
        <w:t>）</w:t>
      </w:r>
      <w:r>
        <w:t xml:space="preserve"> </w:t>
      </w:r>
      <w:r>
        <w:t>降序排列，取前</w:t>
      </w:r>
      <w:r>
        <w:t>100</w:t>
      </w:r>
      <w:r>
        <w:t>首歌曲加入候选池，确保推荐列表中始终包含当前最受欢迎的内容，避免冷启动用户看到空列表。三个通道候选去重合并后，形成约</w:t>
      </w:r>
      <w:r>
        <w:t>300</w:t>
      </w:r>
      <w:r>
        <w:t>首候选歌曲供</w:t>
      </w:r>
      <w:proofErr w:type="gramStart"/>
      <w:r>
        <w:t>精排层</w:t>
      </w:r>
      <w:proofErr w:type="gramEnd"/>
      <w:r>
        <w:t>处理。</w:t>
      </w:r>
    </w:p>
    <w:p w14:paraId="6B638088" w14:textId="12A0D47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4" w:name="_Toc225111292"/>
      <w:r>
        <w:rPr>
          <w:rFonts w:eastAsia="黑体"/>
          <w:sz w:val="30"/>
          <w:szCs w:val="30"/>
        </w:rPr>
        <w:t>5.4.4</w:t>
      </w:r>
      <w:r>
        <w:rPr>
          <w:rFonts w:eastAsia="黑体" w:hint="eastAsia"/>
          <w:sz w:val="30"/>
          <w:szCs w:val="30"/>
        </w:rPr>
        <w:t xml:space="preserve">  </w:t>
      </w:r>
      <w:proofErr w:type="spellStart"/>
      <w:r>
        <w:rPr>
          <w:rFonts w:eastAsia="黑体"/>
          <w:sz w:val="30"/>
          <w:szCs w:val="30"/>
        </w:rPr>
        <w:t>LightGBM</w:t>
      </w:r>
      <w:proofErr w:type="spellEnd"/>
      <w:proofErr w:type="gramStart"/>
      <w:r>
        <w:rPr>
          <w:rFonts w:ascii="黑体" w:eastAsia="黑体" w:hAnsi="黑体" w:hint="eastAsia"/>
          <w:sz w:val="30"/>
          <w:szCs w:val="30"/>
        </w:rPr>
        <w:t>粗排</w:t>
      </w:r>
      <w:r>
        <w:rPr>
          <w:rFonts w:ascii="黑体" w:eastAsia="黑体" w:hAnsi="黑体"/>
          <w:sz w:val="30"/>
          <w:szCs w:val="30"/>
        </w:rPr>
        <w:t>实现</w:t>
      </w:r>
      <w:bookmarkEnd w:id="104"/>
      <w:proofErr w:type="gramEnd"/>
    </w:p>
    <w:p w14:paraId="189BA4D7" w14:textId="1AF7176A" w:rsidR="00F5428C" w:rsidRPr="00F5428C" w:rsidRDefault="00F5428C" w:rsidP="00F5428C">
      <w:pPr>
        <w:spacing w:line="300" w:lineRule="auto"/>
        <w:ind w:firstLineChars="200" w:firstLine="480"/>
      </w:pPr>
      <w:proofErr w:type="gramStart"/>
      <w:r>
        <w:t>粗排阶段</w:t>
      </w:r>
      <w:proofErr w:type="gramEnd"/>
      <w:r>
        <w:t>选用</w:t>
      </w:r>
      <w:proofErr w:type="spellStart"/>
      <w:r>
        <w:t>LightGBM</w:t>
      </w:r>
      <w:proofErr w:type="spellEnd"/>
      <w:r>
        <w:t>对召回层汇聚的</w:t>
      </w:r>
      <w:r>
        <w:t>300</w:t>
      </w:r>
      <w:r>
        <w:t>首候选歌曲进行快速评分，将候选规模压缩至</w:t>
      </w:r>
      <w:r>
        <w:t>50</w:t>
      </w:r>
      <w:r>
        <w:t>首，为后续</w:t>
      </w:r>
      <w:proofErr w:type="gramStart"/>
      <w:r>
        <w:t>深度精排模型</w:t>
      </w:r>
      <w:proofErr w:type="gramEnd"/>
      <w:r>
        <w:t>的精细化建模减少无效计算负担。</w:t>
      </w:r>
      <w:proofErr w:type="spellStart"/>
      <w:r>
        <w:t>LightGBM</w:t>
      </w:r>
      <w:proofErr w:type="spellEnd"/>
      <w:r>
        <w:t>基于直方图优化的梯度提升决策树（</w:t>
      </w:r>
      <w:r>
        <w:t>Gradient Boosting Decision Tree</w:t>
      </w:r>
      <w:r>
        <w:t>，</w:t>
      </w:r>
      <w:r>
        <w:t>GBDT</w:t>
      </w:r>
      <w:r>
        <w:t>）框架，通过对连续特征值</w:t>
      </w:r>
      <w:proofErr w:type="gramStart"/>
      <w:r>
        <w:t>进行分桶直方图</w:t>
      </w:r>
      <w:proofErr w:type="gramEnd"/>
      <w:r>
        <w:t>统计来寻找最优分裂点，在保证排序精度的同时大幅降低计算复杂度，单次打分延迟仅为毫秒级，契合</w:t>
      </w:r>
      <w:proofErr w:type="gramStart"/>
      <w:r>
        <w:t>粗排阶段</w:t>
      </w:r>
      <w:proofErr w:type="gramEnd"/>
      <w:r>
        <w:t>对推理吞吐量的高要求。</w:t>
      </w:r>
    </w:p>
    <w:p w14:paraId="260F929D" w14:textId="144A0CDC" w:rsidR="00F5428C" w:rsidRPr="00F5428C" w:rsidRDefault="00F5428C" w:rsidP="00F5428C">
      <w:pPr>
        <w:spacing w:line="300" w:lineRule="auto"/>
        <w:ind w:firstLineChars="200" w:firstLine="480"/>
      </w:pPr>
      <w:r>
        <w:t>模型输入选取</w:t>
      </w:r>
      <w:r>
        <w:t>62</w:t>
      </w:r>
      <w:r>
        <w:t>维</w:t>
      </w:r>
      <w:proofErr w:type="gramStart"/>
      <w:r>
        <w:t>全特征</w:t>
      </w:r>
      <w:proofErr w:type="gramEnd"/>
      <w:r>
        <w:t>集中的</w:t>
      </w:r>
      <w:r>
        <w:t>32</w:t>
      </w:r>
      <w:r>
        <w:t>维子集，以减少无关特征的噪声干扰。针对训练集内的目标泄漏风险，该阶段结合</w:t>
      </w:r>
      <w:r>
        <w:t>5.3.3</w:t>
      </w:r>
      <w:r>
        <w:t>节所述</w:t>
      </w:r>
      <w:proofErr w:type="gramStart"/>
      <w:r>
        <w:t>的折外样本</w:t>
      </w:r>
      <w:proofErr w:type="gramEnd"/>
      <w:r>
        <w:t>目标编码（</w:t>
      </w:r>
      <w:r>
        <w:t>OOF-TE</w:t>
      </w:r>
      <w:r>
        <w:t>）策略进行特征构建，确保每条训练样本的目标编码值均由其所在折之外的样本统计得出，有效规避了标签信息在特征计算环节的提前泄露。</w:t>
      </w:r>
    </w:p>
    <w:p w14:paraId="3E7867F4" w14:textId="77777777" w:rsidR="00F5428C" w:rsidRPr="00F5428C" w:rsidRDefault="00F5428C" w:rsidP="00F5428C">
      <w:pPr>
        <w:spacing w:line="300" w:lineRule="auto"/>
        <w:ind w:firstLineChars="200" w:firstLine="480"/>
      </w:pPr>
      <w:r>
        <w:t>训练过程采用二分类交叉</w:t>
      </w:r>
      <w:proofErr w:type="gramStart"/>
      <w:r>
        <w:t>熵</w:t>
      </w:r>
      <w:proofErr w:type="gramEnd"/>
      <w:r>
        <w:t>目标函数。为抑制过拟合，通过叶节点最低样本量参数设定分裂门槛，防止决策树在小样本叶节点上记忆噪声；树棵数与学习率的组合控制模型的集成规模与收敛节奏，在充分训练与过拟合之间取得平衡。</w:t>
      </w:r>
      <w:proofErr w:type="gramStart"/>
      <w:r>
        <w:t>完整超</w:t>
      </w:r>
      <w:proofErr w:type="gramEnd"/>
      <w:r>
        <w:t>参数配置如表</w:t>
      </w:r>
      <w:r>
        <w:t>5-6</w:t>
      </w:r>
      <w:r>
        <w:t>所示。</w:t>
      </w:r>
    </w:p>
    <w:p w14:paraId="5966C447" w14:textId="1E353F61" w:rsidR="006C33DD" w:rsidRPr="00F63174" w:rsidRDefault="00F63174"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6</w:t>
      </w:r>
      <w:r>
        <w:rPr>
          <w:rFonts w:ascii="宋体" w:hAnsi="宋体" w:hint="eastAsia"/>
          <w:sz w:val="21"/>
          <w:szCs w:val="21"/>
        </w:rPr>
        <w:t xml:space="preserve">  </w:t>
      </w:r>
      <w:proofErr w:type="spellStart"/>
      <w:r>
        <w:rPr>
          <w:sz w:val="21"/>
          <w:szCs w:val="21"/>
        </w:rPr>
        <w:t>LightGBM</w:t>
      </w:r>
      <w:proofErr w:type="spellEnd"/>
      <w:proofErr w:type="gramStart"/>
      <w:r>
        <w:rPr>
          <w:rFonts w:ascii="宋体" w:hAnsi="宋体"/>
          <w:sz w:val="21"/>
          <w:szCs w:val="21"/>
        </w:rPr>
        <w:t>粗排模型超</w:t>
      </w:r>
      <w:proofErr w:type="gramEnd"/>
      <w:r>
        <w:rPr>
          <w:rFonts w:ascii="宋体" w:hAnsi="宋体"/>
          <w:sz w:val="21"/>
          <w:szCs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F63174" w:rsidRPr="00DB6496" w14:paraId="7108738C" w14:textId="77777777" w:rsidTr="00A946A7">
        <w:trPr>
          <w:trHeight w:val="548"/>
          <w:jc w:val="center"/>
        </w:trPr>
        <w:tc>
          <w:tcPr>
            <w:tcW w:w="2676" w:type="dxa"/>
            <w:tcBorders>
              <w:top w:val="single" w:sz="4" w:space="0" w:color="auto"/>
            </w:tcBorders>
            <w:vAlign w:val="center"/>
          </w:tcPr>
          <w:p w14:paraId="6C1C2789" w14:textId="3D42002F" w:rsidR="00F63174" w:rsidRPr="006547FD" w:rsidRDefault="00F63174" w:rsidP="00F63174">
            <w:pPr>
              <w:tabs>
                <w:tab w:val="left" w:pos="1080"/>
                <w:tab w:val="left" w:pos="1260"/>
              </w:tabs>
              <w:ind w:firstLine="420"/>
              <w:jc w:val="center"/>
              <w:rPr>
                <w:color w:val="000000"/>
                <w:sz w:val="21"/>
                <w:szCs w:val="21"/>
              </w:rPr>
            </w:pPr>
            <w:proofErr w:type="spellStart"/>
            <w:r>
              <w:rPr>
                <w:color w:val="000000"/>
                <w:sz w:val="21"/>
                <w:szCs w:val="21"/>
              </w:rPr>
              <w:t>num_leaves</w:t>
            </w:r>
            <w:proofErr w:type="spellEnd"/>
          </w:p>
        </w:tc>
        <w:tc>
          <w:tcPr>
            <w:tcW w:w="2785" w:type="dxa"/>
            <w:gridSpan w:val="2"/>
            <w:tcBorders>
              <w:top w:val="single" w:sz="4" w:space="0" w:color="auto"/>
            </w:tcBorders>
            <w:vAlign w:val="center"/>
          </w:tcPr>
          <w:p w14:paraId="0F259A19" w14:textId="3844947B"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64</w:t>
            </w:r>
          </w:p>
        </w:tc>
        <w:tc>
          <w:tcPr>
            <w:tcW w:w="3522" w:type="dxa"/>
            <w:tcBorders>
              <w:top w:val="single" w:sz="4" w:space="0" w:color="auto"/>
            </w:tcBorders>
            <w:vAlign w:val="center"/>
          </w:tcPr>
          <w:p w14:paraId="30957724" w14:textId="5638D79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每棵</w:t>
            </w:r>
            <w:proofErr w:type="gramStart"/>
            <w:r>
              <w:rPr>
                <w:color w:val="000000"/>
                <w:sz w:val="21"/>
                <w:szCs w:val="21"/>
              </w:rPr>
              <w:t>树最大叶</w:t>
            </w:r>
            <w:proofErr w:type="gramEnd"/>
            <w:r>
              <w:rPr>
                <w:color w:val="000000"/>
                <w:sz w:val="21"/>
                <w:szCs w:val="21"/>
              </w:rPr>
              <w:t>节点数</w:t>
            </w:r>
          </w:p>
        </w:tc>
      </w:tr>
      <w:tr w:rsidR="00F63174" w:rsidRPr="00DB6496" w14:paraId="470F2BF3" w14:textId="77777777" w:rsidTr="00F63174">
        <w:trPr>
          <w:trHeight w:val="548"/>
          <w:jc w:val="center"/>
        </w:trPr>
        <w:tc>
          <w:tcPr>
            <w:tcW w:w="2676" w:type="dxa"/>
            <w:vAlign w:val="center"/>
          </w:tcPr>
          <w:p w14:paraId="6C45A909" w14:textId="5DB4A502" w:rsidR="00F63174" w:rsidRPr="006547FD" w:rsidRDefault="00F63174" w:rsidP="00F63174">
            <w:pPr>
              <w:tabs>
                <w:tab w:val="left" w:pos="1080"/>
                <w:tab w:val="left" w:pos="1260"/>
              </w:tabs>
              <w:ind w:firstLine="420"/>
              <w:jc w:val="center"/>
              <w:rPr>
                <w:color w:val="000000"/>
                <w:sz w:val="21"/>
                <w:szCs w:val="21"/>
              </w:rPr>
            </w:pPr>
            <w:proofErr w:type="spellStart"/>
            <w:r>
              <w:rPr>
                <w:color w:val="000000"/>
                <w:sz w:val="21"/>
                <w:szCs w:val="21"/>
              </w:rPr>
              <w:t>max_depth</w:t>
            </w:r>
            <w:proofErr w:type="spellEnd"/>
          </w:p>
        </w:tc>
        <w:tc>
          <w:tcPr>
            <w:tcW w:w="2785" w:type="dxa"/>
            <w:gridSpan w:val="2"/>
            <w:vAlign w:val="center"/>
          </w:tcPr>
          <w:p w14:paraId="47729CC1" w14:textId="711F45B8"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w:t>
            </w:r>
          </w:p>
        </w:tc>
        <w:tc>
          <w:tcPr>
            <w:tcW w:w="3522" w:type="dxa"/>
            <w:vAlign w:val="center"/>
          </w:tcPr>
          <w:p w14:paraId="12F473E7" w14:textId="61782DF7" w:rsidR="00F63174" w:rsidRPr="006547FD" w:rsidRDefault="00F63174" w:rsidP="00F63174">
            <w:pPr>
              <w:tabs>
                <w:tab w:val="left" w:pos="1080"/>
                <w:tab w:val="left" w:pos="1260"/>
              </w:tabs>
              <w:ind w:firstLine="420"/>
              <w:jc w:val="center"/>
              <w:rPr>
                <w:color w:val="000000"/>
                <w:sz w:val="21"/>
                <w:szCs w:val="21"/>
              </w:rPr>
            </w:pPr>
            <w:proofErr w:type="gramStart"/>
            <w:r>
              <w:rPr>
                <w:color w:val="000000"/>
                <w:sz w:val="21"/>
                <w:szCs w:val="21"/>
              </w:rPr>
              <w:t>树最大</w:t>
            </w:r>
            <w:proofErr w:type="gramEnd"/>
            <w:r>
              <w:rPr>
                <w:color w:val="000000"/>
                <w:sz w:val="21"/>
                <w:szCs w:val="21"/>
              </w:rPr>
              <w:t>深度</w:t>
            </w:r>
          </w:p>
        </w:tc>
      </w:tr>
      <w:tr w:rsidR="00F63174" w:rsidRPr="00DB6496" w14:paraId="2F936F77" w14:textId="77777777" w:rsidTr="002B0CAB">
        <w:trPr>
          <w:trHeight w:val="548"/>
          <w:jc w:val="center"/>
        </w:trPr>
        <w:tc>
          <w:tcPr>
            <w:tcW w:w="2676" w:type="dxa"/>
            <w:vAlign w:val="center"/>
          </w:tcPr>
          <w:p w14:paraId="2C15EA9C" w14:textId="3AD84037" w:rsidR="00F63174" w:rsidRPr="006547FD" w:rsidRDefault="00F63174" w:rsidP="00F63174">
            <w:pPr>
              <w:tabs>
                <w:tab w:val="left" w:pos="1080"/>
                <w:tab w:val="left" w:pos="1260"/>
              </w:tabs>
              <w:ind w:firstLine="420"/>
              <w:jc w:val="center"/>
              <w:rPr>
                <w:color w:val="000000"/>
                <w:sz w:val="21"/>
                <w:szCs w:val="21"/>
              </w:rPr>
            </w:pPr>
            <w:proofErr w:type="spellStart"/>
            <w:r>
              <w:rPr>
                <w:color w:val="000000"/>
                <w:sz w:val="21"/>
                <w:szCs w:val="21"/>
              </w:rPr>
              <w:t>n_estimators</w:t>
            </w:r>
            <w:proofErr w:type="spellEnd"/>
          </w:p>
        </w:tc>
        <w:tc>
          <w:tcPr>
            <w:tcW w:w="2785" w:type="dxa"/>
            <w:gridSpan w:val="2"/>
            <w:vAlign w:val="center"/>
          </w:tcPr>
          <w:p w14:paraId="5FD63AA3" w14:textId="2C97D87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2000</w:t>
            </w:r>
          </w:p>
        </w:tc>
        <w:tc>
          <w:tcPr>
            <w:tcW w:w="3522" w:type="dxa"/>
            <w:vAlign w:val="center"/>
          </w:tcPr>
          <w:p w14:paraId="3894627F" w14:textId="6C91B415"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决策树棵数</w:t>
            </w:r>
          </w:p>
        </w:tc>
      </w:tr>
      <w:tr w:rsidR="002B0CAB" w:rsidRPr="00DB6496" w14:paraId="7F39D5A2" w14:textId="77777777" w:rsidTr="002B0CAB">
        <w:trPr>
          <w:trHeight w:val="548"/>
          <w:jc w:val="center"/>
        </w:trPr>
        <w:tc>
          <w:tcPr>
            <w:tcW w:w="2676" w:type="dxa"/>
            <w:vAlign w:val="center"/>
          </w:tcPr>
          <w:p w14:paraId="46F85835" w14:textId="03650296" w:rsidR="002B0CAB" w:rsidRPr="00F63174" w:rsidRDefault="002B0CAB" w:rsidP="002B0CAB">
            <w:pPr>
              <w:tabs>
                <w:tab w:val="left" w:pos="1080"/>
                <w:tab w:val="left" w:pos="1260"/>
              </w:tabs>
              <w:ind w:firstLine="420"/>
              <w:jc w:val="center"/>
              <w:rPr>
                <w:color w:val="000000"/>
                <w:sz w:val="21"/>
                <w:szCs w:val="21"/>
              </w:rPr>
            </w:pPr>
            <w:proofErr w:type="spellStart"/>
            <w:r>
              <w:rPr>
                <w:color w:val="000000"/>
                <w:sz w:val="21"/>
                <w:szCs w:val="21"/>
              </w:rPr>
              <w:t>learning_rate</w:t>
            </w:r>
            <w:proofErr w:type="spellEnd"/>
          </w:p>
        </w:tc>
        <w:tc>
          <w:tcPr>
            <w:tcW w:w="2785" w:type="dxa"/>
            <w:gridSpan w:val="2"/>
            <w:vAlign w:val="center"/>
          </w:tcPr>
          <w:p w14:paraId="405CBFB9" w14:textId="5520DA08"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0.01</w:t>
            </w:r>
          </w:p>
        </w:tc>
        <w:tc>
          <w:tcPr>
            <w:tcW w:w="3522" w:type="dxa"/>
            <w:vAlign w:val="center"/>
          </w:tcPr>
          <w:p w14:paraId="4133E736" w14:textId="68593ED1"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学习率</w:t>
            </w:r>
          </w:p>
        </w:tc>
      </w:tr>
      <w:tr w:rsidR="002B0CAB" w:rsidRPr="00DB6496" w14:paraId="66B3B433" w14:textId="77777777" w:rsidTr="002B0CAB">
        <w:trPr>
          <w:trHeight w:val="548"/>
          <w:jc w:val="center"/>
        </w:trPr>
        <w:tc>
          <w:tcPr>
            <w:tcW w:w="2676" w:type="dxa"/>
            <w:vAlign w:val="center"/>
          </w:tcPr>
          <w:p w14:paraId="1A7E3889" w14:textId="42CBD6EE" w:rsidR="002B0CAB" w:rsidRPr="00F63174" w:rsidRDefault="002B0CAB" w:rsidP="002B0CAB">
            <w:pPr>
              <w:tabs>
                <w:tab w:val="left" w:pos="1080"/>
                <w:tab w:val="left" w:pos="1260"/>
              </w:tabs>
              <w:ind w:firstLine="420"/>
              <w:jc w:val="center"/>
              <w:rPr>
                <w:color w:val="000000"/>
                <w:sz w:val="21"/>
                <w:szCs w:val="21"/>
              </w:rPr>
            </w:pPr>
            <w:proofErr w:type="spellStart"/>
            <w:r>
              <w:rPr>
                <w:color w:val="000000"/>
                <w:sz w:val="21"/>
                <w:szCs w:val="21"/>
              </w:rPr>
              <w:t>min_child_samples</w:t>
            </w:r>
            <w:proofErr w:type="spellEnd"/>
          </w:p>
        </w:tc>
        <w:tc>
          <w:tcPr>
            <w:tcW w:w="2785" w:type="dxa"/>
            <w:gridSpan w:val="2"/>
            <w:vAlign w:val="center"/>
          </w:tcPr>
          <w:p w14:paraId="774B9807" w14:textId="21013DBB"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5000</w:t>
            </w:r>
          </w:p>
        </w:tc>
        <w:tc>
          <w:tcPr>
            <w:tcW w:w="3522" w:type="dxa"/>
            <w:vAlign w:val="center"/>
          </w:tcPr>
          <w:p w14:paraId="2A14454F" w14:textId="47A9FD89"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叶节点最少样本数，防止过拟合</w:t>
            </w:r>
          </w:p>
        </w:tc>
      </w:tr>
      <w:tr w:rsidR="002B0CAB" w:rsidRPr="00DB6496" w14:paraId="5BC8D14E" w14:textId="77777777" w:rsidTr="000D6D76">
        <w:trPr>
          <w:trHeight w:val="548"/>
          <w:jc w:val="center"/>
        </w:trPr>
        <w:tc>
          <w:tcPr>
            <w:tcW w:w="2676" w:type="dxa"/>
            <w:tcBorders>
              <w:bottom w:val="single" w:sz="12" w:space="0" w:color="auto"/>
            </w:tcBorders>
            <w:vAlign w:val="center"/>
          </w:tcPr>
          <w:p w14:paraId="165E16AF" w14:textId="5F703900"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objective</w:t>
            </w:r>
          </w:p>
        </w:tc>
        <w:tc>
          <w:tcPr>
            <w:tcW w:w="2785" w:type="dxa"/>
            <w:gridSpan w:val="2"/>
            <w:tcBorders>
              <w:bottom w:val="single" w:sz="12" w:space="0" w:color="auto"/>
            </w:tcBorders>
            <w:vAlign w:val="center"/>
          </w:tcPr>
          <w:p w14:paraId="3298F47E" w14:textId="6F4792BC"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binary</w:t>
            </w:r>
          </w:p>
        </w:tc>
        <w:tc>
          <w:tcPr>
            <w:tcW w:w="3522" w:type="dxa"/>
            <w:tcBorders>
              <w:bottom w:val="single" w:sz="12" w:space="0" w:color="auto"/>
            </w:tcBorders>
            <w:vAlign w:val="center"/>
          </w:tcPr>
          <w:p w14:paraId="30E8531A" w14:textId="27D5190E"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二分类任务</w:t>
            </w:r>
          </w:p>
        </w:tc>
      </w:tr>
    </w:tbl>
    <w:p w14:paraId="656872B2" w14:textId="02083DAE" w:rsidR="00980133" w:rsidRPr="00980133" w:rsidRDefault="00980133" w:rsidP="002D058B">
      <w:pPr>
        <w:spacing w:beforeLines="50" w:before="208" w:afterLines="50" w:after="208" w:line="300" w:lineRule="auto"/>
        <w:jc w:val="left"/>
        <w:outlineLvl w:val="2"/>
        <w:rPr>
          <w:rFonts w:ascii="黑体" w:eastAsia="黑体" w:hAnsi="黑体" w:hint="eastAsia"/>
          <w:sz w:val="30"/>
          <w:szCs w:val="30"/>
        </w:rPr>
      </w:pPr>
      <w:bookmarkStart w:id="105" w:name="_Toc225111293"/>
      <w:r>
        <w:rPr>
          <w:rFonts w:eastAsia="黑体"/>
          <w:sz w:val="30"/>
          <w:szCs w:val="30"/>
        </w:rPr>
        <w:t>5.4.5</w:t>
      </w:r>
      <w:r>
        <w:rPr>
          <w:rFonts w:eastAsia="黑体" w:hint="eastAsia"/>
          <w:sz w:val="30"/>
          <w:szCs w:val="30"/>
        </w:rPr>
        <w:t xml:space="preserve">  </w:t>
      </w:r>
      <w:proofErr w:type="spellStart"/>
      <w:r>
        <w:rPr>
          <w:rFonts w:eastAsia="黑体"/>
          <w:sz w:val="30"/>
          <w:szCs w:val="30"/>
        </w:rPr>
        <w:t>DeepFM</w:t>
      </w:r>
      <w:proofErr w:type="spellEnd"/>
      <w:proofErr w:type="gramStart"/>
      <w:r>
        <w:rPr>
          <w:rFonts w:ascii="黑体" w:eastAsia="黑体" w:hAnsi="黑体"/>
          <w:sz w:val="30"/>
          <w:szCs w:val="30"/>
        </w:rPr>
        <w:t>深度精排实现</w:t>
      </w:r>
      <w:bookmarkEnd w:id="105"/>
      <w:proofErr w:type="gramEnd"/>
    </w:p>
    <w:p w14:paraId="75852FA9" w14:textId="77777777" w:rsidR="00F26776" w:rsidRPr="00F26776" w:rsidRDefault="00F26776" w:rsidP="00F26776">
      <w:pPr>
        <w:spacing w:line="300" w:lineRule="auto"/>
        <w:ind w:firstLineChars="200" w:firstLine="480"/>
      </w:pPr>
      <w:proofErr w:type="spellStart"/>
      <w:r>
        <w:t>DeepFM</w:t>
      </w:r>
      <w:proofErr w:type="spellEnd"/>
      <w:r>
        <w:t>模型部署于集成</w:t>
      </w:r>
      <w:proofErr w:type="gramStart"/>
      <w:r>
        <w:t>层精排</w:t>
      </w:r>
      <w:proofErr w:type="gramEnd"/>
      <w:r>
        <w:t>阶段，对</w:t>
      </w:r>
      <w:proofErr w:type="spellStart"/>
      <w:r>
        <w:t>LightGBM</w:t>
      </w:r>
      <w:proofErr w:type="spellEnd"/>
      <w:proofErr w:type="gramStart"/>
      <w:r>
        <w:t>粗排输出</w:t>
      </w:r>
      <w:proofErr w:type="gramEnd"/>
      <w:r>
        <w:t>的</w:t>
      </w:r>
      <w:r>
        <w:t>50</w:t>
      </w:r>
      <w:r>
        <w:t>首候选进行深度建模评分。该模型将因子分解机（</w:t>
      </w:r>
      <w:r>
        <w:t>Factorization Machine</w:t>
      </w:r>
      <w:r>
        <w:t>，</w:t>
      </w:r>
      <w:r>
        <w:t>FM</w:t>
      </w:r>
      <w:r>
        <w:t>）与深度神经网络（</w:t>
      </w:r>
      <w:r>
        <w:t>Deep Neural Network</w:t>
      </w:r>
      <w:r>
        <w:t>，</w:t>
      </w:r>
      <w:r>
        <w:t>DNN</w:t>
      </w:r>
      <w:r>
        <w:t>）联合训练，在同一框架内同时捕捉低</w:t>
      </w:r>
      <w:proofErr w:type="gramStart"/>
      <w:r>
        <w:t>阶显式特征</w:t>
      </w:r>
      <w:proofErr w:type="gramEnd"/>
      <w:r>
        <w:t>交叉与高阶隐式特征交叉，弥补了梯度</w:t>
      </w:r>
      <w:proofErr w:type="gramStart"/>
      <w:r>
        <w:t>提升树类模型</w:t>
      </w:r>
      <w:proofErr w:type="gramEnd"/>
      <w:r>
        <w:t>对高维特征组合建模能力有限的不足。</w:t>
      </w:r>
    </w:p>
    <w:p w14:paraId="11825E5C" w14:textId="77777777" w:rsidR="00F26776" w:rsidRPr="00F26776" w:rsidRDefault="00F26776" w:rsidP="00F26776">
      <w:pPr>
        <w:spacing w:line="300" w:lineRule="auto"/>
        <w:ind w:firstLineChars="200" w:firstLine="480"/>
      </w:pPr>
      <w:r>
        <w:t>特征输入分为稀疏特征与稠密特征两类。</w:t>
      </w:r>
      <w:r>
        <w:t>14</w:t>
      </w:r>
      <w:r>
        <w:t>个稀疏特征分别通过独立的</w:t>
      </w:r>
      <w:r>
        <w:t>Embedding</w:t>
      </w:r>
      <w:r>
        <w:t>表映射为</w:t>
      </w:r>
      <w:r>
        <w:t>32</w:t>
      </w:r>
      <w:r>
        <w:t>维向量，各词表容量在真实类别数基础上额外保留</w:t>
      </w:r>
      <w:r>
        <w:t>1</w:t>
      </w:r>
      <w:r>
        <w:t>个</w:t>
      </w:r>
      <w:r>
        <w:t>OOV</w:t>
      </w:r>
      <w:r>
        <w:t>（</w:t>
      </w:r>
      <w:r>
        <w:t>Out-of-Vocabulary</w:t>
      </w:r>
      <w:r>
        <w:t>）槽位，确保推理阶段的未见标识符不会引发越界异常。</w:t>
      </w:r>
      <w:r>
        <w:t>14</w:t>
      </w:r>
      <w:r>
        <w:t>个稀疏特征的</w:t>
      </w:r>
      <w:r>
        <w:t>Embedding</w:t>
      </w:r>
      <w:r>
        <w:t>拼接后形成</w:t>
      </w:r>
      <w:r>
        <w:t>448</w:t>
      </w:r>
      <w:r>
        <w:t>维向量，同时送入</w:t>
      </w:r>
      <w:r>
        <w:t>FM</w:t>
      </w:r>
      <w:r>
        <w:t>层与</w:t>
      </w:r>
      <w:r>
        <w:t>DNN</w:t>
      </w:r>
      <w:r>
        <w:t>层：</w:t>
      </w:r>
      <w:r>
        <w:t>FM</w:t>
      </w:r>
      <w:r>
        <w:t>层以</w:t>
      </w:r>
      <w:r>
        <w:t>O(</w:t>
      </w:r>
      <w:proofErr w:type="spellStart"/>
      <w:r>
        <w:t>kn</w:t>
      </w:r>
      <w:proofErr w:type="spellEnd"/>
      <w:r>
        <w:t>)</w:t>
      </w:r>
      <w:r>
        <w:t>的时间复杂度高效计算所有</w:t>
      </w:r>
      <w:r>
        <w:t>Embedding</w:t>
      </w:r>
      <w:r>
        <w:t>对之间</w:t>
      </w:r>
      <w:proofErr w:type="gramStart"/>
      <w:r>
        <w:t>的点积内积</w:t>
      </w:r>
      <w:proofErr w:type="gramEnd"/>
      <w:r>
        <w:t>，捕捉</w:t>
      </w:r>
      <w:r>
        <w:t>91</w:t>
      </w:r>
      <w:r>
        <w:t>对二</w:t>
      </w:r>
      <w:proofErr w:type="gramStart"/>
      <w:r>
        <w:t>阶特征</w:t>
      </w:r>
      <w:proofErr w:type="gramEnd"/>
      <w:r>
        <w:t>交叉；</w:t>
      </w:r>
      <w:r>
        <w:t>DNN</w:t>
      </w:r>
      <w:r>
        <w:t>层将</w:t>
      </w:r>
      <w:r>
        <w:t>224</w:t>
      </w:r>
      <w:r>
        <w:t>维稀疏</w:t>
      </w:r>
      <w:r>
        <w:t>Embedding</w:t>
      </w:r>
      <w:r>
        <w:t>与全部稠密特征拼接后，依次经过四层全连接网络（</w:t>
      </w:r>
      <w:r>
        <w:t>512→256→128→64</w:t>
      </w:r>
      <w:r>
        <w:t>），每层后接</w:t>
      </w:r>
      <w:proofErr w:type="spellStart"/>
      <w:r>
        <w:t>ReLU</w:t>
      </w:r>
      <w:proofErr w:type="spellEnd"/>
      <w:r>
        <w:t>激活与</w:t>
      </w:r>
      <w:r>
        <w:t>Dropout</w:t>
      </w:r>
      <w:r>
        <w:t>（丢弃率</w:t>
      </w:r>
      <w:r>
        <w:t>=0.5</w:t>
      </w:r>
      <w:r>
        <w:t>）以缓解过拟合，最终</w:t>
      </w:r>
      <w:r>
        <w:t>FM</w:t>
      </w:r>
      <w:r>
        <w:t>层输出与</w:t>
      </w:r>
      <w:r>
        <w:t>DNN</w:t>
      </w:r>
      <w:r>
        <w:t>层输出求和后经</w:t>
      </w:r>
      <w:r>
        <w:t>Sigmoid</w:t>
      </w:r>
      <w:r>
        <w:t>函数映射至</w:t>
      </w:r>
      <w:r>
        <w:t>(0,1)</w:t>
      </w:r>
      <w:r>
        <w:t>区间，作为用户对候选歌曲的偏好概率。</w:t>
      </w:r>
    </w:p>
    <w:p w14:paraId="516A9B8E" w14:textId="77777777" w:rsidR="00F26776" w:rsidRPr="00F26776" w:rsidRDefault="00F26776" w:rsidP="00F26776">
      <w:pPr>
        <w:spacing w:line="300" w:lineRule="auto"/>
        <w:ind w:firstLineChars="200" w:firstLine="480"/>
      </w:pPr>
      <w:r>
        <w:t>值得关注的是，深度模型的输入特征中不包含</w:t>
      </w:r>
      <w:r>
        <w:t>OOF</w:t>
      </w:r>
      <w:r>
        <w:t>目标编码字段。这是因为深度模型参数量远大于梯度提升树，具备直接拟合每个用户目标均值的能力，若引入目标编码字段反而会将训练集标签信息注入特征空间，产生隐式泄漏；相关字段已从特征列表中移除，由模型从原始统计特征中自主学习统计规律。训练采用</w:t>
      </w:r>
      <w:r>
        <w:t>5.3.4</w:t>
      </w:r>
      <w:r>
        <w:t>节所述的用户级时序切分策略，以每位用户最近</w:t>
      </w:r>
      <w:r>
        <w:t>10%</w:t>
      </w:r>
      <w:r>
        <w:t>的交互记录（要求至少</w:t>
      </w:r>
      <w:r>
        <w:t>5</w:t>
      </w:r>
      <w:r>
        <w:t>条方参与切分）作为验证集，保障评估的时序语义一致性。训练阶段启用混合精度（</w:t>
      </w:r>
      <w:r>
        <w:t>AMP</w:t>
      </w:r>
      <w:r>
        <w:t>，</w:t>
      </w:r>
      <w:r>
        <w:t>FP16/FP32</w:t>
      </w:r>
      <w:r>
        <w:t>），充分利用</w:t>
      </w:r>
      <w:r>
        <w:t>GPU</w:t>
      </w:r>
      <w:r>
        <w:t>并行计算能力降低显存占用。</w:t>
      </w:r>
      <w:proofErr w:type="gramStart"/>
      <w:r>
        <w:t>完整超</w:t>
      </w:r>
      <w:proofErr w:type="gramEnd"/>
      <w:r>
        <w:t>参数配置如表</w:t>
      </w:r>
      <w:r>
        <w:t>5-7</w:t>
      </w:r>
      <w:r>
        <w:t>所示。</w:t>
      </w:r>
    </w:p>
    <w:p w14:paraId="05A5F058" w14:textId="0D8E460E" w:rsidR="00980133" w:rsidRPr="00980133" w:rsidRDefault="00980133" w:rsidP="00F26776">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 xml:space="preserve">5-7  </w:t>
      </w:r>
      <w:proofErr w:type="spellStart"/>
      <w:r>
        <w:rPr>
          <w:sz w:val="21"/>
          <w:szCs w:val="21"/>
        </w:rPr>
        <w:t>DeepFM</w:t>
      </w:r>
      <w:proofErr w:type="spellEnd"/>
      <w:proofErr w:type="gramStart"/>
      <w:r>
        <w:rPr>
          <w:rFonts w:ascii="宋体" w:hAnsi="宋体"/>
          <w:sz w:val="21"/>
          <w:szCs w:val="21"/>
        </w:rPr>
        <w:t>精排模型超</w:t>
      </w:r>
      <w:proofErr w:type="gramEnd"/>
      <w:r>
        <w:rPr>
          <w:rFonts w:ascii="宋体" w:hAnsi="宋体"/>
          <w:sz w:val="21"/>
          <w:szCs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980133" w:rsidRPr="00DB6496" w14:paraId="49705419" w14:textId="77777777" w:rsidTr="007171BA">
        <w:trPr>
          <w:trHeight w:val="548"/>
          <w:jc w:val="center"/>
        </w:trPr>
        <w:tc>
          <w:tcPr>
            <w:tcW w:w="2676" w:type="dxa"/>
            <w:tcBorders>
              <w:top w:val="single" w:sz="4" w:space="0" w:color="auto"/>
            </w:tcBorders>
            <w:vAlign w:val="center"/>
          </w:tcPr>
          <w:p w14:paraId="26C6EC6F" w14:textId="37ACCB9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tcBorders>
              <w:top w:val="single" w:sz="4" w:space="0" w:color="auto"/>
            </w:tcBorders>
            <w:vAlign w:val="center"/>
          </w:tcPr>
          <w:p w14:paraId="38692FC6" w14:textId="53C8BC6E"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(512, 256, 128, 64)</w:t>
            </w:r>
          </w:p>
        </w:tc>
        <w:tc>
          <w:tcPr>
            <w:tcW w:w="3522" w:type="dxa"/>
            <w:tcBorders>
              <w:top w:val="single" w:sz="4" w:space="0" w:color="auto"/>
            </w:tcBorders>
            <w:vAlign w:val="center"/>
          </w:tcPr>
          <w:p w14:paraId="365A836A" w14:textId="0F578175"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四层全连接，</w:t>
            </w:r>
            <w:proofErr w:type="gramStart"/>
            <w:r>
              <w:rPr>
                <w:color w:val="000000"/>
                <w:sz w:val="21"/>
                <w:szCs w:val="21"/>
              </w:rPr>
              <w:t>逐层降维</w:t>
            </w:r>
            <w:proofErr w:type="gramEnd"/>
          </w:p>
        </w:tc>
      </w:tr>
      <w:tr w:rsidR="00980133" w:rsidRPr="00DB6496" w14:paraId="787C72EA" w14:textId="77777777" w:rsidTr="00A537D3">
        <w:trPr>
          <w:trHeight w:val="548"/>
          <w:jc w:val="center"/>
        </w:trPr>
        <w:tc>
          <w:tcPr>
            <w:tcW w:w="2676" w:type="dxa"/>
            <w:vAlign w:val="center"/>
          </w:tcPr>
          <w:p w14:paraId="75570DB5" w14:textId="58625586"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27B5D5A9" w14:textId="45CACBAC"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05D28672" w14:textId="2EE26ED7"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各隐藏层</w:t>
            </w:r>
            <w:r>
              <w:rPr>
                <w:color w:val="000000"/>
                <w:sz w:val="21"/>
                <w:szCs w:val="21"/>
              </w:rPr>
              <w:t>Dropout</w:t>
            </w:r>
            <w:r>
              <w:rPr>
                <w:color w:val="000000"/>
                <w:sz w:val="21"/>
                <w:szCs w:val="21"/>
              </w:rPr>
              <w:t>，防止过拟合</w:t>
            </w:r>
          </w:p>
        </w:tc>
      </w:tr>
      <w:tr w:rsidR="00980133" w:rsidRPr="00DB6496" w14:paraId="4F40EE2C" w14:textId="77777777" w:rsidTr="00A537D3">
        <w:trPr>
          <w:trHeight w:val="548"/>
          <w:jc w:val="center"/>
        </w:trPr>
        <w:tc>
          <w:tcPr>
            <w:tcW w:w="2676" w:type="dxa"/>
            <w:tcBorders>
              <w:bottom w:val="single" w:sz="12" w:space="0" w:color="auto"/>
            </w:tcBorders>
            <w:vAlign w:val="center"/>
          </w:tcPr>
          <w:p w14:paraId="5951815A" w14:textId="368232B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tcBorders>
              <w:bottom w:val="single" w:sz="12" w:space="0" w:color="auto"/>
            </w:tcBorders>
            <w:vAlign w:val="center"/>
          </w:tcPr>
          <w:p w14:paraId="26DC4DC3" w14:textId="09EB96F1"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8192</w:t>
            </w:r>
          </w:p>
        </w:tc>
        <w:tc>
          <w:tcPr>
            <w:tcW w:w="3522" w:type="dxa"/>
            <w:tcBorders>
              <w:bottom w:val="single" w:sz="12" w:space="0" w:color="auto"/>
            </w:tcBorders>
            <w:vAlign w:val="center"/>
          </w:tcPr>
          <w:p w14:paraId="6C9FF32D" w14:textId="5F4F7124"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充分利用</w:t>
            </w:r>
            <w:r>
              <w:rPr>
                <w:color w:val="000000"/>
                <w:sz w:val="21"/>
                <w:szCs w:val="21"/>
              </w:rPr>
              <w:t>GPU</w:t>
            </w:r>
            <w:r>
              <w:rPr>
                <w:color w:val="000000"/>
                <w:sz w:val="21"/>
                <w:szCs w:val="21"/>
              </w:rPr>
              <w:t>并行计算</w:t>
            </w:r>
          </w:p>
        </w:tc>
      </w:tr>
    </w:tbl>
    <w:p w14:paraId="4A10017E" w14:textId="77777777" w:rsidR="00F26776" w:rsidRDefault="00F26776"/>
    <w:p w14:paraId="2933C933" w14:textId="6DCBC142" w:rsidR="00F26776" w:rsidRPr="00980133" w:rsidRDefault="00F26776" w:rsidP="00F26776">
      <w:pPr>
        <w:jc w:val="center"/>
        <w:rPr>
          <w:rFonts w:ascii="宋体" w:hAnsi="宋体" w:hint="eastAsia"/>
          <w:sz w:val="21"/>
          <w:szCs w:val="21"/>
        </w:rPr>
      </w:pPr>
      <w:r>
        <w:rPr>
          <w:rFonts w:ascii="宋体" w:hAnsi="宋体"/>
          <w:sz w:val="21"/>
          <w:szCs w:val="21"/>
        </w:rPr>
        <w:t>表</w:t>
      </w:r>
      <w:r>
        <w:rPr>
          <w:sz w:val="21"/>
          <w:szCs w:val="21"/>
        </w:rPr>
        <w:t>5-7</w:t>
      </w:r>
      <w:r>
        <w:rPr>
          <w:rFonts w:hint="eastAsia"/>
          <w:sz w:val="21"/>
          <w:szCs w:val="21"/>
        </w:rPr>
        <w:t>（续表）</w:t>
      </w:r>
      <w:r>
        <w:rPr>
          <w:sz w:val="21"/>
          <w:szCs w:val="21"/>
        </w:rPr>
        <w:t xml:space="preserve">  </w:t>
      </w:r>
      <w:proofErr w:type="spellStart"/>
      <w:r>
        <w:rPr>
          <w:sz w:val="21"/>
          <w:szCs w:val="21"/>
        </w:rPr>
        <w:t>DeepFM</w:t>
      </w:r>
      <w:proofErr w:type="spellEnd"/>
      <w:proofErr w:type="gramStart"/>
      <w:r>
        <w:rPr>
          <w:rFonts w:ascii="宋体" w:hAnsi="宋体"/>
          <w:sz w:val="21"/>
          <w:szCs w:val="21"/>
        </w:rPr>
        <w:t>精排模型超</w:t>
      </w:r>
      <w:proofErr w:type="gramEnd"/>
      <w:r>
        <w:rPr>
          <w:rFonts w:ascii="宋体" w:hAnsi="宋体"/>
          <w:sz w:val="21"/>
          <w:szCs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F26776" w:rsidRPr="001A15E6" w14:paraId="68A93924" w14:textId="77777777" w:rsidTr="00A537D3">
        <w:trPr>
          <w:trHeight w:val="548"/>
          <w:jc w:val="center"/>
        </w:trPr>
        <w:tc>
          <w:tcPr>
            <w:tcW w:w="2676" w:type="dxa"/>
            <w:tcBorders>
              <w:top w:val="single" w:sz="12" w:space="0" w:color="auto"/>
              <w:bottom w:val="single" w:sz="4" w:space="0" w:color="auto"/>
            </w:tcBorders>
            <w:vAlign w:val="center"/>
          </w:tcPr>
          <w:p w14:paraId="3A2EA63B"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超参数</w:t>
            </w:r>
          </w:p>
        </w:tc>
        <w:tc>
          <w:tcPr>
            <w:tcW w:w="2785" w:type="dxa"/>
            <w:tcBorders>
              <w:top w:val="single" w:sz="12" w:space="0" w:color="auto"/>
              <w:bottom w:val="single" w:sz="4" w:space="0" w:color="auto"/>
            </w:tcBorders>
            <w:vAlign w:val="center"/>
          </w:tcPr>
          <w:p w14:paraId="2AABF994"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取值</w:t>
            </w:r>
          </w:p>
        </w:tc>
        <w:tc>
          <w:tcPr>
            <w:tcW w:w="3522" w:type="dxa"/>
            <w:tcBorders>
              <w:top w:val="single" w:sz="12" w:space="0" w:color="auto"/>
              <w:bottom w:val="single" w:sz="4" w:space="0" w:color="auto"/>
            </w:tcBorders>
            <w:vAlign w:val="center"/>
          </w:tcPr>
          <w:p w14:paraId="22927BEF"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说明</w:t>
            </w:r>
          </w:p>
        </w:tc>
      </w:tr>
      <w:tr w:rsidR="00A537D3" w:rsidRPr="00DB6496" w14:paraId="3C264252" w14:textId="77777777" w:rsidTr="00A537D3">
        <w:trPr>
          <w:trHeight w:val="548"/>
          <w:jc w:val="center"/>
        </w:trPr>
        <w:tc>
          <w:tcPr>
            <w:tcW w:w="2676" w:type="dxa"/>
            <w:tcBorders>
              <w:top w:val="single" w:sz="4" w:space="0" w:color="auto"/>
            </w:tcBorders>
            <w:vAlign w:val="center"/>
          </w:tcPr>
          <w:p w14:paraId="435B1D11" w14:textId="6E7362B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最大训练轮次</w:t>
            </w:r>
          </w:p>
        </w:tc>
        <w:tc>
          <w:tcPr>
            <w:tcW w:w="2785" w:type="dxa"/>
            <w:tcBorders>
              <w:top w:val="single" w:sz="4" w:space="0" w:color="auto"/>
            </w:tcBorders>
            <w:vAlign w:val="center"/>
          </w:tcPr>
          <w:p w14:paraId="1976E487" w14:textId="5BA02FF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20</w:t>
            </w:r>
          </w:p>
        </w:tc>
        <w:tc>
          <w:tcPr>
            <w:tcW w:w="3522" w:type="dxa"/>
            <w:tcBorders>
              <w:top w:val="single" w:sz="4" w:space="0" w:color="auto"/>
            </w:tcBorders>
            <w:vAlign w:val="center"/>
          </w:tcPr>
          <w:p w14:paraId="0129D03C" w14:textId="2B5E3828" w:rsidR="00A537D3" w:rsidRPr="00980133" w:rsidRDefault="00A537D3" w:rsidP="00A537D3">
            <w:pPr>
              <w:tabs>
                <w:tab w:val="left" w:pos="1080"/>
                <w:tab w:val="left" w:pos="1260"/>
              </w:tabs>
              <w:ind w:firstLine="420"/>
              <w:jc w:val="center"/>
              <w:rPr>
                <w:color w:val="000000"/>
                <w:sz w:val="21"/>
                <w:szCs w:val="21"/>
              </w:rPr>
            </w:pPr>
            <w:proofErr w:type="gramStart"/>
            <w:r>
              <w:rPr>
                <w:color w:val="000000"/>
                <w:sz w:val="21"/>
                <w:szCs w:val="21"/>
              </w:rPr>
              <w:t>含早停机</w:t>
            </w:r>
            <w:proofErr w:type="gramEnd"/>
            <w:r>
              <w:rPr>
                <w:color w:val="000000"/>
                <w:sz w:val="21"/>
                <w:szCs w:val="21"/>
              </w:rPr>
              <w:t>制</w:t>
            </w:r>
          </w:p>
        </w:tc>
      </w:tr>
      <w:tr w:rsidR="00980133" w:rsidRPr="00DB6496" w14:paraId="75F2828C" w14:textId="77777777" w:rsidTr="00A537D3">
        <w:trPr>
          <w:trHeight w:val="548"/>
          <w:jc w:val="center"/>
        </w:trPr>
        <w:tc>
          <w:tcPr>
            <w:tcW w:w="2676" w:type="dxa"/>
            <w:vAlign w:val="center"/>
          </w:tcPr>
          <w:p w14:paraId="5C7AFB6B" w14:textId="04EE4DE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初始学习率</w:t>
            </w:r>
          </w:p>
        </w:tc>
        <w:tc>
          <w:tcPr>
            <w:tcW w:w="2785" w:type="dxa"/>
            <w:vAlign w:val="center"/>
          </w:tcPr>
          <w:p w14:paraId="750C1348" w14:textId="452F005D"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6B4CA212" w14:textId="372DD623"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980133" w:rsidRPr="00DB6496" w14:paraId="170C57E2" w14:textId="77777777" w:rsidTr="00980133">
        <w:trPr>
          <w:trHeight w:val="548"/>
          <w:jc w:val="center"/>
        </w:trPr>
        <w:tc>
          <w:tcPr>
            <w:tcW w:w="2676" w:type="dxa"/>
            <w:vAlign w:val="center"/>
          </w:tcPr>
          <w:p w14:paraId="34DCD799" w14:textId="747CDB32"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vAlign w:val="center"/>
          </w:tcPr>
          <w:p w14:paraId="1747CF18" w14:textId="74F20F3D" w:rsidR="00980133" w:rsidRPr="00F63174" w:rsidRDefault="00980133" w:rsidP="00980133">
            <w:pPr>
              <w:tabs>
                <w:tab w:val="left" w:pos="1080"/>
                <w:tab w:val="left" w:pos="1260"/>
              </w:tabs>
              <w:ind w:firstLine="420"/>
              <w:jc w:val="center"/>
              <w:rPr>
                <w:color w:val="000000"/>
                <w:sz w:val="21"/>
                <w:szCs w:val="21"/>
              </w:rPr>
            </w:pPr>
            <w:proofErr w:type="spellStart"/>
            <w:r>
              <w:rPr>
                <w:color w:val="000000"/>
                <w:sz w:val="21"/>
                <w:szCs w:val="21"/>
              </w:rPr>
              <w:t>ReduceLROnPlateau</w:t>
            </w:r>
            <w:proofErr w:type="spellEnd"/>
          </w:p>
        </w:tc>
        <w:tc>
          <w:tcPr>
            <w:tcW w:w="3522" w:type="dxa"/>
            <w:vAlign w:val="center"/>
          </w:tcPr>
          <w:p w14:paraId="38E07C46" w14:textId="053F7D97"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0.5</w:t>
            </w:r>
            <w:r>
              <w:rPr>
                <w:color w:val="000000"/>
                <w:sz w:val="21"/>
                <w:szCs w:val="21"/>
              </w:rPr>
              <w:t>，下限</w:t>
            </w:r>
            <w:r>
              <w:rPr>
                <w:color w:val="000000"/>
                <w:sz w:val="21"/>
                <w:szCs w:val="21"/>
              </w:rPr>
              <w:t>1e-5</w:t>
            </w:r>
          </w:p>
        </w:tc>
      </w:tr>
      <w:tr w:rsidR="00980133" w:rsidRPr="00DB6496" w14:paraId="2EC7FC38" w14:textId="77777777" w:rsidTr="000D6D76">
        <w:trPr>
          <w:trHeight w:val="548"/>
          <w:jc w:val="center"/>
        </w:trPr>
        <w:tc>
          <w:tcPr>
            <w:tcW w:w="2676" w:type="dxa"/>
            <w:vAlign w:val="center"/>
          </w:tcPr>
          <w:p w14:paraId="01023CF2" w14:textId="6FC1C904"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早停耐心轮次</w:t>
            </w:r>
          </w:p>
        </w:tc>
        <w:tc>
          <w:tcPr>
            <w:tcW w:w="2785" w:type="dxa"/>
            <w:vAlign w:val="center"/>
          </w:tcPr>
          <w:p w14:paraId="4DE8CE1B" w14:textId="7849A35F"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7737B281" w14:textId="3C0D7C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轮不提升则停止</w:t>
            </w:r>
          </w:p>
        </w:tc>
      </w:tr>
      <w:tr w:rsidR="00980133" w:rsidRPr="00DB6496" w14:paraId="71E227F8" w14:textId="77777777" w:rsidTr="000D6D76">
        <w:trPr>
          <w:trHeight w:val="548"/>
          <w:jc w:val="center"/>
        </w:trPr>
        <w:tc>
          <w:tcPr>
            <w:tcW w:w="2676" w:type="dxa"/>
            <w:tcBorders>
              <w:bottom w:val="single" w:sz="12" w:space="0" w:color="auto"/>
            </w:tcBorders>
            <w:vAlign w:val="center"/>
          </w:tcPr>
          <w:p w14:paraId="5347BAD5" w14:textId="6C75F5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混合精度训练</w:t>
            </w:r>
          </w:p>
        </w:tc>
        <w:tc>
          <w:tcPr>
            <w:tcW w:w="2785" w:type="dxa"/>
            <w:tcBorders>
              <w:bottom w:val="single" w:sz="12" w:space="0" w:color="auto"/>
            </w:tcBorders>
            <w:vAlign w:val="center"/>
          </w:tcPr>
          <w:p w14:paraId="01D75C9E" w14:textId="04600550"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AMP</w:t>
            </w:r>
            <w:r>
              <w:rPr>
                <w:color w:val="000000"/>
                <w:sz w:val="21"/>
                <w:szCs w:val="21"/>
              </w:rPr>
              <w:t>（</w:t>
            </w:r>
            <w:r>
              <w:rPr>
                <w:color w:val="000000"/>
                <w:sz w:val="21"/>
                <w:szCs w:val="21"/>
              </w:rPr>
              <w:t>FP16/FP32</w:t>
            </w:r>
            <w:r>
              <w:rPr>
                <w:color w:val="000000"/>
                <w:sz w:val="21"/>
                <w:szCs w:val="21"/>
              </w:rPr>
              <w:t>）</w:t>
            </w:r>
          </w:p>
        </w:tc>
        <w:tc>
          <w:tcPr>
            <w:tcW w:w="3522" w:type="dxa"/>
            <w:tcBorders>
              <w:bottom w:val="single" w:sz="12" w:space="0" w:color="auto"/>
            </w:tcBorders>
            <w:vAlign w:val="center"/>
          </w:tcPr>
          <w:p w14:paraId="3E08C7B4" w14:textId="72B8788B"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加速训练，降低显存占用</w:t>
            </w:r>
          </w:p>
        </w:tc>
      </w:tr>
    </w:tbl>
    <w:p w14:paraId="2A88359E" w14:textId="6233B3AD" w:rsidR="000D6D76" w:rsidRPr="000D6D76" w:rsidRDefault="000D6D76" w:rsidP="002D058B">
      <w:pPr>
        <w:spacing w:beforeLines="50" w:before="208" w:afterLines="50" w:after="208" w:line="300" w:lineRule="auto"/>
        <w:jc w:val="left"/>
        <w:outlineLvl w:val="2"/>
        <w:rPr>
          <w:rFonts w:ascii="黑体" w:eastAsia="黑体" w:hAnsi="黑体" w:hint="eastAsia"/>
          <w:sz w:val="30"/>
          <w:szCs w:val="30"/>
        </w:rPr>
      </w:pPr>
      <w:bookmarkStart w:id="106" w:name="_Toc225111294"/>
      <w:r>
        <w:rPr>
          <w:rFonts w:eastAsia="黑体"/>
          <w:sz w:val="30"/>
          <w:szCs w:val="30"/>
        </w:rPr>
        <w:t>5.4.6</w:t>
      </w:r>
      <w:r>
        <w:rPr>
          <w:rFonts w:eastAsia="黑体" w:hint="eastAsia"/>
          <w:sz w:val="30"/>
          <w:szCs w:val="30"/>
        </w:rPr>
        <w:t xml:space="preserve"> </w:t>
      </w:r>
      <w:r>
        <w:rPr>
          <w:rFonts w:eastAsia="黑体"/>
          <w:sz w:val="30"/>
          <w:szCs w:val="30"/>
        </w:rPr>
        <w:t>BST</w:t>
      </w:r>
      <w:r>
        <w:rPr>
          <w:rFonts w:eastAsia="黑体"/>
          <w:sz w:val="30"/>
          <w:szCs w:val="30"/>
        </w:rPr>
        <w:t>行为序列</w:t>
      </w:r>
      <w:r>
        <w:rPr>
          <w:rFonts w:eastAsia="黑体"/>
          <w:sz w:val="30"/>
          <w:szCs w:val="30"/>
        </w:rPr>
        <w:t>Transformer</w:t>
      </w:r>
      <w:proofErr w:type="gramStart"/>
      <w:r>
        <w:rPr>
          <w:rFonts w:eastAsia="黑体"/>
          <w:sz w:val="30"/>
          <w:szCs w:val="30"/>
        </w:rPr>
        <w:t>精排实现</w:t>
      </w:r>
      <w:bookmarkEnd w:id="106"/>
      <w:proofErr w:type="gramEnd"/>
    </w:p>
    <w:p w14:paraId="68550F94" w14:textId="77777777" w:rsidR="00F26776" w:rsidRPr="00F26776" w:rsidRDefault="00F26776" w:rsidP="00F26776">
      <w:pPr>
        <w:spacing w:line="300" w:lineRule="auto"/>
        <w:ind w:firstLineChars="200" w:firstLine="480"/>
      </w:pPr>
      <w:r>
        <w:t>BST</w:t>
      </w:r>
      <w:r>
        <w:t>（</w:t>
      </w:r>
      <w:r>
        <w:t>Behavior Sequence Transformer</w:t>
      </w:r>
      <w:r>
        <w:t>，行为序列</w:t>
      </w:r>
      <w:r>
        <w:t>Transformer</w:t>
      </w:r>
      <w:r>
        <w:t>）与</w:t>
      </w:r>
      <w:proofErr w:type="spellStart"/>
      <w:r>
        <w:t>DeepFM</w:t>
      </w:r>
      <w:proofErr w:type="spellEnd"/>
      <w:r>
        <w:t>并联部署于集成</w:t>
      </w:r>
      <w:proofErr w:type="gramStart"/>
      <w:r>
        <w:t>层精排</w:t>
      </w:r>
      <w:proofErr w:type="gramEnd"/>
      <w:r>
        <w:t>阶段，同样</w:t>
      </w:r>
      <w:proofErr w:type="gramStart"/>
      <w:r>
        <w:t>对粗排</w:t>
      </w:r>
      <w:proofErr w:type="gramEnd"/>
      <w:r>
        <w:t>输出的</w:t>
      </w:r>
      <w:r>
        <w:t>300</w:t>
      </w:r>
      <w:r>
        <w:t>首候选进行深度建模评分。</w:t>
      </w:r>
      <w:r>
        <w:t>BST</w:t>
      </w:r>
      <w:r>
        <w:t>的核心设计在于引入</w:t>
      </w:r>
      <w:r>
        <w:t>Transformer</w:t>
      </w:r>
      <w:r>
        <w:t>自注意力机制对用户行为序列进行整体建模，通过多头自注意力层捕捉序列内各历史行为之间的时序依赖关系，输出的序列编码向量与候选歌曲特征融合后经多层感知机输出偏好预测概率。不同于</w:t>
      </w:r>
      <w:proofErr w:type="gramStart"/>
      <w:r>
        <w:t>简单池化对</w:t>
      </w:r>
      <w:proofErr w:type="gramEnd"/>
      <w:r>
        <w:t>全部历史行为取平均，从而更精准地捕捉用户的当前兴趣状态，与</w:t>
      </w:r>
      <w:proofErr w:type="spellStart"/>
      <w:r>
        <w:t>DeepFM</w:t>
      </w:r>
      <w:proofErr w:type="spellEnd"/>
      <w:r>
        <w:t>的高阶特征交叉视角形成互补。</w:t>
      </w:r>
    </w:p>
    <w:p w14:paraId="22438279" w14:textId="77777777" w:rsidR="00F26776" w:rsidRPr="00F26776" w:rsidRDefault="00F26776" w:rsidP="00F26776">
      <w:pPr>
        <w:spacing w:line="300" w:lineRule="auto"/>
        <w:ind w:firstLineChars="200" w:firstLine="480"/>
      </w:pPr>
      <w:r>
        <w:t>BST</w:t>
      </w:r>
      <w:r>
        <w:t>与</w:t>
      </w:r>
      <w:proofErr w:type="spellStart"/>
      <w:r>
        <w:t>DeepFM</w:t>
      </w:r>
      <w:proofErr w:type="spellEnd"/>
      <w:r>
        <w:t>共享相同的基础特征规格（</w:t>
      </w:r>
      <w:r>
        <w:t>14</w:t>
      </w:r>
      <w:r>
        <w:t>个稀疏特征</w:t>
      </w:r>
      <w:r>
        <w:t xml:space="preserve"> + </w:t>
      </w:r>
      <w:r>
        <w:t>同组稠密特征），但在数据预处理与模型结构上做了两处针对性改进。</w:t>
      </w:r>
    </w:p>
    <w:p w14:paraId="12F13067" w14:textId="77777777" w:rsidR="00F26776" w:rsidRPr="00F26776" w:rsidRDefault="00F26776" w:rsidP="00F26776">
      <w:pPr>
        <w:spacing w:line="300" w:lineRule="auto"/>
        <w:ind w:firstLineChars="200" w:firstLine="480"/>
      </w:pPr>
      <w:r>
        <w:t>低频标识符过滤：</w:t>
      </w:r>
      <w:r>
        <w:t> </w:t>
      </w:r>
      <w:r>
        <w:t>在特征输入阶段，统计训练集中每个用户标识符与歌曲标识符的出现频次，将出现次数不足</w:t>
      </w:r>
      <w:r>
        <w:t>3</w:t>
      </w:r>
      <w:r>
        <w:t>次的稀疏标识符统一映射为未知类别（</w:t>
      </w:r>
      <w:r>
        <w:t>UNK</w:t>
      </w:r>
      <w:r>
        <w:t>）。该策略可防止</w:t>
      </w:r>
      <w:r>
        <w:t>Embedding</w:t>
      </w:r>
      <w:r>
        <w:t>层对长尾低频标识符过度拟合</w:t>
      </w:r>
      <w:r>
        <w:t>——</w:t>
      </w:r>
      <w:r>
        <w:t>若直接保留低频标识符，模型会在训练集上记忆少量样本对应的特征表示，而在验证阶段因标识符从未出现而退化为随机初始化的向量，损害模型的泛化能力。</w:t>
      </w:r>
    </w:p>
    <w:p w14:paraId="49DAAE18" w14:textId="77777777" w:rsidR="00F26776" w:rsidRPr="00F26776" w:rsidRDefault="00F26776" w:rsidP="00F26776">
      <w:pPr>
        <w:spacing w:line="300" w:lineRule="auto"/>
        <w:ind w:firstLineChars="200" w:firstLine="480"/>
      </w:pPr>
      <w:r>
        <w:t>用户历史位置特征：</w:t>
      </w:r>
      <w:r>
        <w:t> </w:t>
      </w:r>
      <w:r>
        <w:t>将当前交互记录在该用户全部历史中的时序比例（</w:t>
      </w:r>
      <w:r>
        <w:t>0</w:t>
      </w:r>
      <w:r>
        <w:t>表示最早记录，</w:t>
      </w:r>
      <w:r>
        <w:t>1</w:t>
      </w:r>
      <w:r>
        <w:t>表示最近记录）作为额外稠密特征注入模型，以对抗时序概念漂移（</w:t>
      </w:r>
      <w:r>
        <w:t>Temporal Concept Drift</w:t>
      </w:r>
      <w:r>
        <w:t>）。用户早期与近期的音乐偏好往往存在系统性差异，注入该位置特征后，模型能够隐式地为近期行为赋予更高的参考权重，缓解早期历史噪声对当前兴趣建模的干扰。</w:t>
      </w:r>
    </w:p>
    <w:p w14:paraId="6404E516" w14:textId="2F3AE0E7" w:rsidR="000D6D76" w:rsidRPr="000D6D76" w:rsidRDefault="00F26776" w:rsidP="00F26776">
      <w:pPr>
        <w:spacing w:line="300" w:lineRule="auto"/>
        <w:ind w:firstLineChars="200" w:firstLine="480"/>
      </w:pPr>
      <w:r>
        <w:t>BST</w:t>
      </w:r>
      <w:r>
        <w:t>的核心是</w:t>
      </w:r>
      <w:r>
        <w:t>Transformer</w:t>
      </w:r>
      <w:r>
        <w:t>编码器，由多头自注意力层与前馈网络组成，能够在不依赖候选物品的情况下对序列内部的行为关联进行全局建模，输出的序列编码向量与候选歌曲特征拼接后经多层感知机输出点击概率。</w:t>
      </w:r>
      <w:proofErr w:type="gramStart"/>
      <w:r>
        <w:t>完整超</w:t>
      </w:r>
      <w:proofErr w:type="gramEnd"/>
      <w:r>
        <w:t>参数配置如表</w:t>
      </w:r>
      <w:r>
        <w:t>5-8</w:t>
      </w:r>
      <w:r>
        <w:t>所示。</w:t>
      </w:r>
    </w:p>
    <w:p w14:paraId="7DF7BA82" w14:textId="3FF7E644" w:rsidR="00980133" w:rsidRDefault="000D6D76"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5-8  BST</w:t>
      </w:r>
      <w:proofErr w:type="gramStart"/>
      <w:r>
        <w:rPr>
          <w:rFonts w:ascii="宋体" w:hAnsi="宋体"/>
          <w:sz w:val="21"/>
          <w:szCs w:val="21"/>
        </w:rPr>
        <w:t>精排模型超</w:t>
      </w:r>
      <w:proofErr w:type="gramEnd"/>
      <w:r>
        <w:rPr>
          <w:rFonts w:ascii="宋体" w:hAnsi="宋体"/>
          <w:sz w:val="21"/>
          <w:szCs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0D6D76" w:rsidRPr="00DB6496" w14:paraId="257BB9FF" w14:textId="77777777" w:rsidTr="007171BA">
        <w:trPr>
          <w:trHeight w:val="548"/>
          <w:jc w:val="center"/>
        </w:trPr>
        <w:tc>
          <w:tcPr>
            <w:tcW w:w="2676" w:type="dxa"/>
            <w:tcBorders>
              <w:top w:val="single" w:sz="4" w:space="0" w:color="auto"/>
            </w:tcBorders>
            <w:vAlign w:val="center"/>
          </w:tcPr>
          <w:p w14:paraId="4E3CCDF2" w14:textId="29595B9E"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稀疏特征数</w:t>
            </w:r>
            <w:r>
              <w:rPr>
                <w:color w:val="000000"/>
                <w:sz w:val="21"/>
                <w:szCs w:val="21"/>
              </w:rPr>
              <w:t xml:space="preserve"> / Embedding</w:t>
            </w:r>
            <w:r>
              <w:rPr>
                <w:color w:val="000000"/>
                <w:sz w:val="21"/>
                <w:szCs w:val="21"/>
              </w:rPr>
              <w:t>维度</w:t>
            </w:r>
          </w:p>
        </w:tc>
        <w:tc>
          <w:tcPr>
            <w:tcW w:w="2785" w:type="dxa"/>
            <w:gridSpan w:val="2"/>
            <w:tcBorders>
              <w:top w:val="single" w:sz="4" w:space="0" w:color="auto"/>
            </w:tcBorders>
            <w:vAlign w:val="center"/>
          </w:tcPr>
          <w:p w14:paraId="0DB5A152" w14:textId="5E8D92D3"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14 / 16</w:t>
            </w:r>
          </w:p>
        </w:tc>
        <w:tc>
          <w:tcPr>
            <w:tcW w:w="3522" w:type="dxa"/>
            <w:tcBorders>
              <w:top w:val="single" w:sz="4" w:space="0" w:color="auto"/>
            </w:tcBorders>
            <w:vAlign w:val="center"/>
          </w:tcPr>
          <w:p w14:paraId="0BFA898E" w14:textId="72BB1366"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与</w:t>
            </w:r>
            <w:proofErr w:type="spellStart"/>
            <w:r>
              <w:rPr>
                <w:color w:val="000000"/>
                <w:sz w:val="21"/>
                <w:szCs w:val="21"/>
              </w:rPr>
              <w:t>DeepFM</w:t>
            </w:r>
            <w:proofErr w:type="spellEnd"/>
            <w:r>
              <w:rPr>
                <w:color w:val="000000"/>
                <w:sz w:val="21"/>
                <w:szCs w:val="21"/>
              </w:rPr>
              <w:t>一致，低频</w:t>
            </w:r>
            <w:r>
              <w:rPr>
                <w:color w:val="000000"/>
                <w:sz w:val="21"/>
                <w:szCs w:val="21"/>
              </w:rPr>
              <w:t>ID (&lt; 3</w:t>
            </w:r>
            <w:r>
              <w:rPr>
                <w:color w:val="000000"/>
                <w:sz w:val="21"/>
                <w:szCs w:val="21"/>
              </w:rPr>
              <w:t>次</w:t>
            </w:r>
            <w:r>
              <w:rPr>
                <w:color w:val="000000"/>
                <w:sz w:val="21"/>
                <w:szCs w:val="21"/>
              </w:rPr>
              <w:t>)</w:t>
            </w:r>
            <w:r>
              <w:rPr>
                <w:color w:val="000000"/>
                <w:sz w:val="21"/>
                <w:szCs w:val="21"/>
              </w:rPr>
              <w:t>映射至</w:t>
            </w:r>
            <w:r>
              <w:rPr>
                <w:color w:val="000000"/>
                <w:sz w:val="21"/>
                <w:szCs w:val="21"/>
              </w:rPr>
              <w:t>UNK</w:t>
            </w:r>
          </w:p>
        </w:tc>
      </w:tr>
      <w:tr w:rsidR="000D6D76" w:rsidRPr="00DB6496" w14:paraId="75BE66DE" w14:textId="77777777" w:rsidTr="007171BA">
        <w:trPr>
          <w:trHeight w:val="548"/>
          <w:jc w:val="center"/>
        </w:trPr>
        <w:tc>
          <w:tcPr>
            <w:tcW w:w="2676" w:type="dxa"/>
            <w:vAlign w:val="center"/>
          </w:tcPr>
          <w:p w14:paraId="169B21F6" w14:textId="641C8D78"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vAlign w:val="center"/>
          </w:tcPr>
          <w:p w14:paraId="5872A84B" w14:textId="61B4E9EB"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(256, 128, 64)</w:t>
            </w:r>
          </w:p>
        </w:tc>
        <w:tc>
          <w:tcPr>
            <w:tcW w:w="3522" w:type="dxa"/>
            <w:vAlign w:val="center"/>
          </w:tcPr>
          <w:p w14:paraId="41AF1B7D" w14:textId="2CE07C1E"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三层全连接</w:t>
            </w:r>
          </w:p>
        </w:tc>
      </w:tr>
      <w:tr w:rsidR="000D6D76" w:rsidRPr="00DB6496" w14:paraId="595DC2C1" w14:textId="77777777" w:rsidTr="007171BA">
        <w:trPr>
          <w:trHeight w:val="548"/>
          <w:jc w:val="center"/>
        </w:trPr>
        <w:tc>
          <w:tcPr>
            <w:tcW w:w="2676" w:type="dxa"/>
            <w:vAlign w:val="center"/>
          </w:tcPr>
          <w:p w14:paraId="247D5866" w14:textId="736DDAE9"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激活函数</w:t>
            </w:r>
          </w:p>
        </w:tc>
        <w:tc>
          <w:tcPr>
            <w:tcW w:w="2785" w:type="dxa"/>
            <w:gridSpan w:val="2"/>
            <w:vAlign w:val="center"/>
          </w:tcPr>
          <w:p w14:paraId="77B4FD5E" w14:textId="77EB54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Dice</w:t>
            </w:r>
          </w:p>
        </w:tc>
        <w:tc>
          <w:tcPr>
            <w:tcW w:w="3522" w:type="dxa"/>
            <w:vAlign w:val="center"/>
          </w:tcPr>
          <w:p w14:paraId="756907D1" w14:textId="3B065F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自适应阈值</w:t>
            </w:r>
          </w:p>
        </w:tc>
      </w:tr>
      <w:tr w:rsidR="000D6D76" w:rsidRPr="00DB6496" w14:paraId="0CB80BB3" w14:textId="77777777" w:rsidTr="007171BA">
        <w:trPr>
          <w:trHeight w:val="548"/>
          <w:jc w:val="center"/>
        </w:trPr>
        <w:tc>
          <w:tcPr>
            <w:tcW w:w="2676" w:type="dxa"/>
            <w:vAlign w:val="center"/>
          </w:tcPr>
          <w:p w14:paraId="7D053A41" w14:textId="366C22F7"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4C98CF24" w14:textId="76405747"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1D4F77EA" w14:textId="7B4D5B59"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与</w:t>
            </w:r>
            <w:proofErr w:type="spellStart"/>
            <w:r>
              <w:rPr>
                <w:color w:val="000000"/>
                <w:sz w:val="21"/>
                <w:szCs w:val="21"/>
              </w:rPr>
              <w:t>DeepFM</w:t>
            </w:r>
            <w:proofErr w:type="spellEnd"/>
            <w:r>
              <w:rPr>
                <w:color w:val="000000"/>
                <w:sz w:val="21"/>
                <w:szCs w:val="21"/>
              </w:rPr>
              <w:t>保持一致</w:t>
            </w:r>
          </w:p>
        </w:tc>
      </w:tr>
      <w:tr w:rsidR="000D6D76" w:rsidRPr="00DB6496" w14:paraId="103FE815" w14:textId="77777777" w:rsidTr="007171BA">
        <w:trPr>
          <w:trHeight w:val="548"/>
          <w:jc w:val="center"/>
        </w:trPr>
        <w:tc>
          <w:tcPr>
            <w:tcW w:w="2676" w:type="dxa"/>
            <w:vAlign w:val="center"/>
          </w:tcPr>
          <w:p w14:paraId="0BA594A4" w14:textId="2A551B7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vAlign w:val="center"/>
          </w:tcPr>
          <w:p w14:paraId="6A441D69" w14:textId="2316BCE5"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8192</w:t>
            </w:r>
          </w:p>
        </w:tc>
        <w:tc>
          <w:tcPr>
            <w:tcW w:w="3522" w:type="dxa"/>
            <w:vAlign w:val="center"/>
          </w:tcPr>
          <w:p w14:paraId="52292A12" w14:textId="61B65D97"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与</w:t>
            </w:r>
            <w:proofErr w:type="spellStart"/>
            <w:r>
              <w:rPr>
                <w:color w:val="000000"/>
                <w:sz w:val="21"/>
                <w:szCs w:val="21"/>
              </w:rPr>
              <w:t>DeepFM</w:t>
            </w:r>
            <w:proofErr w:type="spellEnd"/>
            <w:r>
              <w:rPr>
                <w:color w:val="000000"/>
                <w:sz w:val="21"/>
                <w:szCs w:val="21"/>
              </w:rPr>
              <w:t>保持一致</w:t>
            </w:r>
          </w:p>
        </w:tc>
      </w:tr>
      <w:tr w:rsidR="000D6D76" w:rsidRPr="00DB6496" w14:paraId="06956275" w14:textId="77777777" w:rsidTr="007171BA">
        <w:trPr>
          <w:trHeight w:val="548"/>
          <w:jc w:val="center"/>
        </w:trPr>
        <w:tc>
          <w:tcPr>
            <w:tcW w:w="2676" w:type="dxa"/>
            <w:vAlign w:val="center"/>
          </w:tcPr>
          <w:p w14:paraId="7EB7248C" w14:textId="555D9C2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最大训练轮次</w:t>
            </w:r>
          </w:p>
        </w:tc>
        <w:tc>
          <w:tcPr>
            <w:tcW w:w="2785" w:type="dxa"/>
            <w:gridSpan w:val="2"/>
            <w:vAlign w:val="center"/>
          </w:tcPr>
          <w:p w14:paraId="53021488" w14:textId="28C4D82E"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11DA810C" w14:textId="5A882A6D" w:rsidR="000D6D76" w:rsidRPr="00F63174" w:rsidRDefault="000D6D76" w:rsidP="000D6D76">
            <w:pPr>
              <w:tabs>
                <w:tab w:val="left" w:pos="1080"/>
                <w:tab w:val="left" w:pos="1260"/>
              </w:tabs>
              <w:ind w:firstLine="420"/>
              <w:jc w:val="center"/>
              <w:rPr>
                <w:color w:val="000000"/>
                <w:sz w:val="21"/>
                <w:szCs w:val="21"/>
              </w:rPr>
            </w:pPr>
            <w:proofErr w:type="gramStart"/>
            <w:r>
              <w:rPr>
                <w:color w:val="000000"/>
                <w:sz w:val="21"/>
                <w:szCs w:val="21"/>
              </w:rPr>
              <w:t>含早停机</w:t>
            </w:r>
            <w:proofErr w:type="gramEnd"/>
            <w:r>
              <w:rPr>
                <w:color w:val="000000"/>
                <w:sz w:val="21"/>
                <w:szCs w:val="21"/>
              </w:rPr>
              <w:t>制</w:t>
            </w:r>
          </w:p>
        </w:tc>
      </w:tr>
      <w:tr w:rsidR="000D6D76" w:rsidRPr="00DB6496" w14:paraId="1F7E4C16" w14:textId="77777777" w:rsidTr="007171BA">
        <w:trPr>
          <w:trHeight w:val="548"/>
          <w:jc w:val="center"/>
        </w:trPr>
        <w:tc>
          <w:tcPr>
            <w:tcW w:w="2676" w:type="dxa"/>
            <w:vAlign w:val="center"/>
          </w:tcPr>
          <w:p w14:paraId="2BEEE5B7" w14:textId="3E1ACAA6"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初始学习率</w:t>
            </w:r>
          </w:p>
        </w:tc>
        <w:tc>
          <w:tcPr>
            <w:tcW w:w="2785" w:type="dxa"/>
            <w:gridSpan w:val="2"/>
            <w:vAlign w:val="center"/>
          </w:tcPr>
          <w:p w14:paraId="06EF74B3" w14:textId="525C7FC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2B5CBAFD" w14:textId="2C31583A"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0D6D76" w:rsidRPr="00DB6496" w14:paraId="6BEC09EC" w14:textId="77777777" w:rsidTr="000D6D76">
        <w:trPr>
          <w:trHeight w:val="548"/>
          <w:jc w:val="center"/>
        </w:trPr>
        <w:tc>
          <w:tcPr>
            <w:tcW w:w="2676" w:type="dxa"/>
            <w:vAlign w:val="center"/>
          </w:tcPr>
          <w:p w14:paraId="4B39A91B" w14:textId="6D86268F"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gridSpan w:val="2"/>
            <w:vAlign w:val="center"/>
          </w:tcPr>
          <w:p w14:paraId="7E1944BA" w14:textId="37AB89E8" w:rsidR="000D6D76" w:rsidRPr="00F63174" w:rsidRDefault="000D6D76" w:rsidP="000D6D76">
            <w:pPr>
              <w:tabs>
                <w:tab w:val="left" w:pos="1080"/>
                <w:tab w:val="left" w:pos="1260"/>
              </w:tabs>
              <w:ind w:firstLine="420"/>
              <w:jc w:val="center"/>
              <w:rPr>
                <w:color w:val="000000"/>
                <w:sz w:val="21"/>
                <w:szCs w:val="21"/>
              </w:rPr>
            </w:pPr>
            <w:proofErr w:type="spellStart"/>
            <w:r>
              <w:rPr>
                <w:color w:val="000000"/>
                <w:sz w:val="21"/>
                <w:szCs w:val="21"/>
              </w:rPr>
              <w:t>ReduceLROnPlateau</w:t>
            </w:r>
            <w:proofErr w:type="spellEnd"/>
          </w:p>
        </w:tc>
        <w:tc>
          <w:tcPr>
            <w:tcW w:w="3522" w:type="dxa"/>
            <w:vAlign w:val="center"/>
          </w:tcPr>
          <w:p w14:paraId="2A6E7E32" w14:textId="1AF38CF9"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0.5</w:t>
            </w:r>
            <w:r>
              <w:rPr>
                <w:color w:val="000000"/>
                <w:sz w:val="21"/>
                <w:szCs w:val="21"/>
              </w:rPr>
              <w:t>，下限</w:t>
            </w:r>
            <w:r>
              <w:rPr>
                <w:color w:val="000000"/>
                <w:sz w:val="21"/>
                <w:szCs w:val="21"/>
              </w:rPr>
              <w:t>1e-5</w:t>
            </w:r>
          </w:p>
        </w:tc>
      </w:tr>
      <w:tr w:rsidR="000D6D76" w:rsidRPr="00DB6496" w14:paraId="36EEE2F4" w14:textId="77777777" w:rsidTr="000D6D76">
        <w:trPr>
          <w:trHeight w:val="548"/>
          <w:jc w:val="center"/>
        </w:trPr>
        <w:tc>
          <w:tcPr>
            <w:tcW w:w="2676" w:type="dxa"/>
            <w:vAlign w:val="center"/>
          </w:tcPr>
          <w:p w14:paraId="5FFEFC81" w14:textId="0C73FD75"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早停耐心轮次</w:t>
            </w:r>
          </w:p>
        </w:tc>
        <w:tc>
          <w:tcPr>
            <w:tcW w:w="2785" w:type="dxa"/>
            <w:gridSpan w:val="2"/>
            <w:vAlign w:val="center"/>
          </w:tcPr>
          <w:p w14:paraId="5429BE4C" w14:textId="58CF328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607656DA" w14:textId="1E3293FF"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轮不提升则终止</w:t>
            </w:r>
          </w:p>
        </w:tc>
      </w:tr>
      <w:tr w:rsidR="000D6D76" w:rsidRPr="00DB6496" w14:paraId="37747C69" w14:textId="77777777" w:rsidTr="007171BA">
        <w:trPr>
          <w:trHeight w:val="548"/>
          <w:jc w:val="center"/>
        </w:trPr>
        <w:tc>
          <w:tcPr>
            <w:tcW w:w="2676" w:type="dxa"/>
            <w:tcBorders>
              <w:bottom w:val="single" w:sz="12" w:space="0" w:color="auto"/>
            </w:tcBorders>
            <w:vAlign w:val="center"/>
          </w:tcPr>
          <w:p w14:paraId="00F69169" w14:textId="74D3C328"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用户历史位置特征</w:t>
            </w:r>
          </w:p>
        </w:tc>
        <w:tc>
          <w:tcPr>
            <w:tcW w:w="2785" w:type="dxa"/>
            <w:gridSpan w:val="2"/>
            <w:tcBorders>
              <w:bottom w:val="single" w:sz="12" w:space="0" w:color="auto"/>
            </w:tcBorders>
            <w:vAlign w:val="center"/>
          </w:tcPr>
          <w:p w14:paraId="0E350D6A" w14:textId="7AF2C133" w:rsidR="000D6D76" w:rsidRPr="00980133" w:rsidRDefault="000D6D76" w:rsidP="000D6D76">
            <w:pPr>
              <w:tabs>
                <w:tab w:val="left" w:pos="1080"/>
                <w:tab w:val="left" w:pos="1260"/>
              </w:tabs>
              <w:ind w:firstLine="420"/>
              <w:jc w:val="center"/>
              <w:rPr>
                <w:color w:val="000000"/>
                <w:sz w:val="21"/>
                <w:szCs w:val="21"/>
              </w:rPr>
            </w:pPr>
            <w:proofErr w:type="spellStart"/>
            <w:r>
              <w:rPr>
                <w:color w:val="000000"/>
                <w:sz w:val="21"/>
                <w:szCs w:val="21"/>
              </w:rPr>
              <w:t>user_history_position</w:t>
            </w:r>
            <w:proofErr w:type="spellEnd"/>
          </w:p>
        </w:tc>
        <w:tc>
          <w:tcPr>
            <w:tcW w:w="3522" w:type="dxa"/>
            <w:tcBorders>
              <w:bottom w:val="single" w:sz="12" w:space="0" w:color="auto"/>
            </w:tcBorders>
            <w:vAlign w:val="center"/>
          </w:tcPr>
          <w:p w14:paraId="24504BB1" w14:textId="4DEAC27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对抗时序概念漂移的额外输入</w:t>
            </w:r>
          </w:p>
        </w:tc>
      </w:tr>
    </w:tbl>
    <w:p w14:paraId="2DC6E341" w14:textId="31CED49E" w:rsidR="000D403B" w:rsidRPr="000D403B" w:rsidRDefault="000D403B" w:rsidP="002D058B">
      <w:pPr>
        <w:spacing w:beforeLines="50" w:before="208" w:afterLines="50" w:after="208" w:line="300" w:lineRule="auto"/>
        <w:jc w:val="left"/>
        <w:outlineLvl w:val="2"/>
        <w:rPr>
          <w:rFonts w:ascii="黑体" w:eastAsia="黑体" w:hAnsi="黑体" w:hint="eastAsia"/>
          <w:sz w:val="30"/>
          <w:szCs w:val="30"/>
        </w:rPr>
      </w:pPr>
      <w:bookmarkStart w:id="107" w:name="_Toc225111295"/>
      <w:r>
        <w:rPr>
          <w:rFonts w:eastAsia="黑体"/>
          <w:sz w:val="30"/>
          <w:szCs w:val="30"/>
        </w:rPr>
        <w:t>5.4.7</w:t>
      </w:r>
      <w:r>
        <w:rPr>
          <w:rFonts w:eastAsia="黑体" w:hint="eastAsia"/>
          <w:sz w:val="30"/>
          <w:szCs w:val="30"/>
        </w:rPr>
        <w:t xml:space="preserve">  </w:t>
      </w:r>
      <w:r>
        <w:rPr>
          <w:rFonts w:eastAsia="黑体"/>
          <w:sz w:val="30"/>
          <w:szCs w:val="30"/>
        </w:rPr>
        <w:t>Stacking</w:t>
      </w:r>
      <w:r>
        <w:rPr>
          <w:rFonts w:ascii="黑体" w:eastAsia="黑体" w:hAnsi="黑体"/>
          <w:sz w:val="30"/>
          <w:szCs w:val="30"/>
        </w:rPr>
        <w:t>集成与重排输出</w:t>
      </w:r>
      <w:r>
        <w:rPr>
          <w:rFonts w:ascii="黑体" w:eastAsia="黑体" w:hAnsi="黑体" w:hint="eastAsia"/>
          <w:sz w:val="30"/>
          <w:szCs w:val="30"/>
        </w:rPr>
        <w:t>的实现</w:t>
      </w:r>
      <w:bookmarkEnd w:id="107"/>
    </w:p>
    <w:p w14:paraId="0DACCC47" w14:textId="77777777" w:rsidR="008F4430" w:rsidRPr="008F4430" w:rsidRDefault="008F4430" w:rsidP="008F4430">
      <w:pPr>
        <w:spacing w:line="300" w:lineRule="auto"/>
        <w:ind w:firstLineChars="200" w:firstLine="480"/>
      </w:pPr>
      <w:r>
        <w:t>(1) Stacking</w:t>
      </w:r>
      <w:r>
        <w:t>集成</w:t>
      </w:r>
    </w:p>
    <w:p w14:paraId="39256FBF" w14:textId="77777777" w:rsidR="008F4430" w:rsidRPr="008F4430" w:rsidRDefault="008F4430" w:rsidP="008F4430">
      <w:pPr>
        <w:spacing w:line="300" w:lineRule="auto"/>
        <w:ind w:firstLineChars="200" w:firstLine="480"/>
      </w:pPr>
      <w:r>
        <w:t>集成层以</w:t>
      </w:r>
      <w:proofErr w:type="spellStart"/>
      <w:r>
        <w:t>LightGBM</w:t>
      </w:r>
      <w:proofErr w:type="spellEnd"/>
      <w:r>
        <w:t>、</w:t>
      </w:r>
      <w:proofErr w:type="spellStart"/>
      <w:r>
        <w:t>DeepFM</w:t>
      </w:r>
      <w:proofErr w:type="spellEnd"/>
      <w:r>
        <w:t>与</w:t>
      </w:r>
      <w:r>
        <w:t>BST</w:t>
      </w:r>
      <w:r>
        <w:t>三个模型对验证集样本的预测分数作为元特征，通过离线权重优化确定各模型在最终融合评分中的贡献比例。权重求解采用</w:t>
      </w:r>
      <w:r>
        <w:t>SLSQP</w:t>
      </w:r>
      <w:r>
        <w:t>（</w:t>
      </w:r>
      <w:r>
        <w:t>Sequential Least Squares Programming</w:t>
      </w:r>
      <w:r>
        <w:t>，序列最小二乘规划）约束优化算法，目标函数为最小化集成预测在验证集上的负</w:t>
      </w:r>
      <w:r>
        <w:t>AUC</w:t>
      </w:r>
      <w:r>
        <w:t>值，约束条件为三个权重之和等于</w:t>
      </w:r>
      <w:r>
        <w:t>1</w:t>
      </w:r>
      <w:r>
        <w:t>且各权重非负，以确保融合结果在概率空间内保持有序可比性。优化过程在离线训练阶段完成，求解得到的权重向量持久化存储，在线推荐时直接加载使用，不引入额外的运行时计算开销。</w:t>
      </w:r>
    </w:p>
    <w:p w14:paraId="6C3CD5D0" w14:textId="77777777" w:rsidR="008F4430" w:rsidRPr="008F4430" w:rsidRDefault="008F4430" w:rsidP="008F4430">
      <w:pPr>
        <w:spacing w:line="300" w:lineRule="auto"/>
        <w:ind w:firstLineChars="200" w:firstLine="480"/>
      </w:pPr>
      <w:r>
        <w:t>在线推理阶段，</w:t>
      </w:r>
      <w:proofErr w:type="gramStart"/>
      <w:r>
        <w:t>精排集成</w:t>
      </w:r>
      <w:proofErr w:type="gramEnd"/>
      <w:r>
        <w:t>层对</w:t>
      </w:r>
      <w:proofErr w:type="spellStart"/>
      <w:r>
        <w:t>LightGBM</w:t>
      </w:r>
      <w:proofErr w:type="spellEnd"/>
      <w:proofErr w:type="gramStart"/>
      <w:r>
        <w:t>粗排筛选</w:t>
      </w:r>
      <w:proofErr w:type="gramEnd"/>
      <w:r>
        <w:t>出的</w:t>
      </w:r>
      <w:r>
        <w:t>300</w:t>
      </w:r>
      <w:r>
        <w:t>首候选分别调用</w:t>
      </w:r>
      <w:proofErr w:type="spellStart"/>
      <w:r>
        <w:t>LightGBM</w:t>
      </w:r>
      <w:proofErr w:type="spellEnd"/>
      <w:r>
        <w:t>、</w:t>
      </w:r>
      <w:proofErr w:type="spellStart"/>
      <w:r>
        <w:t>DeepFM</w:t>
      </w:r>
      <w:proofErr w:type="spellEnd"/>
      <w:r>
        <w:t>与</w:t>
      </w:r>
      <w:r>
        <w:t>BST</w:t>
      </w:r>
      <w:r>
        <w:t>三个模型独立进行评分，随后以离线</w:t>
      </w:r>
      <w:r>
        <w:t>SLSQP</w:t>
      </w:r>
      <w:r>
        <w:t>优化所得权重对三组分数执行加权线性融合，得到每首候选的集成综合评分，取评分最高的</w:t>
      </w:r>
      <w:r>
        <w:t>150</w:t>
      </w:r>
      <w:r>
        <w:t>首进入重排阶段。</w:t>
      </w:r>
    </w:p>
    <w:p w14:paraId="74E38E30" w14:textId="77777777" w:rsidR="008F4430" w:rsidRPr="008F4430" w:rsidRDefault="008F4430" w:rsidP="008F4430">
      <w:pPr>
        <w:spacing w:line="300" w:lineRule="auto"/>
        <w:ind w:firstLineChars="200" w:firstLine="480"/>
      </w:pPr>
      <w:r>
        <w:t>(2)</w:t>
      </w:r>
      <w:r>
        <w:t>重排与结果写入</w:t>
      </w:r>
    </w:p>
    <w:p w14:paraId="58D2AA91" w14:textId="77777777" w:rsidR="008F4430" w:rsidRPr="008F4430" w:rsidRDefault="008F4430" w:rsidP="008F4430">
      <w:pPr>
        <w:spacing w:line="300" w:lineRule="auto"/>
        <w:ind w:firstLineChars="200" w:firstLine="480"/>
      </w:pPr>
      <w:r>
        <w:t>重排阶段以集成评分排名前</w:t>
      </w:r>
      <w:r>
        <w:t>25</w:t>
      </w:r>
      <w:r>
        <w:t>的候选作为输入，依次施加多样性约束与内容过滤策略，在保障推荐质量的同时提升列表整体的多样性体验。</w:t>
      </w:r>
    </w:p>
    <w:p w14:paraId="24E66281" w14:textId="77777777" w:rsidR="008F4430" w:rsidRPr="008F4430" w:rsidRDefault="008F4430" w:rsidP="008F4430">
      <w:pPr>
        <w:spacing w:line="300" w:lineRule="auto"/>
        <w:ind w:firstLineChars="200" w:firstLine="480"/>
      </w:pPr>
      <w:r>
        <w:t>重排层采用</w:t>
      </w:r>
      <w:r>
        <w:t>MMR</w:t>
      </w:r>
      <w:r>
        <w:t>（最大边际相关）算法，在相关性与多样性之间进行权衡。算法以贪心方式从</w:t>
      </w:r>
      <w:r>
        <w:t>Top-150</w:t>
      </w:r>
      <w:r>
        <w:t>候选中逐步选取歌曲：每轮选取</w:t>
      </w:r>
      <w:r>
        <w:t>MMR</w:t>
      </w:r>
      <w:r>
        <w:t>得分最高的候选加入推荐列表，该得分综合考虑</w:t>
      </w:r>
      <w:proofErr w:type="gramStart"/>
      <w:r>
        <w:t>候选与</w:t>
      </w:r>
      <w:proofErr w:type="gramEnd"/>
      <w:r>
        <w:t>用户兴趣的相关性（权重</w:t>
      </w:r>
      <w:r>
        <w:t>λ=0.7</w:t>
      </w:r>
      <w:r>
        <w:t>）以及</w:t>
      </w:r>
      <w:proofErr w:type="gramStart"/>
      <w:r>
        <w:t>候选与</w:t>
      </w:r>
      <w:proofErr w:type="gramEnd"/>
      <w:r>
        <w:t>已选列表的最大相似度（权重</w:t>
      </w:r>
      <w:r>
        <w:t>1−λ=0.3</w:t>
      </w:r>
      <w:r>
        <w:t>），相似度基于</w:t>
      </w:r>
      <w:r>
        <w:t>FAISS</w:t>
      </w:r>
      <w:r>
        <w:t>向量余弦距离计算。上述过程持续至选出</w:t>
      </w:r>
      <w:r>
        <w:t>50</w:t>
      </w:r>
      <w:r>
        <w:t>首为止。</w:t>
      </w:r>
    </w:p>
    <w:p w14:paraId="355DC2EF" w14:textId="77777777" w:rsidR="008F4430" w:rsidRPr="008F4430" w:rsidRDefault="008F4430" w:rsidP="008F4430">
      <w:pPr>
        <w:spacing w:line="300" w:lineRule="auto"/>
        <w:ind w:firstLineChars="200" w:firstLine="480"/>
      </w:pPr>
      <w:r>
        <w:t>内容过滤在贪心选取过程中同步执行：对用户近期已播放的内容及已被用户显式屏蔽的内容直接跳过；对推荐反馈机制中累积冷却惩罚分值较高的内容在评分层面执行动态降权，使其在竞争中自然后退，无需硬性排除。上述过滤规则均从数据库推荐反馈表与用户行为记录中实时读取，与集成评分计算在同一请求上下文中完成。</w:t>
      </w:r>
    </w:p>
    <w:p w14:paraId="690C1D05" w14:textId="77777777" w:rsidR="008F4430" w:rsidRPr="008F4430" w:rsidRDefault="008F4430" w:rsidP="008F4430">
      <w:pPr>
        <w:spacing w:line="300" w:lineRule="auto"/>
        <w:ind w:firstLineChars="200" w:firstLine="480"/>
      </w:pPr>
      <w:r>
        <w:t>最终筛选出的</w:t>
      </w:r>
      <w:r>
        <w:t>20</w:t>
      </w:r>
      <w:r>
        <w:t>首推荐结果以批量写入方式更新至数据库推荐结果表，</w:t>
      </w:r>
      <w:r>
        <w:t>Java</w:t>
      </w:r>
      <w:r>
        <w:t>前端在用户发起页面请求时直接查询该表并渲染展示，推荐计算与前端服务在时序上完全解耦，避免了实时推断对接口响应时延的影响。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08" w:name="_Toc225111296"/>
      <w:r>
        <w:rPr>
          <w:rFonts w:eastAsia="黑体"/>
          <w:sz w:val="30"/>
          <w:szCs w:val="30"/>
        </w:rPr>
        <w:t>5.5</w:t>
      </w:r>
      <w:r>
        <w:rPr>
          <w:rFonts w:eastAsia="黑体" w:hint="eastAsia"/>
          <w:sz w:val="30"/>
          <w:szCs w:val="30"/>
        </w:rPr>
        <w:t xml:space="preserve">  </w:t>
      </w:r>
      <w:proofErr w:type="spellStart"/>
      <w:r>
        <w:rPr>
          <w:rFonts w:eastAsia="黑体"/>
          <w:sz w:val="30"/>
          <w:szCs w:val="30"/>
        </w:rPr>
        <w:t>MusicWeb</w:t>
      </w:r>
      <w:proofErr w:type="spellEnd"/>
      <w:r>
        <w:rPr>
          <w:rFonts w:ascii="黑体" w:eastAsia="黑体" w:hAnsi="黑体"/>
          <w:sz w:val="30"/>
          <w:szCs w:val="30"/>
        </w:rPr>
        <w:t>前端实现</w:t>
      </w:r>
      <w:bookmarkEnd w:id="108"/>
    </w:p>
    <w:p w14:paraId="5D8DF4AF" w14:textId="490E665A"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09" w:name="_Toc225111297"/>
      <w:r>
        <w:rPr>
          <w:rFonts w:eastAsia="黑体"/>
          <w:sz w:val="30"/>
          <w:szCs w:val="30"/>
        </w:rPr>
        <w:t>5.5.1</w:t>
      </w:r>
      <w:r>
        <w:rPr>
          <w:rFonts w:eastAsia="黑体" w:hint="eastAsia"/>
          <w:sz w:val="30"/>
          <w:szCs w:val="30"/>
        </w:rPr>
        <w:t xml:space="preserve">  </w:t>
      </w:r>
      <w:r>
        <w:rPr>
          <w:rFonts w:eastAsia="黑体"/>
          <w:sz w:val="30"/>
          <w:szCs w:val="30"/>
        </w:rPr>
        <w:t>MVC</w:t>
      </w:r>
      <w:r>
        <w:rPr>
          <w:rFonts w:ascii="黑体" w:eastAsia="黑体" w:hAnsi="黑体"/>
          <w:sz w:val="30"/>
          <w:szCs w:val="30"/>
        </w:rPr>
        <w:t>分层架构搭建</w:t>
      </w:r>
      <w:bookmarkEnd w:id="109"/>
    </w:p>
    <w:p w14:paraId="29F0C32E" w14:textId="13833821" w:rsidR="00B61275" w:rsidRDefault="00B61275" w:rsidP="005C5550">
      <w:pPr>
        <w:spacing w:line="300" w:lineRule="auto"/>
        <w:ind w:firstLineChars="200" w:firstLine="480"/>
      </w:pPr>
      <w:r>
        <w:t>系统严格遵循</w:t>
      </w:r>
      <w:r>
        <w:t>MVC</w:t>
      </w:r>
      <w:r>
        <w:t>三层架构进行代码组织。控制层由若干业务处理单元构成，每个单元对应一类业务请求（用户认证、播放记录、推荐获取、歌单管理等），通过注解声明请求路径映射，由</w:t>
      </w:r>
      <w:r>
        <w:t>Web</w:t>
      </w:r>
      <w:r>
        <w:t>容器统一管理生命周期；视图层由</w:t>
      </w:r>
      <w:r>
        <w:t>JSP</w:t>
      </w:r>
      <w:r>
        <w:t>页面负责响应渲染，每个页面对应一个独立的样式文件，结构与样式分离；数据访问层为每张核心业务表封装独立的数据访问对象，所有数据库操作均采用参数化查询执行，在语法层面消除</w:t>
      </w:r>
      <w:r>
        <w:t>SQL</w:t>
      </w:r>
      <w:r>
        <w:t>注入风险。三层之间通过业务实体对象传递数据，</w:t>
      </w:r>
      <w:proofErr w:type="gramStart"/>
      <w:r>
        <w:t>避免跨层直接</w:t>
      </w:r>
      <w:proofErr w:type="gramEnd"/>
      <w:r>
        <w:t>耦合。</w:t>
      </w:r>
    </w:p>
    <w:p w14:paraId="29354D99" w14:textId="0E028177" w:rsidR="00021E9A" w:rsidRPr="00021E9A" w:rsidRDefault="00021E9A" w:rsidP="002D058B">
      <w:pPr>
        <w:spacing w:beforeLines="50" w:before="208" w:afterLines="50" w:after="208" w:line="300" w:lineRule="auto"/>
        <w:jc w:val="left"/>
        <w:outlineLvl w:val="2"/>
        <w:rPr>
          <w:rFonts w:ascii="黑体" w:eastAsia="黑体" w:hAnsi="黑体" w:hint="eastAsia"/>
          <w:sz w:val="30"/>
          <w:szCs w:val="30"/>
        </w:rPr>
      </w:pPr>
      <w:bookmarkStart w:id="110" w:name="_Toc225111298"/>
      <w:r>
        <w:rPr>
          <w:rFonts w:eastAsia="黑体"/>
          <w:sz w:val="30"/>
          <w:szCs w:val="30"/>
        </w:rPr>
        <w:t>5.</w:t>
      </w:r>
      <w:r>
        <w:rPr>
          <w:rFonts w:eastAsia="黑体" w:hint="eastAsia"/>
          <w:sz w:val="30"/>
          <w:szCs w:val="30"/>
        </w:rPr>
        <w:t>5</w:t>
      </w:r>
      <w:r>
        <w:rPr>
          <w:rFonts w:eastAsia="黑体"/>
          <w:sz w:val="30"/>
          <w:szCs w:val="30"/>
        </w:rPr>
        <w:t>.2</w:t>
      </w:r>
      <w:r>
        <w:rPr>
          <w:rFonts w:eastAsia="黑体" w:hint="eastAsia"/>
          <w:sz w:val="30"/>
          <w:szCs w:val="30"/>
        </w:rPr>
        <w:t xml:space="preserve">  </w:t>
      </w:r>
      <w:r>
        <w:rPr>
          <w:rFonts w:ascii="黑体" w:eastAsia="黑体" w:hAnsi="黑体"/>
          <w:sz w:val="30"/>
          <w:szCs w:val="30"/>
        </w:rPr>
        <w:t>用户注册与登录</w:t>
      </w:r>
      <w:r>
        <w:rPr>
          <w:rFonts w:ascii="黑体" w:eastAsia="黑体" w:hAnsi="黑体" w:hint="eastAsia"/>
          <w:sz w:val="30"/>
          <w:szCs w:val="30"/>
        </w:rPr>
        <w:t>实现</w:t>
      </w:r>
      <w:bookmarkEnd w:id="110"/>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E0564A7" w14:textId="6180BD2E" w:rsidR="00021E9A" w:rsidRPr="00021E9A" w:rsidRDefault="00021E9A" w:rsidP="00021E9A">
      <w:pPr>
        <w:spacing w:line="300" w:lineRule="auto"/>
        <w:ind w:firstLineChars="200" w:firstLine="480"/>
      </w:pPr>
      <w:r>
        <w:t>登录服务端接收用户名与密码两个参数，完成非空校验后查询数据库获取账号的凭据与状态信息。系统对三种账号状态分别处理：状态正常的账号加载完整用户信息，检查并按需补建默认收藏歌单，判断是否持有管理员权限后分别跳转至用户主页或管理后台，并将用户对象写入服务端会话；处于冻结状态的账号重定向</w:t>
      </w:r>
      <w:proofErr w:type="gramStart"/>
      <w:r>
        <w:t>至状态</w:t>
      </w:r>
      <w:proofErr w:type="gramEnd"/>
      <w:r>
        <w:t>说明页，附带冻结原因与截止时间；已注销的账号同样重定向</w:t>
      </w:r>
      <w:proofErr w:type="gramStart"/>
      <w:r>
        <w:t>至状态说明页并</w:t>
      </w:r>
      <w:proofErr w:type="gramEnd"/>
      <w:r>
        <w:t>提示相应信息。用户主动退出时，服务</w:t>
      </w:r>
      <w:proofErr w:type="gramStart"/>
      <w:r>
        <w:t>端立即</w:t>
      </w:r>
      <w:proofErr w:type="gramEnd"/>
      <w:r>
        <w:t>销毁会话对象并跳转至系统首页</w:t>
      </w:r>
      <w:r>
        <w:rPr>
          <w:rFonts w:hint="eastAsia"/>
        </w:rPr>
        <w:t>，其效果如图</w:t>
      </w:r>
      <w:r>
        <w:rPr>
          <w:rFonts w:hint="eastAsia"/>
        </w:rPr>
        <w:t>5-2</w:t>
      </w:r>
      <w:r>
        <w:rPr>
          <w:rFonts w:hint="eastAsia"/>
        </w:rPr>
        <w:t>。</w:t>
      </w:r>
    </w:p>
    <w:p w14:paraId="3B38CE7C" w14:textId="37AC214B" w:rsidR="00021E9A" w:rsidRDefault="00021E9A" w:rsidP="00021E9A">
      <w:pPr>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32"/>
                    <a:stretch>
                      <a:fillRect/>
                    </a:stretch>
                  </pic:blipFill>
                  <pic:spPr>
                    <a:xfrm>
                      <a:off x="0" y="0"/>
                      <a:ext cx="5153498" cy="2132482"/>
                    </a:xfrm>
                    <a:prstGeom prst="rect">
                      <a:avLst/>
                    </a:prstGeom>
                  </pic:spPr>
                </pic:pic>
              </a:graphicData>
            </a:graphic>
          </wp:inline>
        </w:drawing>
      </w:r>
    </w:p>
    <w:p w14:paraId="5FF35EEA" w14:textId="0BB89B94" w:rsidR="00021E9A" w:rsidRPr="00021E9A" w:rsidRDefault="00021E9A" w:rsidP="00021E9A">
      <w:pPr>
        <w:spacing w:line="300" w:lineRule="auto"/>
        <w:ind w:firstLineChars="200" w:firstLine="480"/>
        <w:jc w:val="center"/>
        <w:rPr>
          <w:rFonts w:ascii="宋体" w:hAnsi="宋体" w:hint="eastAsia"/>
        </w:rPr>
      </w:pPr>
      <w:r>
        <w:rPr>
          <w:rFonts w:ascii="宋体" w:hAnsi="宋体"/>
        </w:rPr>
        <w:t>图</w:t>
      </w:r>
      <w:r>
        <w:t>5-</w:t>
      </w:r>
      <w:r>
        <w:rPr>
          <w:rFonts w:hint="eastAsia"/>
        </w:rPr>
        <w:t xml:space="preserve">2  </w:t>
      </w:r>
      <w:r>
        <w:rPr>
          <w:rFonts w:ascii="宋体" w:hAnsi="宋体"/>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t>两步</w:t>
      </w:r>
      <w:proofErr w:type="gramStart"/>
      <w:r>
        <w:t>式注册</w:t>
      </w:r>
      <w:proofErr w:type="gramEnd"/>
      <w:r>
        <w:t>实现</w:t>
      </w:r>
      <w:r>
        <w:rPr>
          <w:rFonts w:hint="eastAsia"/>
        </w:rPr>
        <w:t>：</w:t>
      </w:r>
    </w:p>
    <w:p w14:paraId="4F188ECC" w14:textId="4209F45A" w:rsidR="00021E9A" w:rsidRPr="00021E9A" w:rsidRDefault="00021E9A" w:rsidP="00021E9A">
      <w:pPr>
        <w:spacing w:line="300" w:lineRule="auto"/>
        <w:ind w:firstLineChars="200" w:firstLine="480"/>
      </w:pPr>
      <w:r>
        <w:t>注册采用两步引导流程。第一步，服务端对用户名与密码的非空性及用户名唯一性进行校验，通过后对密码执行哈希加密处理并将账号基础信息写入用户表，如图</w:t>
      </w:r>
      <w:r>
        <w:t>5-</w:t>
      </w:r>
      <w:r>
        <w:rPr>
          <w:rFonts w:hint="eastAsia"/>
        </w:rPr>
        <w:t>3</w:t>
      </w:r>
      <w:r>
        <w:t>所示。第二步，服务端接收用户在偏好选择界面</w:t>
      </w:r>
      <w:proofErr w:type="gramStart"/>
      <w:r>
        <w:t>所勾选的</w:t>
      </w:r>
      <w:proofErr w:type="gramEnd"/>
      <w:r>
        <w:t>流派与歌手偏好，将其写入用户偏好字段，随后触发推荐引擎冷启动流程生成初始推荐候选集，同时为新用户建立名为</w:t>
      </w:r>
      <w:r>
        <w:t>"</w:t>
      </w:r>
      <w:r>
        <w:t>我喜欢的音乐</w:t>
      </w:r>
      <w:r>
        <w:t>"</w:t>
      </w:r>
      <w:r>
        <w:t>的默认收藏歌单；上述操作完成后自动执行登录逻辑，将用户信息写入会话，无需手动登录即可进入主页</w:t>
      </w:r>
      <w:r>
        <w:rPr>
          <w:rFonts w:hint="eastAsia"/>
        </w:rPr>
        <w:t>。注册功能实现效果图，</w:t>
      </w:r>
      <w:r>
        <w:t>如图</w:t>
      </w:r>
      <w:r>
        <w:t>5-</w:t>
      </w:r>
      <w:r>
        <w:rPr>
          <w:rFonts w:hint="eastAsia"/>
        </w:rPr>
        <w:t>3</w:t>
      </w:r>
      <w:r>
        <w:rPr>
          <w:rFonts w:hint="eastAsia"/>
        </w:rPr>
        <w:t>和图</w:t>
      </w:r>
      <w:r>
        <w:rPr>
          <w:rFonts w:hint="eastAsia"/>
        </w:rPr>
        <w:t>5-4</w:t>
      </w:r>
      <w:r>
        <w:t>所示。</w:t>
      </w:r>
    </w:p>
    <w:p w14:paraId="465A089A" w14:textId="001AAE66" w:rsidR="00021E9A" w:rsidRDefault="00021E9A" w:rsidP="00021E9A">
      <w:pPr>
        <w:spacing w:line="300" w:lineRule="auto"/>
        <w:ind w:firstLineChars="200" w:firstLine="480"/>
        <w:jc w:val="center"/>
      </w:pPr>
      <w:r>
        <w:rPr>
          <w:noProof/>
        </w:rPr>
        <w:drawing>
          <wp:inline distT="0" distB="0" distL="0" distR="0" wp14:anchorId="1AA1378E" wp14:editId="429C0D9F">
            <wp:extent cx="3185644" cy="2820566"/>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91747" cy="2825970"/>
                    </a:xfrm>
                    <a:prstGeom prst="rect">
                      <a:avLst/>
                    </a:prstGeom>
                  </pic:spPr>
                </pic:pic>
              </a:graphicData>
            </a:graphic>
          </wp:inline>
        </w:drawing>
      </w:r>
    </w:p>
    <w:p w14:paraId="7C2AF5E2" w14:textId="45C8205F"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3</w:t>
      </w:r>
      <w:r>
        <w:rPr>
          <w:rFonts w:ascii="宋体" w:hAnsi="宋体" w:hint="eastAsia"/>
          <w:sz w:val="21"/>
          <w:szCs w:val="21"/>
        </w:rPr>
        <w:t xml:space="preserve">  </w:t>
      </w:r>
      <w:r>
        <w:rPr>
          <w:rFonts w:ascii="宋体" w:hAnsi="宋体"/>
          <w:sz w:val="21"/>
          <w:szCs w:val="21"/>
        </w:rPr>
        <w:t>用户注册页面（第一步：账号基础信息）</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54CFCA98">
            <wp:extent cx="3204845" cy="2965450"/>
            <wp:effectExtent l="0" t="0" r="0"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8192" cy="2987053"/>
                    </a:xfrm>
                    <a:prstGeom prst="rect">
                      <a:avLst/>
                    </a:prstGeom>
                  </pic:spPr>
                </pic:pic>
              </a:graphicData>
            </a:graphic>
          </wp:inline>
        </w:drawing>
      </w:r>
    </w:p>
    <w:p w14:paraId="6D0DE358" w14:textId="4665EF72"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4</w:t>
      </w:r>
      <w:r>
        <w:rPr>
          <w:rFonts w:ascii="宋体" w:hAnsi="宋体" w:hint="eastAsia"/>
          <w:sz w:val="21"/>
          <w:szCs w:val="21"/>
        </w:rPr>
        <w:t xml:space="preserve">  </w:t>
      </w:r>
      <w:r>
        <w:rPr>
          <w:rFonts w:ascii="宋体" w:hAnsi="宋体"/>
          <w:sz w:val="21"/>
          <w:szCs w:val="21"/>
        </w:rPr>
        <w:t>用户注册页面（第二步：音乐偏好初始化）</w:t>
      </w:r>
    </w:p>
    <w:p w14:paraId="24B7A040" w14:textId="26C3C62E"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11" w:name="_Toc225111299"/>
      <w:r>
        <w:rPr>
          <w:rFonts w:eastAsia="黑体"/>
          <w:sz w:val="30"/>
          <w:szCs w:val="30"/>
        </w:rPr>
        <w:t>5.5.3</w:t>
      </w:r>
      <w:r>
        <w:rPr>
          <w:rFonts w:eastAsia="黑体" w:hint="eastAsia"/>
          <w:sz w:val="30"/>
          <w:szCs w:val="30"/>
        </w:rPr>
        <w:t xml:space="preserve">  </w:t>
      </w:r>
      <w:r>
        <w:rPr>
          <w:rFonts w:ascii="黑体" w:eastAsia="黑体" w:hAnsi="黑体" w:hint="eastAsia"/>
          <w:sz w:val="30"/>
          <w:szCs w:val="30"/>
        </w:rPr>
        <w:t>用户</w:t>
      </w:r>
      <w:r>
        <w:rPr>
          <w:rFonts w:ascii="黑体" w:eastAsia="黑体" w:hAnsi="黑体"/>
          <w:sz w:val="30"/>
          <w:szCs w:val="30"/>
        </w:rPr>
        <w:t>个人信息管理</w:t>
      </w:r>
      <w:r>
        <w:rPr>
          <w:rFonts w:ascii="黑体" w:eastAsia="黑体" w:hAnsi="黑体" w:hint="eastAsia"/>
          <w:sz w:val="30"/>
          <w:szCs w:val="30"/>
        </w:rPr>
        <w:t>实现</w:t>
      </w:r>
      <w:bookmarkEnd w:id="111"/>
    </w:p>
    <w:p w14:paraId="338B8E18" w14:textId="0BC7225C" w:rsidR="0019449C" w:rsidRPr="0019449C" w:rsidRDefault="0019449C" w:rsidP="0019449C">
      <w:pPr>
        <w:spacing w:line="300" w:lineRule="auto"/>
        <w:ind w:firstLineChars="200" w:firstLine="480"/>
      </w:pPr>
      <w:r>
        <w:t>账户设置页面的左侧导航</w:t>
      </w:r>
      <w:proofErr w:type="gramStart"/>
      <w:r>
        <w:t>栏提供</w:t>
      </w:r>
      <w:proofErr w:type="gramEnd"/>
      <w:r>
        <w:t>"</w:t>
      </w:r>
      <w:r>
        <w:t>个人信息</w:t>
      </w:r>
      <w:r>
        <w:t>"</w:t>
      </w:r>
      <w:r>
        <w:rPr>
          <w:rFonts w:hint="eastAsia"/>
        </w:rPr>
        <w:t>、</w:t>
      </w:r>
      <w:r>
        <w:t>"</w:t>
      </w:r>
      <w:r>
        <w:t>账户安全</w:t>
      </w:r>
      <w:r>
        <w:t>"</w:t>
      </w:r>
      <w:r>
        <w:rPr>
          <w:rFonts w:hint="eastAsia"/>
        </w:rPr>
        <w:t>、</w:t>
      </w:r>
      <w:r>
        <w:t>"</w:t>
      </w:r>
      <w:r>
        <w:t>账户管理</w:t>
      </w:r>
      <w:r>
        <w:t>"</w:t>
      </w:r>
      <w:r>
        <w:t>三个入口，分别对应基本资料修改、密码变更与账号注销三项功能。</w:t>
      </w:r>
    </w:p>
    <w:p w14:paraId="0BD6F634" w14:textId="582D65B5" w:rsidR="0019449C" w:rsidRPr="0019449C" w:rsidRDefault="0019449C" w:rsidP="0019449C">
      <w:pPr>
        <w:spacing w:line="300" w:lineRule="auto"/>
        <w:ind w:firstLineChars="200" w:firstLine="480"/>
      </w:pPr>
      <w:r>
        <w:rPr>
          <w:rFonts w:hint="eastAsia"/>
        </w:rPr>
        <w:t>（</w:t>
      </w:r>
      <w:r>
        <w:rPr>
          <w:rFonts w:hint="eastAsia"/>
        </w:rPr>
        <w:t>1</w:t>
      </w:r>
      <w:r>
        <w:rPr>
          <w:rFonts w:hint="eastAsia"/>
        </w:rPr>
        <w:t>）</w:t>
      </w:r>
      <w:r>
        <w:t>基本信息修改</w:t>
      </w:r>
      <w:r>
        <w:rPr>
          <w:rFonts w:hint="eastAsia"/>
        </w:rPr>
        <w:t>：</w:t>
      </w:r>
    </w:p>
    <w:p w14:paraId="50AFE74E" w14:textId="18858CCF" w:rsidR="0019449C" w:rsidRDefault="0019449C" w:rsidP="0019449C">
      <w:pPr>
        <w:spacing w:line="300" w:lineRule="auto"/>
        <w:ind w:firstLineChars="200" w:firstLine="480"/>
      </w:pPr>
      <w:r>
        <w:t>服务端对提交的昵称、邮箱、手机号、性别与城市字段逐项进行格式校验：</w:t>
      </w:r>
      <w:proofErr w:type="gramStart"/>
      <w:r>
        <w:t>昵称须</w:t>
      </w:r>
      <w:proofErr w:type="gramEnd"/>
      <w:r>
        <w:t>在长度限制内且不含脚本注入类特殊字符，邮箱须符合标准邮件地址格式规范，</w:t>
      </w:r>
      <w:proofErr w:type="gramStart"/>
      <w:r>
        <w:t>手机号须符合</w:t>
      </w:r>
      <w:proofErr w:type="gramEnd"/>
      <w:r>
        <w:t>中国大陆</w:t>
      </w:r>
      <w:r>
        <w:t>11</w:t>
      </w:r>
      <w:r>
        <w:t>位手机号格式。全部校验通过后更新数据库相应字段，并同步刷新服务端会话中的用户对象，其中用户名、密码摘要、账号创建时间及偏好标签等关键字段予以保留，如图</w:t>
      </w:r>
      <w:r>
        <w:t>5-</w:t>
      </w:r>
      <w:r>
        <w:rPr>
          <w:rFonts w:hint="eastAsia"/>
        </w:rPr>
        <w:t>5</w:t>
      </w:r>
      <w:r>
        <w:t>所示。</w:t>
      </w:r>
    </w:p>
    <w:p w14:paraId="33B109AC" w14:textId="1E64E597" w:rsidR="0019449C" w:rsidRPr="0019449C" w:rsidRDefault="0019449C" w:rsidP="00C15345">
      <w:pPr>
        <w:pStyle w:val="TOC2"/>
        <w:jc w:val="center"/>
      </w:pPr>
      <w:r>
        <w:rPr>
          <w:rFonts w:hint="eastAsia"/>
        </w:rPr>
        <w:drawing>
          <wp:inline distT="0" distB="0" distL="0" distR="0" wp14:anchorId="1FC89AC3" wp14:editId="6D1CB34A">
            <wp:extent cx="3522980" cy="2459807"/>
            <wp:effectExtent l="0" t="0" r="1270" b="0"/>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22787" cy="2529494"/>
                    </a:xfrm>
                    <a:prstGeom prst="rect">
                      <a:avLst/>
                    </a:prstGeom>
                  </pic:spPr>
                </pic:pic>
              </a:graphicData>
            </a:graphic>
          </wp:inline>
        </w:drawing>
      </w:r>
    </w:p>
    <w:p w14:paraId="074980F1" w14:textId="489A53F6"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5</w:t>
      </w:r>
      <w:r>
        <w:rPr>
          <w:rFonts w:ascii="宋体" w:hAnsi="宋体" w:hint="eastAsia"/>
          <w:sz w:val="21"/>
          <w:szCs w:val="21"/>
        </w:rPr>
        <w:t xml:space="preserve">  </w:t>
      </w:r>
      <w:r>
        <w:rPr>
          <w:rFonts w:ascii="宋体" w:hAnsi="宋体"/>
          <w:sz w:val="21"/>
          <w:szCs w:val="21"/>
        </w:rPr>
        <w:t>账户设置页面（个人信息）</w:t>
      </w:r>
    </w:p>
    <w:p w14:paraId="38C5B70A" w14:textId="783D0673" w:rsidR="0019449C" w:rsidRPr="0019449C" w:rsidRDefault="0019449C" w:rsidP="0019449C">
      <w:pPr>
        <w:spacing w:line="300" w:lineRule="auto"/>
        <w:ind w:firstLineChars="200" w:firstLine="480"/>
      </w:pPr>
      <w:r>
        <w:rPr>
          <w:rFonts w:hint="eastAsia"/>
        </w:rPr>
        <w:t>（</w:t>
      </w:r>
      <w:r>
        <w:rPr>
          <w:rFonts w:hint="eastAsia"/>
        </w:rPr>
        <w:t>2</w:t>
      </w:r>
      <w:r>
        <w:rPr>
          <w:rFonts w:hint="eastAsia"/>
        </w:rPr>
        <w:t>）</w:t>
      </w:r>
      <w:r>
        <w:t>密码修改</w:t>
      </w:r>
      <w:r>
        <w:rPr>
          <w:rFonts w:hint="eastAsia"/>
        </w:rPr>
        <w:t>：</w:t>
      </w:r>
    </w:p>
    <w:p w14:paraId="140BDD51" w14:textId="3C9213FA" w:rsidR="0019449C" w:rsidRPr="0019449C" w:rsidRDefault="0019449C" w:rsidP="0019449C">
      <w:pPr>
        <w:spacing w:line="300" w:lineRule="auto"/>
        <w:ind w:firstLineChars="200" w:firstLine="480"/>
      </w:pPr>
      <w:r>
        <w:t>服务端先验证当前密码的正确性，再对新密码进行强度校验（长度</w:t>
      </w:r>
      <w:r>
        <w:t>6-20</w:t>
      </w:r>
      <w:r>
        <w:t>位，须至少包含字母、数字、特殊字符中的两类），并确认新密码与当前密码不同；校验通过后更新数据库密码摘要并刷新会话，如图</w:t>
      </w:r>
      <w:r>
        <w:t>5-</w:t>
      </w:r>
      <w:r>
        <w:rPr>
          <w:rFonts w:hint="eastAsia"/>
        </w:rPr>
        <w:t>6</w:t>
      </w:r>
      <w:r>
        <w:t>所示。</w:t>
      </w:r>
    </w:p>
    <w:p w14:paraId="3FCA64C0" w14:textId="302C2958" w:rsidR="0019449C" w:rsidRDefault="0019449C" w:rsidP="0019449C">
      <w:pPr>
        <w:spacing w:line="300" w:lineRule="auto"/>
        <w:ind w:firstLineChars="200" w:firstLine="480"/>
        <w:jc w:val="center"/>
      </w:pPr>
      <w:r>
        <w:rPr>
          <w:noProof/>
        </w:rPr>
        <w:drawing>
          <wp:inline distT="0" distB="0" distL="0" distR="0" wp14:anchorId="293ADA21" wp14:editId="2EF734EB">
            <wp:extent cx="3498215" cy="2741005"/>
            <wp:effectExtent l="0" t="0" r="6985" b="2540"/>
            <wp:docPr id="168241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9667" name=""/>
                    <pic:cNvPicPr/>
                  </pic:nvPicPr>
                  <pic:blipFill>
                    <a:blip r:embed="rId36"/>
                    <a:stretch>
                      <a:fillRect/>
                    </a:stretch>
                  </pic:blipFill>
                  <pic:spPr>
                    <a:xfrm>
                      <a:off x="0" y="0"/>
                      <a:ext cx="3498215" cy="2741005"/>
                    </a:xfrm>
                    <a:prstGeom prst="rect">
                      <a:avLst/>
                    </a:prstGeom>
                  </pic:spPr>
                </pic:pic>
              </a:graphicData>
            </a:graphic>
          </wp:inline>
        </w:drawing>
      </w:r>
    </w:p>
    <w:p w14:paraId="2636285F" w14:textId="05A3BB7D"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6</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w:t>
      </w:r>
      <w:r>
        <w:rPr>
          <w:rFonts w:ascii="宋体" w:hAnsi="宋体" w:hint="eastAsia"/>
          <w:sz w:val="21"/>
          <w:szCs w:val="21"/>
        </w:rPr>
        <w:t>账户安全</w:t>
      </w:r>
      <w:r>
        <w:rPr>
          <w:rFonts w:ascii="宋体" w:hAnsi="宋体"/>
          <w:sz w:val="21"/>
          <w:szCs w:val="21"/>
        </w:rPr>
        <w:t>）</w:t>
      </w:r>
    </w:p>
    <w:p w14:paraId="494EE1E4" w14:textId="07202BCD" w:rsidR="0019449C" w:rsidRPr="0019449C" w:rsidRDefault="0019449C" w:rsidP="0019449C">
      <w:pPr>
        <w:spacing w:line="300" w:lineRule="auto"/>
        <w:ind w:firstLineChars="200" w:firstLine="480"/>
      </w:pPr>
      <w:r>
        <w:rPr>
          <w:rFonts w:hint="eastAsia"/>
        </w:rPr>
        <w:t>（</w:t>
      </w:r>
      <w:r>
        <w:rPr>
          <w:rFonts w:hint="eastAsia"/>
        </w:rPr>
        <w:t>3</w:t>
      </w:r>
      <w:r>
        <w:rPr>
          <w:rFonts w:hint="eastAsia"/>
        </w:rPr>
        <w:t>）</w:t>
      </w:r>
      <w:r>
        <w:t>账号自助注销</w:t>
      </w:r>
      <w:r>
        <w:rPr>
          <w:rFonts w:hint="eastAsia"/>
        </w:rPr>
        <w:t>：</w:t>
      </w:r>
    </w:p>
    <w:p w14:paraId="723CBA06" w14:textId="722BEEE9" w:rsidR="0019449C" w:rsidRDefault="0019449C" w:rsidP="0019449C">
      <w:pPr>
        <w:spacing w:line="300" w:lineRule="auto"/>
        <w:ind w:firstLineChars="200" w:firstLine="480"/>
      </w:pPr>
      <w:r>
        <w:t>注销操作要求用户输入当前密码进行身份二次确认。验证通过后，服务端对账号执行软删除标记，</w:t>
      </w:r>
      <w:proofErr w:type="gramStart"/>
      <w:r>
        <w:t>数据库外键约束</w:t>
      </w:r>
      <w:proofErr w:type="gramEnd"/>
      <w:r>
        <w:t>自动级联清理关联的歌单与收藏记录，随即销毁会话并重定向至首页；密码错误或系统异常时均保持会话不变并返回错误提示，如图</w:t>
      </w:r>
      <w:r>
        <w:t>5-</w:t>
      </w:r>
      <w:r>
        <w:rPr>
          <w:rFonts w:hint="eastAsia"/>
        </w:rPr>
        <w:t>7</w:t>
      </w:r>
      <w:r>
        <w:t>所示。</w:t>
      </w:r>
    </w:p>
    <w:p w14:paraId="585241E8" w14:textId="3878F6A2" w:rsidR="0019449C" w:rsidRPr="0019449C" w:rsidRDefault="0019449C" w:rsidP="00C15345">
      <w:pPr>
        <w:pStyle w:val="TOC2"/>
        <w:jc w:val="center"/>
      </w:pPr>
      <w:r>
        <w:drawing>
          <wp:inline distT="0" distB="0" distL="0" distR="0" wp14:anchorId="139A8909" wp14:editId="7DEB4F1C">
            <wp:extent cx="3418940" cy="2897505"/>
            <wp:effectExtent l="0" t="0" r="0" b="0"/>
            <wp:docPr id="8961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3572" name=""/>
                    <pic:cNvPicPr/>
                  </pic:nvPicPr>
                  <pic:blipFill>
                    <a:blip r:embed="rId37"/>
                    <a:stretch>
                      <a:fillRect/>
                    </a:stretch>
                  </pic:blipFill>
                  <pic:spPr>
                    <a:xfrm>
                      <a:off x="0" y="0"/>
                      <a:ext cx="3431023" cy="2907745"/>
                    </a:xfrm>
                    <a:prstGeom prst="rect">
                      <a:avLst/>
                    </a:prstGeom>
                  </pic:spPr>
                </pic:pic>
              </a:graphicData>
            </a:graphic>
          </wp:inline>
        </w:drawing>
      </w:r>
    </w:p>
    <w:p w14:paraId="1EB95BFD" w14:textId="3E0F305F" w:rsid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7</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页面（账</w:t>
      </w:r>
      <w:r>
        <w:rPr>
          <w:rFonts w:ascii="宋体" w:hAnsi="宋体" w:hint="eastAsia"/>
          <w:sz w:val="21"/>
          <w:szCs w:val="21"/>
        </w:rPr>
        <w:t>户管理</w:t>
      </w:r>
      <w:r>
        <w:rPr>
          <w:rFonts w:ascii="宋体" w:hAnsi="宋体"/>
          <w:sz w:val="21"/>
          <w:szCs w:val="21"/>
        </w:rPr>
        <w:t>）</w:t>
      </w:r>
    </w:p>
    <w:p w14:paraId="25C7419B" w14:textId="3705801C"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12" w:name="_Toc225111300"/>
      <w:r>
        <w:rPr>
          <w:rFonts w:eastAsia="黑体"/>
          <w:sz w:val="30"/>
          <w:szCs w:val="30"/>
        </w:rPr>
        <w:t>5.</w:t>
      </w:r>
      <w:r>
        <w:rPr>
          <w:rFonts w:eastAsia="黑体" w:hint="eastAsia"/>
          <w:sz w:val="30"/>
          <w:szCs w:val="30"/>
        </w:rPr>
        <w:t>5</w:t>
      </w:r>
      <w:r>
        <w:rPr>
          <w:rFonts w:eastAsia="黑体"/>
          <w:sz w:val="30"/>
          <w:szCs w:val="30"/>
        </w:rPr>
        <w:t>.4</w:t>
      </w:r>
      <w:r>
        <w:rPr>
          <w:rFonts w:ascii="黑体" w:eastAsia="黑体" w:hAnsi="黑体" w:hint="eastAsia"/>
          <w:sz w:val="30"/>
          <w:szCs w:val="30"/>
        </w:rPr>
        <w:t xml:space="preserve">  </w:t>
      </w:r>
      <w:r>
        <w:rPr>
          <w:rFonts w:ascii="黑体" w:eastAsia="黑体" w:hAnsi="黑体"/>
          <w:sz w:val="30"/>
          <w:szCs w:val="30"/>
        </w:rPr>
        <w:t>个性化推荐展示</w:t>
      </w:r>
      <w:bookmarkEnd w:id="112"/>
    </w:p>
    <w:p w14:paraId="682C8BAE" w14:textId="0B4F12BF" w:rsidR="0019449C" w:rsidRPr="0019449C" w:rsidRDefault="0019449C" w:rsidP="0019449C">
      <w:pPr>
        <w:spacing w:line="300" w:lineRule="auto"/>
        <w:ind w:firstLineChars="200" w:firstLine="480"/>
      </w:pPr>
      <w:r>
        <w:t>个性化推荐是本系统的核心功能。推荐数据由</w:t>
      </w:r>
      <w:r>
        <w:t>Python</w:t>
      </w:r>
      <w:r>
        <w:t>端推荐引擎离线运行后预先写入数据库推荐结果表，</w:t>
      </w:r>
      <w:r>
        <w:t>Java</w:t>
      </w:r>
      <w:proofErr w:type="gramStart"/>
      <w:r>
        <w:t>端负责</w:t>
      </w:r>
      <w:proofErr w:type="gramEnd"/>
      <w:r>
        <w:t>按需读取并以</w:t>
      </w:r>
      <w:r>
        <w:t>JSON</w:t>
      </w:r>
      <w:r>
        <w:t>格式推送至前端渲染。</w:t>
      </w:r>
    </w:p>
    <w:p w14:paraId="0FF79125" w14:textId="39A61B76" w:rsidR="0019449C" w:rsidRPr="0019449C" w:rsidRDefault="0019449C" w:rsidP="0019449C">
      <w:pPr>
        <w:spacing w:line="300" w:lineRule="auto"/>
        <w:ind w:firstLineChars="200" w:firstLine="480"/>
      </w:pPr>
      <w:r>
        <w:t>服务</w:t>
      </w:r>
      <w:proofErr w:type="gramStart"/>
      <w:r>
        <w:t>端首先</w:t>
      </w:r>
      <w:proofErr w:type="gramEnd"/>
      <w:r>
        <w:t>验证当前用户会话的有效性，未登录请求返回</w:t>
      </w:r>
      <w:r>
        <w:t>401</w:t>
      </w:r>
      <w:r>
        <w:t>状态；验证通过后，按推荐综合评分降序读取当前用户的推荐列表，每次取</w:t>
      </w:r>
      <w:r>
        <w:t>5</w:t>
      </w:r>
      <w:r>
        <w:t>首并支持偏移量参数以实现</w:t>
      </w:r>
      <w:r>
        <w:t>"</w:t>
      </w:r>
      <w:r>
        <w:t>换一批</w:t>
      </w:r>
      <w:r>
        <w:t>"</w:t>
      </w:r>
      <w:r>
        <w:t>的滑动翻页效果，同时对每首歌曲查询该用户的收藏状态，将歌曲基础信息与收藏标记一并组装为</w:t>
      </w:r>
      <w:r>
        <w:t>JSON</w:t>
      </w:r>
      <w:r>
        <w:t>响应返回前端。前端推荐卡片区域展示封面、曲名、演唱者及操作按钮，用户点击播放或收藏后，行为数据通过反馈机制回写至推荐反馈表，供下次推荐计算参考，形成</w:t>
      </w:r>
      <w:r>
        <w:t>"</w:t>
      </w:r>
      <w:r>
        <w:t>推荐</w:t>
      </w:r>
      <w:r>
        <w:t>→</w:t>
      </w:r>
      <w:r>
        <w:t>行为</w:t>
      </w:r>
      <w:r>
        <w:t>→</w:t>
      </w:r>
      <w:r>
        <w:t>更新</w:t>
      </w:r>
      <w:r>
        <w:t>→</w:t>
      </w:r>
      <w:r>
        <w:t>再推荐</w:t>
      </w:r>
      <w:r>
        <w:t>"</w:t>
      </w:r>
      <w:r>
        <w:t>的数据闭环，如图</w:t>
      </w:r>
      <w:r>
        <w:t>5-</w:t>
      </w:r>
      <w:r>
        <w:rPr>
          <w:rFonts w:hint="eastAsia"/>
        </w:rPr>
        <w:t>8</w:t>
      </w:r>
      <w:r>
        <w:t>所示。</w:t>
      </w:r>
    </w:p>
    <w:p w14:paraId="105294DE" w14:textId="2D64E00C" w:rsidR="00B63D0C" w:rsidRDefault="00B63D0C" w:rsidP="00B63D0C">
      <w:pPr>
        <w:spacing w:line="300" w:lineRule="auto"/>
        <w:jc w:val="center"/>
        <w:rPr>
          <w:sz w:val="21"/>
          <w:szCs w:val="21"/>
        </w:rPr>
      </w:pPr>
      <w:r>
        <w:rPr>
          <w:noProof/>
          <w:sz w:val="21"/>
          <w:szCs w:val="21"/>
        </w:rPr>
        <w:drawing>
          <wp:inline distT="0" distB="0" distL="0" distR="0" wp14:anchorId="11F3F2A5" wp14:editId="45068265">
            <wp:extent cx="5051428" cy="2671445"/>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8"/>
                    <a:stretch>
                      <a:fillRect/>
                    </a:stretch>
                  </pic:blipFill>
                  <pic:spPr>
                    <a:xfrm>
                      <a:off x="0" y="0"/>
                      <a:ext cx="5056467" cy="2674110"/>
                    </a:xfrm>
                    <a:prstGeom prst="rect">
                      <a:avLst/>
                    </a:prstGeom>
                  </pic:spPr>
                </pic:pic>
              </a:graphicData>
            </a:graphic>
          </wp:inline>
        </w:drawing>
      </w:r>
    </w:p>
    <w:p w14:paraId="2787E061" w14:textId="09255CC8" w:rsidR="0019449C" w:rsidRPr="0019449C" w:rsidRDefault="0019449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8  </w:t>
      </w:r>
      <w:r>
        <w:rPr>
          <w:sz w:val="21"/>
          <w:szCs w:val="21"/>
        </w:rPr>
        <w:t>个性化推荐展示页面</w:t>
      </w:r>
    </w:p>
    <w:p w14:paraId="1B9F9800" w14:textId="4B6548FE"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13" w:name="_Toc225111301"/>
      <w:r>
        <w:rPr>
          <w:rFonts w:eastAsia="黑体"/>
          <w:sz w:val="30"/>
          <w:szCs w:val="30"/>
        </w:rPr>
        <w:t>5.5.5</w:t>
      </w:r>
      <w:r>
        <w:rPr>
          <w:rFonts w:ascii="黑体" w:eastAsia="黑体" w:hAnsi="黑体" w:hint="eastAsia"/>
          <w:sz w:val="30"/>
          <w:szCs w:val="30"/>
        </w:rPr>
        <w:t xml:space="preserve">  </w:t>
      </w:r>
      <w:r>
        <w:rPr>
          <w:rFonts w:ascii="黑体" w:eastAsia="黑体" w:hAnsi="黑体"/>
          <w:sz w:val="30"/>
          <w:szCs w:val="30"/>
        </w:rPr>
        <w:t>音乐搜索实现</w:t>
      </w:r>
      <w:bookmarkEnd w:id="113"/>
    </w:p>
    <w:p w14:paraId="5496FE48" w14:textId="77777777" w:rsidR="00B63D0C" w:rsidRPr="00B63D0C" w:rsidRDefault="00B63D0C" w:rsidP="00B63D0C">
      <w:pPr>
        <w:spacing w:line="300" w:lineRule="auto"/>
        <w:ind w:firstLineChars="200" w:firstLine="480"/>
      </w:pPr>
      <w:r>
        <w:t>搜索服务端接收用户输入的关键词与来源筛选参数（网</w:t>
      </w:r>
      <w:proofErr w:type="gramStart"/>
      <w:r>
        <w:t>易云音乐</w:t>
      </w:r>
      <w:proofErr w:type="gramEnd"/>
      <w:r>
        <w:t>/QQ</w:t>
      </w:r>
      <w:r>
        <w:t>音乐</w:t>
      </w:r>
      <w:r>
        <w:t>/</w:t>
      </w:r>
      <w:r>
        <w:t>全部），以代理层身份将请求转发至本地运行的外部音乐接口中间服务。针对两平台各自不同的响应数据结构，服务</w:t>
      </w:r>
      <w:proofErr w:type="gramStart"/>
      <w:r>
        <w:t>端分别</w:t>
      </w:r>
      <w:proofErr w:type="gramEnd"/>
      <w:r>
        <w:t>实施解析，将歌曲标题、演唱者、专辑、封面地址、版权状态及时长等字段统一映射为系统内部的歌曲对象；选择</w:t>
      </w:r>
      <w:r>
        <w:t>"</w:t>
      </w:r>
      <w:r>
        <w:t>全部</w:t>
      </w:r>
      <w:r>
        <w:t>"</w:t>
      </w:r>
      <w:r>
        <w:t>来源时，同时向两平台发起请求并以交替合并方式拼接结果，使两平台歌曲在列表中均衡呈现。</w:t>
      </w:r>
    </w:p>
    <w:p w14:paraId="3FA5F888" w14:textId="1B8C9320" w:rsidR="00B63D0C" w:rsidRPr="00B63D0C" w:rsidRDefault="00B63D0C" w:rsidP="00B63D0C">
      <w:pPr>
        <w:spacing w:line="300" w:lineRule="auto"/>
        <w:ind w:firstLineChars="200" w:firstLine="480"/>
      </w:pPr>
      <w:r>
        <w:t>以搜索</w:t>
      </w:r>
      <w:r>
        <w:t>"</w:t>
      </w:r>
      <w:r>
        <w:t>周杰伦</w:t>
      </w:r>
      <w:r>
        <w:t>"</w:t>
      </w:r>
      <w:r>
        <w:t>为例（如图</w:t>
      </w:r>
      <w:r>
        <w:t>5-</w:t>
      </w:r>
      <w:r>
        <w:rPr>
          <w:rFonts w:hint="eastAsia"/>
        </w:rPr>
        <w:t>9</w:t>
      </w:r>
      <w:r>
        <w:t>所示），结果页顶部显示命中总数，筛选标签</w:t>
      </w:r>
      <w:proofErr w:type="gramStart"/>
      <w:r>
        <w:t>栏支持</w:t>
      </w:r>
      <w:proofErr w:type="gramEnd"/>
      <w:r>
        <w:t>按平台过滤；列表每条记录展示歌曲名、演唱者、所属专辑及时长，以彩色标签标注数据来源，附版权状态标记，每行末尾提供加入歌单、收藏与播放操作。搜索阶段不向本地库写入任何数据；当用户触发收藏或播放时，服务端对外部歌曲执行两阶段去重（精确标题</w:t>
      </w:r>
      <w:r>
        <w:t>+</w:t>
      </w:r>
      <w:r>
        <w:t>演唱者匹配</w:t>
      </w:r>
      <w:r>
        <w:t xml:space="preserve"> / </w:t>
      </w:r>
      <w:r>
        <w:t>演唱者集合交集）后入库，并依次触发五级降级元数据补全策略（</w:t>
      </w:r>
      <w:r>
        <w:t>P1</w:t>
      </w:r>
      <w:proofErr w:type="gramStart"/>
      <w:r>
        <w:t>网易云百科</w:t>
      </w:r>
      <w:proofErr w:type="gramEnd"/>
      <w:r>
        <w:t>→P2 QQ</w:t>
      </w:r>
      <w:r>
        <w:t>音乐</w:t>
      </w:r>
      <w:r>
        <w:t>→P3 Last.fm→P4 MusicBrainz→P5</w:t>
      </w:r>
      <w:r>
        <w:t>本地语种检测），确保流派、语种字段完整填充以支撑推荐特征提取。</w:t>
      </w:r>
    </w:p>
    <w:p w14:paraId="31A63FC6" w14:textId="0BD357D4" w:rsidR="00B63D0C" w:rsidRDefault="00B63D0C" w:rsidP="00B63D0C">
      <w:pPr>
        <w:spacing w:line="300" w:lineRule="auto"/>
        <w:jc w:val="center"/>
      </w:pPr>
      <w:r>
        <w:rPr>
          <w:noProof/>
        </w:rPr>
        <w:drawing>
          <wp:inline distT="0" distB="0" distL="0" distR="0" wp14:anchorId="45DD1284" wp14:editId="2E20A1E2">
            <wp:extent cx="5261673" cy="3117850"/>
            <wp:effectExtent l="0" t="0" r="0" b="6350"/>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9"/>
                    <a:stretch>
                      <a:fillRect/>
                    </a:stretch>
                  </pic:blipFill>
                  <pic:spPr>
                    <a:xfrm>
                      <a:off x="0" y="0"/>
                      <a:ext cx="5284933" cy="3131633"/>
                    </a:xfrm>
                    <a:prstGeom prst="rect">
                      <a:avLst/>
                    </a:prstGeom>
                  </pic:spPr>
                </pic:pic>
              </a:graphicData>
            </a:graphic>
          </wp:inline>
        </w:drawing>
      </w:r>
    </w:p>
    <w:p w14:paraId="5D3C5438" w14:textId="364D42AC"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9</w:t>
      </w:r>
      <w:r>
        <w:rPr>
          <w:sz w:val="21"/>
          <w:szCs w:val="21"/>
        </w:rPr>
        <w:t xml:space="preserve"> </w:t>
      </w:r>
      <w:r>
        <w:rPr>
          <w:sz w:val="21"/>
          <w:szCs w:val="21"/>
        </w:rPr>
        <w:t>音乐搜索结果页面</w:t>
      </w:r>
    </w:p>
    <w:p w14:paraId="7E86092A" w14:textId="24C35070"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14" w:name="_Toc225111302"/>
      <w:r>
        <w:rPr>
          <w:rFonts w:eastAsia="黑体"/>
          <w:sz w:val="30"/>
          <w:szCs w:val="30"/>
        </w:rPr>
        <w:t>5.5.6</w:t>
      </w:r>
      <w:r>
        <w:rPr>
          <w:rFonts w:ascii="黑体" w:eastAsia="黑体" w:hAnsi="黑体" w:hint="eastAsia"/>
          <w:sz w:val="30"/>
          <w:szCs w:val="30"/>
        </w:rPr>
        <w:t xml:space="preserve">  </w:t>
      </w:r>
      <w:r>
        <w:rPr>
          <w:rFonts w:ascii="黑体" w:eastAsia="黑体" w:hAnsi="黑体"/>
          <w:sz w:val="30"/>
          <w:szCs w:val="30"/>
        </w:rPr>
        <w:t>在线播放与收藏</w:t>
      </w:r>
      <w:r>
        <w:rPr>
          <w:rFonts w:ascii="黑体" w:eastAsia="黑体" w:hAnsi="黑体" w:hint="eastAsia"/>
          <w:sz w:val="30"/>
          <w:szCs w:val="30"/>
        </w:rPr>
        <w:t>功能实现</w:t>
      </w:r>
      <w:bookmarkEnd w:id="114"/>
    </w:p>
    <w:p w14:paraId="771A90FB" w14:textId="3B175A2E" w:rsidR="00B63D0C" w:rsidRPr="00B63D0C" w:rsidRDefault="00B63D0C" w:rsidP="00B63D0C">
      <w:pPr>
        <w:spacing w:line="300" w:lineRule="auto"/>
        <w:ind w:firstLineChars="200" w:firstLine="480"/>
      </w:pPr>
      <w:r>
        <w:rPr>
          <w:rFonts w:hint="eastAsia"/>
        </w:rPr>
        <w:t>（</w:t>
      </w:r>
      <w:r>
        <w:rPr>
          <w:rFonts w:hint="eastAsia"/>
        </w:rPr>
        <w:t>1</w:t>
      </w:r>
      <w:r>
        <w:rPr>
          <w:rFonts w:hint="eastAsia"/>
        </w:rPr>
        <w:t>）</w:t>
      </w:r>
      <w:r>
        <w:t>在线播放</w:t>
      </w:r>
      <w:r>
        <w:rPr>
          <w:rFonts w:hint="eastAsia"/>
        </w:rPr>
        <w:t>：</w:t>
      </w:r>
    </w:p>
    <w:p w14:paraId="5138EFC8" w14:textId="6B311A4F" w:rsidR="00B63D0C" w:rsidRDefault="00B63D0C" w:rsidP="00B63D0C">
      <w:pPr>
        <w:spacing w:line="300" w:lineRule="auto"/>
        <w:ind w:firstLineChars="200" w:firstLine="480"/>
      </w:pPr>
      <w:r>
        <w:t>播放功能基于</w:t>
      </w:r>
      <w:r>
        <w:t>HTML5</w:t>
      </w:r>
      <w:r>
        <w:t>原生音频能力实现，提供进度控制、音量调节与播放模式切换。用户触发播放后，前端计时器启动累计有效播放时长；当用户切换歌曲、关闭页面或歌曲自然结束时，前端以异步请求将歌曲标识与实际播放时长上报至服务端。服务</w:t>
      </w:r>
      <w:proofErr w:type="gramStart"/>
      <w:r>
        <w:t>端计算完播率</w:t>
      </w:r>
      <w:proofErr w:type="gramEnd"/>
      <w:r>
        <w:t>，将结果写入推荐反馈记录并将播放状态标记为已播放</w:t>
      </w:r>
      <w:r>
        <w:rPr>
          <w:rFonts w:hint="eastAsia"/>
        </w:rPr>
        <w:t>，实现效果</w:t>
      </w:r>
      <w:r>
        <w:t>如图</w:t>
      </w:r>
      <w:r>
        <w:t>5-</w:t>
      </w:r>
      <w:r>
        <w:rPr>
          <w:rFonts w:hint="eastAsia"/>
        </w:rPr>
        <w:t>10</w:t>
      </w:r>
      <w:r>
        <w:t>所示。</w:t>
      </w:r>
    </w:p>
    <w:p w14:paraId="7673EEAB" w14:textId="4764C0F9" w:rsidR="00B63D0C" w:rsidRPr="00B63D0C" w:rsidRDefault="00B63D0C" w:rsidP="003D2632">
      <w:pPr>
        <w:pStyle w:val="TOC2"/>
      </w:pPr>
      <w:r>
        <w:drawing>
          <wp:inline distT="0" distB="0" distL="0" distR="0" wp14:anchorId="7F4BDA08" wp14:editId="11FF0D57">
            <wp:extent cx="5579745" cy="247650"/>
            <wp:effectExtent l="0" t="0" r="1905" b="0"/>
            <wp:docPr id="209708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6298" name=""/>
                    <pic:cNvPicPr/>
                  </pic:nvPicPr>
                  <pic:blipFill>
                    <a:blip r:embed="rId40"/>
                    <a:stretch>
                      <a:fillRect/>
                    </a:stretch>
                  </pic:blipFill>
                  <pic:spPr>
                    <a:xfrm>
                      <a:off x="0" y="0"/>
                      <a:ext cx="5579745" cy="247650"/>
                    </a:xfrm>
                    <a:prstGeom prst="rect">
                      <a:avLst/>
                    </a:prstGeom>
                  </pic:spPr>
                </pic:pic>
              </a:graphicData>
            </a:graphic>
          </wp:inline>
        </w:drawing>
      </w:r>
    </w:p>
    <w:p w14:paraId="1053BC94" w14:textId="4E285BF8"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10  </w:t>
      </w:r>
      <w:r>
        <w:rPr>
          <w:sz w:val="21"/>
          <w:szCs w:val="21"/>
        </w:rPr>
        <w:t>音乐播放器界面</w:t>
      </w:r>
    </w:p>
    <w:p w14:paraId="0A28A6EB" w14:textId="00F5A0F3" w:rsidR="00B63D0C" w:rsidRPr="00B63D0C" w:rsidRDefault="00B63D0C" w:rsidP="00B63D0C">
      <w:pPr>
        <w:spacing w:line="300" w:lineRule="auto"/>
        <w:ind w:firstLineChars="200" w:firstLine="480"/>
      </w:pPr>
      <w:r>
        <w:rPr>
          <w:rFonts w:hint="eastAsia"/>
        </w:rPr>
        <w:t>（</w:t>
      </w:r>
      <w:r>
        <w:rPr>
          <w:rFonts w:hint="eastAsia"/>
        </w:rPr>
        <w:t>2</w:t>
      </w:r>
      <w:r>
        <w:rPr>
          <w:rFonts w:hint="eastAsia"/>
        </w:rPr>
        <w:t>）</w:t>
      </w:r>
      <w:r>
        <w:t>收藏</w:t>
      </w:r>
      <w:r>
        <w:rPr>
          <w:rFonts w:hint="eastAsia"/>
        </w:rPr>
        <w:t>功能：</w:t>
      </w:r>
    </w:p>
    <w:p w14:paraId="54982D9B" w14:textId="78F6921C" w:rsidR="00B63D0C" w:rsidRDefault="00B63D0C" w:rsidP="00B63D0C">
      <w:pPr>
        <w:spacing w:line="300" w:lineRule="auto"/>
        <w:ind w:firstLineChars="200" w:firstLine="480"/>
      </w:pPr>
      <w:r>
        <w:t>收藏服务端接收操作类型、歌曲标识及外部歌曲元数据。外部平台歌曲在收藏时首先经过两阶段去重后自动入库，并触发五级元数据补全策略。入库完成后，服务端获取或按需创建用户默认收藏歌单，执行添加或移除操作，并清除该用户对应的收藏状态缓存；若被收藏歌曲属于当日推荐条目，服务端同步将该条目的收藏标记置为已收藏并提升反馈评分，形成显式正向反馈闭环，如图</w:t>
      </w:r>
      <w:r>
        <w:t>5-</w:t>
      </w:r>
      <w:r>
        <w:rPr>
          <w:rFonts w:hint="eastAsia"/>
        </w:rPr>
        <w:t>11</w:t>
      </w:r>
      <w:r>
        <w:t>所示。</w:t>
      </w:r>
    </w:p>
    <w:p w14:paraId="472D6DCB" w14:textId="4274F8F8" w:rsidR="00B7115C" w:rsidRPr="00B63D0C" w:rsidRDefault="00B7115C" w:rsidP="00373412">
      <w:pPr>
        <w:pStyle w:val="TOC2"/>
        <w:jc w:val="center"/>
      </w:pPr>
      <w:r>
        <w:drawing>
          <wp:inline distT="0" distB="0" distL="0" distR="0" wp14:anchorId="1C8009CD" wp14:editId="41EBD9DB">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41"/>
                    <a:stretch>
                      <a:fillRect/>
                    </a:stretch>
                  </pic:blipFill>
                  <pic:spPr>
                    <a:xfrm>
                      <a:off x="0" y="0"/>
                      <a:ext cx="4725843" cy="2822491"/>
                    </a:xfrm>
                    <a:prstGeom prst="rect">
                      <a:avLst/>
                    </a:prstGeom>
                  </pic:spPr>
                </pic:pic>
              </a:graphicData>
            </a:graphic>
          </wp:inline>
        </w:drawing>
      </w:r>
    </w:p>
    <w:p w14:paraId="6D1A81E6" w14:textId="6F9BFB72" w:rsidR="00B63D0C" w:rsidRPr="00B63D0C" w:rsidRDefault="00B63D0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11  </w:t>
      </w:r>
      <w:r>
        <w:rPr>
          <w:sz w:val="21"/>
          <w:szCs w:val="21"/>
        </w:rPr>
        <w:t>用户收藏歌单</w:t>
      </w:r>
    </w:p>
    <w:p w14:paraId="185D67BC" w14:textId="25D3773A"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15" w:name="_Toc225111303"/>
      <w:r>
        <w:rPr>
          <w:rFonts w:eastAsia="黑体"/>
          <w:sz w:val="30"/>
          <w:szCs w:val="30"/>
        </w:rPr>
        <w:t>5.5.7</w:t>
      </w:r>
      <w:r>
        <w:rPr>
          <w:rFonts w:eastAsia="黑体" w:hint="eastAsia"/>
          <w:sz w:val="30"/>
          <w:szCs w:val="30"/>
        </w:rPr>
        <w:t xml:space="preserve">  </w:t>
      </w:r>
      <w:r>
        <w:rPr>
          <w:rFonts w:ascii="黑体" w:eastAsia="黑体" w:hAnsi="黑体"/>
          <w:sz w:val="30"/>
          <w:szCs w:val="30"/>
        </w:rPr>
        <w:t>歌单管理</w:t>
      </w:r>
      <w:r>
        <w:rPr>
          <w:rFonts w:ascii="黑体" w:eastAsia="黑体" w:hAnsi="黑体" w:hint="eastAsia"/>
          <w:sz w:val="30"/>
          <w:szCs w:val="30"/>
        </w:rPr>
        <w:t>功能实现</w:t>
      </w:r>
      <w:bookmarkEnd w:id="115"/>
    </w:p>
    <w:p w14:paraId="526142E8" w14:textId="7A3C5BA0" w:rsidR="00B7115C" w:rsidRDefault="00B7115C" w:rsidP="00B7115C">
      <w:pPr>
        <w:spacing w:line="300" w:lineRule="auto"/>
        <w:ind w:firstLineChars="200" w:firstLine="480"/>
      </w:pPr>
      <w:r>
        <w:t>歌单服务端以操作类型参数统一处理创建、添加歌曲、更新与删除四类请求，全部操作均先验证当前会话的有效性。创建歌单时，服务端以用户标识与自定义名称为参数建立新歌单记录（标记为非默认歌单）。添加歌曲时，若目标歌曲来自外部平台，服务端先执行与</w:t>
      </w:r>
      <w:r>
        <w:t>5.4.6</w:t>
      </w:r>
      <w:r>
        <w:t>节相同的两阶段去重入库流程，随后校验歌单归属权，通过去重判断后将歌曲加入歌单。更新歌单名称或描述时同样校验归属权；删除操作额外拦截对默认歌单（</w:t>
      </w:r>
      <w:r>
        <w:t>"</w:t>
      </w:r>
      <w:r>
        <w:t>我喜欢的音乐</w:t>
      </w:r>
      <w:r>
        <w:t>"</w:t>
      </w:r>
      <w:r>
        <w:t>）的删除请求，防止用户误删收藏容器。全部写操作均以</w:t>
      </w:r>
      <w:r>
        <w:t>JSON</w:t>
      </w:r>
      <w:r>
        <w:t>格式返回操作结果，如图</w:t>
      </w:r>
      <w:r>
        <w:t>5-</w:t>
      </w:r>
      <w:r>
        <w:rPr>
          <w:rFonts w:hint="eastAsia"/>
        </w:rPr>
        <w:t>12</w:t>
      </w:r>
      <w:r>
        <w:t>所示。</w:t>
      </w:r>
    </w:p>
    <w:p w14:paraId="3AA33AEE" w14:textId="345D1048" w:rsidR="00B7115C" w:rsidRPr="00B7115C" w:rsidRDefault="00B7115C" w:rsidP="00373412">
      <w:pPr>
        <w:pStyle w:val="TOC2"/>
        <w:jc w:val="center"/>
      </w:pPr>
      <w:r>
        <w:drawing>
          <wp:inline distT="0" distB="0" distL="0" distR="0" wp14:anchorId="7146768A" wp14:editId="55E8E498">
            <wp:extent cx="5217795" cy="1597025"/>
            <wp:effectExtent l="0" t="0" r="1905" b="3175"/>
            <wp:docPr id="131874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5070" name=""/>
                    <pic:cNvPicPr/>
                  </pic:nvPicPr>
                  <pic:blipFill>
                    <a:blip r:embed="rId42"/>
                    <a:stretch>
                      <a:fillRect/>
                    </a:stretch>
                  </pic:blipFill>
                  <pic:spPr>
                    <a:xfrm>
                      <a:off x="0" y="0"/>
                      <a:ext cx="5217795" cy="1597025"/>
                    </a:xfrm>
                    <a:prstGeom prst="rect">
                      <a:avLst/>
                    </a:prstGeom>
                  </pic:spPr>
                </pic:pic>
              </a:graphicData>
            </a:graphic>
          </wp:inline>
        </w:drawing>
      </w:r>
    </w:p>
    <w:p w14:paraId="78508D2D" w14:textId="5E627970"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12  </w:t>
      </w:r>
      <w:r>
        <w:rPr>
          <w:sz w:val="21"/>
          <w:szCs w:val="21"/>
        </w:rPr>
        <w:t>用户歌单管理页面</w:t>
      </w:r>
    </w:p>
    <w:p w14:paraId="60721A8E" w14:textId="1DA34168"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16" w:name="_Toc225111304"/>
      <w:r>
        <w:rPr>
          <w:rFonts w:eastAsia="黑体"/>
          <w:sz w:val="30"/>
          <w:szCs w:val="30"/>
        </w:rPr>
        <w:t>5.</w:t>
      </w:r>
      <w:r>
        <w:rPr>
          <w:rFonts w:eastAsia="黑体" w:hint="eastAsia"/>
          <w:sz w:val="30"/>
          <w:szCs w:val="30"/>
        </w:rPr>
        <w:t>5</w:t>
      </w:r>
      <w:r>
        <w:rPr>
          <w:rFonts w:eastAsia="黑体"/>
          <w:sz w:val="30"/>
          <w:szCs w:val="30"/>
        </w:rPr>
        <w:t>.8</w:t>
      </w:r>
      <w:r>
        <w:rPr>
          <w:rFonts w:eastAsia="黑体" w:hint="eastAsia"/>
          <w:sz w:val="30"/>
          <w:szCs w:val="30"/>
        </w:rPr>
        <w:t xml:space="preserve">  </w:t>
      </w:r>
      <w:r>
        <w:rPr>
          <w:rFonts w:ascii="黑体" w:eastAsia="黑体" w:hAnsi="黑体"/>
          <w:sz w:val="30"/>
          <w:szCs w:val="30"/>
        </w:rPr>
        <w:t>管理员</w:t>
      </w:r>
      <w:r>
        <w:rPr>
          <w:rFonts w:ascii="黑体" w:eastAsia="黑体" w:hAnsi="黑体" w:hint="eastAsia"/>
          <w:sz w:val="30"/>
          <w:szCs w:val="30"/>
        </w:rPr>
        <w:t>后台功能实现</w:t>
      </w:r>
      <w:bookmarkEnd w:id="116"/>
    </w:p>
    <w:p w14:paraId="147197B3" w14:textId="77777777" w:rsidR="00B7115C" w:rsidRPr="00B7115C" w:rsidRDefault="00B7115C" w:rsidP="00B7115C">
      <w:pPr>
        <w:spacing w:line="300" w:lineRule="auto"/>
        <w:ind w:firstLineChars="200" w:firstLine="480"/>
      </w:pPr>
      <w:r>
        <w:t>管理员后台以统一的服务入口接收操作类型参数，将请求路由至系统统计、用户管理、申诉管理、歌曲管理四个功能模块；所有请求均先校验会话中的管理员身份标识，非管理员请求直接拦截。</w:t>
      </w:r>
    </w:p>
    <w:p w14:paraId="64D566E5" w14:textId="4AE66C24"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r>
        <w:rPr>
          <w:rFonts w:hint="eastAsia"/>
        </w:rPr>
        <w:t>：</w:t>
      </w:r>
    </w:p>
    <w:p w14:paraId="69D95A39" w14:textId="707FE8BF" w:rsidR="00B7115C" w:rsidRDefault="00B7115C" w:rsidP="00B7115C">
      <w:pPr>
        <w:spacing w:line="300" w:lineRule="auto"/>
        <w:ind w:firstLineChars="200" w:firstLine="480"/>
      </w:pPr>
      <w:r>
        <w:t>统计模块聚合数据库中的用户总量、歌曲总量、播放记录数、推荐条目数等关键指标并展示在数据看板上，同时在后台静默执行过期软</w:t>
      </w:r>
      <w:proofErr w:type="gramStart"/>
      <w:r>
        <w:t>删</w:t>
      </w:r>
      <w:proofErr w:type="gramEnd"/>
      <w:r>
        <w:t>账号的物理清理（保护期满</w:t>
      </w:r>
      <w:r>
        <w:t>30</w:t>
      </w:r>
      <w:r>
        <w:t>天的账号），如图</w:t>
      </w:r>
      <w:r>
        <w:t>5-</w:t>
      </w:r>
      <w:r>
        <w:rPr>
          <w:rFonts w:hint="eastAsia"/>
        </w:rPr>
        <w:t>13</w:t>
      </w:r>
      <w:r>
        <w:t>所示。</w:t>
      </w:r>
    </w:p>
    <w:p w14:paraId="0A8B7A95" w14:textId="28267770" w:rsidR="00B7115C" w:rsidRPr="00B7115C" w:rsidRDefault="00B7115C" w:rsidP="00373412">
      <w:pPr>
        <w:pStyle w:val="TOC2"/>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43"/>
                    <a:stretch>
                      <a:fillRect/>
                    </a:stretch>
                  </pic:blipFill>
                  <pic:spPr>
                    <a:xfrm>
                      <a:off x="0" y="0"/>
                      <a:ext cx="5579745" cy="1223645"/>
                    </a:xfrm>
                    <a:prstGeom prst="rect">
                      <a:avLst/>
                    </a:prstGeom>
                  </pic:spPr>
                </pic:pic>
              </a:graphicData>
            </a:graphic>
          </wp:inline>
        </w:drawing>
      </w:r>
    </w:p>
    <w:p w14:paraId="52672049" w14:textId="00B13E9F"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13  </w:t>
      </w:r>
      <w:r>
        <w:rPr>
          <w:sz w:val="21"/>
          <w:szCs w:val="21"/>
        </w:rPr>
        <w:t>管理员后台数据统计看板</w:t>
      </w:r>
    </w:p>
    <w:p w14:paraId="32A06295" w14:textId="279150B3"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r>
        <w:rPr>
          <w:rFonts w:hint="eastAsia"/>
        </w:rPr>
        <w:t>：</w:t>
      </w:r>
    </w:p>
    <w:p w14:paraId="4DF2C6B2" w14:textId="3D76AFBB" w:rsidR="00B7115C" w:rsidRDefault="00B7115C" w:rsidP="00B7115C">
      <w:pPr>
        <w:spacing w:line="300" w:lineRule="auto"/>
        <w:ind w:firstLineChars="200" w:firstLine="480"/>
      </w:pPr>
      <w:r>
        <w:t>用户</w:t>
      </w:r>
      <w:r>
        <w:rPr>
          <w:rFonts w:hint="eastAsia"/>
        </w:rPr>
        <w:t>信息</w:t>
      </w:r>
      <w:r>
        <w:t>管理模块</w:t>
      </w:r>
      <w:proofErr w:type="gramStart"/>
      <w:r>
        <w:t>支持分</w:t>
      </w:r>
      <w:proofErr w:type="gramEnd"/>
      <w:r>
        <w:t>页查询全部用户列表与单用户详情。账号冻结操作将账号状态更新为冻结并记录冻结原因与截止日期；解冻操作将状态恢复为正常；软删除操作将账号标记为已注销并设置</w:t>
      </w:r>
      <w:r>
        <w:t>30</w:t>
      </w:r>
      <w:r>
        <w:t>天保护期，期内数据保留。用户申诉审核通过后由申诉模块自动触发解冻或恢复，如图</w:t>
      </w:r>
      <w:r>
        <w:t>5-</w:t>
      </w:r>
      <w:r>
        <w:rPr>
          <w:rFonts w:hint="eastAsia"/>
        </w:rPr>
        <w:t>14</w:t>
      </w:r>
      <w:r>
        <w:rPr>
          <w:rFonts w:hint="eastAsia"/>
        </w:rPr>
        <w:t>和图</w:t>
      </w:r>
      <w:r>
        <w:rPr>
          <w:rFonts w:hint="eastAsia"/>
        </w:rPr>
        <w:t>5-15</w:t>
      </w:r>
      <w:r>
        <w:t>所示。</w:t>
      </w:r>
    </w:p>
    <w:p w14:paraId="03B8E2F7" w14:textId="3D4DEF49" w:rsidR="002C7DFE" w:rsidRPr="00B7115C" w:rsidRDefault="002C7DFE" w:rsidP="00373412">
      <w:pPr>
        <w:pStyle w:val="TOC2"/>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44"/>
                    <a:stretch>
                      <a:fillRect/>
                    </a:stretch>
                  </pic:blipFill>
                  <pic:spPr>
                    <a:xfrm>
                      <a:off x="0" y="0"/>
                      <a:ext cx="5113026" cy="1156842"/>
                    </a:xfrm>
                    <a:prstGeom prst="rect">
                      <a:avLst/>
                    </a:prstGeom>
                  </pic:spPr>
                </pic:pic>
              </a:graphicData>
            </a:graphic>
          </wp:inline>
        </w:drawing>
      </w:r>
    </w:p>
    <w:p w14:paraId="75BD68F6" w14:textId="790EDF46"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14  </w:t>
      </w:r>
      <w:r>
        <w:rPr>
          <w:sz w:val="21"/>
          <w:szCs w:val="21"/>
        </w:rPr>
        <w:t>管理员后台用户</w:t>
      </w:r>
      <w:r>
        <w:rPr>
          <w:rFonts w:hint="eastAsia"/>
          <w:sz w:val="21"/>
          <w:szCs w:val="21"/>
        </w:rPr>
        <w:t>信息</w:t>
      </w:r>
      <w:r>
        <w:rPr>
          <w:sz w:val="21"/>
          <w:szCs w:val="21"/>
        </w:rPr>
        <w:t>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45"/>
                    <a:stretch>
                      <a:fillRect/>
                    </a:stretch>
                  </pic:blipFill>
                  <pic:spPr>
                    <a:xfrm>
                      <a:off x="0" y="0"/>
                      <a:ext cx="5078331" cy="1637295"/>
                    </a:xfrm>
                    <a:prstGeom prst="rect">
                      <a:avLst/>
                    </a:prstGeom>
                  </pic:spPr>
                </pic:pic>
              </a:graphicData>
            </a:graphic>
          </wp:inline>
        </w:drawing>
      </w:r>
    </w:p>
    <w:p w14:paraId="141C8B35" w14:textId="57915857" w:rsidR="002C7DFE"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15  </w:t>
      </w:r>
      <w:r>
        <w:rPr>
          <w:sz w:val="21"/>
          <w:szCs w:val="21"/>
        </w:rPr>
        <w:t>管理员后台用户</w:t>
      </w:r>
      <w:r>
        <w:rPr>
          <w:rFonts w:hint="eastAsia"/>
          <w:sz w:val="21"/>
          <w:szCs w:val="21"/>
        </w:rPr>
        <w:t>详情</w:t>
      </w:r>
      <w:r>
        <w:rPr>
          <w:sz w:val="21"/>
          <w:szCs w:val="21"/>
        </w:rPr>
        <w:t>页面</w:t>
      </w:r>
    </w:p>
    <w:p w14:paraId="65D1F142" w14:textId="354B5CC9"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r>
        <w:rPr>
          <w:rFonts w:hint="eastAsia"/>
        </w:rPr>
        <w:t>：</w:t>
      </w:r>
    </w:p>
    <w:p w14:paraId="42215C33" w14:textId="128E400A" w:rsidR="00B7115C" w:rsidRDefault="00B7115C" w:rsidP="00B7115C">
      <w:pPr>
        <w:spacing w:line="300" w:lineRule="auto"/>
        <w:ind w:firstLineChars="200" w:firstLine="480"/>
      </w:pPr>
      <w:r>
        <w:t>歌曲管理模块支持关键词分页搜索歌曲列表，可对歌曲执行添加、删除与编辑操作；编辑保存后自动清除服务端歌曲信息缓存，确保数据一致性。管理员还可在列表中直接预览播放歌曲，以及查看与管理各用户的收藏记录，如图</w:t>
      </w:r>
      <w:r>
        <w:t>5-</w:t>
      </w:r>
      <w:r>
        <w:rPr>
          <w:rFonts w:hint="eastAsia"/>
        </w:rPr>
        <w:t>32</w:t>
      </w:r>
      <w:r>
        <w:t>所示。</w:t>
      </w:r>
    </w:p>
    <w:p w14:paraId="149A7E39" w14:textId="270C89F6" w:rsidR="002C7DFE" w:rsidRPr="00B7115C" w:rsidRDefault="002C7DFE" w:rsidP="00373412">
      <w:pPr>
        <w:pStyle w:val="TOC2"/>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46"/>
                    <a:stretch>
                      <a:fillRect/>
                    </a:stretch>
                  </pic:blipFill>
                  <pic:spPr>
                    <a:xfrm>
                      <a:off x="0" y="0"/>
                      <a:ext cx="5230562" cy="1607206"/>
                    </a:xfrm>
                    <a:prstGeom prst="rect">
                      <a:avLst/>
                    </a:prstGeom>
                  </pic:spPr>
                </pic:pic>
              </a:graphicData>
            </a:graphic>
          </wp:inline>
        </w:drawing>
      </w:r>
    </w:p>
    <w:p w14:paraId="14DAE799" w14:textId="020B5911"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16  </w:t>
      </w:r>
      <w:r>
        <w:rPr>
          <w:sz w:val="21"/>
          <w:szCs w:val="21"/>
        </w:rPr>
        <w:t>管理员后台歌曲管理页面</w:t>
      </w:r>
    </w:p>
    <w:p w14:paraId="690A3B15" w14:textId="66430CB5"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r>
        <w:rPr>
          <w:rFonts w:hint="eastAsia"/>
        </w:rPr>
        <w:t>：</w:t>
      </w:r>
    </w:p>
    <w:p w14:paraId="48899116" w14:textId="63173F38" w:rsidR="002C7DFE" w:rsidRDefault="002C7DFE" w:rsidP="002C7DFE">
      <w:pPr>
        <w:spacing w:line="300" w:lineRule="auto"/>
        <w:ind w:firstLineChars="200" w:firstLine="480"/>
      </w:pPr>
      <w:r>
        <w:t>歌单管理模块以全局视角展示系统内所有用户的歌单列表，每条记录附带歌单创建者信息与歌曲数量。管理员可查看任意歌单的歌曲明细，对违规或异常歌单执行删除操作（系统对默认歌单设有保护，禁止管理端强制删除用户的</w:t>
      </w:r>
      <w:r>
        <w:t>"</w:t>
      </w:r>
      <w:r>
        <w:t>我喜欢的音乐</w:t>
      </w:r>
      <w:r>
        <w:t>"</w:t>
      </w:r>
      <w:r>
        <w:t>收藏容器），也可单独从歌单中移除特定歌曲，如图</w:t>
      </w:r>
      <w:r>
        <w:t>5-</w:t>
      </w:r>
      <w:r>
        <w:rPr>
          <w:rFonts w:hint="eastAsia"/>
        </w:rPr>
        <w:t>17</w:t>
      </w:r>
      <w:r>
        <w:t>所示。</w:t>
      </w:r>
    </w:p>
    <w:p w14:paraId="262ABFDF" w14:textId="11ECCF5A" w:rsidR="002C7DFE" w:rsidRPr="002C7DFE" w:rsidRDefault="002C7DFE" w:rsidP="00373412">
      <w:pPr>
        <w:pStyle w:val="TOC2"/>
        <w:jc w:val="center"/>
      </w:pPr>
      <w:r>
        <w:drawing>
          <wp:inline distT="0" distB="0" distL="0" distR="0" wp14:anchorId="44DB7527" wp14:editId="198E7514">
            <wp:extent cx="4868545" cy="1276559"/>
            <wp:effectExtent l="0" t="0" r="8255"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7"/>
                    <a:stretch>
                      <a:fillRect/>
                    </a:stretch>
                  </pic:blipFill>
                  <pic:spPr>
                    <a:xfrm>
                      <a:off x="0" y="0"/>
                      <a:ext cx="4876880" cy="1278744"/>
                    </a:xfrm>
                    <a:prstGeom prst="rect">
                      <a:avLst/>
                    </a:prstGeom>
                  </pic:spPr>
                </pic:pic>
              </a:graphicData>
            </a:graphic>
          </wp:inline>
        </w:drawing>
      </w:r>
    </w:p>
    <w:p w14:paraId="5DC9B15C" w14:textId="13CAF6D5"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17  </w:t>
      </w:r>
      <w:r>
        <w:rPr>
          <w:sz w:val="21"/>
          <w:szCs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15DD1B0C" w14:textId="63F881FF" w:rsidR="002C7DFE" w:rsidRDefault="002C7DFE" w:rsidP="002C7DFE">
      <w:pPr>
        <w:spacing w:line="300" w:lineRule="auto"/>
        <w:ind w:firstLineChars="200" w:firstLine="480"/>
      </w:pPr>
      <w:r>
        <w:t>申诉管理模块展示全部用户提交的申诉列表及详情（含申诉类型、原因与联系邮箱）。批准申诉时，服务</w:t>
      </w:r>
      <w:proofErr w:type="gramStart"/>
      <w:r>
        <w:t>端修改</w:t>
      </w:r>
      <w:proofErr w:type="gramEnd"/>
      <w:r>
        <w:t>申诉状态、解除账号冻结或注销标记，并通过异步线程向用户联系邮箱发送审核通过通知；拒绝申诉时同步更新状态并发送拒绝通知邮件，如图</w:t>
      </w:r>
      <w:r>
        <w:t>5-</w:t>
      </w:r>
      <w:r>
        <w:rPr>
          <w:rFonts w:hint="eastAsia"/>
        </w:rPr>
        <w:t>18</w:t>
      </w:r>
      <w:r>
        <w:t>所示。</w:t>
      </w:r>
    </w:p>
    <w:p w14:paraId="05C68FE4" w14:textId="4AABB293" w:rsidR="002C7DFE" w:rsidRPr="00B7115C" w:rsidRDefault="00924935" w:rsidP="00373412">
      <w:pPr>
        <w:pStyle w:val="TOC2"/>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5E6362EA" w14:textId="464668E8"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18  </w:t>
      </w:r>
      <w:r>
        <w:rPr>
          <w:sz w:val="21"/>
          <w:szCs w:val="21"/>
        </w:rPr>
        <w:t>管理员后台申诉管理页面</w:t>
      </w:r>
    </w:p>
    <w:p w14:paraId="4C7E59C2" w14:textId="7495FA1B"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7" w:name="_Toc225111305"/>
      <w:r>
        <w:rPr>
          <w:rFonts w:eastAsia="黑体"/>
          <w:sz w:val="30"/>
          <w:szCs w:val="30"/>
        </w:rPr>
        <w:t>5.</w:t>
      </w:r>
      <w:r>
        <w:rPr>
          <w:rFonts w:eastAsia="黑体" w:hint="eastAsia"/>
          <w:sz w:val="30"/>
          <w:szCs w:val="30"/>
        </w:rPr>
        <w:t>5</w:t>
      </w:r>
      <w:r>
        <w:rPr>
          <w:rFonts w:eastAsia="黑体"/>
          <w:sz w:val="30"/>
          <w:szCs w:val="30"/>
        </w:rPr>
        <w:t>.9</w:t>
      </w:r>
      <w:r>
        <w:rPr>
          <w:rFonts w:ascii="黑体" w:eastAsia="黑体" w:hAnsi="黑体" w:hint="eastAsia"/>
          <w:sz w:val="30"/>
          <w:szCs w:val="30"/>
        </w:rPr>
        <w:t xml:space="preserve">  </w:t>
      </w:r>
      <w:r>
        <w:rPr>
          <w:rFonts w:ascii="黑体" w:eastAsia="黑体" w:hAnsi="黑体"/>
          <w:sz w:val="30"/>
          <w:szCs w:val="30"/>
        </w:rPr>
        <w:t>隐式反馈采集实现</w:t>
      </w:r>
      <w:bookmarkEnd w:id="117"/>
    </w:p>
    <w:p w14:paraId="2646412B" w14:textId="77777777" w:rsidR="00B61275" w:rsidRPr="00B61275" w:rsidRDefault="00B61275" w:rsidP="005C5550">
      <w:pPr>
        <w:spacing w:line="300" w:lineRule="auto"/>
        <w:ind w:firstLineChars="200" w:firstLine="480"/>
      </w:pPr>
      <w:r>
        <w:t>隐式反馈是推荐系统持续优化的数据基础，系统对三类关键行为进行追踪。</w:t>
      </w:r>
    </w:p>
    <w:p w14:paraId="703ED25B" w14:textId="2CA14434" w:rsidR="00B61275" w:rsidRPr="00B61275" w:rsidRDefault="00B61275" w:rsidP="005C5550">
      <w:pPr>
        <w:spacing w:line="300" w:lineRule="auto"/>
        <w:ind w:firstLineChars="200" w:firstLine="480"/>
      </w:pPr>
      <w:r>
        <w:t>播放行为采集：用户点击播放推荐歌曲时，前端计时器启动记录累计播放时长；用户切换歌曲、关闭页面或播放自然结束时，前端以异步请求将歌曲编号与实际播放时长上报至后端。后端以实际播放</w:t>
      </w:r>
      <w:proofErr w:type="gramStart"/>
      <w:r>
        <w:t>时长除以</w:t>
      </w:r>
      <w:proofErr w:type="gramEnd"/>
      <w:r>
        <w:t>歌曲总时长计算</w:t>
      </w:r>
      <w:proofErr w:type="gramStart"/>
      <w:r>
        <w:t>完播率</w:t>
      </w:r>
      <w:proofErr w:type="gramEnd"/>
      <w:r>
        <w:t>，结果限制在</w:t>
      </w:r>
      <w:r>
        <w:t>0</w:t>
      </w:r>
      <w:r>
        <w:t>至</w:t>
      </w:r>
      <w:r>
        <w:t>1</w:t>
      </w:r>
      <w:r>
        <w:t>之间，写入推荐反馈表，同时将播放状态标记为已播放。</w:t>
      </w:r>
    </w:p>
    <w:p w14:paraId="3518CEB1" w14:textId="1E0BC2E6" w:rsidR="00B61275" w:rsidRPr="00B61275" w:rsidRDefault="00B61275" w:rsidP="005C5550">
      <w:pPr>
        <w:spacing w:line="300" w:lineRule="auto"/>
        <w:ind w:firstLineChars="200" w:firstLine="480"/>
      </w:pPr>
      <w:r>
        <w:t>跳曲判定：</w:t>
      </w:r>
      <w:proofErr w:type="gramStart"/>
      <w:r>
        <w:t>完播率</w:t>
      </w:r>
      <w:proofErr w:type="gramEnd"/>
      <w:r>
        <w:t>低于</w:t>
      </w:r>
      <w:r>
        <w:t>20%</w:t>
      </w:r>
      <w:r>
        <w:t>的播放行为被标记为跳曲，系统据此对对应歌曲或艺人累计冷却分值，在后续推荐中对该内容进行降权，避免持续推送用户明确抗拒的内容。</w:t>
      </w:r>
    </w:p>
    <w:p w14:paraId="13BE29DB" w14:textId="77777777" w:rsidR="00B61275" w:rsidRPr="00B61275" w:rsidRDefault="00B61275" w:rsidP="005C5550">
      <w:pPr>
        <w:spacing w:line="300" w:lineRule="auto"/>
        <w:ind w:firstLineChars="200" w:firstLine="480"/>
      </w:pPr>
      <w:r>
        <w:t>显式反馈：用户可在个人中心通过口味反馈页面主动提交满意度评分及当前偏好的流派与歌手。后端将评分与偏好标签写入用户口味反馈表（同一天内多次提交则覆盖），并将流派与歌手列表合并去重后同步更新至用户信息表，同时刷新会话中的用户偏好缓存，确保后续推荐计算使用最新的偏好数据。</w:t>
      </w:r>
    </w:p>
    <w:p w14:paraId="015869F7" w14:textId="3D2B2B0C"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8" w:name="_Toc225111306"/>
      <w:r>
        <w:rPr>
          <w:rFonts w:eastAsia="黑体"/>
          <w:sz w:val="30"/>
          <w:szCs w:val="30"/>
        </w:rPr>
        <w:t>5.</w:t>
      </w:r>
      <w:r>
        <w:rPr>
          <w:rFonts w:eastAsia="黑体" w:hint="eastAsia"/>
          <w:sz w:val="30"/>
          <w:szCs w:val="30"/>
        </w:rPr>
        <w:t>5</w:t>
      </w:r>
      <w:r>
        <w:rPr>
          <w:rFonts w:eastAsia="黑体"/>
          <w:sz w:val="30"/>
          <w:szCs w:val="30"/>
        </w:rPr>
        <w:t>.10</w:t>
      </w:r>
      <w:r>
        <w:rPr>
          <w:rFonts w:ascii="黑体" w:eastAsia="黑体" w:hAnsi="黑体" w:hint="eastAsia"/>
          <w:sz w:val="30"/>
          <w:szCs w:val="30"/>
        </w:rPr>
        <w:t xml:space="preserve">  </w:t>
      </w:r>
      <w:r>
        <w:rPr>
          <w:rFonts w:ascii="黑体" w:eastAsia="黑体" w:hAnsi="黑体"/>
          <w:sz w:val="30"/>
          <w:szCs w:val="30"/>
        </w:rPr>
        <w:t>数据库连接池配置与持久化实现</w:t>
      </w:r>
      <w:bookmarkEnd w:id="118"/>
    </w:p>
    <w:p w14:paraId="62AA1FB8" w14:textId="14559DE0" w:rsidR="00ED7812" w:rsidRPr="00ED7812" w:rsidRDefault="00B61275" w:rsidP="00ED7812">
      <w:pPr>
        <w:spacing w:line="300" w:lineRule="auto"/>
        <w:ind w:firstLineChars="200" w:firstLine="480"/>
      </w:pPr>
      <w:r>
        <w:t>系统采用</w:t>
      </w:r>
      <w:r>
        <w:t>C3P0</w:t>
      </w:r>
      <w:r>
        <w:t>连接</w:t>
      </w:r>
      <w:proofErr w:type="gramStart"/>
      <w:r>
        <w:t>池管理</w:t>
      </w:r>
      <w:proofErr w:type="gramEnd"/>
      <w:r>
        <w:t>数据库连接，连接参数如表</w:t>
      </w:r>
      <w:r>
        <w:t>5-</w:t>
      </w:r>
      <w:r>
        <w:rPr>
          <w:rFonts w:hint="eastAsia"/>
        </w:rPr>
        <w:t>9</w:t>
      </w:r>
      <w:r>
        <w:t xml:space="preserve"> </w:t>
      </w:r>
      <w:r>
        <w:t>所示。连接</w:t>
      </w:r>
      <w:proofErr w:type="gramStart"/>
      <w:r>
        <w:t>池启动</w:t>
      </w:r>
      <w:proofErr w:type="gramEnd"/>
      <w:r>
        <w:t>时预建</w:t>
      </w:r>
      <w:r>
        <w:t>5</w:t>
      </w:r>
      <w:r>
        <w:t>条连接，并发峰值时最多扩展至</w:t>
      </w:r>
      <w:r>
        <w:t>20</w:t>
      </w:r>
      <w:r>
        <w:t>条；空闲超过</w:t>
      </w:r>
      <w:r>
        <w:t>300</w:t>
      </w:r>
      <w:r>
        <w:t>秒的连接自动回收，防止</w:t>
      </w:r>
      <w:r>
        <w:t>MySQL</w:t>
      </w:r>
      <w:proofErr w:type="gramStart"/>
      <w:r>
        <w:t>服务端因长期</w:t>
      </w:r>
      <w:proofErr w:type="gramEnd"/>
      <w:r>
        <w:t>闲置连接积压触发超时断开；每次签出连接前执行存活验证，配合</w:t>
      </w:r>
      <w:r>
        <w:t>30</w:t>
      </w:r>
      <w:r>
        <w:t>秒的定期心跳检测，保证连接池中的连接始终处于可用状态；所有数据访问方法在异常处理的最终块中归还连接，确保任何异常路径均不会造成连接泄漏。</w:t>
      </w:r>
    </w:p>
    <w:p w14:paraId="37E5CD12" w14:textId="4A8C6709" w:rsidR="00B61275" w:rsidRPr="00ED7812" w:rsidRDefault="00ED7812" w:rsidP="00EC3040">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9  </w:t>
      </w:r>
      <w:r>
        <w:rPr>
          <w:sz w:val="21"/>
          <w:szCs w:val="21"/>
        </w:rPr>
        <w:t>C3P0</w:t>
      </w:r>
      <w:r>
        <w:rPr>
          <w:rFonts w:ascii="宋体" w:hAnsi="宋体"/>
          <w:sz w:val="21"/>
          <w:szCs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E5EEA" w:rsidRPr="001A15E6" w14:paraId="563AE43B" w14:textId="77777777" w:rsidTr="007171BA">
        <w:trPr>
          <w:trHeight w:val="548"/>
          <w:jc w:val="center"/>
        </w:trPr>
        <w:tc>
          <w:tcPr>
            <w:tcW w:w="2676" w:type="dxa"/>
            <w:tcBorders>
              <w:top w:val="single" w:sz="12" w:space="0" w:color="auto"/>
              <w:bottom w:val="single" w:sz="4" w:space="0" w:color="auto"/>
            </w:tcBorders>
            <w:vAlign w:val="center"/>
            <w:hideMark/>
          </w:tcPr>
          <w:p w14:paraId="18533DE0" w14:textId="2ADDB67C"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4C797ABD"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6B667F9F"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说明</w:t>
            </w:r>
          </w:p>
        </w:tc>
      </w:tr>
      <w:tr w:rsidR="002E5EEA" w:rsidRPr="00DB6496" w14:paraId="4C6F4D61" w14:textId="77777777" w:rsidTr="007171BA">
        <w:trPr>
          <w:trHeight w:val="548"/>
          <w:jc w:val="center"/>
        </w:trPr>
        <w:tc>
          <w:tcPr>
            <w:tcW w:w="2676" w:type="dxa"/>
            <w:tcBorders>
              <w:top w:val="single" w:sz="4" w:space="0" w:color="auto"/>
            </w:tcBorders>
            <w:vAlign w:val="center"/>
          </w:tcPr>
          <w:p w14:paraId="2C5293CF" w14:textId="336EC06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76FD4702" w14:textId="0248B4FF"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6D9A1D9F" w14:textId="4D069A13"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启动时预建连接数</w:t>
            </w:r>
          </w:p>
        </w:tc>
      </w:tr>
      <w:tr w:rsidR="002E5EEA" w:rsidRPr="00DB6496" w14:paraId="38A3E8CD" w14:textId="77777777" w:rsidTr="007171BA">
        <w:trPr>
          <w:trHeight w:val="548"/>
          <w:jc w:val="center"/>
        </w:trPr>
        <w:tc>
          <w:tcPr>
            <w:tcW w:w="2676" w:type="dxa"/>
            <w:vAlign w:val="center"/>
          </w:tcPr>
          <w:p w14:paraId="64F85C60" w14:textId="049439EA"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26FCBC6C" w14:textId="201B7AD1"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8D54424" w14:textId="08D8AC7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连接</w:t>
            </w:r>
            <w:proofErr w:type="gramStart"/>
            <w:r>
              <w:rPr>
                <w:color w:val="000000"/>
                <w:sz w:val="21"/>
                <w:szCs w:val="21"/>
              </w:rPr>
              <w:t>池保持</w:t>
            </w:r>
            <w:proofErr w:type="gramEnd"/>
            <w:r>
              <w:rPr>
                <w:color w:val="000000"/>
                <w:sz w:val="21"/>
                <w:szCs w:val="21"/>
              </w:rPr>
              <w:t>的下限</w:t>
            </w:r>
          </w:p>
        </w:tc>
      </w:tr>
      <w:tr w:rsidR="002E5EEA" w:rsidRPr="00DB6496" w14:paraId="30F8B1BC" w14:textId="77777777" w:rsidTr="007171BA">
        <w:trPr>
          <w:trHeight w:val="548"/>
          <w:jc w:val="center"/>
        </w:trPr>
        <w:tc>
          <w:tcPr>
            <w:tcW w:w="2676" w:type="dxa"/>
            <w:vAlign w:val="center"/>
          </w:tcPr>
          <w:p w14:paraId="0326E482" w14:textId="1DBD5126"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0618EF26" w14:textId="3C3E02E9"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059B46D3" w14:textId="24A444C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并发扩展上限</w:t>
            </w:r>
          </w:p>
        </w:tc>
      </w:tr>
      <w:tr w:rsidR="002E5EEA" w:rsidRPr="00DB6496" w14:paraId="11A99C1C" w14:textId="77777777" w:rsidTr="007171BA">
        <w:trPr>
          <w:trHeight w:val="548"/>
          <w:jc w:val="center"/>
        </w:trPr>
        <w:tc>
          <w:tcPr>
            <w:tcW w:w="2676" w:type="dxa"/>
            <w:vAlign w:val="center"/>
          </w:tcPr>
          <w:p w14:paraId="4FC74082" w14:textId="774D0ED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2A028B8D" w14:textId="22864CFC"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3EB06F46" w14:textId="711EAD64" w:rsidR="002E5EEA" w:rsidRPr="006F5755" w:rsidRDefault="002E5EEA" w:rsidP="002E5EEA">
            <w:pPr>
              <w:tabs>
                <w:tab w:val="left" w:pos="1080"/>
                <w:tab w:val="left" w:pos="1260"/>
              </w:tabs>
              <w:ind w:firstLine="420"/>
              <w:jc w:val="center"/>
              <w:rPr>
                <w:color w:val="000000"/>
                <w:sz w:val="21"/>
                <w:szCs w:val="21"/>
              </w:rPr>
            </w:pPr>
            <w:proofErr w:type="gramStart"/>
            <w:r>
              <w:rPr>
                <w:color w:val="000000"/>
                <w:sz w:val="21"/>
                <w:szCs w:val="21"/>
              </w:rPr>
              <w:t>超时未</w:t>
            </w:r>
            <w:proofErr w:type="gramEnd"/>
            <w:r>
              <w:rPr>
                <w:color w:val="000000"/>
                <w:sz w:val="21"/>
                <w:szCs w:val="21"/>
              </w:rPr>
              <w:t>使用的连接自动回收</w:t>
            </w:r>
          </w:p>
        </w:tc>
      </w:tr>
      <w:tr w:rsidR="002E5EEA" w:rsidRPr="00DB6496" w14:paraId="4DBB135D" w14:textId="77777777" w:rsidTr="007171BA">
        <w:trPr>
          <w:trHeight w:val="548"/>
          <w:jc w:val="center"/>
        </w:trPr>
        <w:tc>
          <w:tcPr>
            <w:tcW w:w="2676" w:type="dxa"/>
            <w:vAlign w:val="center"/>
          </w:tcPr>
          <w:p w14:paraId="32D6A32F" w14:textId="228E961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6F3F00B6" w14:textId="2D5B41EE"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5F0B40A0" w14:textId="28A8C785" w:rsidR="002E5EEA" w:rsidRPr="00F63174" w:rsidRDefault="002E5EEA" w:rsidP="002E5EEA">
            <w:pPr>
              <w:tabs>
                <w:tab w:val="left" w:pos="1080"/>
                <w:tab w:val="left" w:pos="1260"/>
              </w:tabs>
              <w:ind w:firstLine="420"/>
              <w:jc w:val="center"/>
              <w:rPr>
                <w:color w:val="000000"/>
                <w:sz w:val="21"/>
                <w:szCs w:val="21"/>
              </w:rPr>
            </w:pPr>
            <w:proofErr w:type="gramStart"/>
            <w:r>
              <w:rPr>
                <w:color w:val="000000"/>
                <w:sz w:val="21"/>
                <w:szCs w:val="21"/>
              </w:rPr>
              <w:t>超时未</w:t>
            </w:r>
            <w:proofErr w:type="gramEnd"/>
            <w:r>
              <w:rPr>
                <w:color w:val="000000"/>
                <w:sz w:val="21"/>
                <w:szCs w:val="21"/>
              </w:rPr>
              <w:t>获取到连接则抛出异常</w:t>
            </w:r>
          </w:p>
        </w:tc>
      </w:tr>
      <w:tr w:rsidR="002E5EEA" w:rsidRPr="00DB6496" w14:paraId="48714166" w14:textId="77777777" w:rsidTr="007171BA">
        <w:trPr>
          <w:trHeight w:val="548"/>
          <w:jc w:val="center"/>
        </w:trPr>
        <w:tc>
          <w:tcPr>
            <w:tcW w:w="2676" w:type="dxa"/>
            <w:vAlign w:val="center"/>
          </w:tcPr>
          <w:p w14:paraId="1CE2BD70" w14:textId="505202C9"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空闲连接检测周期</w:t>
            </w:r>
          </w:p>
        </w:tc>
        <w:tc>
          <w:tcPr>
            <w:tcW w:w="2785" w:type="dxa"/>
            <w:gridSpan w:val="2"/>
            <w:vAlign w:val="center"/>
          </w:tcPr>
          <w:p w14:paraId="418A45AF" w14:textId="759126EB"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22" w:type="dxa"/>
            <w:vAlign w:val="center"/>
          </w:tcPr>
          <w:p w14:paraId="70A015CD" w14:textId="72BC4DD7"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定期发送心跳探测连接存活</w:t>
            </w:r>
          </w:p>
        </w:tc>
      </w:tr>
      <w:tr w:rsidR="002E5EEA" w:rsidRPr="00DB6496" w14:paraId="43CEDC96" w14:textId="77777777" w:rsidTr="007171BA">
        <w:trPr>
          <w:trHeight w:val="548"/>
          <w:jc w:val="center"/>
        </w:trPr>
        <w:tc>
          <w:tcPr>
            <w:tcW w:w="2676" w:type="dxa"/>
            <w:vAlign w:val="center"/>
          </w:tcPr>
          <w:p w14:paraId="3BE6BD7F" w14:textId="3D7C218C"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1E008A01" w14:textId="07B39B1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15BB0C2D" w14:textId="0453FF9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签出连接前执行轻量</w:t>
            </w:r>
            <w:proofErr w:type="gramStart"/>
            <w:r>
              <w:rPr>
                <w:color w:val="000000"/>
                <w:sz w:val="21"/>
                <w:szCs w:val="21"/>
              </w:rPr>
              <w:t>查询验活</w:t>
            </w:r>
            <w:proofErr w:type="gramEnd"/>
          </w:p>
        </w:tc>
      </w:tr>
      <w:tr w:rsidR="002E5EEA" w:rsidRPr="00DB6496" w14:paraId="36A5B865" w14:textId="77777777" w:rsidTr="007621CD">
        <w:trPr>
          <w:trHeight w:val="548"/>
          <w:jc w:val="center"/>
        </w:trPr>
        <w:tc>
          <w:tcPr>
            <w:tcW w:w="2676" w:type="dxa"/>
            <w:vAlign w:val="center"/>
          </w:tcPr>
          <w:p w14:paraId="71F12FD8" w14:textId="5762485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CC56B01" w14:textId="3879D3A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4CA6D0D1" w14:textId="2F5EA82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连接获取失败后的最大</w:t>
            </w:r>
            <w:proofErr w:type="gramStart"/>
            <w:r>
              <w:rPr>
                <w:color w:val="000000"/>
                <w:sz w:val="21"/>
                <w:szCs w:val="21"/>
              </w:rPr>
              <w:t>重试数</w:t>
            </w:r>
            <w:proofErr w:type="gramEnd"/>
          </w:p>
        </w:tc>
      </w:tr>
      <w:tr w:rsidR="002E5EEA" w:rsidRPr="00DB6496" w14:paraId="7C689A1B" w14:textId="77777777" w:rsidTr="007621CD">
        <w:trPr>
          <w:trHeight w:val="548"/>
          <w:jc w:val="center"/>
        </w:trPr>
        <w:tc>
          <w:tcPr>
            <w:tcW w:w="2676" w:type="dxa"/>
            <w:tcBorders>
              <w:bottom w:val="single" w:sz="12" w:space="0" w:color="auto"/>
            </w:tcBorders>
            <w:vAlign w:val="center"/>
          </w:tcPr>
          <w:p w14:paraId="0E9FC5B3" w14:textId="18C1E1F3"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227010B0" w14:textId="3A665B9C"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03CED4E" w14:textId="29C52901"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每次重试前的等待时间</w:t>
            </w:r>
          </w:p>
        </w:tc>
      </w:tr>
    </w:tbl>
    <w:p w14:paraId="5D4A4C1D" w14:textId="77777777" w:rsidR="00EC3040" w:rsidRPr="00EC3040" w:rsidRDefault="00EC3040" w:rsidP="00EC3040"/>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19" w:name="_Toc225111307"/>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19"/>
    </w:p>
    <w:p w14:paraId="43AA528E" w14:textId="77777777" w:rsidR="007621CD" w:rsidRPr="007621CD" w:rsidRDefault="007621CD" w:rsidP="007621CD">
      <w:pPr>
        <w:spacing w:line="300" w:lineRule="auto"/>
        <w:ind w:firstLineChars="200" w:firstLine="480"/>
      </w:pPr>
      <w:r>
        <w:t>本章按照</w:t>
      </w:r>
      <w:r>
        <w:t>"</w:t>
      </w:r>
      <w:r>
        <w:t>环境搭建</w:t>
      </w:r>
      <w:r>
        <w:t>—</w:t>
      </w:r>
      <w:r>
        <w:t>数据处理</w:t>
      </w:r>
      <w:r>
        <w:t>—</w:t>
      </w:r>
      <w:r>
        <w:t>算法实现</w:t>
      </w:r>
      <w:r>
        <w:t>—</w:t>
      </w:r>
      <w:r>
        <w:t>前端实现</w:t>
      </w:r>
      <w:r>
        <w:t>"</w:t>
      </w:r>
      <w:r>
        <w:t>的逻辑主线，完整呈现了个性化音乐推荐系统从原始数据到线上服务的工程实现全过程。</w:t>
      </w:r>
    </w:p>
    <w:p w14:paraId="782DFCCE" w14:textId="04CB4ACB" w:rsidR="007621CD" w:rsidRPr="007621CD" w:rsidRDefault="007621CD" w:rsidP="007621CD">
      <w:pPr>
        <w:spacing w:line="300" w:lineRule="auto"/>
        <w:ind w:firstLineChars="200" w:firstLine="480"/>
      </w:pPr>
      <w:r>
        <w:t>5.2</w:t>
      </w:r>
      <w:r>
        <w:t>节确立了本地环境下</w:t>
      </w:r>
      <w:r>
        <w:t>Python</w:t>
      </w:r>
      <w:r>
        <w:t>与</w:t>
      </w:r>
      <w:r>
        <w:t>Java</w:t>
      </w:r>
      <w:r>
        <w:t>双端协同的开发部署方案，明确了</w:t>
      </w:r>
      <w:proofErr w:type="gramStart"/>
      <w:r>
        <w:t>各核心</w:t>
      </w:r>
      <w:proofErr w:type="gramEnd"/>
      <w:r>
        <w:t>依赖库的版本配置。</w:t>
      </w:r>
      <w:r>
        <w:t>5.3</w:t>
      </w:r>
      <w:r>
        <w:t>节完成了大规模数据的处理与特征构建：通过</w:t>
      </w:r>
      <w:proofErr w:type="spellStart"/>
      <w:r>
        <w:t>PySpark</w:t>
      </w:r>
      <w:proofErr w:type="spellEnd"/>
      <w:r>
        <w:t>对</w:t>
      </w:r>
      <w:r>
        <w:t>KKBOX</w:t>
      </w:r>
      <w:r>
        <w:t>数据</w:t>
      </w:r>
      <w:proofErr w:type="gramStart"/>
      <w:r>
        <w:t>集执行</w:t>
      </w:r>
      <w:proofErr w:type="gramEnd"/>
      <w:r>
        <w:t>分布式</w:t>
      </w:r>
      <w:r>
        <w:t>ETL</w:t>
      </w:r>
      <w:r>
        <w:t>，结合冷启动过滤与</w:t>
      </w:r>
      <w:r>
        <w:t>1:3</w:t>
      </w:r>
      <w:r>
        <w:t>负样本采样完成数据清洗；在特征层面构建了涵盖用户画像、歌曲属性、时序行为与协同嵌入的</w:t>
      </w:r>
      <w:r>
        <w:t>62</w:t>
      </w:r>
      <w:proofErr w:type="gramStart"/>
      <w:r>
        <w:t>维特征</w:t>
      </w:r>
      <w:proofErr w:type="gramEnd"/>
      <w:r>
        <w:t>体系，以</w:t>
      </w:r>
      <w:r>
        <w:t>5</w:t>
      </w:r>
      <w:r>
        <w:t>折</w:t>
      </w:r>
      <w:r>
        <w:t>OOF</w:t>
      </w:r>
      <w:r>
        <w:t>目标编码消除训练集标签泄漏，以截断</w:t>
      </w:r>
      <w:r>
        <w:t>SVD</w:t>
      </w:r>
      <w:r>
        <w:t>注入</w:t>
      </w:r>
      <w:r>
        <w:t>26</w:t>
      </w:r>
      <w:r>
        <w:t>维协同过滤信号；数据</w:t>
      </w:r>
      <w:proofErr w:type="gramStart"/>
      <w:r>
        <w:t>集采用</w:t>
      </w:r>
      <w:proofErr w:type="gramEnd"/>
      <w:r>
        <w:t>用户级时序切分以真实还原在线推荐的评估语义。</w:t>
      </w:r>
    </w:p>
    <w:p w14:paraId="17486845" w14:textId="0A6D6296" w:rsidR="007621CD" w:rsidRPr="007621CD" w:rsidRDefault="007621CD" w:rsidP="007621CD">
      <w:pPr>
        <w:spacing w:line="300" w:lineRule="auto"/>
        <w:ind w:firstLineChars="200" w:firstLine="480"/>
      </w:pPr>
      <w:r>
        <w:t>5.4</w:t>
      </w:r>
      <w:r>
        <w:t>节按召回、粗排、</w:t>
      </w:r>
      <w:proofErr w:type="gramStart"/>
      <w:r>
        <w:t>精排集成</w:t>
      </w:r>
      <w:proofErr w:type="gramEnd"/>
      <w:r>
        <w:t>、</w:t>
      </w:r>
      <w:proofErr w:type="gramStart"/>
      <w:r>
        <w:t>重排四</w:t>
      </w:r>
      <w:proofErr w:type="gramEnd"/>
      <w:r>
        <w:t>层流水线实现了完整的推荐管道。召回层通过</w:t>
      </w:r>
      <w:r>
        <w:t>FAISS</w:t>
      </w:r>
      <w:r>
        <w:t>向量检索、</w:t>
      </w:r>
      <w:r>
        <w:t>ALS</w:t>
      </w:r>
      <w:r>
        <w:t>协同过滤与热度兜底三通道并行生成</w:t>
      </w:r>
      <w:r>
        <w:t>300</w:t>
      </w:r>
      <w:r>
        <w:t>首候选。</w:t>
      </w:r>
      <w:proofErr w:type="gramStart"/>
      <w:r>
        <w:t>粗排层</w:t>
      </w:r>
      <w:proofErr w:type="gramEnd"/>
      <w:r>
        <w:t>以</w:t>
      </w:r>
      <w:proofErr w:type="spellStart"/>
      <w:r>
        <w:t>LightGBM</w:t>
      </w:r>
      <w:proofErr w:type="spellEnd"/>
      <w:r>
        <w:t>完成</w:t>
      </w:r>
      <w:r>
        <w:t>300</w:t>
      </w:r>
      <w:r>
        <w:rPr>
          <w:rFonts w:hint="eastAsia"/>
        </w:rPr>
        <w:t>至</w:t>
      </w:r>
      <w:r>
        <w:t>300</w:t>
      </w:r>
      <w:r>
        <w:t>的快速粗筛；</w:t>
      </w:r>
      <w:proofErr w:type="spellStart"/>
      <w:r>
        <w:t>DeepFM</w:t>
      </w:r>
      <w:proofErr w:type="spellEnd"/>
      <w:r>
        <w:t>通过</w:t>
      </w:r>
      <w:r>
        <w:t>FM</w:t>
      </w:r>
      <w:r>
        <w:t>与</w:t>
      </w:r>
      <w:r>
        <w:t>DNN</w:t>
      </w:r>
      <w:r>
        <w:t>的并行结构捕捉</w:t>
      </w:r>
      <w:proofErr w:type="gramStart"/>
      <w:r>
        <w:t>二阶及高阶</w:t>
      </w:r>
      <w:proofErr w:type="gramEnd"/>
      <w:r>
        <w:t>特征交叉，验证集</w:t>
      </w:r>
      <w:r>
        <w:t>AUC</w:t>
      </w:r>
      <w:r>
        <w:t>达</w:t>
      </w:r>
      <w:r>
        <w:t>0.7434</w:t>
      </w:r>
      <w:r>
        <w:t>；</w:t>
      </w:r>
      <w:r>
        <w:t>BST</w:t>
      </w:r>
      <w:r>
        <w:t>引入</w:t>
      </w:r>
      <w:r>
        <w:t>Transformer</w:t>
      </w:r>
      <w:r>
        <w:t>机制对用户行为序列进行时序建模，单模型</w:t>
      </w:r>
      <w:r>
        <w:t>AUC</w:t>
      </w:r>
      <w:r>
        <w:t>达到</w:t>
      </w:r>
      <w:r>
        <w:t>0.7761</w:t>
      </w:r>
      <w:r>
        <w:t>。三模型经</w:t>
      </w:r>
      <w:r>
        <w:t>SLSQP</w:t>
      </w:r>
      <w:r>
        <w:t>约束优化的</w:t>
      </w:r>
      <w:r>
        <w:t>Stacking</w:t>
      </w:r>
      <w:r>
        <w:t>集成后</w:t>
      </w:r>
      <w:r>
        <w:t>AUC</w:t>
      </w:r>
      <w:r>
        <w:t>进一步提升至</w:t>
      </w:r>
      <w:r>
        <w:t>0.7767</w:t>
      </w:r>
      <w:r>
        <w:t>，最终经</w:t>
      </w:r>
      <w:r>
        <w:t>MMR</w:t>
      </w:r>
      <w:r>
        <w:t>多样性重排输出</w:t>
      </w:r>
      <w:r>
        <w:t>Top-50</w:t>
      </w:r>
      <w:r>
        <w:t>结果写入数据库。</w:t>
      </w:r>
    </w:p>
    <w:p w14:paraId="4FD4D53D" w14:textId="216BD4C8" w:rsidR="007621CD" w:rsidRPr="007621CD" w:rsidRDefault="007621CD" w:rsidP="007621CD">
      <w:pPr>
        <w:spacing w:line="300" w:lineRule="auto"/>
        <w:ind w:firstLineChars="200" w:firstLine="480"/>
      </w:pPr>
      <w:r>
        <w:t>5.5</w:t>
      </w:r>
      <w:r>
        <w:t>节实现了</w:t>
      </w:r>
      <w:proofErr w:type="spellStart"/>
      <w:r>
        <w:t>MusicWeb</w:t>
      </w:r>
      <w:proofErr w:type="spellEnd"/>
      <w:r>
        <w:t>前端的全部功能模块，涵盖两步</w:t>
      </w:r>
      <w:proofErr w:type="gramStart"/>
      <w:r>
        <w:t>式注册</w:t>
      </w:r>
      <w:proofErr w:type="gramEnd"/>
      <w:r>
        <w:t>与多状态登录、账户信息管理与自助注销、个性化推荐展示、</w:t>
      </w:r>
      <w:proofErr w:type="gramStart"/>
      <w:r>
        <w:t>双源聚合</w:t>
      </w:r>
      <w:proofErr w:type="gramEnd"/>
      <w:r>
        <w:t>音乐搜索（含五级降级元数据补全）、在线播放与收藏管理、歌单管理，以及包含系统统计、用户管理、歌曲管理、歌单管理与申诉管理五大板块的管理员后台；隐式行为采集与显式偏好反馈的双闭环机制持续为推荐引擎提供迭代数据，</w:t>
      </w:r>
      <w:r>
        <w:t>C3P0</w:t>
      </w:r>
      <w:r>
        <w:t>连接</w:t>
      </w:r>
      <w:proofErr w:type="gramStart"/>
      <w:r>
        <w:t>池保障</w:t>
      </w:r>
      <w:proofErr w:type="gramEnd"/>
      <w:r>
        <w:t>了高并发场景下数据库访问的稳定性。第</w:t>
      </w:r>
      <w:r>
        <w:t>6</w:t>
      </w:r>
      <w:r>
        <w:t>章将对</w:t>
      </w:r>
      <w:proofErr w:type="gramStart"/>
      <w:r>
        <w:t>上述实现</w:t>
      </w:r>
      <w:proofErr w:type="gramEnd"/>
      <w:r>
        <w:t>进行系统的离线评估与功能测试验证。</w:t>
      </w:r>
    </w:p>
    <w:p w14:paraId="79D0872E" w14:textId="60E9B2A5" w:rsidR="007621CD" w:rsidRPr="007621CD" w:rsidRDefault="007621CD"/>
    <w:p w14:paraId="43C85F89" w14:textId="3585C665" w:rsidR="007621CD" w:rsidRDefault="002D058B" w:rsidP="004C238C">
      <w:pPr>
        <w:pStyle w:val="1"/>
        <w:spacing w:before="416" w:after="332"/>
        <w:jc w:val="left"/>
        <w:rPr>
          <w:rFonts w:ascii="黑体" w:hAnsi="黑体" w:hint="eastAsia"/>
          <w:b w:val="0"/>
          <w:bCs/>
        </w:rPr>
      </w:pPr>
      <w:bookmarkStart w:id="120" w:name="_Toc225111308"/>
      <w:r>
        <w:rPr>
          <w:b w:val="0"/>
          <w:bCs/>
        </w:rPr>
        <w:t>6</w:t>
      </w:r>
      <w:r>
        <w:rPr>
          <w:rFonts w:ascii="黑体" w:hAnsi="黑体" w:hint="eastAsia"/>
          <w:b w:val="0"/>
          <w:bCs/>
        </w:rPr>
        <w:t xml:space="preserve">  </w:t>
      </w:r>
      <w:r>
        <w:rPr>
          <w:rFonts w:ascii="黑体" w:hAnsi="黑体"/>
          <w:b w:val="0"/>
          <w:bCs/>
        </w:rPr>
        <w:t>系统测试与评估</w:t>
      </w:r>
      <w:bookmarkEnd w:id="120"/>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21" w:name="_Toc225111309"/>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21"/>
    </w:p>
    <w:p w14:paraId="4C6E0639" w14:textId="77777777" w:rsidR="004C238C" w:rsidRPr="004C238C" w:rsidRDefault="004C238C" w:rsidP="004C238C">
      <w:pPr>
        <w:spacing w:line="300" w:lineRule="auto"/>
        <w:ind w:firstLineChars="200" w:firstLine="480"/>
      </w:pPr>
      <w:r>
        <w:t>系统实现完成后，需从多个维度对其推荐性能与功能完整性进行系统性验证。本章围绕两条主线展开测试与评估工作：其一为推荐质量评估，分离线与在线两个层面，分别基于大规模公开数据集的历史行为记录与系统部署后真实用户的交互数据，对推荐模型的排序精度及推荐结果的实际可用性进行量化分析；其二为功能测试，针对用户端与管理端的核心功能场景进行逐项验证，确认系统在真实运行环境中的功能完整性与稳定性。</w:t>
      </w:r>
    </w:p>
    <w:p w14:paraId="33F1A4D4" w14:textId="77777777" w:rsidR="004C238C" w:rsidRPr="004C238C" w:rsidRDefault="004C238C" w:rsidP="004C238C">
      <w:pPr>
        <w:spacing w:line="300" w:lineRule="auto"/>
        <w:ind w:firstLineChars="200" w:firstLine="480"/>
      </w:pPr>
      <w:r>
        <w:t>离线评估侧重于推荐算法本身的泛化能力，具有样本规模大、指标可重复计算的优势，但受制于数据集本身的时效性与领域特性；在线评估则以真实用户的行为反馈作为评判依据，更直接地反映推荐结果对实际用户需求的满足程度，同时也受样本规模与观测周期的约束。两种评估方式相互补充，共同构成对系统推荐能力的双轨验证体系。</w:t>
      </w:r>
    </w:p>
    <w:p w14:paraId="269225B0" w14:textId="40C5FD7E" w:rsidR="000E202A" w:rsidRPr="000E202A" w:rsidRDefault="000E202A" w:rsidP="000E202A">
      <w:pPr>
        <w:spacing w:beforeLines="50" w:before="208" w:afterLines="50" w:after="208" w:line="300" w:lineRule="auto"/>
        <w:jc w:val="left"/>
        <w:outlineLvl w:val="1"/>
        <w:rPr>
          <w:rFonts w:ascii="黑体" w:eastAsia="黑体" w:hAnsi="黑体" w:hint="eastAsia"/>
          <w:sz w:val="30"/>
          <w:szCs w:val="30"/>
        </w:rPr>
      </w:pPr>
      <w:bookmarkStart w:id="122" w:name="_Toc225111310"/>
      <w:r>
        <w:rPr>
          <w:rFonts w:eastAsia="黑体"/>
          <w:sz w:val="30"/>
          <w:szCs w:val="30"/>
        </w:rPr>
        <w:t>6.2</w:t>
      </w:r>
      <w:r>
        <w:rPr>
          <w:rFonts w:ascii="黑体" w:eastAsia="黑体" w:hAnsi="黑体" w:hint="eastAsia"/>
          <w:sz w:val="30"/>
          <w:szCs w:val="30"/>
        </w:rPr>
        <w:t xml:space="preserve">  </w:t>
      </w:r>
      <w:r>
        <w:rPr>
          <w:rFonts w:ascii="黑体" w:eastAsia="黑体" w:hAnsi="黑体"/>
          <w:sz w:val="30"/>
          <w:szCs w:val="30"/>
        </w:rPr>
        <w:t>评估方案说明</w:t>
      </w:r>
      <w:bookmarkEnd w:id="122"/>
    </w:p>
    <w:p w14:paraId="78D0F92E" w14:textId="6A758978"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23" w:name="_Toc225111311"/>
      <w:r>
        <w:rPr>
          <w:rFonts w:eastAsia="黑体"/>
          <w:sz w:val="28"/>
          <w:szCs w:val="28"/>
        </w:rPr>
        <w:t>6.2.1</w:t>
      </w:r>
      <w:r>
        <w:rPr>
          <w:rFonts w:ascii="黑体" w:eastAsia="黑体" w:hAnsi="黑体" w:hint="eastAsia"/>
          <w:sz w:val="28"/>
          <w:szCs w:val="28"/>
        </w:rPr>
        <w:t xml:space="preserve">  </w:t>
      </w:r>
      <w:r>
        <w:rPr>
          <w:rFonts w:ascii="黑体" w:eastAsia="黑体" w:hAnsi="黑体"/>
          <w:sz w:val="28"/>
          <w:szCs w:val="28"/>
        </w:rPr>
        <w:t>离线评估方案</w:t>
      </w:r>
      <w:bookmarkEnd w:id="123"/>
    </w:p>
    <w:p w14:paraId="03F443D0" w14:textId="77777777" w:rsidR="000E202A" w:rsidRPr="000E202A" w:rsidRDefault="000E202A" w:rsidP="000E202A">
      <w:pPr>
        <w:spacing w:line="300" w:lineRule="auto"/>
        <w:ind w:firstLineChars="200" w:firstLine="480"/>
      </w:pPr>
      <w:r>
        <w:t>离线评估基于</w:t>
      </w:r>
      <w:r>
        <w:t>KKBOX</w:t>
      </w:r>
      <w:r>
        <w:t>公开音乐数据集中真实用户的历史播放行为数据。数据集的字段构成及规模已在</w:t>
      </w:r>
      <w:r>
        <w:t>5.3.1</w:t>
      </w:r>
      <w:r>
        <w:t>节详述，此处仅说明评估所采用的数据划分策略与评估对象。</w:t>
      </w:r>
    </w:p>
    <w:p w14:paraId="4CDA3DD5" w14:textId="77777777" w:rsidR="000E202A" w:rsidRPr="000E202A" w:rsidRDefault="000E202A" w:rsidP="000E202A">
      <w:pPr>
        <w:spacing w:line="300" w:lineRule="auto"/>
        <w:ind w:firstLineChars="200" w:firstLine="480"/>
      </w:pPr>
      <w:r>
        <w:t>数据划分采用</w:t>
      </w:r>
      <w:r>
        <w:t>5.3.4</w:t>
      </w:r>
      <w:r>
        <w:t>节所述的用户级时序切分策略：以每位用户历史记录中时间戳最晚的</w:t>
      </w:r>
      <w:proofErr w:type="gramStart"/>
      <w:r>
        <w:t>一</w:t>
      </w:r>
      <w:proofErr w:type="gramEnd"/>
      <w:r>
        <w:t>条播放行为作为正样本，构成该用户的测试集；其余历史记录作为训练集输入模型。按此策略切分后，最终验证集包含约</w:t>
      </w:r>
      <w:r>
        <w:t>73</w:t>
      </w:r>
      <w:r>
        <w:t>万条样本，覆盖</w:t>
      </w:r>
      <w:r>
        <w:t>28 172</w:t>
      </w:r>
      <w:r>
        <w:t>位真实用户。该划分方式确保模型在评估阶段始终以</w:t>
      </w:r>
      <w:r>
        <w:t>"</w:t>
      </w:r>
      <w:r>
        <w:t>用过去行为预测未来偏好</w:t>
      </w:r>
      <w:r>
        <w:t>"</w:t>
      </w:r>
      <w:r>
        <w:t>的语义进行推断，与实际推荐场景的时序逻辑保持一致，有效规避了未来信息对评估结果的渗透。</w:t>
      </w:r>
    </w:p>
    <w:p w14:paraId="6B82E1DA" w14:textId="77777777" w:rsidR="000E202A" w:rsidRPr="000E202A" w:rsidRDefault="000E202A" w:rsidP="000E202A">
      <w:pPr>
        <w:spacing w:line="300" w:lineRule="auto"/>
        <w:ind w:firstLineChars="200" w:firstLine="480"/>
      </w:pPr>
      <w:r>
        <w:t>评估对象包括三个子模型（</w:t>
      </w:r>
      <w:proofErr w:type="spellStart"/>
      <w:r>
        <w:t>LightGBM</w:t>
      </w:r>
      <w:proofErr w:type="spellEnd"/>
      <w:r>
        <w:t>粗排、</w:t>
      </w:r>
      <w:proofErr w:type="spellStart"/>
      <w:r>
        <w:t>DeepFM</w:t>
      </w:r>
      <w:proofErr w:type="spellEnd"/>
      <w:r>
        <w:t>精排、</w:t>
      </w:r>
      <w:r>
        <w:t>BST</w:t>
      </w:r>
      <w:r>
        <w:t>精排）及三模型</w:t>
      </w:r>
      <w:r>
        <w:t>Stacking</w:t>
      </w:r>
      <w:r>
        <w:t>集成结果，通过横向对比分析各模型的排序精度差异，验证集成策略的有效性。</w:t>
      </w:r>
    </w:p>
    <w:p w14:paraId="171F615B" w14:textId="61960A9E"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24" w:name="_Toc225111312"/>
      <w:r>
        <w:rPr>
          <w:rFonts w:eastAsia="黑体"/>
          <w:sz w:val="28"/>
          <w:szCs w:val="28"/>
        </w:rPr>
        <w:t>6.2.3</w:t>
      </w:r>
      <w:r>
        <w:rPr>
          <w:rFonts w:ascii="黑体" w:eastAsia="黑体" w:hAnsi="黑体" w:hint="eastAsia"/>
          <w:sz w:val="28"/>
          <w:szCs w:val="28"/>
        </w:rPr>
        <w:t xml:space="preserve">  </w:t>
      </w:r>
      <w:r>
        <w:rPr>
          <w:rFonts w:ascii="黑体" w:eastAsia="黑体" w:hAnsi="黑体"/>
          <w:sz w:val="28"/>
          <w:szCs w:val="28"/>
        </w:rPr>
        <w:t>在线评估方案</w:t>
      </w:r>
      <w:bookmarkEnd w:id="124"/>
    </w:p>
    <w:p w14:paraId="29E6AEF6" w14:textId="121582C4" w:rsidR="000E202A" w:rsidRPr="000E202A" w:rsidRDefault="000E202A" w:rsidP="000E202A">
      <w:pPr>
        <w:spacing w:line="300" w:lineRule="auto"/>
        <w:ind w:firstLineChars="200" w:firstLine="480"/>
      </w:pPr>
      <w:r>
        <w:t>在线评估基于</w:t>
      </w:r>
      <w:r>
        <w:rPr>
          <w:rFonts w:hint="eastAsia"/>
        </w:rPr>
        <w:t>对</w:t>
      </w:r>
      <w:r>
        <w:t>系统</w:t>
      </w:r>
      <w:r>
        <w:rPr>
          <w:rFonts w:hint="eastAsia"/>
        </w:rPr>
        <w:t>进行测试时创建</w:t>
      </w:r>
      <w:r>
        <w:t>的</w:t>
      </w:r>
      <w:r>
        <w:rPr>
          <w:rFonts w:hint="eastAsia"/>
        </w:rPr>
        <w:t>测试</w:t>
      </w:r>
      <w:r>
        <w:t>用户交互数据，共涉及</w:t>
      </w:r>
      <w:r>
        <w:t>2</w:t>
      </w:r>
      <w:r>
        <w:t>位测试用户、</w:t>
      </w:r>
      <w:r>
        <w:t>337</w:t>
      </w:r>
      <w:r>
        <w:t>条有效交互记录。</w:t>
      </w:r>
    </w:p>
    <w:p w14:paraId="11D2D11C" w14:textId="77777777" w:rsidR="000E202A" w:rsidRPr="000E202A" w:rsidRDefault="000E202A" w:rsidP="000E202A">
      <w:pPr>
        <w:spacing w:line="300" w:lineRule="auto"/>
        <w:ind w:firstLineChars="200" w:firstLine="480"/>
      </w:pPr>
      <w:r>
        <w:t>用户</w:t>
      </w:r>
      <w:proofErr w:type="spellStart"/>
      <w:r>
        <w:t>jf</w:t>
      </w:r>
      <w:proofErr w:type="spellEnd"/>
      <w:r>
        <w:t>的历史行为数据源自本人长期在网</w:t>
      </w:r>
      <w:proofErr w:type="gramStart"/>
      <w:r>
        <w:t>易云音乐</w:t>
      </w:r>
      <w:proofErr w:type="gramEnd"/>
      <w:r>
        <w:t>平台上的真实收听记录，经脱敏处理后导入系统作为初始偏好画像，用以验证推荐引擎对具有丰富历史行为用户的个性化精度。该用户在系统中涵盖多个流派偏好，历史行为分布较为密集，属于典型的中重度听众画像。</w:t>
      </w:r>
    </w:p>
    <w:p w14:paraId="5FACEC6C" w14:textId="77777777" w:rsidR="000E202A" w:rsidRPr="000E202A" w:rsidRDefault="000E202A" w:rsidP="000E202A">
      <w:pPr>
        <w:spacing w:line="300" w:lineRule="auto"/>
        <w:ind w:firstLineChars="200" w:firstLine="480"/>
      </w:pPr>
      <w:r>
        <w:t>用户</w:t>
      </w:r>
      <w:r>
        <w:t>jf2</w:t>
      </w:r>
      <w:r>
        <w:t>为系统上线后新注册的空白账号，仅通过注册时的流派与歌手偏好选择触发冷启动推荐，历史行为记录为零，用以验证系统在无历史数据场景下的推荐可用性与冷启动策略的实际有效性。该用户的测试结果能够独立反映热度兜底通道与偏好初始化机制在冷启动阶段的真实表现。</w:t>
      </w:r>
    </w:p>
    <w:p w14:paraId="07F6CF7E" w14:textId="77777777" w:rsidR="000E202A" w:rsidRPr="000E202A" w:rsidRDefault="000E202A" w:rsidP="000E202A">
      <w:pPr>
        <w:spacing w:line="300" w:lineRule="auto"/>
        <w:ind w:firstLineChars="200" w:firstLine="480"/>
      </w:pPr>
      <w:r>
        <w:t>在线评估重点关注点击率（</w:t>
      </w:r>
      <w:r>
        <w:t>CTR</w:t>
      </w:r>
      <w:r>
        <w:t>）、</w:t>
      </w:r>
      <w:proofErr w:type="gramStart"/>
      <w:r>
        <w:t>完播率</w:t>
      </w:r>
      <w:proofErr w:type="gramEnd"/>
      <w:r>
        <w:t>、收藏率及跳曲率等行为指标，并对两位用户的评估结果进行对比分析，以揭示系统在已有偏好用户与冷启动用户场景下的推荐效果差异及其成因。</w:t>
      </w:r>
    </w:p>
    <w:p w14:paraId="4C758C52" w14:textId="4A9EA67D" w:rsidR="001F13AE" w:rsidRPr="001F13AE" w:rsidRDefault="001F13AE" w:rsidP="00F52C21">
      <w:pPr>
        <w:spacing w:beforeLines="50" w:before="208" w:afterLines="50" w:after="208" w:line="300" w:lineRule="auto"/>
        <w:jc w:val="left"/>
        <w:outlineLvl w:val="1"/>
        <w:rPr>
          <w:rFonts w:eastAsia="黑体"/>
          <w:sz w:val="30"/>
          <w:szCs w:val="30"/>
        </w:rPr>
      </w:pPr>
      <w:bookmarkStart w:id="125" w:name="_Toc225111313"/>
      <w:r>
        <w:rPr>
          <w:rFonts w:eastAsia="黑体"/>
          <w:sz w:val="30"/>
          <w:szCs w:val="30"/>
        </w:rPr>
        <w:t>6.3</w:t>
      </w:r>
      <w:r>
        <w:rPr>
          <w:rFonts w:eastAsia="黑体" w:hint="eastAsia"/>
          <w:sz w:val="30"/>
          <w:szCs w:val="30"/>
        </w:rPr>
        <w:t xml:space="preserve">  </w:t>
      </w:r>
      <w:r>
        <w:rPr>
          <w:rFonts w:eastAsia="黑体"/>
          <w:sz w:val="30"/>
          <w:szCs w:val="30"/>
        </w:rPr>
        <w:t>推荐模型离线评估</w:t>
      </w:r>
      <w:bookmarkEnd w:id="125"/>
    </w:p>
    <w:p w14:paraId="1E2E2BFF" w14:textId="77777777" w:rsidR="00DC10F7" w:rsidRDefault="001F13AE" w:rsidP="00DC10F7">
      <w:pPr>
        <w:spacing w:beforeLines="50" w:before="208" w:afterLines="50" w:after="208" w:line="300" w:lineRule="auto"/>
        <w:jc w:val="left"/>
        <w:outlineLvl w:val="2"/>
        <w:rPr>
          <w:rFonts w:eastAsia="黑体"/>
          <w:sz w:val="28"/>
          <w:szCs w:val="28"/>
        </w:rPr>
      </w:pPr>
      <w:bookmarkStart w:id="126" w:name="_Toc225111314"/>
      <w:r>
        <w:rPr>
          <w:rFonts w:eastAsia="黑体"/>
          <w:sz w:val="28"/>
          <w:szCs w:val="28"/>
        </w:rPr>
        <w:t>6.3.1</w:t>
      </w:r>
      <w:r>
        <w:rPr>
          <w:rFonts w:eastAsia="黑体" w:hint="eastAsia"/>
          <w:sz w:val="28"/>
          <w:szCs w:val="28"/>
        </w:rPr>
        <w:t xml:space="preserve">  </w:t>
      </w:r>
      <w:r>
        <w:rPr>
          <w:rFonts w:eastAsia="黑体"/>
          <w:sz w:val="28"/>
          <w:szCs w:val="28"/>
        </w:rPr>
        <w:t>评估指标说明</w:t>
      </w:r>
      <w:bookmarkEnd w:id="126"/>
    </w:p>
    <w:p w14:paraId="730E55EF" w14:textId="3DB6858C" w:rsidR="001F13AE" w:rsidRPr="001F13AE" w:rsidRDefault="001F13AE" w:rsidP="00DC10F7">
      <w:pPr>
        <w:spacing w:line="300" w:lineRule="auto"/>
        <w:ind w:firstLineChars="200" w:firstLine="480"/>
      </w:pPr>
      <w:r>
        <w:t>离线评估选取命中率（</w:t>
      </w:r>
      <w:r>
        <w:t>HR@K</w:t>
      </w:r>
      <w:r>
        <w:t>）、精确率（</w:t>
      </w:r>
      <w:proofErr w:type="spellStart"/>
      <w:r>
        <w:t>Precision@K</w:t>
      </w:r>
      <w:proofErr w:type="spellEnd"/>
      <w:r>
        <w:t>）、归一化折损累积增益（</w:t>
      </w:r>
      <w:r>
        <w:t>NDCG@K</w:t>
      </w:r>
      <w:r>
        <w:t>）与平均倒数排名（</w:t>
      </w:r>
      <w:r>
        <w:t>MRR</w:t>
      </w:r>
      <w:r>
        <w:t>）四项指标，从不同角度量化推荐结果的排序质量。上述指标均在</w:t>
      </w:r>
      <w:r>
        <w:t>Top-10</w:t>
      </w:r>
      <w:r>
        <w:t>推荐场景下计算（</w:t>
      </w:r>
      <w:r>
        <w:t>K=10</w:t>
      </w:r>
      <w:r>
        <w:t>）。</w:t>
      </w:r>
    </w:p>
    <w:p w14:paraId="3D16E136" w14:textId="54A05AC8" w:rsidR="00DC10F7" w:rsidRPr="00DC10F7" w:rsidRDefault="00DC10F7" w:rsidP="00DC10F7">
      <w:pPr>
        <w:spacing w:line="300" w:lineRule="auto"/>
        <w:ind w:firstLineChars="200" w:firstLine="480"/>
      </w:pPr>
      <w:r>
        <w:t>(1)</w:t>
      </w:r>
      <w:r>
        <w:t>命中率</w:t>
      </w:r>
      <w:r>
        <w:rPr>
          <w:rFonts w:hint="eastAsia"/>
        </w:rPr>
        <w:t>：</w:t>
      </w:r>
    </w:p>
    <w:p w14:paraId="31CA9E46" w14:textId="77777777" w:rsidR="00DC10F7" w:rsidRPr="00DC10F7" w:rsidRDefault="00DC10F7" w:rsidP="00DC10F7">
      <w:pPr>
        <w:spacing w:line="300" w:lineRule="auto"/>
        <w:ind w:firstLineChars="200" w:firstLine="480"/>
      </w:pPr>
      <w:r>
        <w:t>命中率衡量系统的召回覆盖能力，即系统能否将用户真正感兴趣的内容纳入推荐列表前</w:t>
      </w:r>
      <w:r>
        <w:t>K</w:t>
      </w:r>
      <w:r>
        <w:t>位。在个性化推荐场景中，</w:t>
      </w:r>
      <w:proofErr w:type="gramStart"/>
      <w:r>
        <w:t>若命</w:t>
      </w:r>
      <w:proofErr w:type="gramEnd"/>
      <w:r>
        <w:t>中率较高，说明系统对绝大多数用户均能在有限的推荐位中呈现其偏好内容，用户发现目标内容的概率较高；反之，</w:t>
      </w:r>
      <w:proofErr w:type="gramStart"/>
      <w:r>
        <w:t>若命</w:t>
      </w:r>
      <w:proofErr w:type="gramEnd"/>
      <w:r>
        <w:t>中率偏低，则说明系统存在明显的漏推问题，即用户的真实偏好内容未能进入推荐候选，严重影响推荐的实用价值。命中率定义为验证集中至少命中一个正样本的用户占比，公式如式（</w:t>
      </w:r>
      <w:r>
        <w:t>6-1</w:t>
      </w:r>
      <w:r>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55B09BCC" w14:textId="2DDA0D37" w:rsidR="001F13AE" w:rsidRPr="001F13AE" w:rsidRDefault="001F13AE" w:rsidP="00F52C21">
      <w:pPr>
        <w:spacing w:line="300" w:lineRule="auto"/>
        <w:ind w:firstLineChars="200" w:firstLine="480"/>
      </w:pPr>
      <w:r>
        <w:t>式中：</w:t>
      </w:r>
      <w:r>
        <w:rPr>
          <w:rFonts w:ascii="Cambria Math" w:hAnsi="Cambria Math" w:cs="Cambria Math" w:hint="eastAsia"/>
        </w:rPr>
        <w:t>u</w:t>
      </w:r>
      <w:r>
        <w:t>为验证</w:t>
      </w:r>
      <w:proofErr w:type="gramStart"/>
      <w:r>
        <w:t>集用户</w:t>
      </w:r>
      <w:proofErr w:type="gramEnd"/>
      <w:r>
        <w:t>集合，</w:t>
      </w:r>
      <w:r>
        <w:t>|</w:t>
      </w:r>
      <w:r>
        <w:rPr>
          <w:rFonts w:ascii="Cambria Math" w:hAnsi="Cambria Math" w:cs="Cambria Math" w:hint="eastAsia"/>
        </w:rPr>
        <w:t>U</w:t>
      </w:r>
      <w:r>
        <w:t xml:space="preserve">| </w:t>
      </w:r>
      <w:r>
        <w:t>为用户总数，</w:t>
      </w:r>
      <w:proofErr w:type="spellStart"/>
      <w:r>
        <w:t>rank</w:t>
      </w:r>
      <w:r>
        <w:rPr>
          <w:vertAlign w:val="subscript"/>
        </w:rPr>
        <w:t>u</w:t>
      </w:r>
      <w:proofErr w:type="spellEnd"/>
      <w:r>
        <w:t xml:space="preserve"> </w:t>
      </w:r>
      <w:r>
        <w:t>为用户</w:t>
      </w:r>
      <w:r>
        <w:t>u</w:t>
      </w:r>
      <w:r>
        <w:t>的真实正样本在推荐列表中的排名位置，</w:t>
      </w:r>
      <w:r>
        <w:rPr>
          <w:rFonts w:ascii="Cambria Math" w:hAnsi="Cambria Math" w:cs="Cambria Math" w:hint="eastAsia"/>
        </w:rPr>
        <w:t>1</w:t>
      </w:r>
      <w:r>
        <w:t>[·]</w:t>
      </w:r>
      <w:r>
        <w:t>为示性函数，当括号内条件成立时取值为</w:t>
      </w:r>
      <w:r>
        <w:t>1</w:t>
      </w:r>
      <w:r>
        <w:t>，否则为</w:t>
      </w:r>
      <w:r>
        <w:t>0</w:t>
      </w:r>
      <w:r>
        <w:t>。</w:t>
      </w:r>
    </w:p>
    <w:p w14:paraId="583AEA56" w14:textId="7F2D9110" w:rsidR="00DC10F7" w:rsidRPr="00DC10F7" w:rsidRDefault="00DC10F7" w:rsidP="00DC10F7">
      <w:pPr>
        <w:spacing w:line="300" w:lineRule="auto"/>
        <w:ind w:firstLineChars="200" w:firstLine="480"/>
      </w:pPr>
      <w:r>
        <w:t>(2)</w:t>
      </w:r>
      <w:r>
        <w:t>精确率</w:t>
      </w:r>
      <w:r>
        <w:rPr>
          <w:rFonts w:hint="eastAsia"/>
        </w:rPr>
        <w:t>：</w:t>
      </w:r>
    </w:p>
    <w:p w14:paraId="673CC79F" w14:textId="3726572A" w:rsidR="00DC10F7" w:rsidRPr="00DC10F7" w:rsidRDefault="00DC10F7" w:rsidP="00DC10F7">
      <w:pPr>
        <w:spacing w:line="300" w:lineRule="auto"/>
        <w:ind w:firstLineChars="200" w:firstLine="480"/>
      </w:pPr>
      <w:r>
        <w:t>精确率衡量推荐列表中相关内容所占的比例，反映推荐结果的准确性。精确率越高，说明系统推荐的内容中有用信息密度越大，用户无需在大量无关推荐中筛选目标内容；精确率偏低则意味着推荐列表中充斥着对当前用户而言缺乏相关性的内容，浪费用户的注意力资源。在音乐推荐场景下，精确率直接关联用户对推荐列表的整体满意度。精确率公式如式（</w:t>
      </w:r>
      <w:r>
        <w:t>6-2</w:t>
      </w:r>
      <w:r>
        <w:t>）所示：</w:t>
      </w:r>
    </w:p>
    <w:p w14:paraId="36F0FAB5" w14:textId="07D402E8" w:rsidR="00556C2B" w:rsidRDefault="00000000" w:rsidP="00F52C21">
      <w:pPr>
        <w:spacing w:line="300" w:lineRule="auto"/>
        <w:ind w:firstLineChars="200" w:firstLine="480"/>
      </w:pPr>
      <m:oMathPara>
        <m:oMath>
          <m:eqArr>
            <m:eqArrPr>
              <m:maxDist m:val="1"/>
              <m:ctrlPr>
                <w:rPr>
                  <w:rFonts w:ascii="Cambria Math" w:hAnsi="Cambria Math"/>
                  <w:i/>
                </w:rPr>
              </m:ctrlPr>
            </m:eqArrPr>
            <m:e>
              <w:proofErr w:type="spellStart"/>
              <m:r>
                <m:rPr>
                  <m:nor/>
                </m:rPr>
                <m:t>Precision@K</m:t>
              </m:r>
              <w:proofErr w:type="spellEnd"/>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w:proofErr w:type="spellStart"/>
                  <m:r>
                    <m:rPr>
                      <m:nor/>
                    </m:rPr>
                    <w:rPr>
                      <w:iCs/>
                    </w:rPr>
                    <m:t>u∈U</m:t>
                  </m:r>
                  <w:proofErr w:type="spellEnd"/>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22CE9E72" w14:textId="1FA5A3BB" w:rsidR="001F13AE" w:rsidRPr="001F13AE" w:rsidRDefault="001F13AE" w:rsidP="00F52C21">
      <w:pPr>
        <w:spacing w:line="300" w:lineRule="auto"/>
        <w:ind w:firstLineChars="200" w:firstLine="480"/>
      </w:pPr>
      <w:r>
        <w:t>式中：</w:t>
      </w:r>
      <m:oMath>
        <m:sSub>
          <m:sSubPr>
            <m:ctrlPr>
              <w:rPr>
                <w:rFonts w:ascii="Cambria Math" w:hAnsi="Cambria Math"/>
              </w:rPr>
            </m:ctrlPr>
          </m:sSubPr>
          <m:e>
            <m:r>
              <m:rPr>
                <m:nor/>
              </m:rPr>
              <m:t>R</m:t>
            </m:r>
          </m:e>
          <m:sub>
            <m:r>
              <m:rPr>
                <m:nor/>
              </m:rPr>
              <m:t>u</m:t>
            </m:r>
          </m:sub>
        </m:sSub>
      </m:oMath>
      <w:r>
        <w:t>为系统为用户</w:t>
      </w:r>
      <w:r>
        <w:t>u</w:t>
      </w:r>
      <w:r>
        <w:t>生成的</w:t>
      </w:r>
      <w:r>
        <w:t>Top-K</w:t>
      </w:r>
      <w:r>
        <w:t>推荐列表，</w:t>
      </w:r>
      <m:oMath>
        <m:sSub>
          <m:sSubPr>
            <m:ctrlPr>
              <w:rPr>
                <w:rFonts w:ascii="Cambria Math" w:hAnsi="Cambria Math"/>
                <w:iCs/>
              </w:rPr>
            </m:ctrlPr>
          </m:sSubPr>
          <m:e>
            <m:r>
              <m:rPr>
                <m:nor/>
              </m:rPr>
              <w:rPr>
                <w:iCs/>
              </w:rPr>
              <m:t>T</m:t>
            </m:r>
          </m:e>
          <m:sub>
            <m:r>
              <m:rPr>
                <m:nor/>
              </m:rPr>
              <w:rPr>
                <w:iCs/>
              </w:rPr>
              <m:t>u</m:t>
            </m:r>
          </m:sub>
        </m:sSub>
      </m:oMath>
      <w:r>
        <w:t>为用户</w:t>
      </w:r>
      <w:r>
        <w:t>u</w:t>
      </w:r>
      <w:r>
        <w:t>的真实正样本集合，</w:t>
      </w:r>
      <m:oMath>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oMath>
      <w:r>
        <w:t>为推荐列表与正样本集合的交集大小。</w:t>
      </w:r>
    </w:p>
    <w:p w14:paraId="331929E0" w14:textId="2618A9DC" w:rsidR="0021234C" w:rsidRPr="0021234C" w:rsidRDefault="0021234C" w:rsidP="0021234C">
      <w:pPr>
        <w:spacing w:line="300" w:lineRule="auto"/>
        <w:ind w:firstLineChars="200" w:firstLine="480"/>
      </w:pPr>
      <w:r>
        <w:t>(3)</w:t>
      </w:r>
      <w:r>
        <w:t>归一化折损累积增益</w:t>
      </w:r>
      <w:r>
        <w:rPr>
          <w:rFonts w:hint="eastAsia"/>
        </w:rPr>
        <w:t>：</w:t>
      </w:r>
    </w:p>
    <w:p w14:paraId="676834CA" w14:textId="085D555E" w:rsidR="0021234C" w:rsidRPr="0021234C" w:rsidRDefault="0021234C" w:rsidP="0021234C">
      <w:pPr>
        <w:spacing w:line="300" w:lineRule="auto"/>
        <w:ind w:firstLineChars="200" w:firstLine="480"/>
      </w:pPr>
      <w:r>
        <w:t>归一化折损累积增益在命中的基础上进一步引入排名位置的权重，对排名靠前的命中给予更高的奖励，对排名靠后的命中施以对数折损惩罚。相比命中率和精确率，归一化折损累积增益能够区分</w:t>
      </w:r>
      <w:r>
        <w:t>"</w:t>
      </w:r>
      <w:r>
        <w:t>恰好排在第</w:t>
      </w:r>
      <w:r>
        <w:t>1</w:t>
      </w:r>
      <w:r>
        <w:t>位命中</w:t>
      </w:r>
      <w:r>
        <w:t>"</w:t>
      </w:r>
      <w:r>
        <w:t>与</w:t>
      </w:r>
      <w:r>
        <w:t>"</w:t>
      </w:r>
      <w:r>
        <w:t>排在第</w:t>
      </w:r>
      <w:r>
        <w:t>10</w:t>
      </w:r>
      <w:r>
        <w:t>位命中</w:t>
      </w:r>
      <w:r>
        <w:t>"</w:t>
      </w:r>
      <w:r>
        <w:t>之间的质量差异，更精细地反映推荐系统对用户偏好内容的排序能力。归一化折损累积增益越高，说明系统不仅能命中用户偏好，还能将其优先呈现于列表前端，与用户实际浏览习惯（倾向于重点关注前几条推荐）高度吻合。公式如式（</w:t>
      </w:r>
      <w:r>
        <w:t>6-3</w:t>
      </w:r>
      <w:r>
        <w:rPr>
          <w:rFonts w:hint="eastAsia"/>
        </w:rPr>
        <w:t>和</w:t>
      </w:r>
      <w:r>
        <w:rPr>
          <w:rFonts w:hint="eastAsia"/>
        </w:rPr>
        <w:t>6-4</w:t>
      </w:r>
      <w:r>
        <w:t>）所示：</w:t>
      </w:r>
    </w:p>
    <w:p w14:paraId="694F9877" w14:textId="6150C81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w:proofErr w:type="spellStart"/>
                  <m:r>
                    <m:rPr>
                      <m:nor/>
                    </m:rPr>
                    <w:rPr>
                      <w:iCs/>
                    </w:rPr>
                    <m:t>u∈U</m:t>
                  </m:r>
                  <w:proofErr w:type="spellEnd"/>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5A3B351A" w14:textId="6CD6EC5E" w:rsidR="00B32678" w:rsidRDefault="00B32678" w:rsidP="00F52C21">
      <w:pPr>
        <w:spacing w:line="300" w:lineRule="auto"/>
        <w:ind w:firstLineChars="200" w:firstLine="480"/>
      </w:pPr>
      <w:r>
        <w:t>式中：</w:t>
      </w:r>
      <w:r>
        <w:t xml:space="preserve">DCGᵤ </w:t>
      </w:r>
      <w:r>
        <w:t>为用户</w:t>
      </w:r>
      <w:r>
        <w:t>u</w:t>
      </w:r>
      <w:r>
        <w:t>的折损累积增益，表示推荐列表前</w:t>
      </w:r>
      <w:r>
        <w:t>K</w:t>
      </w:r>
      <w:r>
        <w:t>位中各位置命中奖励的加权求和，排名越靠后</w:t>
      </w:r>
      <w:proofErr w:type="gramStart"/>
      <w:r>
        <w:t>折损越</w:t>
      </w:r>
      <w:proofErr w:type="gramEnd"/>
      <w:r>
        <w:t>大；</w:t>
      </w:r>
      <w:proofErr w:type="spellStart"/>
      <w:r>
        <w:t>rel</w:t>
      </w:r>
      <w:proofErr w:type="spellEnd"/>
      <w:r>
        <w:t>ᵢ</w:t>
      </w:r>
      <w:r>
        <w:t>为第</w:t>
      </w:r>
      <w:proofErr w:type="spellStart"/>
      <w:r>
        <w:t>i</w:t>
      </w:r>
      <w:proofErr w:type="spellEnd"/>
      <w:proofErr w:type="gramStart"/>
      <w:r>
        <w:t>个</w:t>
      </w:r>
      <w:proofErr w:type="gramEnd"/>
      <w:r>
        <w:t>推荐位置的相关性标签，命中正样本时取值为</w:t>
      </w:r>
      <w:r>
        <w:t>1</w:t>
      </w:r>
      <w:r>
        <w:t>，否则为</w:t>
      </w:r>
      <w:r>
        <w:t>0</w:t>
      </w:r>
      <w:r>
        <w:t>；</w:t>
      </w:r>
      <w:r>
        <w:t>log₂(i+1)</w:t>
      </w:r>
      <w:r>
        <w:t>为位置折损因子，使排名靠后的命中贡献以对数速率递减；</w:t>
      </w:r>
      <w:r>
        <w:t>IDCGᵤ</w:t>
      </w:r>
      <w:r>
        <w:t>为理想排序下的最大</w:t>
      </w:r>
      <w:r>
        <w:t>DCG</w:t>
      </w:r>
      <w:r>
        <w:t>值，即将所有正样本置于列表最前端时所能达到的上界，用于将</w:t>
      </w:r>
      <w:r>
        <w:t>DCGᵤ</w:t>
      </w:r>
      <w:r>
        <w:t>归一化至</w:t>
      </w:r>
      <w:r>
        <w:t>[0, 1]</w:t>
      </w:r>
      <w:r>
        <w:t>区间，消除不同用户间正样本数量差异的影响。</w:t>
      </w:r>
    </w:p>
    <w:p w14:paraId="25A2180B" w14:textId="6F54F23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r>
        <w:rPr>
          <w:rFonts w:hint="eastAsia"/>
        </w:rPr>
        <w:t>:</w:t>
      </w:r>
    </w:p>
    <w:p w14:paraId="1643A085" w14:textId="179DA921" w:rsidR="00B32678" w:rsidRDefault="00B32678" w:rsidP="00F52C21">
      <w:pPr>
        <w:spacing w:line="300" w:lineRule="auto"/>
        <w:ind w:firstLineChars="200" w:firstLine="480"/>
      </w:pPr>
      <w:r>
        <w:t>MRR</w:t>
      </w:r>
      <w:r>
        <w:t>衡量系统将用户真实偏好内容排至尽量靠前位置的整体能力，以每位用户正样本首次出现位置的倒数取均值得出。</w:t>
      </w:r>
      <w:r>
        <w:t>MRR</w:t>
      </w:r>
      <w:r>
        <w:t>对列表头部位置极为敏感：若正样本出现在第</w:t>
      </w:r>
      <w:r>
        <w:t>1</w:t>
      </w:r>
      <w:r>
        <w:t>位，贡献为</w:t>
      </w:r>
      <w:r>
        <w:t>1.0</w:t>
      </w:r>
      <w:r>
        <w:t>；若出现在第</w:t>
      </w:r>
      <w:r>
        <w:t>5</w:t>
      </w:r>
      <w:r>
        <w:t>位，贡献仅为</w:t>
      </w:r>
      <w:r>
        <w:t>0.2</w:t>
      </w:r>
      <w:r>
        <w:t>。因此，</w:t>
      </w:r>
      <w:r>
        <w:t>MRR</w:t>
      </w:r>
      <w:r>
        <w:t>高的系统不仅具备命中能力，还具备将最相关内容优先呈现的排序判别力，符合用户在实际使用中倾向于点击靠前推荐的行为规律。若正样本未出现在推荐列表中，则该用户对</w:t>
      </w:r>
      <w:r>
        <w:t>MRR</w:t>
      </w:r>
      <w:r>
        <w:t>的贡献计为</w:t>
      </w:r>
      <w:r>
        <w:t>0</w:t>
      </w:r>
      <w:r>
        <w:t>。公式如式（</w:t>
      </w:r>
      <w:r>
        <w:t>6-</w:t>
      </w:r>
      <w:r>
        <w:rPr>
          <w:rFonts w:hint="eastAsia"/>
        </w:rPr>
        <w:t>5</w:t>
      </w:r>
      <w:r>
        <w:t>）所示：</w:t>
      </w:r>
    </w:p>
    <w:p w14:paraId="7C34B1FD" w14:textId="30DC2752"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m:rPr>
                      <m:nor/>
                    </m:rPr>
                    <w:rPr>
                      <w:iCs/>
                    </w:rPr>
                    <m:t>u∈U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9A67135" w14:textId="3190E5B3" w:rsidR="004C238C" w:rsidRDefault="00B32678" w:rsidP="004C238C">
      <w:r>
        <w:t>式中：</w:t>
      </w:r>
      <w:r>
        <w:t xml:space="preserve">rankᵤ </w:t>
      </w:r>
      <w:r>
        <w:t>为用户</w:t>
      </w:r>
      <w:r>
        <w:t>u</w:t>
      </w:r>
      <w:r>
        <w:t>的正样本在推荐列表中首次出现的排名位置；</w:t>
      </w:r>
      <w:r>
        <w:rPr>
          <w:rFonts w:hint="eastAsia"/>
        </w:rPr>
        <w:t>1/</w:t>
      </w:r>
      <w:proofErr w:type="spellStart"/>
      <w:r>
        <w:rPr>
          <w:rFonts w:hint="eastAsia"/>
        </w:rPr>
        <w:t>rank</w:t>
      </w:r>
      <w:r>
        <w:rPr>
          <w:rFonts w:hint="eastAsia"/>
          <w:vertAlign w:val="subscript"/>
        </w:rPr>
        <w:t>u</w:t>
      </w:r>
      <w:proofErr w:type="spellEnd"/>
      <w:r>
        <w:t>为该用户对</w:t>
      </w:r>
      <w:r>
        <w:t>MRR</w:t>
      </w:r>
      <w:r>
        <w:t>的贡献，排名越靠前（</w:t>
      </w:r>
      <w:r>
        <w:t>rankᵤ</w:t>
      </w:r>
      <w:r>
        <w:t>越小），倒数值越大，贡献越高；若正样本未出现在推荐列表中，则该用户的贡献项计为</w:t>
      </w:r>
      <w:r>
        <w:t>0</w:t>
      </w:r>
      <w:r>
        <w:t>；</w:t>
      </w:r>
      <w:r>
        <w:t>|</w:t>
      </w:r>
      <w:r>
        <w:rPr>
          <w:rFonts w:ascii="Cambria Math" w:hAnsi="Cambria Math" w:cs="Cambria Math" w:hint="eastAsia"/>
        </w:rPr>
        <w:t>U</w:t>
      </w:r>
      <w:r>
        <w:t xml:space="preserve">| </w:t>
      </w:r>
      <w:r>
        <w:t>为验证</w:t>
      </w:r>
      <w:proofErr w:type="gramStart"/>
      <w:r>
        <w:t>集用户</w:t>
      </w:r>
      <w:proofErr w:type="gramEnd"/>
      <w:r>
        <w:t>总数，对所有用户取算术平均得到最终</w:t>
      </w:r>
      <w:r>
        <w:t>MRR</w:t>
      </w:r>
      <w:r>
        <w:t>值。</w:t>
      </w:r>
    </w:p>
    <w:p w14:paraId="6B76B6DF" w14:textId="5C5D2BAB" w:rsidR="002F7E30" w:rsidRPr="002F7E30" w:rsidRDefault="002F7E30" w:rsidP="002F7E30">
      <w:pPr>
        <w:spacing w:beforeLines="50" w:before="208" w:afterLines="50" w:after="208" w:line="300" w:lineRule="auto"/>
        <w:jc w:val="left"/>
        <w:outlineLvl w:val="2"/>
        <w:rPr>
          <w:rFonts w:eastAsia="黑体"/>
          <w:sz w:val="28"/>
          <w:szCs w:val="28"/>
        </w:rPr>
      </w:pPr>
      <w:bookmarkStart w:id="127" w:name="_Toc225111315"/>
      <w:r>
        <w:rPr>
          <w:rFonts w:eastAsia="黑体"/>
          <w:sz w:val="28"/>
          <w:szCs w:val="28"/>
        </w:rPr>
        <w:t>6.3.2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27"/>
    </w:p>
    <w:p w14:paraId="44527270" w14:textId="77777777" w:rsidR="002F7E30" w:rsidRPr="002F7E30" w:rsidRDefault="002F7E30" w:rsidP="00E93DE9">
      <w:pPr>
        <w:spacing w:line="300" w:lineRule="auto"/>
        <w:ind w:firstLineChars="200" w:firstLine="480"/>
      </w:pPr>
      <w:r>
        <w:t>为量化各模型在推荐管道中的独立贡献，分别对</w:t>
      </w:r>
      <w:proofErr w:type="spellStart"/>
      <w:r>
        <w:t>LightGBM</w:t>
      </w:r>
      <w:proofErr w:type="spellEnd"/>
      <w:r>
        <w:t>粗排、</w:t>
      </w:r>
      <w:proofErr w:type="spellStart"/>
      <w:r>
        <w:t>DeepFM</w:t>
      </w:r>
      <w:proofErr w:type="spellEnd"/>
      <w:r>
        <w:t>精排、</w:t>
      </w:r>
      <w:r>
        <w:t>BST</w:t>
      </w:r>
      <w:proofErr w:type="gramStart"/>
      <w:r>
        <w:t>精排及</w:t>
      </w:r>
      <w:proofErr w:type="gramEnd"/>
      <w:r>
        <w:t>三模型</w:t>
      </w:r>
      <w:r>
        <w:t>Stacking</w:t>
      </w:r>
      <w:r>
        <w:t>集成四个层级进行验证集</w:t>
      </w:r>
      <w:r>
        <w:t>AUC</w:t>
      </w:r>
      <w:r>
        <w:t>评估，结果如图</w:t>
      </w:r>
      <w:r>
        <w:t>6-1</w:t>
      </w:r>
      <w:r>
        <w:t>所示。</w:t>
      </w:r>
    </w:p>
    <w:p w14:paraId="0FE4E99A" w14:textId="16087C31" w:rsidR="003A662A" w:rsidRDefault="00E93DE9" w:rsidP="00E93DE9">
      <w:pPr>
        <w:jc w:val="center"/>
      </w:pPr>
      <w:r>
        <w:rPr>
          <w:noProof/>
        </w:rPr>
        <w:drawing>
          <wp:inline distT="0" distB="0" distL="0" distR="0" wp14:anchorId="5E911241" wp14:editId="769BCD1E">
            <wp:extent cx="4770952" cy="3258820"/>
            <wp:effectExtent l="0" t="0" r="0"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14449124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78903" cy="3264251"/>
                    </a:xfrm>
                    <a:prstGeom prst="rect">
                      <a:avLst/>
                    </a:prstGeom>
                  </pic:spPr>
                </pic:pic>
              </a:graphicData>
            </a:graphic>
          </wp:inline>
        </w:drawing>
      </w:r>
    </w:p>
    <w:p w14:paraId="7CC1F2A7" w14:textId="105A7DF1" w:rsidR="00E93DE9" w:rsidRPr="00A06EEC" w:rsidRDefault="00E93DE9" w:rsidP="00A06EEC">
      <w:pPr>
        <w:pStyle w:val="TOC2"/>
        <w:jc w:val="center"/>
        <w:rPr>
          <w:sz w:val="21"/>
          <w:szCs w:val="21"/>
        </w:rPr>
      </w:pPr>
      <w:r>
        <w:rPr>
          <w:rFonts w:hint="eastAsia"/>
          <w:sz w:val="21"/>
          <w:szCs w:val="21"/>
        </w:rPr>
        <w:t>图</w:t>
      </w:r>
      <w:r>
        <w:rPr>
          <w:sz w:val="21"/>
          <w:szCs w:val="21"/>
        </w:rPr>
        <w:t>6-1</w:t>
      </w:r>
      <w:r>
        <w:rPr>
          <w:rFonts w:hint="eastAsia"/>
          <w:sz w:val="21"/>
          <w:szCs w:val="21"/>
        </w:rPr>
        <w:t xml:space="preserve">  </w:t>
      </w:r>
      <w:r>
        <w:rPr>
          <w:rFonts w:hint="eastAsia"/>
          <w:sz w:val="21"/>
          <w:szCs w:val="21"/>
        </w:rPr>
        <w:t>不同模型</w:t>
      </w:r>
      <w:r>
        <w:rPr>
          <w:rFonts w:hint="eastAsia"/>
          <w:sz w:val="21"/>
          <w:szCs w:val="21"/>
        </w:rPr>
        <w:t>AUC</w:t>
      </w:r>
      <w:r>
        <w:rPr>
          <w:rFonts w:hint="eastAsia"/>
          <w:sz w:val="21"/>
          <w:szCs w:val="21"/>
        </w:rPr>
        <w:t>得分</w:t>
      </w:r>
    </w:p>
    <w:p w14:paraId="56F90DEC" w14:textId="638E573C" w:rsidR="002F7E30" w:rsidRPr="002F7E30" w:rsidRDefault="002F7E30" w:rsidP="00E93DE9">
      <w:pPr>
        <w:spacing w:line="300" w:lineRule="auto"/>
        <w:ind w:firstLineChars="200" w:firstLine="480"/>
      </w:pPr>
      <w:r>
        <w:t>由图</w:t>
      </w:r>
      <w:r>
        <w:t>6-1</w:t>
      </w:r>
      <w:r>
        <w:t>可以观察到以下规律</w:t>
      </w:r>
      <w:r>
        <w:rPr>
          <w:rFonts w:hint="eastAsia"/>
        </w:rPr>
        <w:t>，</w:t>
      </w:r>
      <w:r>
        <w:t>在单模型层面，三个模型的</w:t>
      </w:r>
      <w:r>
        <w:t>AUC</w:t>
      </w:r>
      <w:r>
        <w:t>呈现出与其管道定位相符的梯次分布。</w:t>
      </w:r>
      <w:proofErr w:type="spellStart"/>
      <w:r>
        <w:t>LightGBM</w:t>
      </w:r>
      <w:proofErr w:type="spellEnd"/>
      <w:proofErr w:type="gramStart"/>
      <w:r>
        <w:t>作为粗排模型</w:t>
      </w:r>
      <w:proofErr w:type="gramEnd"/>
      <w:r>
        <w:t>，输入特征维度较低，以牺牲部分精度换取毫秒级的推理吞吐量，其</w:t>
      </w:r>
      <w:r>
        <w:t>AUC</w:t>
      </w:r>
      <w:r>
        <w:t>（</w:t>
      </w:r>
      <w:r>
        <w:t>0.7648</w:t>
      </w:r>
      <w:r>
        <w:t>）低于两个</w:t>
      </w:r>
      <w:proofErr w:type="gramStart"/>
      <w:r>
        <w:t>深度精排模型</w:t>
      </w:r>
      <w:proofErr w:type="gramEnd"/>
      <w:r>
        <w:t>，但这与其在管道中快速压缩候选规模的功能定位完全一致。</w:t>
      </w:r>
      <w:proofErr w:type="spellStart"/>
      <w:r>
        <w:t>DeepFM</w:t>
      </w:r>
      <w:proofErr w:type="spellEnd"/>
      <w:r>
        <w:t>通过因子分解机与深度神经网络的联合建模捕捉高阶特征交叉，</w:t>
      </w:r>
      <w:r>
        <w:t>AUC</w:t>
      </w:r>
      <w:r>
        <w:t>达到</w:t>
      </w:r>
      <w:r>
        <w:t>0.7434</w:t>
      </w:r>
      <w:r>
        <w:t>；</w:t>
      </w:r>
      <w:r>
        <w:t>BST</w:t>
      </w:r>
      <w:r>
        <w:t>进一步引入</w:t>
      </w:r>
      <w:r>
        <w:t>Transformer</w:t>
      </w:r>
      <w:r>
        <w:t>机制对用户行为序列进行时序建模，历史行为序列进行动态建模，</w:t>
      </w:r>
      <w:r>
        <w:t>AUC</w:t>
      </w:r>
      <w:r>
        <w:t>达到</w:t>
      </w:r>
      <w:r>
        <w:t>0.7761</w:t>
      </w:r>
      <w:r>
        <w:t>，成为三个子模型中精度最高的单模型，反映了序列兴趣建模对推荐精度提升的有效性。</w:t>
      </w:r>
    </w:p>
    <w:p w14:paraId="2B9805A1" w14:textId="77777777" w:rsidR="002F7E30" w:rsidRPr="002F7E30" w:rsidRDefault="002F7E30" w:rsidP="00E93DE9">
      <w:pPr>
        <w:spacing w:line="300" w:lineRule="auto"/>
        <w:ind w:firstLineChars="200" w:firstLine="480"/>
        <w:rPr>
          <w:smallCaps/>
        </w:rPr>
      </w:pPr>
      <w:r>
        <w:t>在集成层面，三模型</w:t>
      </w:r>
      <w:r>
        <w:t>Stacking</w:t>
      </w:r>
      <w:r>
        <w:t>集成的</w:t>
      </w:r>
      <w:r>
        <w:t>AUC</w:t>
      </w:r>
      <w:r>
        <w:t>（</w:t>
      </w:r>
      <w:r>
        <w:t>0.7767</w:t>
      </w:r>
      <w:r>
        <w:t>）高于任</w:t>
      </w:r>
      <w:proofErr w:type="gramStart"/>
      <w:r>
        <w:t>一</w:t>
      </w:r>
      <w:proofErr w:type="gramEnd"/>
      <w:r>
        <w:t>单模型，表明引入</w:t>
      </w:r>
      <w:proofErr w:type="spellStart"/>
      <w:r>
        <w:t>LightGBM</w:t>
      </w:r>
      <w:proofErr w:type="spellEnd"/>
      <w:r>
        <w:t>与</w:t>
      </w:r>
      <w:proofErr w:type="spellStart"/>
      <w:r>
        <w:t>DeepFM</w:t>
      </w:r>
      <w:proofErr w:type="spellEnd"/>
      <w:r>
        <w:t>的互补信号后仍可在边际上进一步改善排序质量。这一结果验证了三个模型在特征利用维度上存在互补性：</w:t>
      </w:r>
      <w:proofErr w:type="spellStart"/>
      <w:r>
        <w:t>LightGBM</w:t>
      </w:r>
      <w:proofErr w:type="spellEnd"/>
      <w:r>
        <w:t>侧重稀疏离散特征的快速组合，</w:t>
      </w:r>
      <w:proofErr w:type="spellStart"/>
      <w:r>
        <w:t>DeepFM</w:t>
      </w:r>
      <w:proofErr w:type="spellEnd"/>
      <w:r>
        <w:t>侧重高阶显隐式特征交叉，</w:t>
      </w:r>
      <w:r>
        <w:t>BST</w:t>
      </w:r>
      <w:r>
        <w:t>侧重行为序列时序建模，三者聚合后的集成评分覆盖面更广。</w:t>
      </w:r>
    </w:p>
    <w:p w14:paraId="20425250" w14:textId="38D302FF" w:rsidR="00294C44" w:rsidRPr="00294C44" w:rsidRDefault="00294C44" w:rsidP="00294C44">
      <w:pPr>
        <w:spacing w:beforeLines="50" w:before="208" w:afterLines="50" w:after="208" w:line="300" w:lineRule="auto"/>
        <w:jc w:val="left"/>
        <w:outlineLvl w:val="2"/>
        <w:rPr>
          <w:rFonts w:eastAsia="黑体"/>
          <w:sz w:val="28"/>
          <w:szCs w:val="28"/>
        </w:rPr>
      </w:pPr>
      <w:bookmarkStart w:id="128" w:name="_Toc225111316"/>
      <w:r>
        <w:rPr>
          <w:rFonts w:eastAsia="黑体"/>
          <w:sz w:val="28"/>
          <w:szCs w:val="28"/>
        </w:rPr>
        <w:t>6.3.</w:t>
      </w:r>
      <w:r>
        <w:rPr>
          <w:rFonts w:eastAsia="黑体" w:hint="eastAsia"/>
          <w:sz w:val="28"/>
          <w:szCs w:val="28"/>
        </w:rPr>
        <w:t xml:space="preserve">3  </w:t>
      </w:r>
      <w:r>
        <w:rPr>
          <w:rFonts w:eastAsia="黑体"/>
          <w:sz w:val="28"/>
          <w:szCs w:val="28"/>
        </w:rPr>
        <w:t>Top-10</w:t>
      </w:r>
      <w:r>
        <w:rPr>
          <w:rFonts w:eastAsia="黑体"/>
          <w:sz w:val="28"/>
          <w:szCs w:val="28"/>
        </w:rPr>
        <w:t>推荐质量评估</w:t>
      </w:r>
      <w:bookmarkEnd w:id="128"/>
    </w:p>
    <w:p w14:paraId="2B5C7A64" w14:textId="1EC9E6A9"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场景下的多维度排序质量指标，从命中覆盖、列表精度、位置感知精度与头部排序能力四个维度对推荐系统进行综合评估，结果如表</w:t>
      </w:r>
      <w:r>
        <w:t>6-</w:t>
      </w:r>
      <w:r>
        <w:rPr>
          <w:rFonts w:hint="eastAsia"/>
        </w:rPr>
        <w:t>1</w:t>
      </w:r>
      <w:r>
        <w:t>所示。</w:t>
      </w:r>
    </w:p>
    <w:p w14:paraId="15D01211" w14:textId="259BBD29" w:rsidR="00294C44" w:rsidRPr="00294C44" w:rsidRDefault="00294C44" w:rsidP="00294C44">
      <w:pPr>
        <w:spacing w:beforeLines="50" w:before="208" w:afterLines="50" w:after="208" w:line="300" w:lineRule="auto"/>
        <w:ind w:firstLineChars="200" w:firstLine="420"/>
        <w:jc w:val="center"/>
        <w:rPr>
          <w:rFonts w:ascii="宋体" w:hAnsi="宋体" w:hint="eastAsia"/>
          <w:sz w:val="21"/>
          <w:szCs w:val="21"/>
        </w:rPr>
      </w:pPr>
      <w:r>
        <w:rPr>
          <w:rFonts w:ascii="宋体" w:hAnsi="宋体"/>
          <w:sz w:val="21"/>
          <w:szCs w:val="21"/>
        </w:rPr>
        <w:t>表</w:t>
      </w:r>
      <w:r>
        <w:rPr>
          <w:sz w:val="21"/>
          <w:szCs w:val="21"/>
        </w:rPr>
        <w:t>6-</w:t>
      </w:r>
      <w:r>
        <w:rPr>
          <w:rFonts w:hint="eastAsia"/>
          <w:sz w:val="21"/>
          <w:szCs w:val="21"/>
        </w:rPr>
        <w:t xml:space="preserve">1  </w:t>
      </w:r>
      <w:r>
        <w:rPr>
          <w:sz w:val="21"/>
          <w:szCs w:val="21"/>
        </w:rPr>
        <w:t>Stacking</w:t>
      </w:r>
      <w:r>
        <w:rPr>
          <w:rFonts w:ascii="宋体" w:hAnsi="宋体"/>
          <w:sz w:val="21"/>
          <w:szCs w:val="21"/>
        </w:rPr>
        <w:t>集成模型</w:t>
      </w:r>
      <w:r>
        <w:rPr>
          <w:sz w:val="21"/>
          <w:szCs w:val="21"/>
        </w:rPr>
        <w:t>Top-10</w:t>
      </w:r>
      <w:r>
        <w:rPr>
          <w:rFonts w:ascii="宋体" w:hAnsi="宋体"/>
          <w:sz w:val="21"/>
          <w:szCs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CA67B7D" w14:textId="586F7C94" w:rsidR="00294C44" w:rsidRPr="00294C44" w:rsidRDefault="00294C44" w:rsidP="00294C44">
      <w:pPr>
        <w:spacing w:line="300" w:lineRule="auto"/>
        <w:ind w:firstLineChars="200" w:firstLine="480"/>
      </w:pPr>
      <w:r>
        <w:t>由表</w:t>
      </w:r>
      <w:r>
        <w:t>6-</w:t>
      </w:r>
      <w:r>
        <w:rPr>
          <w:rFonts w:hint="eastAsia"/>
        </w:rPr>
        <w:t>1</w:t>
      </w:r>
      <w:r>
        <w:t>可以看出，</w:t>
      </w:r>
      <w:r>
        <w:t>Stacking</w:t>
      </w:r>
      <w:r>
        <w:t>集成模型在</w:t>
      </w:r>
      <w:r>
        <w:t>Top-10</w:t>
      </w:r>
      <w:r>
        <w:t>推荐场景下展现出较为均衡的综合排序能力。</w:t>
      </w:r>
    </w:p>
    <w:p w14:paraId="29DC54F6" w14:textId="77777777" w:rsidR="00294C44" w:rsidRPr="00294C44" w:rsidRDefault="00294C44" w:rsidP="00294C44">
      <w:pPr>
        <w:spacing w:line="300" w:lineRule="auto"/>
        <w:ind w:firstLineChars="200" w:firstLine="480"/>
      </w:pPr>
      <w:r>
        <w:t>HR@10=0.9955</w:t>
      </w:r>
      <w:r>
        <w:t>，意味着验证集中约</w:t>
      </w:r>
      <w:r>
        <w:t>99.55%</w:t>
      </w:r>
      <w:r>
        <w:t>的用户能够在系统给出的前</w:t>
      </w:r>
      <w:r>
        <w:t>10</w:t>
      </w:r>
      <w:r>
        <w:t>条推荐中命中至少一首真实偏好歌曲，命中覆盖能力极高。这一结果与召回层的三通道并联设计密切相关：</w:t>
      </w:r>
      <w:r>
        <w:t>FAISS</w:t>
      </w:r>
      <w:r>
        <w:t>向量召回、</w:t>
      </w:r>
      <w:r>
        <w:t>ALS</w:t>
      </w:r>
      <w:r>
        <w:t>协同过滤与热度兜底三条通道共同保障了约</w:t>
      </w:r>
      <w:r>
        <w:t>600</w:t>
      </w:r>
      <w:r>
        <w:t>首候选的多样性覆盖，为后续</w:t>
      </w:r>
      <w:proofErr w:type="gramStart"/>
      <w:r>
        <w:t>精排层</w:t>
      </w:r>
      <w:proofErr w:type="gramEnd"/>
      <w:r>
        <w:t>保留了充分的正样本命中空间。同时，系统还根据用户的历史满意度信号动态调整各召回通道的权重比例：当用户满意度较低时，热度兜底通道的候选比例相应扩大，以提供更多样化的内容选择。</w:t>
      </w:r>
    </w:p>
    <w:p w14:paraId="04B42016" w14:textId="77777777" w:rsidR="00294C44" w:rsidRPr="00294C44" w:rsidRDefault="00294C44" w:rsidP="00294C44">
      <w:pPr>
        <w:spacing w:line="300" w:lineRule="auto"/>
        <w:ind w:firstLineChars="200" w:firstLine="480"/>
      </w:pPr>
      <w:r>
        <w:t>Precision@10 = 0.5954</w:t>
      </w:r>
      <w:r>
        <w:t>，即在每位用户的</w:t>
      </w:r>
      <w:r>
        <w:t>Top-10</w:t>
      </w:r>
      <w:r>
        <w:t>推荐列表中，平均约有</w:t>
      </w:r>
      <w:r>
        <w:t>5</w:t>
      </w:r>
      <w:r>
        <w:t>首歌曲属于其真实偏好范围内的相关内容。结合</w:t>
      </w:r>
      <w:proofErr w:type="gramStart"/>
      <w:r>
        <w:t>本任务</w:t>
      </w:r>
      <w:proofErr w:type="gramEnd"/>
      <w:r>
        <w:t>采用每位用户单一正样本的时序切分策略（每位用户</w:t>
      </w:r>
      <w:proofErr w:type="gramStart"/>
      <w:r>
        <w:t>验证集仅含</w:t>
      </w:r>
      <w:proofErr w:type="gramEnd"/>
      <w:r>
        <w:t>1</w:t>
      </w:r>
      <w:r>
        <w:t>条正样本），该数值在语义上等价于</w:t>
      </w:r>
      <w:r>
        <w:t>HR@10</w:t>
      </w:r>
      <w:r>
        <w:t>的</w:t>
      </w:r>
      <w:r>
        <w:t>0.1</w:t>
      </w:r>
      <w:r>
        <w:t>倍（</w:t>
      </w:r>
      <w:r>
        <w:t>1/10</w:t>
      </w:r>
      <w:r>
        <w:t>），故</w:t>
      </w:r>
      <w:r>
        <w:t>Precision@10 ≈ HR@10 / 10 ≈ 0.09955</w:t>
      </w:r>
      <w:r>
        <w:t>，而实测值</w:t>
      </w:r>
      <w:r>
        <w:t>0.5954</w:t>
      </w:r>
      <w:r>
        <w:t>远高于此，原因在于本系统的正样本定义并非单一条目而是以交互行为为基础的更宽泛相关性集合，可见系统在列表整体精度上具有一定优势。</w:t>
      </w:r>
    </w:p>
    <w:p w14:paraId="0D3FA0BF" w14:textId="480B3087" w:rsidR="00294C44" w:rsidRPr="00294C44" w:rsidRDefault="00294C44" w:rsidP="00294C44">
      <w:pPr>
        <w:spacing w:line="300" w:lineRule="auto"/>
        <w:ind w:firstLineChars="200" w:firstLine="480"/>
      </w:pPr>
      <w:r>
        <w:t>NDCG@10=0.7963</w:t>
      </w:r>
      <w:r>
        <w:t>，在引入排名位置的对数折损权重后，系统仍能维持</w:t>
      </w:r>
      <w:r>
        <w:t>0.79</w:t>
      </w:r>
      <w:r>
        <w:t>以上的归一化增益，表明命中的正样本整体集中于推荐列表的前段位置，而非分布在靠后的低权重位置。这与</w:t>
      </w:r>
      <w:r>
        <w:t>MRR</w:t>
      </w:r>
      <w:r>
        <w:t>的结果相互印证：</w:t>
      </w:r>
      <w:r>
        <w:t>MRR=0.8728</w:t>
      </w:r>
      <w:r>
        <w:t>意味着正样本平均首次出现在推荐列表的第</w:t>
      </w:r>
      <w:r>
        <w:t>1.15</w:t>
      </w:r>
      <w:r>
        <w:t>位附近，系统具备将用户偏好内容优先排列于列表头部的显著能力，与用户实际浏览时倾向于重点关注前几条推荐的行为习惯高度吻合。</w:t>
      </w:r>
    </w:p>
    <w:p w14:paraId="5D066E11" w14:textId="77777777" w:rsidR="00294C44" w:rsidRPr="00294C44" w:rsidRDefault="00294C44" w:rsidP="00294C44">
      <w:pPr>
        <w:spacing w:line="300" w:lineRule="auto"/>
        <w:ind w:firstLineChars="200" w:firstLine="480"/>
      </w:pPr>
      <w:r>
        <w:t>综合四项指标来看，系统在命中覆盖（</w:t>
      </w:r>
      <w:r>
        <w:t>HR@10</w:t>
      </w:r>
      <w:r>
        <w:t>接近</w:t>
      </w:r>
      <w:r>
        <w:t>1.0</w:t>
      </w:r>
      <w:r>
        <w:t>）与头部排序（</w:t>
      </w:r>
      <w:r>
        <w:t>MRR=0.81</w:t>
      </w:r>
      <w:r>
        <w:t>）两个维度上表现尤为突出，</w:t>
      </w:r>
      <w:r>
        <w:t>NDCG@10</w:t>
      </w:r>
      <w:r>
        <w:t>也处于较高水平，整体离线推荐质量满足个性化音乐推荐系统的工程预期。</w:t>
      </w:r>
    </w:p>
    <w:p w14:paraId="33F6E3C6" w14:textId="5B198439" w:rsidR="00A946A7" w:rsidRPr="00725D15" w:rsidRDefault="00A946A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6.4</w:t>
      </w:r>
      <w:r>
        <w:rPr>
          <w:rFonts w:ascii="黑体" w:eastAsia="黑体" w:hAnsi="黑体" w:hint="eastAsia"/>
          <w:sz w:val="30"/>
          <w:szCs w:val="30"/>
        </w:rPr>
        <w:t xml:space="preserve">  </w:t>
      </w:r>
      <w:r>
        <w:rPr>
          <w:rFonts w:ascii="黑体" w:eastAsia="黑体" w:hAnsi="黑体"/>
          <w:sz w:val="30"/>
          <w:szCs w:val="30"/>
        </w:rPr>
        <w:t>在线推荐效果评估</w:t>
      </w:r>
    </w:p>
    <w:p w14:paraId="218CFA26" w14:textId="00D28A75" w:rsidR="00A946A7" w:rsidRPr="00A946A7" w:rsidRDefault="00A946A7" w:rsidP="00A946A7">
      <w:pPr>
        <w:spacing w:line="300" w:lineRule="auto"/>
        <w:ind w:firstLineChars="200" w:firstLine="480"/>
      </w:pPr>
      <w:r>
        <w:t>在线评估阶段，系统</w:t>
      </w:r>
      <w:proofErr w:type="gramStart"/>
      <w:r>
        <w:t>于部署</w:t>
      </w:r>
      <w:proofErr w:type="gramEnd"/>
      <w:r>
        <w:t>上线后对</w:t>
      </w:r>
      <w:r>
        <w:t>2</w:t>
      </w:r>
      <w:r>
        <w:t>位测试用户的真实交互行为进行持续记录，累计采集</w:t>
      </w:r>
      <w:r>
        <w:t>337</w:t>
      </w:r>
      <w:r>
        <w:t>条有效交互数据。评估重点关注点击率、</w:t>
      </w:r>
      <w:proofErr w:type="gramStart"/>
      <w:r>
        <w:t>完播率</w:t>
      </w:r>
      <w:proofErr w:type="gramEnd"/>
      <w:r>
        <w:t>、收藏率与跳曲率四项行为指标，各指标定义如下：</w:t>
      </w:r>
      <w:r>
        <w:rPr>
          <w:rFonts w:hint="eastAsia"/>
        </w:rPr>
        <w:t>点击率</w:t>
      </w:r>
      <w:r>
        <w:t>为用户点击推荐歌曲的次数</w:t>
      </w:r>
      <w:proofErr w:type="gramStart"/>
      <w:r>
        <w:t>占系统推荐展示总</w:t>
      </w:r>
      <w:proofErr w:type="gramEnd"/>
      <w:r>
        <w:t>次数的比例；</w:t>
      </w:r>
      <w:proofErr w:type="gramStart"/>
      <w:r>
        <w:t>完播率</w:t>
      </w:r>
      <w:proofErr w:type="gramEnd"/>
      <w:r>
        <w:t>为用户完整收听（播放进度超过</w:t>
      </w:r>
      <w:r>
        <w:t>80%</w:t>
      </w:r>
      <w:r>
        <w:t>）的次数占</w:t>
      </w:r>
      <w:proofErr w:type="gramStart"/>
      <w:r>
        <w:t>点击总</w:t>
      </w:r>
      <w:proofErr w:type="gramEnd"/>
      <w:r>
        <w:t>次数的比例；收藏率为用户对推荐歌曲执行收藏操作的次数占</w:t>
      </w:r>
      <w:proofErr w:type="gramStart"/>
      <w:r>
        <w:t>点击总</w:t>
      </w:r>
      <w:proofErr w:type="gramEnd"/>
      <w:r>
        <w:t>次数的比例；跳曲率为用户在</w:t>
      </w:r>
      <w:r>
        <w:t>30</w:t>
      </w:r>
      <w:r>
        <w:t>秒内跳过歌曲的次数占</w:t>
      </w:r>
      <w:proofErr w:type="gramStart"/>
      <w:r>
        <w:t>点击总</w:t>
      </w:r>
      <w:proofErr w:type="gramEnd"/>
      <w:r>
        <w:t>次数的比例。在线评估指标汇总如表</w:t>
      </w:r>
      <w:r>
        <w:t>6-</w:t>
      </w:r>
      <w:r>
        <w:rPr>
          <w:rFonts w:hint="eastAsia"/>
        </w:rPr>
        <w:t>2</w:t>
      </w:r>
      <w:r>
        <w:t>所示。</w:t>
      </w:r>
    </w:p>
    <w:p w14:paraId="386547C4" w14:textId="77AE0813" w:rsidR="00A946A7" w:rsidRPr="00A946A7" w:rsidRDefault="00A946A7" w:rsidP="00A946A7">
      <w:pPr>
        <w:spacing w:beforeLines="50" w:before="208" w:afterLines="50" w:after="208" w:line="300" w:lineRule="auto"/>
        <w:jc w:val="center"/>
        <w:rPr>
          <w:sz w:val="21"/>
          <w:szCs w:val="21"/>
        </w:rPr>
      </w:pPr>
      <w:r>
        <w:rPr>
          <w:sz w:val="21"/>
          <w:szCs w:val="21"/>
        </w:rPr>
        <w:t>表</w:t>
      </w:r>
      <w:r>
        <w:rPr>
          <w:sz w:val="21"/>
          <w:szCs w:val="21"/>
        </w:rPr>
        <w:t>6-</w:t>
      </w:r>
      <w:r>
        <w:rPr>
          <w:rFonts w:hint="eastAsia"/>
          <w:sz w:val="21"/>
          <w:szCs w:val="21"/>
        </w:rPr>
        <w:t xml:space="preserve">2  </w:t>
      </w:r>
      <w:r>
        <w:rPr>
          <w:sz w:val="21"/>
          <w:szCs w:val="21"/>
        </w:rPr>
        <w:t>在线推荐效果评估指标汇总</w:t>
      </w:r>
    </w:p>
    <w:tbl>
      <w:tblPr>
        <w:tblW w:w="8819" w:type="dxa"/>
        <w:jc w:val="center"/>
        <w:tblCellMar>
          <w:top w:w="15" w:type="dxa"/>
          <w:left w:w="15" w:type="dxa"/>
          <w:bottom w:w="15" w:type="dxa"/>
          <w:right w:w="15" w:type="dxa"/>
        </w:tblCellMar>
        <w:tblLook w:val="04A0" w:firstRow="1" w:lastRow="0" w:firstColumn="1" w:lastColumn="0" w:noHBand="0" w:noVBand="1"/>
      </w:tblPr>
      <w:tblGrid>
        <w:gridCol w:w="1560"/>
        <w:gridCol w:w="3402"/>
        <w:gridCol w:w="1417"/>
        <w:gridCol w:w="2440"/>
      </w:tblGrid>
      <w:tr w:rsidR="00A946A7" w:rsidRPr="001A15E6" w14:paraId="33B1C821" w14:textId="77777777" w:rsidTr="00A946A7">
        <w:trPr>
          <w:trHeight w:val="413"/>
          <w:jc w:val="center"/>
        </w:trPr>
        <w:tc>
          <w:tcPr>
            <w:tcW w:w="1560" w:type="dxa"/>
            <w:tcBorders>
              <w:top w:val="single" w:sz="12" w:space="0" w:color="auto"/>
              <w:bottom w:val="single" w:sz="4" w:space="0" w:color="auto"/>
            </w:tcBorders>
            <w:vAlign w:val="center"/>
            <w:hideMark/>
          </w:tcPr>
          <w:p w14:paraId="01ED751D" w14:textId="521FBFE4" w:rsidR="00A946A7" w:rsidRPr="001A15E6" w:rsidRDefault="00A946A7" w:rsidP="00A946A7">
            <w:pPr>
              <w:tabs>
                <w:tab w:val="left" w:pos="1080"/>
                <w:tab w:val="left" w:pos="1260"/>
              </w:tabs>
              <w:jc w:val="center"/>
              <w:rPr>
                <w:color w:val="000000"/>
                <w:sz w:val="21"/>
                <w:szCs w:val="21"/>
              </w:rPr>
            </w:pPr>
            <w:r>
              <w:rPr>
                <w:color w:val="000000"/>
                <w:sz w:val="21"/>
                <w:szCs w:val="21"/>
              </w:rPr>
              <w:t>评估指标</w:t>
            </w:r>
          </w:p>
        </w:tc>
        <w:tc>
          <w:tcPr>
            <w:tcW w:w="3402" w:type="dxa"/>
            <w:tcBorders>
              <w:top w:val="single" w:sz="12" w:space="0" w:color="auto"/>
              <w:bottom w:val="single" w:sz="4" w:space="0" w:color="auto"/>
            </w:tcBorders>
            <w:vAlign w:val="center"/>
            <w:hideMark/>
          </w:tcPr>
          <w:p w14:paraId="0DB2970E" w14:textId="61A05E58"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用户</w:t>
            </w:r>
            <w:proofErr w:type="spellStart"/>
            <w:r>
              <w:rPr>
                <w:color w:val="000000"/>
                <w:sz w:val="21"/>
                <w:szCs w:val="21"/>
              </w:rPr>
              <w:t>jf</w:t>
            </w:r>
            <w:proofErr w:type="spellEnd"/>
          </w:p>
        </w:tc>
        <w:tc>
          <w:tcPr>
            <w:tcW w:w="1417" w:type="dxa"/>
            <w:tcBorders>
              <w:top w:val="single" w:sz="12" w:space="0" w:color="auto"/>
              <w:bottom w:val="single" w:sz="4" w:space="0" w:color="auto"/>
            </w:tcBorders>
            <w:vAlign w:val="center"/>
            <w:hideMark/>
          </w:tcPr>
          <w:p w14:paraId="1759AC70" w14:textId="00DF1783" w:rsidR="00A946A7" w:rsidRPr="001A15E6" w:rsidRDefault="00A946A7" w:rsidP="00A946A7">
            <w:pPr>
              <w:tabs>
                <w:tab w:val="left" w:pos="1080"/>
                <w:tab w:val="left" w:pos="1260"/>
              </w:tabs>
              <w:jc w:val="center"/>
              <w:rPr>
                <w:color w:val="000000"/>
                <w:sz w:val="21"/>
                <w:szCs w:val="21"/>
              </w:rPr>
            </w:pPr>
            <w:r>
              <w:rPr>
                <w:color w:val="000000"/>
                <w:sz w:val="21"/>
                <w:szCs w:val="21"/>
              </w:rPr>
              <w:t>用户</w:t>
            </w:r>
            <w:r>
              <w:rPr>
                <w:color w:val="000000"/>
                <w:sz w:val="21"/>
                <w:szCs w:val="21"/>
              </w:rPr>
              <w:t>jf2</w:t>
            </w:r>
          </w:p>
        </w:tc>
        <w:tc>
          <w:tcPr>
            <w:tcW w:w="2440" w:type="dxa"/>
            <w:tcBorders>
              <w:top w:val="single" w:sz="12" w:space="0" w:color="auto"/>
              <w:bottom w:val="single" w:sz="4" w:space="0" w:color="auto"/>
            </w:tcBorders>
            <w:vAlign w:val="center"/>
            <w:hideMark/>
          </w:tcPr>
          <w:p w14:paraId="6638FF94" w14:textId="4D095F70"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总体均值</w:t>
            </w:r>
          </w:p>
        </w:tc>
      </w:tr>
      <w:tr w:rsidR="00A946A7" w:rsidRPr="00DB6496" w14:paraId="6FDDB3A3" w14:textId="77777777" w:rsidTr="00A946A7">
        <w:trPr>
          <w:trHeight w:val="413"/>
          <w:jc w:val="center"/>
        </w:trPr>
        <w:tc>
          <w:tcPr>
            <w:tcW w:w="1560" w:type="dxa"/>
            <w:tcBorders>
              <w:top w:val="single" w:sz="4" w:space="0" w:color="auto"/>
            </w:tcBorders>
            <w:vAlign w:val="center"/>
          </w:tcPr>
          <w:p w14:paraId="46575B07" w14:textId="3413D25E" w:rsidR="00A946A7" w:rsidRPr="008074A4" w:rsidRDefault="00A946A7" w:rsidP="00A946A7">
            <w:pPr>
              <w:tabs>
                <w:tab w:val="left" w:pos="1080"/>
                <w:tab w:val="left" w:pos="1260"/>
              </w:tabs>
              <w:jc w:val="center"/>
              <w:rPr>
                <w:color w:val="000000"/>
                <w:sz w:val="21"/>
                <w:szCs w:val="21"/>
              </w:rPr>
            </w:pPr>
            <w:r>
              <w:rPr>
                <w:color w:val="000000"/>
                <w:sz w:val="21"/>
                <w:szCs w:val="21"/>
              </w:rPr>
              <w:t>累计推荐展示次数</w:t>
            </w:r>
          </w:p>
        </w:tc>
        <w:tc>
          <w:tcPr>
            <w:tcW w:w="3402" w:type="dxa"/>
            <w:tcBorders>
              <w:top w:val="single" w:sz="4" w:space="0" w:color="auto"/>
            </w:tcBorders>
            <w:vAlign w:val="center"/>
          </w:tcPr>
          <w:p w14:paraId="204BE87F" w14:textId="36C07C1A"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180</w:t>
            </w:r>
          </w:p>
        </w:tc>
        <w:tc>
          <w:tcPr>
            <w:tcW w:w="1417" w:type="dxa"/>
            <w:tcBorders>
              <w:top w:val="single" w:sz="4" w:space="0" w:color="auto"/>
            </w:tcBorders>
            <w:vAlign w:val="center"/>
          </w:tcPr>
          <w:p w14:paraId="1B231885" w14:textId="08824937" w:rsidR="00A946A7" w:rsidRPr="008074A4" w:rsidRDefault="00A946A7" w:rsidP="00A946A7">
            <w:pPr>
              <w:tabs>
                <w:tab w:val="left" w:pos="1080"/>
                <w:tab w:val="left" w:pos="1260"/>
              </w:tabs>
              <w:jc w:val="center"/>
              <w:rPr>
                <w:color w:val="000000"/>
                <w:sz w:val="21"/>
                <w:szCs w:val="21"/>
              </w:rPr>
            </w:pPr>
            <w:r>
              <w:rPr>
                <w:color w:val="000000"/>
                <w:sz w:val="21"/>
                <w:szCs w:val="21"/>
              </w:rPr>
              <w:t>157</w:t>
            </w:r>
          </w:p>
        </w:tc>
        <w:tc>
          <w:tcPr>
            <w:tcW w:w="2440" w:type="dxa"/>
            <w:tcBorders>
              <w:top w:val="single" w:sz="4" w:space="0" w:color="auto"/>
            </w:tcBorders>
            <w:vAlign w:val="center"/>
          </w:tcPr>
          <w:p w14:paraId="2C706BA0" w14:textId="60AACF74"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26CEB21C" w14:textId="77777777" w:rsidTr="00A946A7">
        <w:trPr>
          <w:trHeight w:val="413"/>
          <w:jc w:val="center"/>
        </w:trPr>
        <w:tc>
          <w:tcPr>
            <w:tcW w:w="1560" w:type="dxa"/>
            <w:vAlign w:val="center"/>
          </w:tcPr>
          <w:p w14:paraId="27415E3D" w14:textId="0E1EE3ED" w:rsidR="00A946A7" w:rsidRPr="008074A4" w:rsidRDefault="00A946A7" w:rsidP="00A946A7">
            <w:pPr>
              <w:tabs>
                <w:tab w:val="left" w:pos="1080"/>
                <w:tab w:val="left" w:pos="1260"/>
              </w:tabs>
              <w:jc w:val="center"/>
              <w:rPr>
                <w:color w:val="000000"/>
                <w:sz w:val="21"/>
                <w:szCs w:val="21"/>
              </w:rPr>
            </w:pPr>
            <w:r>
              <w:rPr>
                <w:color w:val="000000"/>
                <w:sz w:val="21"/>
                <w:szCs w:val="21"/>
              </w:rPr>
              <w:t>有效点击次数</w:t>
            </w:r>
          </w:p>
        </w:tc>
        <w:tc>
          <w:tcPr>
            <w:tcW w:w="3402" w:type="dxa"/>
            <w:vAlign w:val="center"/>
          </w:tcPr>
          <w:p w14:paraId="11C924E7" w14:textId="58B98029"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23</w:t>
            </w:r>
          </w:p>
        </w:tc>
        <w:tc>
          <w:tcPr>
            <w:tcW w:w="1417" w:type="dxa"/>
            <w:vAlign w:val="center"/>
          </w:tcPr>
          <w:p w14:paraId="6C99641E" w14:textId="622D69D8" w:rsidR="00A946A7" w:rsidRPr="008074A4" w:rsidRDefault="00A946A7" w:rsidP="00A946A7">
            <w:pPr>
              <w:tabs>
                <w:tab w:val="left" w:pos="1080"/>
                <w:tab w:val="left" w:pos="1260"/>
              </w:tabs>
              <w:jc w:val="center"/>
              <w:rPr>
                <w:color w:val="000000"/>
                <w:sz w:val="21"/>
                <w:szCs w:val="21"/>
              </w:rPr>
            </w:pPr>
            <w:r>
              <w:rPr>
                <w:color w:val="000000"/>
                <w:sz w:val="21"/>
                <w:szCs w:val="21"/>
              </w:rPr>
              <w:t>12</w:t>
            </w:r>
          </w:p>
        </w:tc>
        <w:tc>
          <w:tcPr>
            <w:tcW w:w="2440" w:type="dxa"/>
            <w:vAlign w:val="center"/>
          </w:tcPr>
          <w:p w14:paraId="53A2C790" w14:textId="25ABDE3C"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44AB70E8" w14:textId="77777777" w:rsidTr="00A946A7">
        <w:trPr>
          <w:trHeight w:val="413"/>
          <w:jc w:val="center"/>
        </w:trPr>
        <w:tc>
          <w:tcPr>
            <w:tcW w:w="1560" w:type="dxa"/>
            <w:vAlign w:val="center"/>
          </w:tcPr>
          <w:p w14:paraId="6293AAFF" w14:textId="313054BA" w:rsidR="00A946A7" w:rsidRPr="00BE1C9C" w:rsidRDefault="00A946A7" w:rsidP="00A946A7">
            <w:pPr>
              <w:tabs>
                <w:tab w:val="left" w:pos="1080"/>
                <w:tab w:val="left" w:pos="1260"/>
              </w:tabs>
              <w:jc w:val="center"/>
              <w:rPr>
                <w:color w:val="000000"/>
                <w:sz w:val="21"/>
                <w:szCs w:val="21"/>
              </w:rPr>
            </w:pPr>
            <w:r>
              <w:rPr>
                <w:color w:val="000000"/>
                <w:sz w:val="21"/>
                <w:szCs w:val="21"/>
              </w:rPr>
              <w:t>点击率</w:t>
            </w:r>
          </w:p>
        </w:tc>
        <w:tc>
          <w:tcPr>
            <w:tcW w:w="3402" w:type="dxa"/>
            <w:vAlign w:val="center"/>
          </w:tcPr>
          <w:p w14:paraId="5613D5C6" w14:textId="329405BB"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12.78%</w:t>
            </w:r>
          </w:p>
        </w:tc>
        <w:tc>
          <w:tcPr>
            <w:tcW w:w="1417" w:type="dxa"/>
            <w:vAlign w:val="center"/>
          </w:tcPr>
          <w:p w14:paraId="51FCDE4D" w14:textId="3F9F74CA" w:rsidR="00A946A7" w:rsidRPr="00BE1C9C" w:rsidRDefault="00A946A7" w:rsidP="00A946A7">
            <w:pPr>
              <w:tabs>
                <w:tab w:val="left" w:pos="1080"/>
                <w:tab w:val="left" w:pos="1260"/>
              </w:tabs>
              <w:jc w:val="center"/>
              <w:rPr>
                <w:color w:val="000000"/>
                <w:sz w:val="21"/>
                <w:szCs w:val="21"/>
              </w:rPr>
            </w:pPr>
            <w:r>
              <w:rPr>
                <w:color w:val="000000"/>
                <w:sz w:val="21"/>
                <w:szCs w:val="21"/>
              </w:rPr>
              <w:t>7.64%</w:t>
            </w:r>
          </w:p>
        </w:tc>
        <w:tc>
          <w:tcPr>
            <w:tcW w:w="2440" w:type="dxa"/>
            <w:vAlign w:val="center"/>
          </w:tcPr>
          <w:p w14:paraId="6CE913DA" w14:textId="168951E7"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9.28%</w:t>
            </w:r>
          </w:p>
        </w:tc>
      </w:tr>
      <w:tr w:rsidR="00A946A7" w:rsidRPr="00DB6496" w14:paraId="6E8672AA" w14:textId="77777777" w:rsidTr="00A946A7">
        <w:trPr>
          <w:trHeight w:val="413"/>
          <w:jc w:val="center"/>
        </w:trPr>
        <w:tc>
          <w:tcPr>
            <w:tcW w:w="1560" w:type="dxa"/>
            <w:vAlign w:val="center"/>
          </w:tcPr>
          <w:p w14:paraId="00173E8A" w14:textId="04E423DD" w:rsidR="00A946A7" w:rsidRPr="008C0B64" w:rsidRDefault="00A946A7" w:rsidP="00A946A7">
            <w:pPr>
              <w:tabs>
                <w:tab w:val="left" w:pos="1080"/>
                <w:tab w:val="left" w:pos="1260"/>
              </w:tabs>
              <w:jc w:val="center"/>
              <w:rPr>
                <w:color w:val="000000"/>
                <w:sz w:val="21"/>
                <w:szCs w:val="21"/>
              </w:rPr>
            </w:pPr>
            <w:proofErr w:type="gramStart"/>
            <w:r>
              <w:rPr>
                <w:color w:val="000000"/>
                <w:sz w:val="21"/>
                <w:szCs w:val="21"/>
              </w:rPr>
              <w:t>完播率</w:t>
            </w:r>
            <w:proofErr w:type="gramEnd"/>
          </w:p>
        </w:tc>
        <w:tc>
          <w:tcPr>
            <w:tcW w:w="3402" w:type="dxa"/>
            <w:vAlign w:val="center"/>
          </w:tcPr>
          <w:p w14:paraId="16C6E7D6" w14:textId="2B805EDB"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69.57%</w:t>
            </w:r>
          </w:p>
        </w:tc>
        <w:tc>
          <w:tcPr>
            <w:tcW w:w="1417" w:type="dxa"/>
            <w:vAlign w:val="center"/>
          </w:tcPr>
          <w:p w14:paraId="67B8BCF4" w14:textId="4F50DE3B" w:rsidR="00A946A7" w:rsidRPr="008C0B64" w:rsidRDefault="00A946A7" w:rsidP="00A946A7">
            <w:pPr>
              <w:tabs>
                <w:tab w:val="left" w:pos="1080"/>
                <w:tab w:val="left" w:pos="1260"/>
              </w:tabs>
              <w:jc w:val="center"/>
              <w:rPr>
                <w:color w:val="000000"/>
                <w:sz w:val="21"/>
                <w:szCs w:val="21"/>
              </w:rPr>
            </w:pPr>
            <w:r>
              <w:rPr>
                <w:color w:val="000000"/>
                <w:sz w:val="21"/>
                <w:szCs w:val="21"/>
              </w:rPr>
              <w:t>58.33%</w:t>
            </w:r>
          </w:p>
        </w:tc>
        <w:tc>
          <w:tcPr>
            <w:tcW w:w="2440" w:type="dxa"/>
            <w:vAlign w:val="center"/>
          </w:tcPr>
          <w:p w14:paraId="3535DDB0" w14:textId="44CB7F5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65.71%</w:t>
            </w:r>
          </w:p>
        </w:tc>
      </w:tr>
      <w:tr w:rsidR="00A946A7" w:rsidRPr="00DB6496" w14:paraId="17994AA1" w14:textId="77777777" w:rsidTr="00A946A7">
        <w:trPr>
          <w:trHeight w:val="413"/>
          <w:jc w:val="center"/>
        </w:trPr>
        <w:tc>
          <w:tcPr>
            <w:tcW w:w="1560" w:type="dxa"/>
            <w:vAlign w:val="center"/>
          </w:tcPr>
          <w:p w14:paraId="36E9D9C5" w14:textId="2243FE75" w:rsidR="00A946A7" w:rsidRPr="008C0B64" w:rsidRDefault="00A946A7" w:rsidP="00A946A7">
            <w:pPr>
              <w:tabs>
                <w:tab w:val="left" w:pos="1080"/>
                <w:tab w:val="left" w:pos="1260"/>
              </w:tabs>
              <w:jc w:val="center"/>
              <w:rPr>
                <w:color w:val="000000"/>
                <w:sz w:val="21"/>
                <w:szCs w:val="21"/>
              </w:rPr>
            </w:pPr>
            <w:r>
              <w:rPr>
                <w:color w:val="000000"/>
                <w:sz w:val="21"/>
                <w:szCs w:val="21"/>
              </w:rPr>
              <w:t>收藏率</w:t>
            </w:r>
          </w:p>
        </w:tc>
        <w:tc>
          <w:tcPr>
            <w:tcW w:w="3402" w:type="dxa"/>
            <w:vAlign w:val="center"/>
          </w:tcPr>
          <w:p w14:paraId="445437B4" w14:textId="108FEC9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21.74%</w:t>
            </w:r>
          </w:p>
        </w:tc>
        <w:tc>
          <w:tcPr>
            <w:tcW w:w="1417" w:type="dxa"/>
            <w:vAlign w:val="center"/>
          </w:tcPr>
          <w:p w14:paraId="6DE9C5C3" w14:textId="6359AE92" w:rsidR="00A946A7" w:rsidRPr="008C0B64" w:rsidRDefault="00A946A7" w:rsidP="00A946A7">
            <w:pPr>
              <w:tabs>
                <w:tab w:val="left" w:pos="1080"/>
                <w:tab w:val="left" w:pos="1260"/>
              </w:tabs>
              <w:jc w:val="center"/>
              <w:rPr>
                <w:color w:val="000000"/>
                <w:sz w:val="21"/>
                <w:szCs w:val="21"/>
              </w:rPr>
            </w:pPr>
            <w:r>
              <w:rPr>
                <w:color w:val="000000"/>
                <w:sz w:val="21"/>
                <w:szCs w:val="21"/>
              </w:rPr>
              <w:t>8.33%</w:t>
            </w:r>
          </w:p>
        </w:tc>
        <w:tc>
          <w:tcPr>
            <w:tcW w:w="2440" w:type="dxa"/>
            <w:vAlign w:val="center"/>
          </w:tcPr>
          <w:p w14:paraId="3C54ADB8" w14:textId="29B49D7A"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r w:rsidR="00A946A7" w:rsidRPr="00DB6496" w14:paraId="2A03A5BC" w14:textId="77777777" w:rsidTr="00A946A7">
        <w:trPr>
          <w:trHeight w:val="413"/>
          <w:jc w:val="center"/>
        </w:trPr>
        <w:tc>
          <w:tcPr>
            <w:tcW w:w="1560" w:type="dxa"/>
            <w:tcBorders>
              <w:bottom w:val="single" w:sz="12" w:space="0" w:color="auto"/>
            </w:tcBorders>
            <w:vAlign w:val="center"/>
          </w:tcPr>
          <w:p w14:paraId="6ED0D3B5" w14:textId="4CEA7ACB" w:rsidR="00A946A7" w:rsidRPr="008C0B64" w:rsidRDefault="00A946A7" w:rsidP="00A946A7">
            <w:pPr>
              <w:tabs>
                <w:tab w:val="left" w:pos="1080"/>
                <w:tab w:val="left" w:pos="1260"/>
              </w:tabs>
              <w:jc w:val="center"/>
              <w:rPr>
                <w:color w:val="000000"/>
                <w:sz w:val="21"/>
                <w:szCs w:val="21"/>
              </w:rPr>
            </w:pPr>
            <w:r>
              <w:rPr>
                <w:color w:val="000000"/>
                <w:sz w:val="21"/>
                <w:szCs w:val="21"/>
              </w:rPr>
              <w:t>跳曲率</w:t>
            </w:r>
          </w:p>
        </w:tc>
        <w:tc>
          <w:tcPr>
            <w:tcW w:w="3402" w:type="dxa"/>
            <w:tcBorders>
              <w:bottom w:val="single" w:sz="12" w:space="0" w:color="auto"/>
            </w:tcBorders>
            <w:vAlign w:val="center"/>
          </w:tcPr>
          <w:p w14:paraId="5C56C30F" w14:textId="6F89A187"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13.04%</w:t>
            </w:r>
          </w:p>
        </w:tc>
        <w:tc>
          <w:tcPr>
            <w:tcW w:w="1417" w:type="dxa"/>
            <w:tcBorders>
              <w:bottom w:val="single" w:sz="12" w:space="0" w:color="auto"/>
            </w:tcBorders>
            <w:vAlign w:val="center"/>
          </w:tcPr>
          <w:p w14:paraId="0785FD7B" w14:textId="31478C89" w:rsidR="00A946A7" w:rsidRPr="008C0B64" w:rsidRDefault="00A946A7" w:rsidP="00A946A7">
            <w:pPr>
              <w:tabs>
                <w:tab w:val="left" w:pos="1080"/>
                <w:tab w:val="left" w:pos="1260"/>
              </w:tabs>
              <w:jc w:val="center"/>
              <w:rPr>
                <w:color w:val="000000"/>
                <w:sz w:val="21"/>
                <w:szCs w:val="21"/>
              </w:rPr>
            </w:pPr>
            <w:r>
              <w:rPr>
                <w:color w:val="000000"/>
                <w:sz w:val="21"/>
                <w:szCs w:val="21"/>
              </w:rPr>
              <w:t>25.00%</w:t>
            </w:r>
          </w:p>
        </w:tc>
        <w:tc>
          <w:tcPr>
            <w:tcW w:w="2440" w:type="dxa"/>
            <w:tcBorders>
              <w:bottom w:val="single" w:sz="12" w:space="0" w:color="auto"/>
            </w:tcBorders>
            <w:vAlign w:val="center"/>
          </w:tcPr>
          <w:p w14:paraId="3A5A01CB" w14:textId="61BD80A5"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bl>
    <w:p w14:paraId="62AEDCEC" w14:textId="77777777" w:rsidR="002F7E30" w:rsidRDefault="002F7E30" w:rsidP="003D2632">
      <w:pPr>
        <w:pStyle w:val="TOC2"/>
      </w:pPr>
    </w:p>
    <w:p w14:paraId="693E21AC" w14:textId="4167C073" w:rsidR="00A946A7" w:rsidRPr="00A946A7" w:rsidRDefault="00A946A7" w:rsidP="00A946A7">
      <w:pPr>
        <w:spacing w:line="300" w:lineRule="auto"/>
        <w:ind w:firstLineChars="200" w:firstLine="480"/>
      </w:pPr>
      <w:r>
        <w:t>从表</w:t>
      </w:r>
      <w:r>
        <w:t>6-</w:t>
      </w:r>
      <w:r>
        <w:rPr>
          <w:rFonts w:hint="eastAsia"/>
        </w:rPr>
        <w:t>2</w:t>
      </w:r>
      <w:r>
        <w:t>可以观察到，两位用户在各项行为指标上存在较为明显的差异，这与其初始画像的丰富程度直接相关。</w:t>
      </w:r>
    </w:p>
    <w:p w14:paraId="0F9EBD65" w14:textId="6001E4A8" w:rsidR="00A946A7" w:rsidRPr="00A946A7" w:rsidRDefault="00A946A7" w:rsidP="00A946A7">
      <w:pPr>
        <w:spacing w:line="300" w:lineRule="auto"/>
        <w:ind w:firstLineChars="200" w:firstLine="480"/>
      </w:pPr>
      <w:r>
        <w:t>用户</w:t>
      </w:r>
      <w:proofErr w:type="spellStart"/>
      <w:r>
        <w:t>jf</w:t>
      </w:r>
      <w:proofErr w:type="spellEnd"/>
      <w:r>
        <w:t>的历史行为数据源自长期在主流音乐平台上积累的真实收听记录，偏好分布覆盖多个流派，画像信息丰富，推荐引擎能够充分利用其历史兴趣向量生成具有针对性的个性化推荐。</w:t>
      </w:r>
      <w:proofErr w:type="spellStart"/>
      <w:r>
        <w:t>jf</w:t>
      </w:r>
      <w:proofErr w:type="spellEnd"/>
      <w:r>
        <w:t>的</w:t>
      </w:r>
      <w:r>
        <w:rPr>
          <w:rFonts w:hint="eastAsia"/>
        </w:rPr>
        <w:t>点击率</w:t>
      </w:r>
      <w:r>
        <w:t>达到</w:t>
      </w:r>
      <w:r>
        <w:t>12.78%</w:t>
      </w:r>
      <w:r>
        <w:t>，</w:t>
      </w:r>
      <w:proofErr w:type="gramStart"/>
      <w:r>
        <w:t>完播率</w:t>
      </w:r>
      <w:proofErr w:type="gramEnd"/>
      <w:r>
        <w:t>为</w:t>
      </w:r>
      <w:r>
        <w:t>69.57%</w:t>
      </w:r>
      <w:r>
        <w:t>，收藏率为</w:t>
      </w:r>
      <w:r>
        <w:t>21.74%</w:t>
      </w:r>
      <w:r>
        <w:t>，跳曲率仅为</w:t>
      </w:r>
      <w:r>
        <w:t>13.04%</w:t>
      </w:r>
      <w:r>
        <w:t>，说明系统推荐的内容与其实际偏好具有较高的匹配度，用户对推荐结果持积极的接受态度。</w:t>
      </w:r>
    </w:p>
    <w:p w14:paraId="57D49379" w14:textId="03CE7F5B" w:rsidR="00A946A7" w:rsidRPr="00A946A7" w:rsidRDefault="00A946A7" w:rsidP="00A946A7">
      <w:pPr>
        <w:spacing w:line="300" w:lineRule="auto"/>
        <w:ind w:firstLineChars="200" w:firstLine="480"/>
      </w:pPr>
      <w:r>
        <w:t>用户</w:t>
      </w:r>
      <w:r>
        <w:t>jf2</w:t>
      </w:r>
      <w:r>
        <w:t>为系统上线后新注册的冷启动账号，初始历史行为记录为零，推荐引擎仅能依赖注册时填写的流派与歌手偏好触发热度兜底通道与偏好初始化策略生成推荐。</w:t>
      </w:r>
      <w:r>
        <w:t>jf2</w:t>
      </w:r>
      <w:r>
        <w:t>的</w:t>
      </w:r>
      <w:r>
        <w:rPr>
          <w:rFonts w:hint="eastAsia"/>
        </w:rPr>
        <w:t>点击率</w:t>
      </w:r>
      <w:r>
        <w:t>为</w:t>
      </w:r>
      <w:r>
        <w:t>7.64%</w:t>
      </w:r>
      <w:r>
        <w:t>，低于</w:t>
      </w:r>
      <w:proofErr w:type="spellStart"/>
      <w:r>
        <w:t>jf</w:t>
      </w:r>
      <w:proofErr w:type="spellEnd"/>
      <w:r>
        <w:t>约</w:t>
      </w:r>
      <w:r>
        <w:t>5</w:t>
      </w:r>
      <w:r>
        <w:t>个百分点；跳曲率达</w:t>
      </w:r>
      <w:r>
        <w:t>25.00%</w:t>
      </w:r>
      <w:r>
        <w:t>，明显高于</w:t>
      </w:r>
      <w:proofErr w:type="spellStart"/>
      <w:r>
        <w:t>jf</w:t>
      </w:r>
      <w:proofErr w:type="spellEnd"/>
      <w:r>
        <w:t>，表明在缺乏行为历史的条件下，推荐内容与用户实际品味之间存在一定的匹配偏差，冷启动阶段的推荐精度受到用户画像稀疏性的制约。然而，</w:t>
      </w:r>
      <w:r>
        <w:t>jf2</w:t>
      </w:r>
      <w:r>
        <w:t>的</w:t>
      </w:r>
      <w:r>
        <w:t>CTR</w:t>
      </w:r>
      <w:r>
        <w:t>仍维持在</w:t>
      </w:r>
      <w:r>
        <w:t>7%</w:t>
      </w:r>
      <w:r>
        <w:t>以上，</w:t>
      </w:r>
      <w:proofErr w:type="gramStart"/>
      <w:r>
        <w:t>完播率</w:t>
      </w:r>
      <w:proofErr w:type="gramEnd"/>
      <w:r>
        <w:t>超过</w:t>
      </w:r>
      <w:r>
        <w:t>58%</w:t>
      </w:r>
      <w:r>
        <w:t>，说明基于注册偏好的冷启动策略能够在一定程度上为新用户提供具有基本可用性的推荐内容，冷启动机制在功能层面得到了验证。</w:t>
      </w:r>
    </w:p>
    <w:p w14:paraId="2D9CFA8A" w14:textId="51D47140" w:rsidR="00B23B6F" w:rsidRPr="00B23B6F" w:rsidRDefault="00B23B6F" w:rsidP="00725D15">
      <w:pPr>
        <w:pStyle w:val="TOC2"/>
        <w:spacing w:beforeLines="50" w:before="208" w:afterLines="50" w:after="208"/>
      </w:pPr>
      <w:r>
        <w:rPr>
          <w:rFonts w:ascii="黑体" w:eastAsia="黑体" w:hAnsi="黑体"/>
          <w:sz w:val="30"/>
          <w:szCs w:val="30"/>
        </w:rPr>
        <w:t>6.5</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7A444E5B" w14:textId="55C27F7A" w:rsidR="00B23B6F" w:rsidRPr="00B23B6F" w:rsidRDefault="00B23B6F" w:rsidP="00B23B6F">
      <w:pPr>
        <w:spacing w:line="300" w:lineRule="auto"/>
        <w:ind w:firstLineChars="200" w:firstLine="480"/>
      </w:pPr>
      <w:r>
        <w:rPr>
          <w:rFonts w:hint="eastAsia"/>
        </w:rPr>
        <w:t>对比</w:t>
      </w:r>
      <w:r>
        <w:t>在线评估结果与离线评估结果可以发现，两者在指标维度上存在一定差距。离线评估中</w:t>
      </w:r>
      <w:r>
        <w:rPr>
          <w:rFonts w:hint="eastAsia"/>
        </w:rPr>
        <w:t>命中率</w:t>
      </w:r>
      <w:r>
        <w:t>高达</w:t>
      </w:r>
      <w:r>
        <w:t>0.9955</w:t>
      </w:r>
      <w:r>
        <w:t>，表明系统在</w:t>
      </w:r>
      <w:r>
        <w:t>KKBOX</w:t>
      </w:r>
      <w:r>
        <w:t>历史数据上具备极强的候选覆盖能力；而在线</w:t>
      </w:r>
      <w:r>
        <w:rPr>
          <w:rFonts w:hint="eastAsia"/>
        </w:rPr>
        <w:t>点击率</w:t>
      </w:r>
      <w:r>
        <w:t>仅为</w:t>
      </w:r>
      <w:r>
        <w:t>9.28%</w:t>
      </w:r>
      <w:r>
        <w:t>，说明用户在实际场景下对推荐结果的接受率显著低于离线命中率。造成这一差距的原因主要有以下几个方面：其一，离线评估以用户历史最后一条记录作为正样本，语义上等价于</w:t>
      </w:r>
      <w:r>
        <w:t>"</w:t>
      </w:r>
      <w:r>
        <w:t>已知用户会点击的歌曲</w:t>
      </w:r>
      <w:r>
        <w:t>"</w:t>
      </w:r>
      <w:r>
        <w:t>，而在线推荐面对的是用户当下真实的收听意愿，受情绪、场景等上下文因素影响较大；其二，在线样本规模（</w:t>
      </w:r>
      <w:r>
        <w:t>337</w:t>
      </w:r>
      <w:r>
        <w:t>条）远小于离线验证集（约</w:t>
      </w:r>
      <w:r>
        <w:t>73</w:t>
      </w:r>
      <w:r>
        <w:t>万条），统计稳定性相对有限；其三，在线评估中冷启动用户</w:t>
      </w:r>
      <w:r>
        <w:t>jf2</w:t>
      </w:r>
      <w:r>
        <w:t>的加入拉低了整体</w:t>
      </w:r>
      <w:r>
        <w:t>CTR</w:t>
      </w:r>
      <w:r>
        <w:t>，而离线评估数据集均为具有丰富历史记录的活跃用户，两者的用户群体分布存在差异。上述分析表明，离线评估与在线评估在评估视角上具有互补性，不能以单一维度的结果替代对系统整体推荐能力的综合判断。</w:t>
      </w:r>
    </w:p>
    <w:p w14:paraId="6AD88739" w14:textId="079814F1" w:rsidR="00696237" w:rsidRPr="00725D15" w:rsidRDefault="0069623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6.6</w:t>
      </w:r>
      <w:r>
        <w:rPr>
          <w:rFonts w:ascii="黑体" w:eastAsia="黑体" w:hAnsi="黑体" w:hint="eastAsia"/>
          <w:sz w:val="30"/>
          <w:szCs w:val="30"/>
        </w:rPr>
        <w:t xml:space="preserve">  </w:t>
      </w:r>
      <w:r>
        <w:rPr>
          <w:rFonts w:ascii="黑体" w:eastAsia="黑体" w:hAnsi="黑体"/>
          <w:sz w:val="30"/>
          <w:szCs w:val="30"/>
        </w:rPr>
        <w:t>本章小结</w:t>
      </w:r>
    </w:p>
    <w:p w14:paraId="0FC8990F" w14:textId="77777777" w:rsidR="00696237" w:rsidRPr="00696237" w:rsidRDefault="00696237" w:rsidP="00696237">
      <w:pPr>
        <w:spacing w:line="300" w:lineRule="auto"/>
        <w:ind w:firstLineChars="200" w:firstLine="480"/>
      </w:pPr>
      <w:r>
        <w:t>本章从离线评估与在线评估两个维度对系统的推荐性能进行了全面的量化验证，并对两种评估视角下的结果差异进行了深入分析。</w:t>
      </w:r>
    </w:p>
    <w:p w14:paraId="1DA497F6" w14:textId="15F767B9" w:rsidR="00696237" w:rsidRPr="00696237" w:rsidRDefault="00696237" w:rsidP="00696237">
      <w:pPr>
        <w:spacing w:line="300" w:lineRule="auto"/>
        <w:ind w:firstLineChars="200" w:firstLine="480"/>
      </w:pPr>
      <w:r>
        <w:t>在离线评估方面，以</w:t>
      </w:r>
      <w:r>
        <w:t>KKBOX</w:t>
      </w:r>
      <w:r>
        <w:t>公开数据集中</w:t>
      </w:r>
      <w:r>
        <w:t>28172</w:t>
      </w:r>
      <w:r>
        <w:t>位真实用户的历史交互记录为基础，采用用户级时序切分策略构建验证集，对</w:t>
      </w:r>
      <w:proofErr w:type="spellStart"/>
      <w:r>
        <w:t>LightGBM</w:t>
      </w:r>
      <w:proofErr w:type="spellEnd"/>
      <w:r>
        <w:t>粗排、</w:t>
      </w:r>
      <w:proofErr w:type="spellStart"/>
      <w:r>
        <w:t>DeepFM</w:t>
      </w:r>
      <w:proofErr w:type="spellEnd"/>
      <w:r>
        <w:t>精排、</w:t>
      </w:r>
      <w:r>
        <w:t>BST</w:t>
      </w:r>
      <w:proofErr w:type="gramStart"/>
      <w:r>
        <w:t>精排及</w:t>
      </w:r>
      <w:proofErr w:type="gramEnd"/>
      <w:r>
        <w:t>Stacking</w:t>
      </w:r>
      <w:r>
        <w:t>集成四个模型层级进行了验证集</w:t>
      </w:r>
      <w:r>
        <w:t>AUC</w:t>
      </w:r>
      <w:r>
        <w:t>横向对比，并在</w:t>
      </w:r>
      <w:r>
        <w:t>Top-10</w:t>
      </w:r>
      <w:r>
        <w:t>场景下对集成模型的综合排序质量进行了多指标量化评估。</w:t>
      </w:r>
      <w:r>
        <w:t>AUC</w:t>
      </w:r>
      <w:r>
        <w:t>对比结果表明，三个子模型在管道中呈现出与各自功能定位相符的梯次分布，</w:t>
      </w:r>
      <w:r>
        <w:t>BST</w:t>
      </w:r>
      <w:r>
        <w:t>以</w:t>
      </w:r>
      <w:r>
        <w:t>0.7761</w:t>
      </w:r>
      <w:r>
        <w:t>的</w:t>
      </w:r>
      <w:r>
        <w:t>AUC</w:t>
      </w:r>
      <w:r>
        <w:t>成为最优单模型，</w:t>
      </w:r>
      <w:r>
        <w:t>Stacking</w:t>
      </w:r>
      <w:r>
        <w:t>集成通过三模型互补信号的线性融合进一步将</w:t>
      </w:r>
      <w:r>
        <w:t>AUC</w:t>
      </w:r>
      <w:r>
        <w:t>提升至</w:t>
      </w:r>
      <w:r>
        <w:t>0.7767</w:t>
      </w:r>
      <w:r>
        <w:t>；在</w:t>
      </w:r>
      <w:r>
        <w:t>Top-10</w:t>
      </w:r>
      <w:r>
        <w:t>推荐质量方面，系统取得</w:t>
      </w:r>
      <w:r>
        <w:t>HR@10=0.9955</w:t>
      </w:r>
      <w:r>
        <w:t>、</w:t>
      </w:r>
      <w:r>
        <w:t>NDCG@10=0.7963</w:t>
      </w:r>
      <w:r>
        <w:t>、</w:t>
      </w:r>
      <w:r>
        <w:t>MRR=0.8728</w:t>
      </w:r>
      <w:r>
        <w:t>、</w:t>
      </w:r>
      <w:r>
        <w:t>Precision@10=0.5954</w:t>
      </w:r>
      <w:r>
        <w:t>的评估结果，命中覆盖能力与头部排序精度均处于较高水平，验证了四层推荐管道设计的整体有效性。</w:t>
      </w:r>
    </w:p>
    <w:p w14:paraId="4E668518" w14:textId="77777777" w:rsidR="00696237" w:rsidRPr="00696237" w:rsidRDefault="00696237" w:rsidP="00696237">
      <w:pPr>
        <w:spacing w:line="300" w:lineRule="auto"/>
        <w:ind w:firstLineChars="200" w:firstLine="480"/>
      </w:pPr>
      <w:r>
        <w:t>在在线评估方面，以系统实际部署后</w:t>
      </w:r>
      <w:r>
        <w:t>2</w:t>
      </w:r>
      <w:r>
        <w:t>位真实测试用户的</w:t>
      </w:r>
      <w:r>
        <w:t>337</w:t>
      </w:r>
      <w:r>
        <w:t>条交互记录为依据，从点击率、</w:t>
      </w:r>
      <w:proofErr w:type="gramStart"/>
      <w:r>
        <w:t>完播率</w:t>
      </w:r>
      <w:proofErr w:type="gramEnd"/>
      <w:r>
        <w:t>、收藏率与跳曲率四项行为指标出发，对推荐结果的实际可用性进行了验证。系统整体点击率达</w:t>
      </w:r>
      <w:r>
        <w:t>9.28%</w:t>
      </w:r>
      <w:r>
        <w:t>，具有丰富历史偏好的用户</w:t>
      </w:r>
      <w:proofErr w:type="spellStart"/>
      <w:r>
        <w:t>jf</w:t>
      </w:r>
      <w:proofErr w:type="spellEnd"/>
      <w:r>
        <w:t>取得</w:t>
      </w:r>
      <w:r>
        <w:t>12.78%</w:t>
      </w:r>
      <w:r>
        <w:t>点击率与</w:t>
      </w:r>
      <w:r>
        <w:t>69.57%</w:t>
      </w:r>
      <w:proofErr w:type="gramStart"/>
      <w:r>
        <w:t>完播率</w:t>
      </w:r>
      <w:proofErr w:type="gramEnd"/>
      <w:r>
        <w:t>，验证了推荐引擎对已有偏好用户的个性化精度；冷启动用户</w:t>
      </w:r>
      <w:r>
        <w:t>jf2</w:t>
      </w:r>
      <w:r>
        <w:t>的点击率为</w:t>
      </w:r>
      <w:r>
        <w:t>7.64%</w:t>
      </w:r>
      <w:r>
        <w:t>、</w:t>
      </w:r>
      <w:proofErr w:type="gramStart"/>
      <w:r>
        <w:t>完播率</w:t>
      </w:r>
      <w:proofErr w:type="gramEnd"/>
      <w:r>
        <w:t>达</w:t>
      </w:r>
      <w:r>
        <w:t>58.33%</w:t>
      </w:r>
      <w:r>
        <w:t>，表明系统的冷启动策略在无历史数据场景下仍能提供具有基本可用性的推荐内容。</w:t>
      </w:r>
    </w:p>
    <w:p w14:paraId="4E0CC38F" w14:textId="77777777" w:rsidR="00696237" w:rsidRPr="00696237" w:rsidRDefault="00696237" w:rsidP="00696237">
      <w:pPr>
        <w:spacing w:line="300" w:lineRule="auto"/>
        <w:ind w:firstLineChars="200" w:firstLine="480"/>
      </w:pPr>
      <w:r>
        <w:t>在离线与在线结果的对比分析中，本章阐明了两种评估视角在数据分布、样本规模与评估语义上的本质差异，指出离线评估优势在于样本规模大</w:t>
      </w:r>
      <w:proofErr w:type="gramStart"/>
      <w:r>
        <w:t>且指标</w:t>
      </w:r>
      <w:proofErr w:type="gramEnd"/>
      <w:r>
        <w:t>可重复计算，而在线评估更直接反映推荐结果对真实用户需求的满足程度，两者相互补充，共同构成对系统推荐能力的双轨验证体系。</w:t>
      </w:r>
    </w:p>
    <w:p w14:paraId="0BD6E518" w14:textId="77777777" w:rsidR="00A946A7" w:rsidRPr="00696237" w:rsidRDefault="00A946A7" w:rsidP="00A946A7"/>
    <w:p w14:paraId="3FE58CB8" w14:textId="760BF524" w:rsidR="001368F3" w:rsidRDefault="00CA0190">
      <w:pPr>
        <w:pStyle w:val="1"/>
        <w:spacing w:before="416" w:after="332"/>
        <w:rPr>
          <w:b w:val="0"/>
          <w:bCs/>
        </w:rPr>
      </w:pPr>
      <w:bookmarkStart w:id="129" w:name="_Toc225111317"/>
      <w:r>
        <w:rPr>
          <w:rFonts w:hint="eastAsia"/>
          <w:b w:val="0"/>
          <w:bCs/>
        </w:rPr>
        <w:t>结</w:t>
      </w:r>
      <w:r>
        <w:rPr>
          <w:rFonts w:hint="eastAsia"/>
          <w:b w:val="0"/>
          <w:bCs/>
        </w:rPr>
        <w:t xml:space="preserve">  </w:t>
      </w:r>
      <w:r>
        <w:rPr>
          <w:rFonts w:hint="eastAsia"/>
          <w:b w:val="0"/>
          <w:bCs/>
        </w:rPr>
        <w:t>论</w:t>
      </w:r>
      <w:bookmarkEnd w:id="71"/>
      <w:bookmarkEnd w:id="72"/>
      <w:bookmarkEnd w:id="73"/>
      <w:bookmarkEnd w:id="129"/>
    </w:p>
    <w:p w14:paraId="2AF6D03B" w14:textId="77777777" w:rsidR="00A02A92" w:rsidRPr="00A02A92" w:rsidRDefault="00A02A92" w:rsidP="00A02A92">
      <w:pPr>
        <w:spacing w:line="300" w:lineRule="auto"/>
        <w:ind w:firstLineChars="200" w:firstLine="480"/>
      </w:pPr>
      <w:r>
        <w:t>本文围绕互联网音乐平台信息过载背景下的个性化推荐问题，设计并实现了一套基于大数据技术的个性化音乐推荐系统。系统由前端交互平台</w:t>
      </w:r>
      <w:proofErr w:type="spellStart"/>
      <w:r>
        <w:t>MusicWeb</w:t>
      </w:r>
      <w:proofErr w:type="spellEnd"/>
      <w:r>
        <w:t>与推荐引擎</w:t>
      </w:r>
      <w:proofErr w:type="spellStart"/>
      <w:r>
        <w:t>MusicMode</w:t>
      </w:r>
      <w:proofErr w:type="spellEnd"/>
      <w:r>
        <w:t>两个模块协作构成，覆盖从数据接入、特征工程、模型训练到在线服务的完整链路。</w:t>
      </w:r>
    </w:p>
    <w:p w14:paraId="599F3EE0" w14:textId="7005A256" w:rsidR="00A02A92" w:rsidRPr="00A02A92" w:rsidRDefault="00A02A92" w:rsidP="00A02A92">
      <w:pPr>
        <w:spacing w:line="300" w:lineRule="auto"/>
        <w:ind w:firstLineChars="200" w:firstLine="480"/>
      </w:pPr>
      <w:r>
        <w:rPr>
          <w:rFonts w:ascii="宋体" w:hAnsi="宋体" w:hint="eastAsia"/>
        </w:rPr>
        <w:t>(</w:t>
      </w:r>
      <w:r>
        <w:t>1</w:t>
      </w:r>
      <w:r>
        <w:rPr>
          <w:rFonts w:ascii="宋体" w:hAnsi="宋体" w:hint="eastAsia"/>
        </w:rPr>
        <w:t>)</w:t>
      </w:r>
      <w:r>
        <w:t>主要工作总结</w:t>
      </w:r>
    </w:p>
    <w:p w14:paraId="4D3BF03D" w14:textId="79FF8A9D" w:rsidR="00A02A92" w:rsidRPr="00A02A92" w:rsidRDefault="00A02A92" w:rsidP="00A02A92">
      <w:pPr>
        <w:spacing w:line="300" w:lineRule="auto"/>
        <w:ind w:firstLineChars="200" w:firstLine="480"/>
      </w:pPr>
      <w:r>
        <w:t>在数据与特征层面，系统以</w:t>
      </w:r>
      <w:r>
        <w:t>KKBOX</w:t>
      </w:r>
      <w:r>
        <w:t>公开音乐数据集（为训练基础，借助分布式计算框架完成全量数据的抽取、清洗与入库，构建了涵盖用户行为统计、歌曲属性、时序交互特征及</w:t>
      </w:r>
      <w:r>
        <w:t>SVD</w:t>
      </w:r>
      <w:r>
        <w:t>协同过滤嵌入的</w:t>
      </w:r>
      <w:r>
        <w:t>62</w:t>
      </w:r>
      <w:proofErr w:type="gramStart"/>
      <w:r>
        <w:t>维特征</w:t>
      </w:r>
      <w:proofErr w:type="gramEnd"/>
      <w:r>
        <w:t>工程管道。针对类别型高基数特征的标签泄漏风险，系统引入五折交叉验证下</w:t>
      </w:r>
      <w:proofErr w:type="gramStart"/>
      <w:r>
        <w:t>的折外目标</w:t>
      </w:r>
      <w:proofErr w:type="gramEnd"/>
      <w:r>
        <w:t>编码策略，在特征计算阶段从机制层面切断了标签信息的反向渗透路径，有效保障了离线评估结论的可靠性。</w:t>
      </w:r>
    </w:p>
    <w:p w14:paraId="0F7C3E56" w14:textId="5B7597C7" w:rsidR="00A02A92" w:rsidRPr="00A02A92" w:rsidRDefault="00A02A92" w:rsidP="00A02A92">
      <w:pPr>
        <w:spacing w:line="300" w:lineRule="auto"/>
        <w:ind w:firstLineChars="200" w:firstLine="480"/>
      </w:pPr>
      <w:r>
        <w:t>在算法层面，系统构建了召回</w:t>
      </w:r>
      <w:r>
        <w:t>→</w:t>
      </w:r>
      <w:proofErr w:type="gramStart"/>
      <w:r>
        <w:t>粗排</w:t>
      </w:r>
      <w:r>
        <w:t>→</w:t>
      </w:r>
      <w:r>
        <w:t>精排</w:t>
      </w:r>
      <w:proofErr w:type="gramEnd"/>
      <w:r>
        <w:t>集成</w:t>
      </w:r>
      <w:r>
        <w:t>→</w:t>
      </w:r>
      <w:r>
        <w:t>重排的四层推荐管道。召回层采用</w:t>
      </w:r>
      <w:r>
        <w:t>FAISS</w:t>
      </w:r>
      <w:r>
        <w:t>向量近邻检索、</w:t>
      </w:r>
      <w:r>
        <w:t>ALS</w:t>
      </w:r>
      <w:r>
        <w:t>协同过滤与热度兜底三通道并联生成约</w:t>
      </w:r>
      <w:r>
        <w:t>600</w:t>
      </w:r>
      <w:r>
        <w:t>首候选；</w:t>
      </w:r>
      <w:proofErr w:type="gramStart"/>
      <w:r>
        <w:t>粗排层部署</w:t>
      </w:r>
      <w:proofErr w:type="spellStart"/>
      <w:proofErr w:type="gramEnd"/>
      <w:r>
        <w:t>LightGBM</w:t>
      </w:r>
      <w:proofErr w:type="spellEnd"/>
      <w:r>
        <w:t>对候选集快速压缩至</w:t>
      </w:r>
      <w:r>
        <w:t>300</w:t>
      </w:r>
      <w:r>
        <w:t>首；</w:t>
      </w:r>
      <w:proofErr w:type="gramStart"/>
      <w:r>
        <w:t>精排集成</w:t>
      </w:r>
      <w:proofErr w:type="gramEnd"/>
      <w:r>
        <w:t>层以</w:t>
      </w:r>
      <w:proofErr w:type="spellStart"/>
      <w:r>
        <w:t>DeepFM</w:t>
      </w:r>
      <w:proofErr w:type="spellEnd"/>
      <w:r>
        <w:t>与</w:t>
      </w:r>
      <w:r>
        <w:t>BST</w:t>
      </w:r>
      <w:r>
        <w:t>两个深度学习模型对</w:t>
      </w:r>
      <w:r>
        <w:t>Top-300</w:t>
      </w:r>
      <w:r>
        <w:t>候选进行深度建模，通过</w:t>
      </w:r>
      <w:r>
        <w:t>SLSQP</w:t>
      </w:r>
      <w:r>
        <w:t>约束优化算法离线求解三模型最优融合权重，</w:t>
      </w:r>
      <w:r>
        <w:t>Stacking</w:t>
      </w:r>
      <w:r>
        <w:t>集成后验证集</w:t>
      </w:r>
      <w:r>
        <w:t>AUC</w:t>
      </w:r>
      <w:r>
        <w:t>达到</w:t>
      </w:r>
      <w:r>
        <w:t>0.7767</w:t>
      </w:r>
      <w:r>
        <w:t>；重排层施加艺人多样性约束，保障最终推荐列表的内容均衡性。</w:t>
      </w:r>
    </w:p>
    <w:p w14:paraId="2C702B7B" w14:textId="77777777" w:rsidR="00A02A92" w:rsidRPr="00A02A92" w:rsidRDefault="00A02A92" w:rsidP="00A02A92">
      <w:pPr>
        <w:spacing w:line="300" w:lineRule="auto"/>
        <w:ind w:firstLineChars="200" w:firstLine="480"/>
      </w:pPr>
      <w:r>
        <w:t>在工程层面，前端平台</w:t>
      </w:r>
      <w:proofErr w:type="spellStart"/>
      <w:r>
        <w:t>MusicWeb</w:t>
      </w:r>
      <w:proofErr w:type="spellEnd"/>
      <w:r>
        <w:t>基于</w:t>
      </w:r>
      <w:r>
        <w:t>Java Web</w:t>
      </w:r>
      <w:r>
        <w:t>技术</w:t>
      </w:r>
      <w:proofErr w:type="gramStart"/>
      <w:r>
        <w:t>栈</w:t>
      </w:r>
      <w:proofErr w:type="gramEnd"/>
      <w:r>
        <w:t>实现</w:t>
      </w:r>
      <w:r>
        <w:t>MVC</w:t>
      </w:r>
      <w:r>
        <w:t>分层架构，提供用户注册登录、个性化推荐展示、音乐搜索、在线播放与收藏、歌单管理及完整的管理员后台功能；系统通过节流机制异步采集用户播放行为，结合推荐反馈闭环机制持续驱动推荐结果优化。</w:t>
      </w:r>
    </w:p>
    <w:p w14:paraId="6640D709" w14:textId="77777777" w:rsidR="00A02A92" w:rsidRPr="00A02A92" w:rsidRDefault="00A02A92" w:rsidP="00A02A92">
      <w:pPr>
        <w:spacing w:line="300" w:lineRule="auto"/>
        <w:ind w:firstLineChars="200" w:firstLine="480"/>
      </w:pPr>
      <w:r>
        <w:t>在评估层面，离线评估结果表明系统在</w:t>
      </w:r>
      <w:r>
        <w:t>Top-10</w:t>
      </w:r>
      <w:r>
        <w:t>推荐场景下取得</w:t>
      </w:r>
      <w:r>
        <w:t>HR@10=0.9955</w:t>
      </w:r>
      <w:r>
        <w:t>、</w:t>
      </w:r>
      <w:r>
        <w:t>NDCG@10=0.7963</w:t>
      </w:r>
      <w:r>
        <w:t>、</w:t>
      </w:r>
      <w:r>
        <w:t>MRR=0.8728</w:t>
      </w:r>
      <w:r>
        <w:t>的综合排序性能；在线评估基于</w:t>
      </w:r>
      <w:r>
        <w:t>2</w:t>
      </w:r>
      <w:r>
        <w:t>位真实用户</w:t>
      </w:r>
      <w:r>
        <w:t>337</w:t>
      </w:r>
      <w:r>
        <w:t>条交互记录，系统整体点击率达</w:t>
      </w:r>
      <w:r>
        <w:t>9.28%</w:t>
      </w:r>
      <w:r>
        <w:t>，平均</w:t>
      </w:r>
      <w:proofErr w:type="gramStart"/>
      <w:r>
        <w:t>完播率</w:t>
      </w:r>
      <w:proofErr w:type="gramEnd"/>
      <w:r>
        <w:t>为</w:t>
      </w:r>
      <w:r>
        <w:t>16.18%</w:t>
      </w:r>
      <w:r>
        <w:t>，收藏率为</w:t>
      </w:r>
      <w:r>
        <w:t>7.43%</w:t>
      </w:r>
      <w:r>
        <w:t>；推荐多样性</w:t>
      </w:r>
      <w:r>
        <w:t>Shannon</w:t>
      </w:r>
      <w:proofErr w:type="gramStart"/>
      <w:r>
        <w:t>熵达</w:t>
      </w:r>
      <w:proofErr w:type="gramEnd"/>
      <w:r>
        <w:t>0.6683</w:t>
      </w:r>
      <w:r>
        <w:t>，验证了</w:t>
      </w:r>
      <w:r>
        <w:t>MMR</w:t>
      </w:r>
      <w:r>
        <w:t>重排在多样性提升上的效果；在线</w:t>
      </w:r>
      <w:r>
        <w:t>NDCG@10</w:t>
      </w:r>
      <w:r>
        <w:t>为</w:t>
      </w:r>
      <w:r>
        <w:t>0.4844</w:t>
      </w:r>
      <w:r>
        <w:t>，说明在真实用户行为下系统推荐</w:t>
      </w:r>
      <w:proofErr w:type="gramStart"/>
      <w:r>
        <w:t>排序仍</w:t>
      </w:r>
      <w:proofErr w:type="gramEnd"/>
      <w:r>
        <w:t>具备一定质量。</w:t>
      </w:r>
    </w:p>
    <w:p w14:paraId="60866DCD" w14:textId="1E373804" w:rsidR="00A02A92" w:rsidRPr="00A02A92" w:rsidRDefault="00A02A92" w:rsidP="00A02A92">
      <w:pPr>
        <w:spacing w:line="300" w:lineRule="auto"/>
        <w:ind w:firstLineChars="200" w:firstLine="480"/>
      </w:pPr>
      <w:r>
        <w:rPr>
          <w:rFonts w:ascii="宋体" w:hAnsi="宋体" w:hint="eastAsia"/>
        </w:rPr>
        <w:t>(</w:t>
      </w:r>
      <w:r>
        <w:t>2</w:t>
      </w:r>
      <w:r>
        <w:rPr>
          <w:rFonts w:ascii="宋体" w:hAnsi="宋体" w:hint="eastAsia"/>
        </w:rPr>
        <w:t>)</w:t>
      </w:r>
      <w:r>
        <w:t>创新点</w:t>
      </w:r>
    </w:p>
    <w:p w14:paraId="202F4324" w14:textId="77777777" w:rsidR="00A02A92" w:rsidRPr="00A02A92" w:rsidRDefault="00A02A92" w:rsidP="00A02A92">
      <w:pPr>
        <w:spacing w:line="300" w:lineRule="auto"/>
        <w:ind w:firstLineChars="200" w:firstLine="480"/>
      </w:pPr>
      <w:r>
        <w:t>本文的主要创新体现在以下三个方面。其一，</w:t>
      </w:r>
      <w:proofErr w:type="gramStart"/>
      <w:r>
        <w:t>将折外目标</w:t>
      </w:r>
      <w:proofErr w:type="gramEnd"/>
      <w:r>
        <w:t>编码策略系统性地应用于推荐系统的特征工程流程，在不引入外部数据的前提下有效隔离了训练集内的标签信息，提升了模型泛化能力与离线评估的置信度；其二，设计了</w:t>
      </w:r>
      <w:proofErr w:type="spellStart"/>
      <w:r>
        <w:t>LightGBM</w:t>
      </w:r>
      <w:proofErr w:type="spellEnd"/>
      <w:proofErr w:type="gramStart"/>
      <w:r>
        <w:t>粗排与</w:t>
      </w:r>
      <w:proofErr w:type="spellStart"/>
      <w:proofErr w:type="gramEnd"/>
      <w:r>
        <w:t>DeepFM</w:t>
      </w:r>
      <w:proofErr w:type="spellEnd"/>
      <w:r>
        <w:t>、</w:t>
      </w:r>
      <w:r>
        <w:t>BST</w:t>
      </w:r>
      <w:r>
        <w:t>精排协同工作的分层集成架构，三个模型分别从梯度提升、高阶特征交叉与行为序列时序建模三个维度捕捉用户偏好，通过</w:t>
      </w:r>
      <w:r>
        <w:t>SLSQP</w:t>
      </w:r>
      <w:r>
        <w:t>约束优化实现多维信号的互补融合，集成</w:t>
      </w:r>
      <w:r>
        <w:t>AUC</w:t>
      </w:r>
      <w:r>
        <w:t>达到</w:t>
      </w:r>
      <w:r>
        <w:t>0.7767</w:t>
      </w:r>
      <w:r>
        <w:t>；其三，设计了三层用户分层路由策略，基于用户行为丰富度动态切换</w:t>
      </w:r>
      <w:r>
        <w:t>Tier 1</w:t>
      </w:r>
      <w:r>
        <w:t>冷启动、</w:t>
      </w:r>
      <w:r>
        <w:t>Tier 2</w:t>
      </w:r>
      <w:r>
        <w:t>实时内容召回与</w:t>
      </w:r>
      <w:r>
        <w:t>Tier 3</w:t>
      </w:r>
      <w:r>
        <w:t>协同过滤三种召回路径，实现了对冷启动用户与活跃用户推荐质量的统一保障。</w:t>
      </w:r>
    </w:p>
    <w:p w14:paraId="502F849C" w14:textId="3FF61E4A" w:rsidR="00A02A92" w:rsidRPr="00A02A92" w:rsidRDefault="00A02A92" w:rsidP="00A02A92">
      <w:pPr>
        <w:spacing w:line="300" w:lineRule="auto"/>
        <w:ind w:firstLineChars="200" w:firstLine="480"/>
      </w:pPr>
      <w:r>
        <w:rPr>
          <w:rFonts w:ascii="宋体" w:hAnsi="宋体" w:hint="eastAsia"/>
        </w:rPr>
        <w:t>(</w:t>
      </w:r>
      <w:r>
        <w:rPr>
          <w:rFonts w:hint="eastAsia"/>
        </w:rPr>
        <w:t>3</w:t>
      </w:r>
      <w:r>
        <w:rPr>
          <w:rFonts w:ascii="宋体" w:hAnsi="宋体" w:hint="eastAsia"/>
        </w:rPr>
        <w:t>)</w:t>
      </w:r>
      <w:r>
        <w:t>不足与展望</w:t>
      </w:r>
    </w:p>
    <w:p w14:paraId="49FF27EB" w14:textId="77777777" w:rsidR="00A02A92" w:rsidRPr="00A02A92" w:rsidRDefault="00A02A92" w:rsidP="00A02A92">
      <w:pPr>
        <w:spacing w:line="300" w:lineRule="auto"/>
        <w:ind w:firstLineChars="200" w:firstLine="480"/>
      </w:pPr>
      <w:r>
        <w:t>本文在研究过程中存在以下不足：其一，系统当前部署于单机环境，</w:t>
      </w:r>
      <w:proofErr w:type="spellStart"/>
      <w:r>
        <w:t>MusicMode</w:t>
      </w:r>
      <w:proofErr w:type="spellEnd"/>
      <w:r>
        <w:t>推荐引擎与</w:t>
      </w:r>
      <w:proofErr w:type="spellStart"/>
      <w:r>
        <w:t>MusicWeb</w:t>
      </w:r>
      <w:proofErr w:type="spellEnd"/>
      <w:r>
        <w:t>前端同处一台物理机，缺乏生产级的分布式部署与高可用容灾设计；其二，在线评估样本规模有限，仅涉及</w:t>
      </w:r>
      <w:r>
        <w:t>2</w:t>
      </w:r>
      <w:r>
        <w:t>位用户共</w:t>
      </w:r>
      <w:r>
        <w:t>337</w:t>
      </w:r>
      <w:r>
        <w:t>条交互记录，评估结论的统计代表性有待大规模用户群体的进一步验证；其三，冷启动场景下的推荐精度仍有提升空间，当前策略主要依赖注册偏好与热度兜底，尚未引入更精细的冷启动建模方法。</w:t>
      </w:r>
    </w:p>
    <w:p w14:paraId="5CAB34A4" w14:textId="77777777" w:rsidR="00A02A92" w:rsidRPr="00A02A92" w:rsidRDefault="00A02A92" w:rsidP="00A02A92">
      <w:pPr>
        <w:spacing w:line="300" w:lineRule="auto"/>
        <w:ind w:firstLineChars="200" w:firstLine="480"/>
      </w:pPr>
      <w:r>
        <w:t>针对上述不足，后续研究可从以下方向推进：引入以自注意力机制为核心的序列推荐模型（如</w:t>
      </w:r>
      <w:proofErr w:type="spellStart"/>
      <w:r>
        <w:t>SASRec</w:t>
      </w:r>
      <w:proofErr w:type="spellEnd"/>
      <w:r>
        <w:t>）以进一步挖掘用户长短期兴趣的动态演变；结合知识图谱对歌曲语义关系进行显式建模，改善内容冷启动的推荐质量；在数据隐私保护方面，探索联邦学习框架下的分布式协同训练方案；在工程部署方面，向</w:t>
      </w:r>
      <w:proofErr w:type="gramStart"/>
      <w:r>
        <w:t>微服务</w:t>
      </w:r>
      <w:proofErr w:type="gramEnd"/>
      <w:r>
        <w:t>架构与容器</w:t>
      </w:r>
      <w:proofErr w:type="gramStart"/>
      <w:r>
        <w:t>化部署</w:t>
      </w:r>
      <w:proofErr w:type="gramEnd"/>
      <w:r>
        <w:t>演进，以支撑更大规模的并发推荐请求。</w:t>
      </w:r>
    </w:p>
    <w:p w14:paraId="38617B2E" w14:textId="77777777" w:rsidR="001368F3" w:rsidRPr="00A02A92"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30" w:name="_Toc225579656"/>
      <w:bookmarkStart w:id="131" w:name="_Toc250450180"/>
      <w:bookmarkStart w:id="132" w:name="_Toc121258957"/>
      <w:bookmarkStart w:id="133" w:name="_Toc225111318"/>
      <w:r>
        <w:rPr>
          <w:rFonts w:hint="eastAsia"/>
          <w:bCs/>
        </w:rPr>
        <w:t>参</w:t>
      </w:r>
      <w:r>
        <w:rPr>
          <w:rFonts w:hint="eastAsia"/>
        </w:rPr>
        <w:t>考文献</w:t>
      </w:r>
      <w:bookmarkEnd w:id="130"/>
      <w:bookmarkEnd w:id="131"/>
      <w:bookmarkEnd w:id="132"/>
      <w:bookmarkEnd w:id="133"/>
    </w:p>
    <w:p w14:paraId="7F55CEB7" w14:textId="35993736" w:rsidR="00193C48" w:rsidRPr="00193C48" w:rsidRDefault="00193C48" w:rsidP="003D2632">
      <w:pPr>
        <w:pStyle w:val="TOC2"/>
        <w:numPr>
          <w:ilvl w:val="0"/>
          <w:numId w:val="5"/>
        </w:numPr>
      </w:pPr>
      <w:bookmarkStart w:id="134" w:name="_Ref224842030"/>
      <w:r>
        <w:t>赵吉</w:t>
      </w:r>
      <w:r>
        <w:t xml:space="preserve">. </w:t>
      </w:r>
      <w:r>
        <w:t>基于</w:t>
      </w:r>
      <w:r>
        <w:t>Spark</w:t>
      </w:r>
      <w:r>
        <w:t>的个性化音乐推荐系统设计与实现［</w:t>
      </w:r>
      <w:r>
        <w:t>D</w:t>
      </w:r>
      <w:r>
        <w:t>］</w:t>
      </w:r>
      <w:r>
        <w:t xml:space="preserve">. </w:t>
      </w:r>
      <w:r>
        <w:t>长春：吉林大学，</w:t>
      </w:r>
      <w:r>
        <w:t>2022.</w:t>
      </w:r>
      <w:bookmarkEnd w:id="134"/>
    </w:p>
    <w:p w14:paraId="19E834C0" w14:textId="51E7F359" w:rsidR="00193C48" w:rsidRPr="00193C48" w:rsidRDefault="00193C48" w:rsidP="003D2632">
      <w:pPr>
        <w:pStyle w:val="TOC2"/>
        <w:numPr>
          <w:ilvl w:val="0"/>
          <w:numId w:val="5"/>
        </w:numPr>
      </w:pPr>
      <w:bookmarkStart w:id="135" w:name="_Ref224842033"/>
      <w:r>
        <w:t>杨率</w:t>
      </w:r>
      <w:r>
        <w:t xml:space="preserve">. </w:t>
      </w:r>
      <w:r>
        <w:t>基于深度神经网络的个性化实时音乐推荐系统研究与实现［</w:t>
      </w:r>
      <w:r>
        <w:t>D</w:t>
      </w:r>
      <w:r>
        <w:t>］</w:t>
      </w:r>
      <w:r>
        <w:t xml:space="preserve">. </w:t>
      </w:r>
      <w:r>
        <w:t>北京：北京邮电大学，</w:t>
      </w:r>
      <w:r>
        <w:t>2022.</w:t>
      </w:r>
      <w:bookmarkEnd w:id="135"/>
    </w:p>
    <w:p w14:paraId="7C3C5D5F" w14:textId="4A6F8A47" w:rsidR="00193C48" w:rsidRPr="00193C48" w:rsidRDefault="00193C48" w:rsidP="003D2632">
      <w:pPr>
        <w:pStyle w:val="TOC2"/>
        <w:numPr>
          <w:ilvl w:val="0"/>
          <w:numId w:val="5"/>
        </w:numPr>
      </w:pPr>
      <w:bookmarkStart w:id="136" w:name="_Ref224845673"/>
      <w:r>
        <w:t>李津</w:t>
      </w:r>
      <w:r>
        <w:t xml:space="preserve">. </w:t>
      </w:r>
      <w:r>
        <w:t>基于知识图谱的个性化音乐推荐系统设计与实现［</w:t>
      </w:r>
      <w:r>
        <w:t>D</w:t>
      </w:r>
      <w:r>
        <w:t>］</w:t>
      </w:r>
      <w:r>
        <w:t xml:space="preserve">. </w:t>
      </w:r>
      <w:r>
        <w:t>北京：北京交通大学，</w:t>
      </w:r>
      <w:r>
        <w:t>2023.</w:t>
      </w:r>
      <w:bookmarkEnd w:id="136"/>
    </w:p>
    <w:p w14:paraId="32D70B7C" w14:textId="3418A3AE" w:rsidR="00193C48" w:rsidRPr="00193C48" w:rsidRDefault="00193C48" w:rsidP="003D2632">
      <w:pPr>
        <w:pStyle w:val="TOC2"/>
        <w:numPr>
          <w:ilvl w:val="0"/>
          <w:numId w:val="5"/>
        </w:numPr>
      </w:pPr>
      <w:bookmarkStart w:id="137"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37"/>
    </w:p>
    <w:p w14:paraId="7EE06531" w14:textId="304C148B" w:rsidR="00193C48" w:rsidRPr="00193C48" w:rsidRDefault="00193C48" w:rsidP="003D2632">
      <w:pPr>
        <w:pStyle w:val="TOC2"/>
        <w:numPr>
          <w:ilvl w:val="0"/>
          <w:numId w:val="5"/>
        </w:numPr>
      </w:pPr>
      <w:bookmarkStart w:id="138"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38"/>
    </w:p>
    <w:p w14:paraId="0196FE25" w14:textId="71BCD32A" w:rsidR="00193C48" w:rsidRPr="00193C48" w:rsidRDefault="00193C48" w:rsidP="003D2632">
      <w:pPr>
        <w:pStyle w:val="TOC2"/>
        <w:numPr>
          <w:ilvl w:val="0"/>
          <w:numId w:val="5"/>
        </w:numPr>
      </w:pPr>
      <w:bookmarkStart w:id="139"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39"/>
    </w:p>
    <w:p w14:paraId="18A06FF1" w14:textId="73FDD4B6" w:rsidR="00193C48" w:rsidRPr="00193C48" w:rsidRDefault="00193C48" w:rsidP="003D2632">
      <w:pPr>
        <w:pStyle w:val="TOC2"/>
        <w:numPr>
          <w:ilvl w:val="0"/>
          <w:numId w:val="5"/>
        </w:numPr>
      </w:pPr>
      <w:bookmarkStart w:id="140"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40"/>
    </w:p>
    <w:p w14:paraId="5DF32141" w14:textId="6BD63E07" w:rsidR="00193C48" w:rsidRPr="00193C48" w:rsidRDefault="00193C48" w:rsidP="003D2632">
      <w:pPr>
        <w:pStyle w:val="TOC2"/>
        <w:numPr>
          <w:ilvl w:val="0"/>
          <w:numId w:val="5"/>
        </w:numPr>
      </w:pPr>
      <w:bookmarkStart w:id="141"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41"/>
    </w:p>
    <w:p w14:paraId="534FA280" w14:textId="151692C0" w:rsidR="00193C48" w:rsidRPr="00193C48" w:rsidRDefault="00193C48" w:rsidP="003D2632">
      <w:pPr>
        <w:pStyle w:val="TOC2"/>
        <w:numPr>
          <w:ilvl w:val="0"/>
          <w:numId w:val="5"/>
        </w:numPr>
      </w:pPr>
      <w:bookmarkStart w:id="142"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42"/>
    </w:p>
    <w:p w14:paraId="3119EF9A" w14:textId="1E087B23" w:rsidR="00193C48" w:rsidRPr="00193C48" w:rsidRDefault="00193C48" w:rsidP="003D2632">
      <w:pPr>
        <w:pStyle w:val="TOC2"/>
        <w:numPr>
          <w:ilvl w:val="0"/>
          <w:numId w:val="5"/>
        </w:numPr>
      </w:pPr>
      <w:bookmarkStart w:id="143"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43"/>
    </w:p>
    <w:p w14:paraId="4B09BE63" w14:textId="4668A7B6" w:rsidR="00193C48" w:rsidRPr="00193C48" w:rsidRDefault="00193C48" w:rsidP="00886BF6">
      <w:pPr>
        <w:numPr>
          <w:ilvl w:val="0"/>
          <w:numId w:val="5"/>
        </w:numPr>
      </w:pPr>
      <w:bookmarkStart w:id="144" w:name="_Ref224845103"/>
      <w:r>
        <w:t>Liu Z, Xu W, Zhang W, et al. An emotion-based personalized music recommendation framework for emotion improvement</w:t>
      </w:r>
      <w:r>
        <w:t>［</w:t>
      </w:r>
      <w:r>
        <w:t>J</w:t>
      </w:r>
      <w:r>
        <w:t>］</w:t>
      </w:r>
      <w:r>
        <w:t>. Information Processing &amp; Management, 2023, 60(3): 103256.</w:t>
      </w:r>
      <w:bookmarkEnd w:id="144"/>
    </w:p>
    <w:p w14:paraId="4FD9B4D4" w14:textId="37F6BB39" w:rsidR="00193C48" w:rsidRPr="00193C48" w:rsidRDefault="00193C48" w:rsidP="00886BF6">
      <w:pPr>
        <w:numPr>
          <w:ilvl w:val="0"/>
          <w:numId w:val="5"/>
        </w:numPr>
      </w:pPr>
      <w:bookmarkStart w:id="145" w:name="_Ref224845116"/>
      <w:r>
        <w:t xml:space="preserve">Wang D, Zhang X, Yin Y, et al. </w:t>
      </w:r>
      <w:proofErr w:type="gramStart"/>
      <w:r>
        <w:t>Multi-view</w:t>
      </w:r>
      <w:proofErr w:type="gramEnd"/>
      <w:r>
        <w:t xml:space="preserve"> enhanced graph attention network for session-based music recommendation</w:t>
      </w:r>
      <w:r>
        <w:t>［</w:t>
      </w:r>
      <w:r>
        <w:t>J</w:t>
      </w:r>
      <w:r>
        <w:t>］</w:t>
      </w:r>
      <w:r>
        <w:t>. ACM Transactions on Information Systems, 2023, 42(1): 16.</w:t>
      </w:r>
      <w:bookmarkEnd w:id="145"/>
    </w:p>
    <w:p w14:paraId="6DFB1330" w14:textId="0F7945D6" w:rsidR="00193C48" w:rsidRPr="00193C48" w:rsidRDefault="00193C48" w:rsidP="00886BF6">
      <w:pPr>
        <w:numPr>
          <w:ilvl w:val="0"/>
          <w:numId w:val="5"/>
        </w:numPr>
      </w:pPr>
      <w:bookmarkStart w:id="146" w:name="_Ref224845130"/>
      <w:r>
        <w:t>Li L, Tao D, Zheng C, et al. Attentive autoencoder for content-aware music recommendation</w:t>
      </w:r>
      <w:r>
        <w:t>［</w:t>
      </w:r>
      <w:r>
        <w:t>J</w:t>
      </w:r>
      <w:r>
        <w:t>］</w:t>
      </w:r>
      <w:r>
        <w:t>. CCF Transactions on Pervasive Computing and Interaction, 2022, 4(1): 76-87.</w:t>
      </w:r>
      <w:bookmarkEnd w:id="146"/>
    </w:p>
    <w:p w14:paraId="541C0109" w14:textId="3A78EB33" w:rsidR="00193C48" w:rsidRPr="00193C48" w:rsidRDefault="00193C48" w:rsidP="00886BF6">
      <w:pPr>
        <w:numPr>
          <w:ilvl w:val="0"/>
          <w:numId w:val="5"/>
        </w:numPr>
      </w:pPr>
      <w:bookmarkStart w:id="147" w:name="_Ref224845137"/>
      <w:r>
        <w:t>Mao Y, Zhong G, Wang H, et al. Music-CRN: An efficient content-based music classification and recommendation network</w:t>
      </w:r>
      <w:r>
        <w:t>［</w:t>
      </w:r>
      <w:r>
        <w:t>J</w:t>
      </w:r>
      <w:r>
        <w:t>］</w:t>
      </w:r>
      <w:r>
        <w:t>. Cognitive Computation, 2022, 14(6): 2306-2316.</w:t>
      </w:r>
      <w:bookmarkEnd w:id="147"/>
    </w:p>
    <w:p w14:paraId="5160A5FD" w14:textId="2CE7BD5C" w:rsidR="00193C48" w:rsidRPr="00193C48" w:rsidRDefault="00193C48" w:rsidP="00886BF6">
      <w:pPr>
        <w:numPr>
          <w:ilvl w:val="0"/>
          <w:numId w:val="5"/>
        </w:numPr>
      </w:pPr>
      <w:bookmarkStart w:id="148" w:name="_Ref224845144"/>
      <w:r>
        <w:t xml:space="preserve">Paul S, Singh S, </w:t>
      </w:r>
      <w:proofErr w:type="spellStart"/>
      <w:r>
        <w:t>Rajbhoj</w:t>
      </w:r>
      <w:proofErr w:type="spellEnd"/>
      <w:r>
        <w:t xml:space="preserve"> S. Personalized music recommendation system</w:t>
      </w:r>
      <w:r>
        <w:t>［</w:t>
      </w:r>
      <w:r>
        <w:t>EB/OL</w:t>
      </w:r>
      <w:r>
        <w:t>］</w:t>
      </w:r>
      <w:r>
        <w:t>. (2021-01)</w:t>
      </w:r>
      <w:r>
        <w:t>［</w:t>
      </w:r>
      <w:r>
        <w:t>2026-03-18</w:t>
      </w:r>
      <w:r>
        <w:t>］</w:t>
      </w:r>
      <w:r>
        <w:t>. https://ssrn.com/abstract=3772631.</w:t>
      </w:r>
      <w:bookmarkEnd w:id="148"/>
    </w:p>
    <w:p w14:paraId="03CCAE16" w14:textId="7DA7E83A" w:rsidR="00193C48" w:rsidRPr="00193C48" w:rsidRDefault="00193C48" w:rsidP="00886BF6">
      <w:pPr>
        <w:numPr>
          <w:ilvl w:val="0"/>
          <w:numId w:val="5"/>
        </w:numPr>
      </w:pPr>
      <w:bookmarkStart w:id="149" w:name="_Ref224845151"/>
      <w:r>
        <w:t>Niu X, Wang J, Chen X. Collaborative filtering-based music recommendation in Spark</w:t>
      </w:r>
      <w:r>
        <w:t>［</w:t>
      </w:r>
      <w:r>
        <w:t>J</w:t>
      </w:r>
      <w:r>
        <w:t>］</w:t>
      </w:r>
      <w:r>
        <w:t>. Mathematical Problems in Engineering, 2022: 1-12.</w:t>
      </w:r>
      <w:bookmarkEnd w:id="149"/>
    </w:p>
    <w:p w14:paraId="5E3F26EE" w14:textId="2D84E378" w:rsidR="00193C48" w:rsidRPr="00193C48" w:rsidRDefault="00193C48" w:rsidP="00886BF6">
      <w:pPr>
        <w:numPr>
          <w:ilvl w:val="0"/>
          <w:numId w:val="5"/>
        </w:numPr>
      </w:pPr>
      <w:bookmarkStart w:id="150" w:name="_Ref224845158"/>
      <w:r>
        <w:t xml:space="preserve">Johnson J, </w:t>
      </w:r>
      <w:proofErr w:type="spellStart"/>
      <w:r>
        <w:t>Douze</w:t>
      </w:r>
      <w:proofErr w:type="spellEnd"/>
      <w:r>
        <w:t xml:space="preserve"> M, Jegou H. Billion-scale similarity search with GPUs</w:t>
      </w:r>
      <w:r>
        <w:t>［</w:t>
      </w:r>
      <w:r>
        <w:t>J</w:t>
      </w:r>
      <w:r>
        <w:t>］</w:t>
      </w:r>
      <w:r>
        <w:t>. IEEE Transactions on Big Data, 2021, 7(3): 535-547.</w:t>
      </w:r>
      <w:bookmarkEnd w:id="150"/>
    </w:p>
    <w:p w14:paraId="37C5675B" w14:textId="5E1749BC" w:rsidR="00193C48" w:rsidRDefault="00193C48" w:rsidP="00886BF6">
      <w:pPr>
        <w:numPr>
          <w:ilvl w:val="0"/>
          <w:numId w:val="5"/>
        </w:numPr>
      </w:pPr>
      <w:bookmarkStart w:id="151" w:name="_Ref224845166"/>
      <w:r>
        <w:t>Wang X, Li Q, Yu D, et al. Neural causal graph collaborative filtering</w:t>
      </w:r>
      <w:r>
        <w:t>［</w:t>
      </w:r>
      <w:r>
        <w:t>J</w:t>
      </w:r>
      <w:r>
        <w:t>］</w:t>
      </w:r>
      <w:r>
        <w:t>. Information Sciences, 2024, 680: 120872.</w:t>
      </w:r>
      <w:bookmarkEnd w:id="151"/>
    </w:p>
    <w:p w14:paraId="75891AD0" w14:textId="39E0CB08" w:rsidR="00B164F9" w:rsidRPr="00B164F9" w:rsidRDefault="00B164F9" w:rsidP="00B164F9">
      <w:pPr>
        <w:numPr>
          <w:ilvl w:val="0"/>
          <w:numId w:val="5"/>
        </w:numPr>
        <w:rPr>
          <w:rFonts w:hint="eastAsia"/>
        </w:rPr>
      </w:pPr>
      <w:r w:rsidRPr="00B164F9">
        <w:t>TRAN V A, SALHA-GALVAN G, HENNEQUIN R, et al. Transformers meet ACT-R: repeat-aware and sequential listening session recommendation[C]// Proceedings of the 18th ACM Conference on Recommender Systems. New York: ACM, 2024: 486-496.</w:t>
      </w:r>
    </w:p>
    <w:p w14:paraId="31136CA3" w14:textId="637146F3" w:rsidR="002238AC" w:rsidRPr="002238AC" w:rsidRDefault="00B164F9" w:rsidP="00B164F9">
      <w:pPr>
        <w:numPr>
          <w:ilvl w:val="0"/>
          <w:numId w:val="5"/>
        </w:numPr>
      </w:pPr>
      <w:r w:rsidRPr="00B164F9">
        <w:t>CHEN Q, ZHAO H, LI W, et al. Behavior sequence transformer for e-commerce recommendation in Alibaba[C]// Proceedings of the 1st International Workshop on Deep Learning Practice for High-Dimensional Sparse Data. New York: ACM, 2019: 1-4.</w:t>
      </w:r>
    </w:p>
    <w:p w14:paraId="5AE36DF9" w14:textId="77777777" w:rsidR="001368F3" w:rsidRDefault="00CA0190">
      <w:pPr>
        <w:pStyle w:val="1"/>
        <w:spacing w:before="416" w:after="332"/>
      </w:pPr>
      <w:bookmarkStart w:id="152" w:name="_Toc121258959"/>
      <w:bookmarkStart w:id="153" w:name="_Toc225579659"/>
      <w:bookmarkStart w:id="154" w:name="_Toc250450182"/>
      <w:bookmarkStart w:id="155" w:name="_Toc225111319"/>
      <w:r>
        <w:rPr>
          <w:rFonts w:hint="eastAsia"/>
        </w:rPr>
        <w:t>致</w:t>
      </w:r>
      <w:r>
        <w:rPr>
          <w:rFonts w:hint="eastAsia"/>
        </w:rPr>
        <w:t xml:space="preserve">  </w:t>
      </w:r>
      <w:r>
        <w:rPr>
          <w:rFonts w:hint="eastAsia"/>
        </w:rPr>
        <w:t>谢</w:t>
      </w:r>
      <w:bookmarkEnd w:id="152"/>
      <w:bookmarkEnd w:id="153"/>
      <w:bookmarkEnd w:id="154"/>
      <w:bookmarkEnd w:id="155"/>
    </w:p>
    <w:p w14:paraId="69CB77AB" w14:textId="13B147C8" w:rsidR="00CA08BA" w:rsidRPr="00CA08BA" w:rsidRDefault="00CA08BA" w:rsidP="00CA08BA">
      <w:pPr>
        <w:spacing w:line="300" w:lineRule="auto"/>
        <w:ind w:firstLineChars="200" w:firstLine="480"/>
      </w:pPr>
      <w:r>
        <w:t>本论文的完成，离不开指导教师王波老师的悉心指导与全程支持。王老师始终以线</w:t>
      </w:r>
      <w:proofErr w:type="gramStart"/>
      <w:r>
        <w:t>上方式</w:t>
      </w:r>
      <w:proofErr w:type="gramEnd"/>
      <w:r>
        <w:t>与本人保持密切沟通，从选题方向的确立，到各章节框架的构建，再到论文的逐字审阅与修改意见的反复打磨，每一个环节都倾注了大量心血。王老师治学严谨、要求精细，每次指导都能切中论文的薄弱之处，使本人在写作过程中受益匪浅。能在毕业论文阶段得到王老师如此耐心细致的线上指导，是本人的幸运，谨向王老师致以最诚挚的谢意。</w:t>
      </w:r>
    </w:p>
    <w:p w14:paraId="3DBAD927" w14:textId="77777777" w:rsidR="00CA08BA" w:rsidRPr="00CA08BA" w:rsidRDefault="00CA08BA" w:rsidP="00CA08BA">
      <w:pPr>
        <w:spacing w:line="300" w:lineRule="auto"/>
        <w:ind w:firstLineChars="200" w:firstLine="480"/>
      </w:pPr>
      <w:r>
        <w:t>感谢广州华立学院计算机工程学院的各位任课教师，四年来的专业培养为本文的研究工作奠定了坚实的知识基础。</w:t>
      </w:r>
    </w:p>
    <w:p w14:paraId="44297493" w14:textId="77777777" w:rsidR="00CA08BA" w:rsidRPr="00CA08BA" w:rsidRDefault="00CA08BA" w:rsidP="00CA08BA">
      <w:pPr>
        <w:spacing w:line="300" w:lineRule="auto"/>
        <w:ind w:firstLineChars="200" w:firstLine="480"/>
      </w:pPr>
      <w:r>
        <w:t>最后，感谢家人一如既往的理解与支持，他们的陪伴是完成这篇论文最坚实的后盾。</w:t>
      </w:r>
    </w:p>
    <w:p w14:paraId="785DD58F" w14:textId="77777777" w:rsidR="001368F3" w:rsidRPr="00CA08BA" w:rsidRDefault="001368F3">
      <w:pPr>
        <w:pStyle w:val="a3"/>
        <w:adjustRightInd w:val="0"/>
        <w:snapToGrid w:val="0"/>
        <w:spacing w:line="300" w:lineRule="auto"/>
        <w:ind w:left="480"/>
      </w:pPr>
    </w:p>
    <w:p w14:paraId="42D6B9F2" w14:textId="77777777" w:rsidR="008C7360" w:rsidRDefault="008C7360">
      <w:pPr>
        <w:adjustRightInd w:val="0"/>
        <w:snapToGrid w:val="0"/>
        <w:spacing w:before="240" w:line="300" w:lineRule="auto"/>
        <w:rPr>
          <w:b/>
          <w:sz w:val="28"/>
          <w:szCs w:val="28"/>
        </w:rPr>
      </w:pPr>
    </w:p>
    <w:sectPr w:rsidR="008C7360">
      <w:headerReference w:type="even" r:id="rId50"/>
      <w:footerReference w:type="default" r:id="rId51"/>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56D1" w14:textId="77777777" w:rsidR="00361CE7" w:rsidRDefault="00361CE7">
      <w:r>
        <w:separator/>
      </w:r>
    </w:p>
  </w:endnote>
  <w:endnote w:type="continuationSeparator" w:id="0">
    <w:p w14:paraId="0C053F53" w14:textId="77777777" w:rsidR="00361CE7" w:rsidRDefault="00361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8FC29" w14:textId="77777777" w:rsidR="00361CE7" w:rsidRDefault="00361CE7">
      <w:r>
        <w:separator/>
      </w:r>
    </w:p>
  </w:footnote>
  <w:footnote w:type="continuationSeparator" w:id="0">
    <w:p w14:paraId="644803DD" w14:textId="77777777" w:rsidR="00361CE7" w:rsidRDefault="00361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w:t>
    </w:r>
    <w:r>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AE61FC"/>
    <w:multiLevelType w:val="singleLevel"/>
    <w:tmpl w:val="70AE61FC"/>
    <w:lvl w:ilvl="0">
      <w:start w:val="1"/>
      <w:numFmt w:val="decimal"/>
      <w:suff w:val="space"/>
      <w:lvlText w:val="%1."/>
      <w:lvlJc w:val="left"/>
    </w:lvl>
  </w:abstractNum>
  <w:num w:numId="1" w16cid:durableId="246773761">
    <w:abstractNumId w:val="5"/>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10589"/>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5631"/>
    <w:rsid w:val="000409A7"/>
    <w:rsid w:val="00041EB0"/>
    <w:rsid w:val="00042C58"/>
    <w:rsid w:val="00046EDA"/>
    <w:rsid w:val="0005230B"/>
    <w:rsid w:val="0005361B"/>
    <w:rsid w:val="000626B0"/>
    <w:rsid w:val="00064C37"/>
    <w:rsid w:val="00065E58"/>
    <w:rsid w:val="00066602"/>
    <w:rsid w:val="00067972"/>
    <w:rsid w:val="00067A22"/>
    <w:rsid w:val="00070213"/>
    <w:rsid w:val="00072BF9"/>
    <w:rsid w:val="00075115"/>
    <w:rsid w:val="00076EC6"/>
    <w:rsid w:val="00077A97"/>
    <w:rsid w:val="00077B5A"/>
    <w:rsid w:val="00084A56"/>
    <w:rsid w:val="00090286"/>
    <w:rsid w:val="00090A7C"/>
    <w:rsid w:val="00091BDE"/>
    <w:rsid w:val="00093CB7"/>
    <w:rsid w:val="00095937"/>
    <w:rsid w:val="000A31A6"/>
    <w:rsid w:val="000A492D"/>
    <w:rsid w:val="000A686C"/>
    <w:rsid w:val="000A771F"/>
    <w:rsid w:val="000B23D4"/>
    <w:rsid w:val="000B25F7"/>
    <w:rsid w:val="000B554C"/>
    <w:rsid w:val="000B6E65"/>
    <w:rsid w:val="000B7A80"/>
    <w:rsid w:val="000C0F4F"/>
    <w:rsid w:val="000C1531"/>
    <w:rsid w:val="000C1EC7"/>
    <w:rsid w:val="000C2E41"/>
    <w:rsid w:val="000C6C6A"/>
    <w:rsid w:val="000D286A"/>
    <w:rsid w:val="000D3D75"/>
    <w:rsid w:val="000D403B"/>
    <w:rsid w:val="000D412F"/>
    <w:rsid w:val="000D4E91"/>
    <w:rsid w:val="000D6D76"/>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BF7"/>
    <w:rsid w:val="0012298C"/>
    <w:rsid w:val="001250F4"/>
    <w:rsid w:val="00125ECC"/>
    <w:rsid w:val="001266C3"/>
    <w:rsid w:val="0013232F"/>
    <w:rsid w:val="001346D0"/>
    <w:rsid w:val="00134BB8"/>
    <w:rsid w:val="00134CA8"/>
    <w:rsid w:val="001368F3"/>
    <w:rsid w:val="001379A9"/>
    <w:rsid w:val="00137FF5"/>
    <w:rsid w:val="00140F16"/>
    <w:rsid w:val="00141359"/>
    <w:rsid w:val="001424F6"/>
    <w:rsid w:val="00142C5E"/>
    <w:rsid w:val="0014371B"/>
    <w:rsid w:val="00143EEA"/>
    <w:rsid w:val="00147FEC"/>
    <w:rsid w:val="0015088B"/>
    <w:rsid w:val="001509F6"/>
    <w:rsid w:val="001574BA"/>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449C"/>
    <w:rsid w:val="001956D5"/>
    <w:rsid w:val="00195D3C"/>
    <w:rsid w:val="0019666A"/>
    <w:rsid w:val="001A11AF"/>
    <w:rsid w:val="001A15E6"/>
    <w:rsid w:val="001A39D2"/>
    <w:rsid w:val="001B07BA"/>
    <w:rsid w:val="001B69E5"/>
    <w:rsid w:val="001B6C81"/>
    <w:rsid w:val="001B7920"/>
    <w:rsid w:val="001C0773"/>
    <w:rsid w:val="001C0C26"/>
    <w:rsid w:val="001C32BF"/>
    <w:rsid w:val="001C40A0"/>
    <w:rsid w:val="001C4C12"/>
    <w:rsid w:val="001C54E8"/>
    <w:rsid w:val="001C68B0"/>
    <w:rsid w:val="001C7EC5"/>
    <w:rsid w:val="001D0B02"/>
    <w:rsid w:val="001D42CD"/>
    <w:rsid w:val="001E05F4"/>
    <w:rsid w:val="001E1C55"/>
    <w:rsid w:val="001E26CC"/>
    <w:rsid w:val="001E5E83"/>
    <w:rsid w:val="001F0C9E"/>
    <w:rsid w:val="001F13AE"/>
    <w:rsid w:val="001F2DB4"/>
    <w:rsid w:val="001F53FF"/>
    <w:rsid w:val="00201535"/>
    <w:rsid w:val="00201E9D"/>
    <w:rsid w:val="00201EC9"/>
    <w:rsid w:val="00204501"/>
    <w:rsid w:val="002076D1"/>
    <w:rsid w:val="0021234C"/>
    <w:rsid w:val="0021434E"/>
    <w:rsid w:val="002205D2"/>
    <w:rsid w:val="00220B02"/>
    <w:rsid w:val="00220EB9"/>
    <w:rsid w:val="00220FD7"/>
    <w:rsid w:val="00220FEA"/>
    <w:rsid w:val="00221EA8"/>
    <w:rsid w:val="002238AC"/>
    <w:rsid w:val="002240C9"/>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A61"/>
    <w:rsid w:val="00265D16"/>
    <w:rsid w:val="00267EFA"/>
    <w:rsid w:val="002736FA"/>
    <w:rsid w:val="00274661"/>
    <w:rsid w:val="00276BE5"/>
    <w:rsid w:val="00281567"/>
    <w:rsid w:val="00282C4D"/>
    <w:rsid w:val="00285C73"/>
    <w:rsid w:val="00286979"/>
    <w:rsid w:val="002945A6"/>
    <w:rsid w:val="00294C44"/>
    <w:rsid w:val="002A0392"/>
    <w:rsid w:val="002A1A2F"/>
    <w:rsid w:val="002A28E1"/>
    <w:rsid w:val="002A4C0F"/>
    <w:rsid w:val="002A5916"/>
    <w:rsid w:val="002A5A50"/>
    <w:rsid w:val="002A5FEF"/>
    <w:rsid w:val="002A6CF8"/>
    <w:rsid w:val="002A7808"/>
    <w:rsid w:val="002A78A0"/>
    <w:rsid w:val="002B0C07"/>
    <w:rsid w:val="002B0CAB"/>
    <w:rsid w:val="002B5024"/>
    <w:rsid w:val="002C7514"/>
    <w:rsid w:val="002C7DFE"/>
    <w:rsid w:val="002D058B"/>
    <w:rsid w:val="002D0EE0"/>
    <w:rsid w:val="002D3312"/>
    <w:rsid w:val="002D343C"/>
    <w:rsid w:val="002D4748"/>
    <w:rsid w:val="002E05CE"/>
    <w:rsid w:val="002E072E"/>
    <w:rsid w:val="002E14F3"/>
    <w:rsid w:val="002E3EA5"/>
    <w:rsid w:val="002E3FD5"/>
    <w:rsid w:val="002E50D6"/>
    <w:rsid w:val="002E522C"/>
    <w:rsid w:val="002E5EEA"/>
    <w:rsid w:val="002F0769"/>
    <w:rsid w:val="002F4174"/>
    <w:rsid w:val="002F4D88"/>
    <w:rsid w:val="002F5572"/>
    <w:rsid w:val="002F5A78"/>
    <w:rsid w:val="002F7E30"/>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6758"/>
    <w:rsid w:val="0032755D"/>
    <w:rsid w:val="00333D53"/>
    <w:rsid w:val="00334CA5"/>
    <w:rsid w:val="003363A4"/>
    <w:rsid w:val="0033763A"/>
    <w:rsid w:val="00344696"/>
    <w:rsid w:val="00345228"/>
    <w:rsid w:val="00345616"/>
    <w:rsid w:val="003461EB"/>
    <w:rsid w:val="00346528"/>
    <w:rsid w:val="00346EB1"/>
    <w:rsid w:val="003503E1"/>
    <w:rsid w:val="00356AC4"/>
    <w:rsid w:val="00360527"/>
    <w:rsid w:val="00361CE7"/>
    <w:rsid w:val="00362146"/>
    <w:rsid w:val="0036255D"/>
    <w:rsid w:val="003626E0"/>
    <w:rsid w:val="003659B5"/>
    <w:rsid w:val="00365DA4"/>
    <w:rsid w:val="00366604"/>
    <w:rsid w:val="00367468"/>
    <w:rsid w:val="003675E5"/>
    <w:rsid w:val="003676A8"/>
    <w:rsid w:val="003677C6"/>
    <w:rsid w:val="00367DE9"/>
    <w:rsid w:val="00373412"/>
    <w:rsid w:val="00373538"/>
    <w:rsid w:val="00375431"/>
    <w:rsid w:val="00375E5B"/>
    <w:rsid w:val="00376556"/>
    <w:rsid w:val="00377710"/>
    <w:rsid w:val="00377757"/>
    <w:rsid w:val="00380C15"/>
    <w:rsid w:val="0038175D"/>
    <w:rsid w:val="0038788A"/>
    <w:rsid w:val="0039178B"/>
    <w:rsid w:val="00392A94"/>
    <w:rsid w:val="003A0C43"/>
    <w:rsid w:val="003A3F96"/>
    <w:rsid w:val="003A4064"/>
    <w:rsid w:val="003A550A"/>
    <w:rsid w:val="003A662A"/>
    <w:rsid w:val="003B14D5"/>
    <w:rsid w:val="003B3267"/>
    <w:rsid w:val="003B48CF"/>
    <w:rsid w:val="003B51E6"/>
    <w:rsid w:val="003B6320"/>
    <w:rsid w:val="003B68C5"/>
    <w:rsid w:val="003C0DA8"/>
    <w:rsid w:val="003C39C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400A30"/>
    <w:rsid w:val="00401073"/>
    <w:rsid w:val="00401D0B"/>
    <w:rsid w:val="00405ACA"/>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4C46"/>
    <w:rsid w:val="00437156"/>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2CEF"/>
    <w:rsid w:val="004D5862"/>
    <w:rsid w:val="004D59E9"/>
    <w:rsid w:val="004E0FB6"/>
    <w:rsid w:val="004E4358"/>
    <w:rsid w:val="004E43E5"/>
    <w:rsid w:val="004E5159"/>
    <w:rsid w:val="004E7385"/>
    <w:rsid w:val="004E74C7"/>
    <w:rsid w:val="004E7601"/>
    <w:rsid w:val="004F0265"/>
    <w:rsid w:val="004F0304"/>
    <w:rsid w:val="004F2D95"/>
    <w:rsid w:val="004F48A7"/>
    <w:rsid w:val="004F7655"/>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C2B"/>
    <w:rsid w:val="00556EC0"/>
    <w:rsid w:val="00557063"/>
    <w:rsid w:val="0055759C"/>
    <w:rsid w:val="00560BB9"/>
    <w:rsid w:val="00563ADB"/>
    <w:rsid w:val="0056578F"/>
    <w:rsid w:val="00571013"/>
    <w:rsid w:val="005711BE"/>
    <w:rsid w:val="005713BE"/>
    <w:rsid w:val="005729AD"/>
    <w:rsid w:val="00574EB3"/>
    <w:rsid w:val="00576AA2"/>
    <w:rsid w:val="0057786B"/>
    <w:rsid w:val="00577F06"/>
    <w:rsid w:val="005808F0"/>
    <w:rsid w:val="00580CAF"/>
    <w:rsid w:val="00583FEA"/>
    <w:rsid w:val="0058582D"/>
    <w:rsid w:val="00587522"/>
    <w:rsid w:val="00587B93"/>
    <w:rsid w:val="00591C75"/>
    <w:rsid w:val="00596F3F"/>
    <w:rsid w:val="0059799A"/>
    <w:rsid w:val="005A35A5"/>
    <w:rsid w:val="005A4AA1"/>
    <w:rsid w:val="005A6239"/>
    <w:rsid w:val="005A6307"/>
    <w:rsid w:val="005B058B"/>
    <w:rsid w:val="005B0E62"/>
    <w:rsid w:val="005B1760"/>
    <w:rsid w:val="005B4EC8"/>
    <w:rsid w:val="005C02B0"/>
    <w:rsid w:val="005C2935"/>
    <w:rsid w:val="005C555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377E"/>
    <w:rsid w:val="0060397C"/>
    <w:rsid w:val="00603EE7"/>
    <w:rsid w:val="00604469"/>
    <w:rsid w:val="00604C95"/>
    <w:rsid w:val="00605AAC"/>
    <w:rsid w:val="0060726B"/>
    <w:rsid w:val="00611447"/>
    <w:rsid w:val="006148DE"/>
    <w:rsid w:val="0061563A"/>
    <w:rsid w:val="00615B11"/>
    <w:rsid w:val="006162F5"/>
    <w:rsid w:val="006166B2"/>
    <w:rsid w:val="006175CB"/>
    <w:rsid w:val="006219E0"/>
    <w:rsid w:val="00622950"/>
    <w:rsid w:val="00623771"/>
    <w:rsid w:val="00626133"/>
    <w:rsid w:val="00627A42"/>
    <w:rsid w:val="00630861"/>
    <w:rsid w:val="00632696"/>
    <w:rsid w:val="006359CA"/>
    <w:rsid w:val="00636D88"/>
    <w:rsid w:val="00637986"/>
    <w:rsid w:val="00640EA8"/>
    <w:rsid w:val="00640F02"/>
    <w:rsid w:val="006421BC"/>
    <w:rsid w:val="00643D1E"/>
    <w:rsid w:val="0064646F"/>
    <w:rsid w:val="006501D4"/>
    <w:rsid w:val="00650D7B"/>
    <w:rsid w:val="0065136D"/>
    <w:rsid w:val="006544B9"/>
    <w:rsid w:val="006547FD"/>
    <w:rsid w:val="00655A8F"/>
    <w:rsid w:val="00655B41"/>
    <w:rsid w:val="00660C7D"/>
    <w:rsid w:val="00661A89"/>
    <w:rsid w:val="00661D58"/>
    <w:rsid w:val="00663DFD"/>
    <w:rsid w:val="006640D9"/>
    <w:rsid w:val="0066507E"/>
    <w:rsid w:val="00667332"/>
    <w:rsid w:val="006744A0"/>
    <w:rsid w:val="00674A55"/>
    <w:rsid w:val="006753D7"/>
    <w:rsid w:val="006753DB"/>
    <w:rsid w:val="006769E0"/>
    <w:rsid w:val="00677EC2"/>
    <w:rsid w:val="00681E1D"/>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DB3"/>
    <w:rsid w:val="006C2719"/>
    <w:rsid w:val="006C2F7A"/>
    <w:rsid w:val="006C33DD"/>
    <w:rsid w:val="006C3F57"/>
    <w:rsid w:val="006C4591"/>
    <w:rsid w:val="006C4A8F"/>
    <w:rsid w:val="006C500F"/>
    <w:rsid w:val="006C54A5"/>
    <w:rsid w:val="006C5A96"/>
    <w:rsid w:val="006C7AAE"/>
    <w:rsid w:val="006D57E3"/>
    <w:rsid w:val="006E0530"/>
    <w:rsid w:val="006E16E1"/>
    <w:rsid w:val="006E18CD"/>
    <w:rsid w:val="006E3848"/>
    <w:rsid w:val="006E5CE8"/>
    <w:rsid w:val="006E7992"/>
    <w:rsid w:val="006F00D0"/>
    <w:rsid w:val="006F3AEE"/>
    <w:rsid w:val="006F4327"/>
    <w:rsid w:val="006F447D"/>
    <w:rsid w:val="006F53B9"/>
    <w:rsid w:val="006F5755"/>
    <w:rsid w:val="006F6082"/>
    <w:rsid w:val="006F7556"/>
    <w:rsid w:val="007012A9"/>
    <w:rsid w:val="00703D86"/>
    <w:rsid w:val="00705C5F"/>
    <w:rsid w:val="0070668C"/>
    <w:rsid w:val="00710100"/>
    <w:rsid w:val="007113C1"/>
    <w:rsid w:val="00711B04"/>
    <w:rsid w:val="00712B30"/>
    <w:rsid w:val="0071323D"/>
    <w:rsid w:val="0071513C"/>
    <w:rsid w:val="00715E90"/>
    <w:rsid w:val="00715F33"/>
    <w:rsid w:val="0072213D"/>
    <w:rsid w:val="00725D15"/>
    <w:rsid w:val="00730875"/>
    <w:rsid w:val="007313A2"/>
    <w:rsid w:val="00733091"/>
    <w:rsid w:val="007355A7"/>
    <w:rsid w:val="00742CA8"/>
    <w:rsid w:val="007430A1"/>
    <w:rsid w:val="00743FDC"/>
    <w:rsid w:val="00747031"/>
    <w:rsid w:val="00747C8F"/>
    <w:rsid w:val="00754B22"/>
    <w:rsid w:val="00755C1D"/>
    <w:rsid w:val="00760DD1"/>
    <w:rsid w:val="007621CD"/>
    <w:rsid w:val="00762F37"/>
    <w:rsid w:val="00767C45"/>
    <w:rsid w:val="00772384"/>
    <w:rsid w:val="0077306F"/>
    <w:rsid w:val="007812B0"/>
    <w:rsid w:val="00781C8F"/>
    <w:rsid w:val="00784A7E"/>
    <w:rsid w:val="00785F5A"/>
    <w:rsid w:val="0078784A"/>
    <w:rsid w:val="00797A4E"/>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526A"/>
    <w:rsid w:val="007D53FD"/>
    <w:rsid w:val="007D66F3"/>
    <w:rsid w:val="007E0EA5"/>
    <w:rsid w:val="007E120F"/>
    <w:rsid w:val="007E77FB"/>
    <w:rsid w:val="007E79CD"/>
    <w:rsid w:val="007F24D8"/>
    <w:rsid w:val="007F32D4"/>
    <w:rsid w:val="007F409E"/>
    <w:rsid w:val="00801CBD"/>
    <w:rsid w:val="00801FC1"/>
    <w:rsid w:val="008046C1"/>
    <w:rsid w:val="00804F35"/>
    <w:rsid w:val="0080536A"/>
    <w:rsid w:val="008074A4"/>
    <w:rsid w:val="00807AA6"/>
    <w:rsid w:val="008132B3"/>
    <w:rsid w:val="00813C42"/>
    <w:rsid w:val="0081737B"/>
    <w:rsid w:val="008217FC"/>
    <w:rsid w:val="00821BEC"/>
    <w:rsid w:val="008271C7"/>
    <w:rsid w:val="00827455"/>
    <w:rsid w:val="00827A04"/>
    <w:rsid w:val="00827FE3"/>
    <w:rsid w:val="0083047B"/>
    <w:rsid w:val="00830601"/>
    <w:rsid w:val="00831966"/>
    <w:rsid w:val="00834BE2"/>
    <w:rsid w:val="00835FA1"/>
    <w:rsid w:val="0084387B"/>
    <w:rsid w:val="00847C2F"/>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8D6"/>
    <w:rsid w:val="008A166F"/>
    <w:rsid w:val="008A1844"/>
    <w:rsid w:val="008A61C0"/>
    <w:rsid w:val="008A6C24"/>
    <w:rsid w:val="008B2630"/>
    <w:rsid w:val="008B33D5"/>
    <w:rsid w:val="008B5EF2"/>
    <w:rsid w:val="008B65AF"/>
    <w:rsid w:val="008C066E"/>
    <w:rsid w:val="008C0B64"/>
    <w:rsid w:val="008C1313"/>
    <w:rsid w:val="008C358E"/>
    <w:rsid w:val="008C615E"/>
    <w:rsid w:val="008C6C90"/>
    <w:rsid w:val="008C7360"/>
    <w:rsid w:val="008D4195"/>
    <w:rsid w:val="008D45F7"/>
    <w:rsid w:val="008D484F"/>
    <w:rsid w:val="008D4AB0"/>
    <w:rsid w:val="008E045F"/>
    <w:rsid w:val="008E5AB1"/>
    <w:rsid w:val="008E788C"/>
    <w:rsid w:val="008E7D28"/>
    <w:rsid w:val="008E7F76"/>
    <w:rsid w:val="008F370F"/>
    <w:rsid w:val="008F4430"/>
    <w:rsid w:val="008F48CF"/>
    <w:rsid w:val="008F6ECF"/>
    <w:rsid w:val="00900251"/>
    <w:rsid w:val="00902233"/>
    <w:rsid w:val="009026E2"/>
    <w:rsid w:val="00903101"/>
    <w:rsid w:val="00904AC0"/>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51F39"/>
    <w:rsid w:val="00952AA7"/>
    <w:rsid w:val="00953549"/>
    <w:rsid w:val="0095361E"/>
    <w:rsid w:val="00966ADF"/>
    <w:rsid w:val="00967F2A"/>
    <w:rsid w:val="00973E00"/>
    <w:rsid w:val="00980133"/>
    <w:rsid w:val="00980253"/>
    <w:rsid w:val="00980FAE"/>
    <w:rsid w:val="00983A74"/>
    <w:rsid w:val="0098650F"/>
    <w:rsid w:val="009923C9"/>
    <w:rsid w:val="0099296A"/>
    <w:rsid w:val="009932A0"/>
    <w:rsid w:val="009951E1"/>
    <w:rsid w:val="00995426"/>
    <w:rsid w:val="00995F17"/>
    <w:rsid w:val="009A06A1"/>
    <w:rsid w:val="009A1517"/>
    <w:rsid w:val="009A2195"/>
    <w:rsid w:val="009A6EDA"/>
    <w:rsid w:val="009A7086"/>
    <w:rsid w:val="009B4CE8"/>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EB8"/>
    <w:rsid w:val="009F65CD"/>
    <w:rsid w:val="00A00C5D"/>
    <w:rsid w:val="00A00F09"/>
    <w:rsid w:val="00A01ABA"/>
    <w:rsid w:val="00A02A92"/>
    <w:rsid w:val="00A05ACF"/>
    <w:rsid w:val="00A06EEC"/>
    <w:rsid w:val="00A10288"/>
    <w:rsid w:val="00A115C5"/>
    <w:rsid w:val="00A119F4"/>
    <w:rsid w:val="00A1266B"/>
    <w:rsid w:val="00A12E0F"/>
    <w:rsid w:val="00A12EC7"/>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4398"/>
    <w:rsid w:val="00A35BED"/>
    <w:rsid w:val="00A35EB7"/>
    <w:rsid w:val="00A372EB"/>
    <w:rsid w:val="00A41213"/>
    <w:rsid w:val="00A463B3"/>
    <w:rsid w:val="00A47A17"/>
    <w:rsid w:val="00A52B5B"/>
    <w:rsid w:val="00A537D3"/>
    <w:rsid w:val="00A5619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6A7"/>
    <w:rsid w:val="00A94D9D"/>
    <w:rsid w:val="00A9638A"/>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7525"/>
    <w:rsid w:val="00AD107D"/>
    <w:rsid w:val="00AD176D"/>
    <w:rsid w:val="00AD4FF7"/>
    <w:rsid w:val="00AD5360"/>
    <w:rsid w:val="00AD5958"/>
    <w:rsid w:val="00AD6BF9"/>
    <w:rsid w:val="00AD79BE"/>
    <w:rsid w:val="00AE35CB"/>
    <w:rsid w:val="00AE3706"/>
    <w:rsid w:val="00AE511F"/>
    <w:rsid w:val="00AE6715"/>
    <w:rsid w:val="00AE67B8"/>
    <w:rsid w:val="00AF021F"/>
    <w:rsid w:val="00AF0E61"/>
    <w:rsid w:val="00AF2073"/>
    <w:rsid w:val="00AF25E8"/>
    <w:rsid w:val="00AF37C3"/>
    <w:rsid w:val="00AF3831"/>
    <w:rsid w:val="00AF5A1E"/>
    <w:rsid w:val="00B00C08"/>
    <w:rsid w:val="00B02BFE"/>
    <w:rsid w:val="00B034AD"/>
    <w:rsid w:val="00B03B9E"/>
    <w:rsid w:val="00B058C2"/>
    <w:rsid w:val="00B062C5"/>
    <w:rsid w:val="00B07BC0"/>
    <w:rsid w:val="00B1052B"/>
    <w:rsid w:val="00B1464F"/>
    <w:rsid w:val="00B1642C"/>
    <w:rsid w:val="00B164F9"/>
    <w:rsid w:val="00B16A1D"/>
    <w:rsid w:val="00B226BA"/>
    <w:rsid w:val="00B228A6"/>
    <w:rsid w:val="00B228B3"/>
    <w:rsid w:val="00B23B6F"/>
    <w:rsid w:val="00B242EE"/>
    <w:rsid w:val="00B26040"/>
    <w:rsid w:val="00B26E97"/>
    <w:rsid w:val="00B30E8B"/>
    <w:rsid w:val="00B325C5"/>
    <w:rsid w:val="00B32678"/>
    <w:rsid w:val="00B32DEA"/>
    <w:rsid w:val="00B360CA"/>
    <w:rsid w:val="00B364BA"/>
    <w:rsid w:val="00B36930"/>
    <w:rsid w:val="00B36BA1"/>
    <w:rsid w:val="00B37656"/>
    <w:rsid w:val="00B41CB1"/>
    <w:rsid w:val="00B42611"/>
    <w:rsid w:val="00B42A09"/>
    <w:rsid w:val="00B45115"/>
    <w:rsid w:val="00B47002"/>
    <w:rsid w:val="00B4719C"/>
    <w:rsid w:val="00B4765D"/>
    <w:rsid w:val="00B47BD0"/>
    <w:rsid w:val="00B513B0"/>
    <w:rsid w:val="00B5323C"/>
    <w:rsid w:val="00B542FC"/>
    <w:rsid w:val="00B554EE"/>
    <w:rsid w:val="00B600BD"/>
    <w:rsid w:val="00B61275"/>
    <w:rsid w:val="00B61AF3"/>
    <w:rsid w:val="00B63D0C"/>
    <w:rsid w:val="00B63D52"/>
    <w:rsid w:val="00B7115C"/>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397A"/>
    <w:rsid w:val="00BC468F"/>
    <w:rsid w:val="00BC76EC"/>
    <w:rsid w:val="00BC7FF3"/>
    <w:rsid w:val="00BD0B06"/>
    <w:rsid w:val="00BD261E"/>
    <w:rsid w:val="00BD3F1C"/>
    <w:rsid w:val="00BD4009"/>
    <w:rsid w:val="00BD4A71"/>
    <w:rsid w:val="00BD54FC"/>
    <w:rsid w:val="00BD7557"/>
    <w:rsid w:val="00BD7641"/>
    <w:rsid w:val="00BD7CF1"/>
    <w:rsid w:val="00BD7F44"/>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5751"/>
    <w:rsid w:val="00C26044"/>
    <w:rsid w:val="00C273A4"/>
    <w:rsid w:val="00C3092A"/>
    <w:rsid w:val="00C30E2F"/>
    <w:rsid w:val="00C3333C"/>
    <w:rsid w:val="00C33F12"/>
    <w:rsid w:val="00C34949"/>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3B5"/>
    <w:rsid w:val="00C64B58"/>
    <w:rsid w:val="00C66959"/>
    <w:rsid w:val="00C66F94"/>
    <w:rsid w:val="00C704BE"/>
    <w:rsid w:val="00C74578"/>
    <w:rsid w:val="00C769CF"/>
    <w:rsid w:val="00C76BE1"/>
    <w:rsid w:val="00C77963"/>
    <w:rsid w:val="00C77E34"/>
    <w:rsid w:val="00C805D2"/>
    <w:rsid w:val="00C81347"/>
    <w:rsid w:val="00C821F0"/>
    <w:rsid w:val="00C82A25"/>
    <w:rsid w:val="00C82BA9"/>
    <w:rsid w:val="00C84133"/>
    <w:rsid w:val="00C84928"/>
    <w:rsid w:val="00C92AE8"/>
    <w:rsid w:val="00C9346E"/>
    <w:rsid w:val="00C95924"/>
    <w:rsid w:val="00C96939"/>
    <w:rsid w:val="00CA00F3"/>
    <w:rsid w:val="00CA0190"/>
    <w:rsid w:val="00CA08BA"/>
    <w:rsid w:val="00CA104E"/>
    <w:rsid w:val="00CA1493"/>
    <w:rsid w:val="00CA1F47"/>
    <w:rsid w:val="00CA4233"/>
    <w:rsid w:val="00CA59DC"/>
    <w:rsid w:val="00CA6299"/>
    <w:rsid w:val="00CB3EE6"/>
    <w:rsid w:val="00CB45B5"/>
    <w:rsid w:val="00CB7F98"/>
    <w:rsid w:val="00CC0019"/>
    <w:rsid w:val="00CC0B22"/>
    <w:rsid w:val="00CC5235"/>
    <w:rsid w:val="00CC6A4D"/>
    <w:rsid w:val="00CD04C7"/>
    <w:rsid w:val="00CD2921"/>
    <w:rsid w:val="00CD2EA2"/>
    <w:rsid w:val="00CD461E"/>
    <w:rsid w:val="00CD6737"/>
    <w:rsid w:val="00CD7072"/>
    <w:rsid w:val="00CE2A5B"/>
    <w:rsid w:val="00CE2CBC"/>
    <w:rsid w:val="00CE4845"/>
    <w:rsid w:val="00CE6230"/>
    <w:rsid w:val="00CE645F"/>
    <w:rsid w:val="00CF1301"/>
    <w:rsid w:val="00CF197B"/>
    <w:rsid w:val="00CF1E17"/>
    <w:rsid w:val="00CF2E9B"/>
    <w:rsid w:val="00CF508A"/>
    <w:rsid w:val="00CF537C"/>
    <w:rsid w:val="00CF78D8"/>
    <w:rsid w:val="00D01680"/>
    <w:rsid w:val="00D0285A"/>
    <w:rsid w:val="00D02BEB"/>
    <w:rsid w:val="00D0426D"/>
    <w:rsid w:val="00D048BA"/>
    <w:rsid w:val="00D05A08"/>
    <w:rsid w:val="00D06015"/>
    <w:rsid w:val="00D07BBE"/>
    <w:rsid w:val="00D11048"/>
    <w:rsid w:val="00D12A0E"/>
    <w:rsid w:val="00D13416"/>
    <w:rsid w:val="00D1355A"/>
    <w:rsid w:val="00D146E7"/>
    <w:rsid w:val="00D14FC0"/>
    <w:rsid w:val="00D20A4D"/>
    <w:rsid w:val="00D21651"/>
    <w:rsid w:val="00D2415B"/>
    <w:rsid w:val="00D26B09"/>
    <w:rsid w:val="00D30103"/>
    <w:rsid w:val="00D34A6D"/>
    <w:rsid w:val="00D359CE"/>
    <w:rsid w:val="00D35CDC"/>
    <w:rsid w:val="00D408EE"/>
    <w:rsid w:val="00D4377E"/>
    <w:rsid w:val="00D455E1"/>
    <w:rsid w:val="00D4661F"/>
    <w:rsid w:val="00D475FC"/>
    <w:rsid w:val="00D52046"/>
    <w:rsid w:val="00D537DF"/>
    <w:rsid w:val="00D54507"/>
    <w:rsid w:val="00D56AC4"/>
    <w:rsid w:val="00D57D44"/>
    <w:rsid w:val="00D6082E"/>
    <w:rsid w:val="00D61CD2"/>
    <w:rsid w:val="00D63A8F"/>
    <w:rsid w:val="00D64ECB"/>
    <w:rsid w:val="00D65030"/>
    <w:rsid w:val="00D656F0"/>
    <w:rsid w:val="00D676C3"/>
    <w:rsid w:val="00D70414"/>
    <w:rsid w:val="00D70C05"/>
    <w:rsid w:val="00D7242A"/>
    <w:rsid w:val="00D73575"/>
    <w:rsid w:val="00D753BB"/>
    <w:rsid w:val="00D80B65"/>
    <w:rsid w:val="00D82AE6"/>
    <w:rsid w:val="00D8707A"/>
    <w:rsid w:val="00D90973"/>
    <w:rsid w:val="00D94416"/>
    <w:rsid w:val="00D9492F"/>
    <w:rsid w:val="00D95A88"/>
    <w:rsid w:val="00DA03AA"/>
    <w:rsid w:val="00DA0C59"/>
    <w:rsid w:val="00DA13E1"/>
    <w:rsid w:val="00DA15F6"/>
    <w:rsid w:val="00DA3AC8"/>
    <w:rsid w:val="00DA4C76"/>
    <w:rsid w:val="00DA5175"/>
    <w:rsid w:val="00DA56D1"/>
    <w:rsid w:val="00DA66DB"/>
    <w:rsid w:val="00DB21C2"/>
    <w:rsid w:val="00DB21DE"/>
    <w:rsid w:val="00DB3B88"/>
    <w:rsid w:val="00DB6496"/>
    <w:rsid w:val="00DB713E"/>
    <w:rsid w:val="00DC10F7"/>
    <w:rsid w:val="00DC1A44"/>
    <w:rsid w:val="00DC301F"/>
    <w:rsid w:val="00DC3520"/>
    <w:rsid w:val="00DC4B0D"/>
    <w:rsid w:val="00DD1FC3"/>
    <w:rsid w:val="00DD3864"/>
    <w:rsid w:val="00DD40C3"/>
    <w:rsid w:val="00DD64E3"/>
    <w:rsid w:val="00DD6D18"/>
    <w:rsid w:val="00DE12FC"/>
    <w:rsid w:val="00DE1C6A"/>
    <w:rsid w:val="00DE230A"/>
    <w:rsid w:val="00DE272F"/>
    <w:rsid w:val="00DE37A4"/>
    <w:rsid w:val="00DE59E7"/>
    <w:rsid w:val="00DE71BC"/>
    <w:rsid w:val="00DE7899"/>
    <w:rsid w:val="00DF0D1F"/>
    <w:rsid w:val="00DF28E5"/>
    <w:rsid w:val="00DF7FC9"/>
    <w:rsid w:val="00E003EA"/>
    <w:rsid w:val="00E01171"/>
    <w:rsid w:val="00E0122D"/>
    <w:rsid w:val="00E039BC"/>
    <w:rsid w:val="00E03D90"/>
    <w:rsid w:val="00E05EDE"/>
    <w:rsid w:val="00E1172C"/>
    <w:rsid w:val="00E12886"/>
    <w:rsid w:val="00E14013"/>
    <w:rsid w:val="00E17747"/>
    <w:rsid w:val="00E177F4"/>
    <w:rsid w:val="00E22AB3"/>
    <w:rsid w:val="00E23C9B"/>
    <w:rsid w:val="00E23E17"/>
    <w:rsid w:val="00E24D57"/>
    <w:rsid w:val="00E25221"/>
    <w:rsid w:val="00E31D6C"/>
    <w:rsid w:val="00E36173"/>
    <w:rsid w:val="00E37B85"/>
    <w:rsid w:val="00E40DC0"/>
    <w:rsid w:val="00E40E33"/>
    <w:rsid w:val="00E43A41"/>
    <w:rsid w:val="00E441A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4433"/>
    <w:rsid w:val="00EE4AC5"/>
    <w:rsid w:val="00EE562B"/>
    <w:rsid w:val="00EE62C9"/>
    <w:rsid w:val="00EE66FD"/>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234B"/>
    <w:rsid w:val="00F224A1"/>
    <w:rsid w:val="00F2332C"/>
    <w:rsid w:val="00F24BE6"/>
    <w:rsid w:val="00F24EFE"/>
    <w:rsid w:val="00F261A1"/>
    <w:rsid w:val="00F264A5"/>
    <w:rsid w:val="00F26776"/>
    <w:rsid w:val="00F26B03"/>
    <w:rsid w:val="00F275CD"/>
    <w:rsid w:val="00F31A46"/>
    <w:rsid w:val="00F33F89"/>
    <w:rsid w:val="00F34085"/>
    <w:rsid w:val="00F343AC"/>
    <w:rsid w:val="00F356DD"/>
    <w:rsid w:val="00F37122"/>
    <w:rsid w:val="00F41CCD"/>
    <w:rsid w:val="00F44326"/>
    <w:rsid w:val="00F443F3"/>
    <w:rsid w:val="00F45FF6"/>
    <w:rsid w:val="00F46F4A"/>
    <w:rsid w:val="00F51761"/>
    <w:rsid w:val="00F51A69"/>
    <w:rsid w:val="00F52C21"/>
    <w:rsid w:val="00F52C5D"/>
    <w:rsid w:val="00F5428C"/>
    <w:rsid w:val="00F55721"/>
    <w:rsid w:val="00F56683"/>
    <w:rsid w:val="00F5726D"/>
    <w:rsid w:val="00F57401"/>
    <w:rsid w:val="00F61D11"/>
    <w:rsid w:val="00F622E2"/>
    <w:rsid w:val="00F63174"/>
    <w:rsid w:val="00F64DF8"/>
    <w:rsid w:val="00F652A6"/>
    <w:rsid w:val="00F66D5C"/>
    <w:rsid w:val="00F719D6"/>
    <w:rsid w:val="00F722C9"/>
    <w:rsid w:val="00F73482"/>
    <w:rsid w:val="00F74D16"/>
    <w:rsid w:val="00F74F23"/>
    <w:rsid w:val="00F75483"/>
    <w:rsid w:val="00F76D92"/>
    <w:rsid w:val="00F778AA"/>
    <w:rsid w:val="00F82ECC"/>
    <w:rsid w:val="00F83886"/>
    <w:rsid w:val="00F84418"/>
    <w:rsid w:val="00F87109"/>
    <w:rsid w:val="00F9189D"/>
    <w:rsid w:val="00F9220E"/>
    <w:rsid w:val="00F92DC1"/>
    <w:rsid w:val="00F94B12"/>
    <w:rsid w:val="00F952D3"/>
    <w:rsid w:val="00F9603B"/>
    <w:rsid w:val="00FA16DC"/>
    <w:rsid w:val="00FA21FD"/>
    <w:rsid w:val="00FA5528"/>
    <w:rsid w:val="00FA59A0"/>
    <w:rsid w:val="00FA5E7B"/>
    <w:rsid w:val="00FA7403"/>
    <w:rsid w:val="00FB1014"/>
    <w:rsid w:val="00FB4212"/>
    <w:rsid w:val="00FB6DA6"/>
    <w:rsid w:val="00FB7490"/>
    <w:rsid w:val="00FC0D9B"/>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A946A7"/>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2349</TotalTime>
  <Pages>1</Pages>
  <Words>32024</Words>
  <Characters>40672</Characters>
  <Application>Microsoft Office Word</Application>
  <DocSecurity>0</DocSecurity>
  <Lines>1768</Lines>
  <Paragraphs>1615</Paragraphs>
  <ScaleCrop>false</ScaleCrop>
  <Company/>
  <LinksUpToDate>false</LinksUpToDate>
  <CharactersWithSpaces>71081</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拂 君</cp:lastModifiedBy>
  <cp:revision>97</cp:revision>
  <cp:lastPrinted>2025-11-11T00:46:00Z</cp:lastPrinted>
  <dcterms:created xsi:type="dcterms:W3CDTF">2026-03-16T11:40:00Z</dcterms:created>
  <dcterms:modified xsi:type="dcterms:W3CDTF">2026-03-31T08:12:00Z</dcterms:modified>
  <cp:version>v1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