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2ABF8" w14:textId="77777777" w:rsidR="001368F3" w:rsidRDefault="001368F3">
      <w:pPr>
        <w:rPr>
          <w:b/>
          <w:sz w:val="28"/>
          <w:szCs w:val="28"/>
        </w:rPr>
      </w:pPr>
    </w:p>
    <w:p w14:paraId="56CC2F12" w14:textId="77777777" w:rsidR="001368F3" w:rsidRDefault="00CA0190">
      <w:pPr>
        <w:adjustRightInd w:val="0"/>
        <w:snapToGrid w:val="0"/>
        <w:spacing w:beforeLines="200" w:before="832" w:afterLines="200" w:after="832" w:line="300" w:lineRule="auto"/>
        <w:jc w:val="center"/>
        <w:rPr>
          <w:rFonts w:ascii="黑体" w:eastAsia="黑体" w:hAnsi="黑体" w:cs="黑体" w:hint="eastAsia"/>
          <w:b/>
          <w:spacing w:val="20"/>
          <w:w w:val="90"/>
          <w:sz w:val="72"/>
          <w:szCs w:val="72"/>
        </w:rPr>
      </w:pPr>
      <w:r>
        <w:rPr>
          <w:rFonts w:ascii="黑体" w:eastAsia="黑体" w:hAnsi="黑体" w:cs="黑体" w:hint="eastAsia"/>
          <w:b/>
          <w:spacing w:val="20"/>
          <w:w w:val="90"/>
          <w:sz w:val="72"/>
          <w:szCs w:val="72"/>
        </w:rPr>
        <w:t>广州华立学院</w:t>
      </w:r>
    </w:p>
    <w:p w14:paraId="7236A78B" w14:textId="77777777" w:rsidR="001368F3" w:rsidRDefault="00CA0190">
      <w:pPr>
        <w:adjustRightInd w:val="0"/>
        <w:snapToGrid w:val="0"/>
        <w:spacing w:beforeLines="200" w:before="832" w:afterLines="200" w:after="832" w:line="300" w:lineRule="auto"/>
        <w:jc w:val="center"/>
        <w:rPr>
          <w:rFonts w:ascii="黑体" w:eastAsia="黑体" w:hAnsi="黑体" w:cs="黑体" w:hint="eastAsia"/>
          <w:sz w:val="44"/>
          <w:szCs w:val="44"/>
        </w:rPr>
      </w:pPr>
      <w:r>
        <w:rPr>
          <w:rFonts w:ascii="黑体" w:eastAsia="黑体" w:hAnsi="黑体" w:cs="黑体" w:hint="eastAsia"/>
          <w:b/>
          <w:spacing w:val="20"/>
          <w:w w:val="90"/>
          <w:sz w:val="52"/>
          <w:szCs w:val="52"/>
        </w:rPr>
        <w:t>本科生毕业论文（设计）</w:t>
      </w:r>
    </w:p>
    <w:p w14:paraId="35C66FD1" w14:textId="1474DE41" w:rsidR="001368F3" w:rsidRDefault="00CA0190" w:rsidP="00674A55">
      <w:pPr>
        <w:adjustRightInd w:val="0"/>
        <w:snapToGrid w:val="0"/>
        <w:spacing w:beforeLines="200" w:before="832" w:afterLines="200" w:after="832" w:line="300" w:lineRule="auto"/>
        <w:jc w:val="center"/>
        <w:rPr>
          <w:sz w:val="44"/>
          <w:szCs w:val="44"/>
        </w:rPr>
      </w:pPr>
      <w:r>
        <w:rPr>
          <w:rFonts w:ascii="黑体" w:eastAsia="黑体" w:hAnsi="黑体" w:cs="黑体" w:hint="eastAsia"/>
          <w:sz w:val="44"/>
          <w:szCs w:val="44"/>
        </w:rPr>
        <w:t>题目：基于大数据</w:t>
      </w:r>
      <w:r>
        <w:rPr>
          <w:rFonts w:ascii="黑体" w:eastAsia="黑体" w:hAnsi="黑体" w:cs="黑体"/>
          <w:sz w:val="44"/>
          <w:szCs w:val="44"/>
        </w:rPr>
        <w:t>技术的个性化音乐推荐系统设计与实现</w:t>
      </w:r>
    </w:p>
    <w:p w14:paraId="18BC6332" w14:textId="40BF7DDD"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学    院 </w:t>
      </w:r>
      <w:r>
        <w:rPr>
          <w:rFonts w:ascii="黑体" w:eastAsia="黑体" w:hAnsi="黑体" w:cs="黑体" w:hint="eastAsia"/>
          <w:sz w:val="44"/>
          <w:szCs w:val="44"/>
          <w:u w:val="single"/>
        </w:rPr>
        <w:t xml:space="preserve">  计算机工程学院                </w:t>
      </w:r>
    </w:p>
    <w:p w14:paraId="0E362678" w14:textId="56398D8F" w:rsidR="001368F3" w:rsidRDefault="00CA0190">
      <w:pPr>
        <w:tabs>
          <w:tab w:val="left" w:pos="1260"/>
          <w:tab w:val="left" w:pos="1440"/>
        </w:tabs>
        <w:spacing w:line="300" w:lineRule="auto"/>
        <w:ind w:firstLineChars="300" w:firstLine="1320"/>
        <w:rPr>
          <w:rFonts w:ascii="黑体" w:eastAsia="黑体" w:hAnsi="黑体" w:cs="黑体" w:hint="eastAsia"/>
          <w:sz w:val="44"/>
          <w:szCs w:val="44"/>
        </w:rPr>
      </w:pPr>
      <w:r>
        <w:rPr>
          <w:rFonts w:ascii="黑体" w:eastAsia="黑体" w:hAnsi="黑体" w:cs="黑体" w:hint="eastAsia"/>
          <w:sz w:val="44"/>
          <w:szCs w:val="44"/>
        </w:rPr>
        <w:t xml:space="preserve">专    业 </w:t>
      </w:r>
      <w:r>
        <w:rPr>
          <w:rFonts w:ascii="黑体" w:eastAsia="黑体" w:hAnsi="黑体" w:cs="黑体" w:hint="eastAsia"/>
          <w:sz w:val="44"/>
          <w:szCs w:val="44"/>
          <w:u w:val="single"/>
        </w:rPr>
        <w:t xml:space="preserve">  </w:t>
      </w:r>
      <w:r>
        <w:rPr>
          <w:rFonts w:ascii="黑体" w:eastAsia="黑体" w:hAnsi="黑体" w:cs="黑体"/>
          <w:sz w:val="44"/>
          <w:szCs w:val="44"/>
          <w:u w:val="single"/>
        </w:rPr>
        <w:t>数据科学与大数据技术</w:t>
      </w:r>
      <w:r>
        <w:rPr>
          <w:rFonts w:ascii="黑体" w:eastAsia="黑体" w:hAnsi="黑体" w:cs="黑体" w:hint="eastAsia"/>
          <w:sz w:val="44"/>
          <w:szCs w:val="44"/>
          <w:u w:val="single"/>
        </w:rPr>
        <w:t xml:space="preserve">                </w:t>
      </w:r>
    </w:p>
    <w:p w14:paraId="4E6E9100" w14:textId="061BE1A9"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班    级 </w:t>
      </w:r>
      <w:r>
        <w:rPr>
          <w:rFonts w:ascii="黑体" w:eastAsia="黑体" w:hAnsi="黑体" w:cs="黑体" w:hint="eastAsia"/>
          <w:sz w:val="44"/>
          <w:szCs w:val="44"/>
          <w:u w:val="single"/>
        </w:rPr>
        <w:t xml:space="preserve">  Z1大数据                </w:t>
      </w:r>
    </w:p>
    <w:p w14:paraId="02BD8AD0" w14:textId="3C1C48ED"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学    号 </w:t>
      </w:r>
      <w:r>
        <w:rPr>
          <w:rFonts w:ascii="黑体" w:eastAsia="黑体" w:hAnsi="黑体" w:cs="黑体" w:hint="eastAsia"/>
          <w:sz w:val="44"/>
          <w:szCs w:val="44"/>
          <w:u w:val="single"/>
        </w:rPr>
        <w:t xml:space="preserve">  5124440106796                </w:t>
      </w:r>
    </w:p>
    <w:p w14:paraId="3C8310EC" w14:textId="2354FA5A"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姓    名 </w:t>
      </w:r>
      <w:r>
        <w:rPr>
          <w:rFonts w:ascii="黑体" w:eastAsia="黑体" w:hAnsi="黑体" w:cs="黑体" w:hint="eastAsia"/>
          <w:sz w:val="44"/>
          <w:szCs w:val="44"/>
          <w:u w:val="single"/>
        </w:rPr>
        <w:t xml:space="preserve">  卢伟军                 </w:t>
      </w:r>
    </w:p>
    <w:p w14:paraId="0B2D12E5" w14:textId="0E150D44" w:rsidR="001368F3" w:rsidRDefault="00CA0190">
      <w:pPr>
        <w:tabs>
          <w:tab w:val="left" w:pos="1260"/>
          <w:tab w:val="left" w:pos="1440"/>
        </w:tabs>
        <w:spacing w:line="300" w:lineRule="auto"/>
        <w:ind w:firstLineChars="300" w:firstLine="1320"/>
        <w:rPr>
          <w:rFonts w:eastAsia="黑体"/>
          <w:b/>
          <w:bCs/>
          <w:sz w:val="32"/>
          <w:szCs w:val="32"/>
        </w:rPr>
      </w:pPr>
      <w:r>
        <w:rPr>
          <w:rFonts w:ascii="黑体" w:eastAsia="黑体" w:hAnsi="黑体" w:cs="黑体" w:hint="eastAsia"/>
          <w:sz w:val="44"/>
          <w:szCs w:val="44"/>
        </w:rPr>
        <w:t xml:space="preserve">指导教师 </w:t>
      </w:r>
      <w:r>
        <w:rPr>
          <w:rFonts w:ascii="黑体" w:eastAsia="黑体" w:hAnsi="黑体" w:cs="黑体" w:hint="eastAsia"/>
          <w:sz w:val="44"/>
          <w:szCs w:val="44"/>
          <w:u w:val="single"/>
        </w:rPr>
        <w:t xml:space="preserve">  王波                   </w:t>
      </w:r>
    </w:p>
    <w:p w14:paraId="5B3A878C" w14:textId="77777777" w:rsidR="001368F3" w:rsidRDefault="001368F3" w:rsidP="003D2632">
      <w:pPr>
        <w:pStyle w:val="TOC2"/>
      </w:pPr>
    </w:p>
    <w:p w14:paraId="5EC1DB5C" w14:textId="77777777" w:rsidR="00674A55" w:rsidRPr="00674A55" w:rsidRDefault="00674A55" w:rsidP="00674A55"/>
    <w:p w14:paraId="67DC6162" w14:textId="681CD8BB" w:rsidR="00A1266B" w:rsidRPr="00674A55" w:rsidRDefault="00CA0190" w:rsidP="00674A55">
      <w:pPr>
        <w:spacing w:line="300" w:lineRule="auto"/>
        <w:jc w:val="center"/>
        <w:rPr>
          <w:rFonts w:eastAsia="黑体"/>
          <w:b/>
          <w:bCs/>
          <w:sz w:val="32"/>
          <w:szCs w:val="32"/>
        </w:rPr>
      </w:pPr>
      <w:r>
        <w:rPr>
          <w:rFonts w:eastAsia="黑体" w:hint="eastAsia"/>
          <w:b/>
          <w:bCs/>
          <w:sz w:val="32"/>
          <w:szCs w:val="32"/>
        </w:rPr>
        <w:t>2026</w:t>
      </w:r>
      <w:r>
        <w:rPr>
          <w:rFonts w:eastAsia="黑体" w:hint="eastAsia"/>
          <w:b/>
          <w:bCs/>
          <w:sz w:val="32"/>
          <w:szCs w:val="32"/>
        </w:rPr>
        <w:t>年</w:t>
      </w:r>
      <w:r>
        <w:rPr>
          <w:rFonts w:eastAsia="黑体" w:hint="eastAsia"/>
          <w:b/>
          <w:bCs/>
          <w:sz w:val="32"/>
          <w:szCs w:val="32"/>
        </w:rPr>
        <w:t>4</w:t>
      </w:r>
      <w:r>
        <w:rPr>
          <w:rFonts w:eastAsia="黑体" w:hint="eastAsia"/>
          <w:b/>
          <w:bCs/>
          <w:sz w:val="32"/>
          <w:szCs w:val="32"/>
        </w:rPr>
        <w:t>月</w:t>
      </w:r>
    </w:p>
    <w:p w14:paraId="0C90D7E7" w14:textId="77777777" w:rsidR="00A1266B" w:rsidRPr="00A1266B" w:rsidRDefault="00A1266B" w:rsidP="003D2632">
      <w:pPr>
        <w:pStyle w:val="TOC2"/>
        <w:sectPr w:rsidR="00A1266B" w:rsidRPr="00A1266B">
          <w:headerReference w:type="even" r:id="rId8"/>
          <w:headerReference w:type="default" r:id="rId9"/>
          <w:footerReference w:type="default" r:id="rId10"/>
          <w:footnotePr>
            <w:numFmt w:val="decimalEnclosedCircleChinese"/>
            <w:numRestart w:val="eachPage"/>
          </w:footnotePr>
          <w:pgSz w:w="11905" w:h="16838"/>
          <w:pgMar w:top="1701" w:right="1417" w:bottom="1417" w:left="1701" w:header="850" w:footer="992" w:gutter="0"/>
          <w:pgNumType w:fmt="upperRoman"/>
          <w:cols w:space="720"/>
          <w:docGrid w:type="lines" w:linePitch="416"/>
        </w:sectPr>
      </w:pPr>
    </w:p>
    <w:p w14:paraId="2BB77097" w14:textId="71CF25C9" w:rsidR="001368F3" w:rsidRPr="007E086D" w:rsidRDefault="00CA0190" w:rsidP="007E086D">
      <w:pPr>
        <w:jc w:val="center"/>
        <w:rPr>
          <w:rFonts w:ascii="黑体" w:eastAsia="黑体" w:hAnsi="黑体" w:hint="eastAsia"/>
          <w:b/>
          <w:bCs/>
          <w:sz w:val="36"/>
          <w:szCs w:val="36"/>
        </w:rPr>
      </w:pPr>
      <w:bookmarkStart w:id="0" w:name="_Toc181175318"/>
      <w:bookmarkStart w:id="1" w:name="_Toc225109936"/>
      <w:bookmarkStart w:id="2" w:name="_Toc225111222"/>
      <w:r w:rsidRPr="007E086D">
        <w:rPr>
          <w:rFonts w:ascii="黑体" w:eastAsia="黑体" w:hAnsi="黑体" w:hint="eastAsia"/>
          <w:b/>
          <w:bCs/>
          <w:sz w:val="36"/>
          <w:szCs w:val="36"/>
        </w:rPr>
        <w:lastRenderedPageBreak/>
        <w:t>原创性声明</w:t>
      </w:r>
      <w:bookmarkEnd w:id="0"/>
      <w:bookmarkEnd w:id="1"/>
      <w:bookmarkEnd w:id="2"/>
    </w:p>
    <w:p w14:paraId="3767291F" w14:textId="572DA0FD" w:rsidR="001368F3" w:rsidRDefault="00CA0190" w:rsidP="00F57401">
      <w:pPr>
        <w:adjustRightInd w:val="0"/>
        <w:snapToGrid w:val="0"/>
        <w:spacing w:beforeLines="200" w:before="832" w:afterLines="200" w:after="832" w:line="300" w:lineRule="auto"/>
        <w:jc w:val="center"/>
      </w:pPr>
      <w:r>
        <w:rPr>
          <w:rFonts w:hint="eastAsia"/>
        </w:rPr>
        <w:t>本人郑重声明：在广州华立学院攻读学士学位期间，所提交的毕业论文（设计）《基于大数据</w:t>
      </w:r>
      <w:r>
        <w:t>技术的个性化音乐推荐系统设计与实现</w:t>
      </w:r>
      <w:r>
        <w:rPr>
          <w:rFonts w:hint="eastAsia"/>
        </w:rPr>
        <w:t>》，是本人在导师指导下独立进行研究工作所取得的成果。对本文的研究工作做出重要贡献的个人和集体，均已在文中以明确方式注明，其它未注明部分不包含他人已发表或撰写过的研究成果，不存在购买、由他人代写、剽窃和伪造数据等作假行为。</w:t>
      </w:r>
    </w:p>
    <w:p w14:paraId="0BA1630E" w14:textId="77777777" w:rsidR="001368F3" w:rsidRDefault="00CA0190" w:rsidP="0071323D">
      <w:pPr>
        <w:adjustRightInd w:val="0"/>
        <w:snapToGrid w:val="0"/>
        <w:spacing w:line="300" w:lineRule="auto"/>
        <w:ind w:firstLineChars="200" w:firstLine="480"/>
      </w:pPr>
      <w:r>
        <w:rPr>
          <w:rFonts w:hint="eastAsia"/>
        </w:rPr>
        <w:t>本人愿为此声明承担法律责任。</w:t>
      </w:r>
    </w:p>
    <w:p w14:paraId="4961CCED" w14:textId="53EB46D6" w:rsidR="001368F3" w:rsidRDefault="001368F3">
      <w:pPr>
        <w:adjustRightInd w:val="0"/>
        <w:snapToGrid w:val="0"/>
        <w:spacing w:line="300" w:lineRule="auto"/>
        <w:ind w:firstLine="570"/>
      </w:pPr>
    </w:p>
    <w:p w14:paraId="47FF8CD2" w14:textId="1F5605A7" w:rsidR="001368F3" w:rsidRDefault="00F722C9">
      <w:pPr>
        <w:adjustRightInd w:val="0"/>
        <w:snapToGrid w:val="0"/>
        <w:spacing w:line="300" w:lineRule="auto"/>
        <w:ind w:firstLine="570"/>
      </w:pPr>
      <w:r>
        <w:rPr>
          <w:noProof/>
        </w:rPr>
        <w:drawing>
          <wp:anchor distT="0" distB="0" distL="114300" distR="114300" simplePos="0" relativeHeight="251660288" behindDoc="0" locked="0" layoutInCell="1" allowOverlap="1" wp14:anchorId="7932E518" wp14:editId="4223A73E">
            <wp:simplePos x="0" y="0"/>
            <wp:positionH relativeFrom="column">
              <wp:posOffset>741045</wp:posOffset>
            </wp:positionH>
            <wp:positionV relativeFrom="paragraph">
              <wp:posOffset>98425</wp:posOffset>
            </wp:positionV>
            <wp:extent cx="830580" cy="369570"/>
            <wp:effectExtent l="0" t="0" r="0" b="0"/>
            <wp:wrapNone/>
            <wp:docPr id="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11" cstate="print">
                      <a:clrChange>
                        <a:clrFrom>
                          <a:srgbClr val="A69782"/>
                        </a:clrFrom>
                        <a:clrTo>
                          <a:srgbClr val="A69782">
                            <a:alpha val="0"/>
                          </a:srgbClr>
                        </a:clrTo>
                      </a:clrChange>
                      <a:grayscl/>
                      <a:biLevel thresh="50000"/>
                      <a:extLst>
                        <a:ext uri="{28A0092B-C50C-407E-A947-70E740481C1C}">
                          <a14:useLocalDpi xmlns:a14="http://schemas.microsoft.com/office/drawing/2010/main" val="0"/>
                        </a:ext>
                      </a:extLst>
                    </a:blip>
                    <a:srcRect l="26212" t="24960" r="21843" b="29642"/>
                    <a:stretch>
                      <a:fillRect/>
                    </a:stretch>
                  </pic:blipFill>
                  <pic:spPr bwMode="auto">
                    <a:xfrm>
                      <a:off x="0" y="0"/>
                      <a:ext cx="830580" cy="369570"/>
                    </a:xfrm>
                    <a:prstGeom prst="rect">
                      <a:avLst/>
                    </a:prstGeom>
                    <a:noFill/>
                  </pic:spPr>
                </pic:pic>
              </a:graphicData>
            </a:graphic>
            <wp14:sizeRelH relativeFrom="page">
              <wp14:pctWidth>0</wp14:pctWidth>
            </wp14:sizeRelH>
            <wp14:sizeRelV relativeFrom="page">
              <wp14:pctHeight>0</wp14:pctHeight>
            </wp14:sizeRelV>
          </wp:anchor>
        </w:drawing>
      </w:r>
    </w:p>
    <w:p w14:paraId="31CA1D45" w14:textId="41096140" w:rsidR="001368F3" w:rsidRDefault="00CA0190" w:rsidP="00580CAF">
      <w:pPr>
        <w:adjustRightInd w:val="0"/>
        <w:snapToGrid w:val="0"/>
        <w:spacing w:line="300" w:lineRule="auto"/>
        <w:sectPr w:rsidR="001368F3">
          <w:headerReference w:type="default" r:id="rId12"/>
          <w:footerReference w:type="default" r:id="rId13"/>
          <w:footnotePr>
            <w:numFmt w:val="decimalEnclosedCircleChinese"/>
            <w:numRestart w:val="eachPage"/>
          </w:footnotePr>
          <w:pgSz w:w="11905" w:h="16838"/>
          <w:pgMar w:top="1701" w:right="1417" w:bottom="1417" w:left="1701" w:header="850" w:footer="992" w:gutter="0"/>
          <w:pgNumType w:fmt="upperRoman" w:start="1"/>
          <w:cols w:space="720"/>
          <w:docGrid w:type="lines" w:linePitch="416"/>
        </w:sectPr>
      </w:pPr>
      <w:r>
        <w:rPr>
          <w:rFonts w:hint="eastAsia"/>
        </w:rPr>
        <w:t>作者签名：</w:t>
      </w:r>
      <w:r>
        <w:t xml:space="preserve">               </w:t>
      </w:r>
      <w:r>
        <w:rPr>
          <w:rFonts w:hint="eastAsia"/>
        </w:rPr>
        <w:t xml:space="preserve">                </w:t>
      </w:r>
      <w:r>
        <w:rPr>
          <w:rFonts w:hint="eastAsia"/>
        </w:rPr>
        <w:t>日期：</w:t>
      </w:r>
      <w:r>
        <w:t xml:space="preserve">  </w:t>
      </w:r>
      <w:r>
        <w:rPr>
          <w:rFonts w:hint="eastAsia"/>
        </w:rPr>
        <w:t>2026</w:t>
      </w:r>
      <w:r>
        <w:t xml:space="preserve">   </w:t>
      </w:r>
      <w:r>
        <w:rPr>
          <w:rFonts w:hint="eastAsia"/>
        </w:rPr>
        <w:t>年</w:t>
      </w:r>
      <w:r>
        <w:t xml:space="preserve">  </w:t>
      </w:r>
      <w:r>
        <w:rPr>
          <w:rFonts w:hint="eastAsia"/>
        </w:rPr>
        <w:t xml:space="preserve"> 4</w:t>
      </w:r>
      <w:r>
        <w:rPr>
          <w:rFonts w:hint="eastAsia"/>
        </w:rPr>
        <w:t>月</w:t>
      </w:r>
      <w:r>
        <w:rPr>
          <w:rFonts w:hint="eastAsia"/>
        </w:rPr>
        <w:t>20</w:t>
      </w:r>
      <w:r>
        <w:rPr>
          <w:rFonts w:hint="eastAsia"/>
        </w:rPr>
        <w:t>日</w:t>
      </w:r>
      <w:r>
        <w:rPr>
          <w:rFonts w:hint="eastAsia"/>
        </w:rPr>
        <w:t xml:space="preserve"> </w:t>
      </w:r>
    </w:p>
    <w:p w14:paraId="31D1B6C2" w14:textId="6F24F997" w:rsidR="001368F3" w:rsidRDefault="00CA0190">
      <w:pPr>
        <w:pStyle w:val="1"/>
        <w:spacing w:before="416" w:after="332"/>
      </w:pPr>
      <w:bookmarkStart w:id="3" w:name="_Toc250450163"/>
      <w:bookmarkStart w:id="4" w:name="_Toc225579639"/>
      <w:bookmarkStart w:id="5" w:name="_Toc226242573"/>
      <w:r>
        <w:rPr>
          <w:rFonts w:hint="eastAsia"/>
        </w:rPr>
        <w:t>摘</w:t>
      </w:r>
      <w:r>
        <w:rPr>
          <w:rFonts w:hint="eastAsia"/>
        </w:rPr>
        <w:t xml:space="preserve">  </w:t>
      </w:r>
      <w:r>
        <w:rPr>
          <w:rFonts w:hint="eastAsia"/>
        </w:rPr>
        <w:t>要</w:t>
      </w:r>
      <w:bookmarkEnd w:id="3"/>
      <w:bookmarkEnd w:id="4"/>
      <w:bookmarkEnd w:id="5"/>
    </w:p>
    <w:p w14:paraId="159F353A" w14:textId="4640EC52" w:rsidR="00C715EC" w:rsidRDefault="00B93368" w:rsidP="00B93368">
      <w:pPr>
        <w:spacing w:line="300" w:lineRule="auto"/>
        <w:ind w:firstLineChars="200" w:firstLine="480"/>
      </w:pPr>
      <w:r w:rsidRPr="00B93368">
        <w:rPr>
          <w:rFonts w:hint="eastAsia"/>
        </w:rPr>
        <w:t>随着数字音乐流媒体平台的用户规模及曲库容量的持续增长，用户的信息过载现象已经日益显著，如何从海量候选曲目中优化用户潜在偏好，是个性化音乐服务的关键技术挑战。音乐消费行为的隐性、用户兴趣的迁移以及长尾曲目的交互稀疏，使推荐任务建模变得困难。本文基于</w:t>
      </w:r>
      <w:r w:rsidRPr="00B93368">
        <w:rPr>
          <w:rFonts w:hint="eastAsia"/>
        </w:rPr>
        <w:t>KK</w:t>
      </w:r>
      <w:r>
        <w:rPr>
          <w:rFonts w:hint="eastAsia"/>
        </w:rPr>
        <w:t>BOX</w:t>
      </w:r>
      <w:r w:rsidRPr="00B93368">
        <w:rPr>
          <w:rFonts w:hint="eastAsia"/>
        </w:rPr>
        <w:t>公开音乐数据集，设计并实现了以</w:t>
      </w:r>
      <w:proofErr w:type="spellStart"/>
      <w:r w:rsidRPr="00B93368">
        <w:rPr>
          <w:rFonts w:hint="eastAsia"/>
        </w:rPr>
        <w:t>MusicWeb</w:t>
      </w:r>
      <w:proofErr w:type="spellEnd"/>
      <w:r w:rsidRPr="00B93368">
        <w:rPr>
          <w:rFonts w:hint="eastAsia"/>
        </w:rPr>
        <w:t>与</w:t>
      </w:r>
      <w:proofErr w:type="spellStart"/>
      <w:r>
        <w:rPr>
          <w:rFonts w:hint="eastAsia"/>
        </w:rPr>
        <w:t>M</w:t>
      </w:r>
      <w:r w:rsidRPr="00B93368">
        <w:rPr>
          <w:rFonts w:hint="eastAsia"/>
        </w:rPr>
        <w:t>usicMode</w:t>
      </w:r>
      <w:proofErr w:type="spellEnd"/>
      <w:r w:rsidRPr="00B93368">
        <w:rPr>
          <w:rFonts w:hint="eastAsia"/>
        </w:rPr>
        <w:t>为核心的个性化音乐推荐系统，并探索大数据处理与多模型协同精排在音乐推荐场景中的工程集成。系统特征工程层面构建多层的用户行为统计、歌曲属性与协同过滤嵌入特征管道，折外目标编码的方式避免高基数类别特征训练后标签泄露的问题。推荐算法由多通道召回—粗排—精排集成—重排四层管道构建，多通道召回层并行产生约</w:t>
      </w:r>
      <w:r w:rsidRPr="00B93368">
        <w:rPr>
          <w:rFonts w:hint="eastAsia"/>
        </w:rPr>
        <w:t>600</w:t>
      </w:r>
      <w:r w:rsidRPr="00B93368">
        <w:rPr>
          <w:rFonts w:hint="eastAsia"/>
        </w:rPr>
        <w:t>首候选曲目；梯度提升树模型粗排，将候选集降至</w:t>
      </w:r>
      <w:r w:rsidRPr="00B93368">
        <w:rPr>
          <w:rFonts w:hint="eastAsia"/>
        </w:rPr>
        <w:t>300</w:t>
      </w:r>
      <w:r w:rsidRPr="00B93368">
        <w:rPr>
          <w:rFonts w:hint="eastAsia"/>
        </w:rPr>
        <w:t>首；</w:t>
      </w:r>
      <w:proofErr w:type="spellStart"/>
      <w:r w:rsidRPr="00B93368">
        <w:rPr>
          <w:rFonts w:hint="eastAsia"/>
        </w:rPr>
        <w:t>DeepFM</w:t>
      </w:r>
      <w:proofErr w:type="spellEnd"/>
      <w:r w:rsidRPr="00B93368">
        <w:rPr>
          <w:rFonts w:hint="eastAsia"/>
        </w:rPr>
        <w:t>和</w:t>
      </w:r>
      <w:r w:rsidRPr="00B93368">
        <w:rPr>
          <w:rFonts w:hint="eastAsia"/>
        </w:rPr>
        <w:t>BST</w:t>
      </w:r>
      <w:r w:rsidRPr="00B93368">
        <w:rPr>
          <w:rFonts w:hint="eastAsia"/>
        </w:rPr>
        <w:t>行为序列</w:t>
      </w:r>
      <w:r w:rsidRPr="00B93368">
        <w:rPr>
          <w:rFonts w:hint="eastAsia"/>
        </w:rPr>
        <w:t>Transformer</w:t>
      </w:r>
      <w:r w:rsidRPr="00B93368">
        <w:rPr>
          <w:rFonts w:hint="eastAsia"/>
        </w:rPr>
        <w:t>对</w:t>
      </w:r>
      <w:r w:rsidRPr="00B93368">
        <w:rPr>
          <w:rFonts w:hint="eastAsia"/>
        </w:rPr>
        <w:t>top-300</w:t>
      </w:r>
      <w:r w:rsidRPr="00B93368">
        <w:rPr>
          <w:rFonts w:hint="eastAsia"/>
        </w:rPr>
        <w:t>候选进行特征建模，经</w:t>
      </w:r>
      <w:r w:rsidRPr="00B93368">
        <w:rPr>
          <w:rFonts w:hint="eastAsia"/>
        </w:rPr>
        <w:t>SLSQP</w:t>
      </w:r>
      <w:r w:rsidRPr="00B93368">
        <w:rPr>
          <w:rFonts w:hint="eastAsia"/>
        </w:rPr>
        <w:t>约束加权融合双模型预测加权；重排部分引入最大边际相关性算法，在推荐质量和列表多样性之间进行权衡，最终给每个用户推荐</w:t>
      </w:r>
      <w:r w:rsidRPr="00B93368">
        <w:rPr>
          <w:rFonts w:hint="eastAsia"/>
        </w:rPr>
        <w:t>50</w:t>
      </w:r>
      <w:r w:rsidRPr="00B93368">
        <w:rPr>
          <w:rFonts w:hint="eastAsia"/>
        </w:rPr>
        <w:t>首左右的推荐结果。工程层面结合外部音乐数据接口，通过隐式反馈闭环机制保证推荐结果不断迭代改进。离线与在线双轨评估结果表明，四层推荐管道的排序精度和候选覆盖情况均较好，在有历史偏好和冷启动两种用户情况下均达到了基本可用的推荐效果。</w:t>
      </w:r>
    </w:p>
    <w:p w14:paraId="387DD49E" w14:textId="77777777" w:rsidR="00B93368" w:rsidRPr="00B93368" w:rsidRDefault="00B93368" w:rsidP="00B93368">
      <w:pPr>
        <w:pStyle w:val="TOC2"/>
        <w:ind w:left="0"/>
      </w:pPr>
    </w:p>
    <w:p w14:paraId="7E6E36BC" w14:textId="6F2C6803" w:rsidR="001368F3" w:rsidRPr="00105714" w:rsidRDefault="00E441A1" w:rsidP="00C715EC">
      <w:pPr>
        <w:spacing w:line="300" w:lineRule="auto"/>
        <w:rPr>
          <w:rFonts w:ascii="宋体" w:hAnsi="宋体" w:cs="宋体" w:hint="eastAsia"/>
        </w:rPr>
      </w:pPr>
      <w:r>
        <w:rPr>
          <w:rFonts w:ascii="黑体" w:eastAsia="黑体" w:hAnsi="黑体" w:cs="黑体"/>
          <w:b/>
          <w:bCs/>
        </w:rPr>
        <w:t>关键词：</w:t>
      </w:r>
      <w:r>
        <w:rPr>
          <w:rFonts w:ascii="宋体" w:hAnsi="宋体" w:cs="宋体"/>
        </w:rPr>
        <w:t>大数据</w:t>
      </w:r>
      <w:r>
        <w:rPr>
          <w:rFonts w:ascii="宋体" w:hAnsi="宋体" w:cs="宋体" w:hint="eastAsia"/>
        </w:rPr>
        <w:t>技术</w:t>
      </w:r>
      <w:r>
        <w:rPr>
          <w:rFonts w:ascii="宋体" w:hAnsi="宋体" w:cs="宋体"/>
        </w:rPr>
        <w:t>；个性化推荐；深度学习；</w:t>
      </w:r>
      <w:r>
        <w:rPr>
          <w:rFonts w:ascii="宋体" w:hAnsi="宋体" w:cs="宋体" w:hint="eastAsia"/>
        </w:rPr>
        <w:t>集成学习；</w:t>
      </w:r>
      <w:r>
        <w:rPr>
          <w:rFonts w:ascii="宋体" w:hAnsi="宋体" w:cs="宋体"/>
        </w:rPr>
        <w:t>协同过滤；</w:t>
      </w:r>
      <w:r>
        <w:rPr>
          <w:rFonts w:ascii="宋体" w:hAnsi="宋体" w:cs="宋体" w:hint="eastAsia"/>
        </w:rPr>
        <w:t>特征工程</w:t>
      </w:r>
    </w:p>
    <w:p w14:paraId="01EC6349" w14:textId="1B501EEA" w:rsidR="001368F3" w:rsidRDefault="00CA0190">
      <w:pPr>
        <w:pStyle w:val="1"/>
        <w:spacing w:before="416" w:after="332"/>
        <w:rPr>
          <w:bCs/>
        </w:rPr>
      </w:pPr>
      <w:bookmarkStart w:id="6" w:name="_Toc226242574"/>
      <w:r>
        <w:t>Abstract</w:t>
      </w:r>
      <w:bookmarkEnd w:id="6"/>
    </w:p>
    <w:p w14:paraId="700FABD1" w14:textId="2249F300" w:rsidR="00C715EC" w:rsidRDefault="00B93368" w:rsidP="00B93368">
      <w:pPr>
        <w:pStyle w:val="TOC2"/>
        <w:ind w:left="0" w:firstLineChars="200" w:firstLine="480"/>
        <w:jc w:val="both"/>
        <w:rPr>
          <w:szCs w:val="32"/>
        </w:rPr>
      </w:pPr>
      <w:r w:rsidRPr="00B93368">
        <w:rPr>
          <w:szCs w:val="32"/>
        </w:rPr>
        <w:t>With the growth of user size and music library available on digital music streaming platforms, it is becoming more and more important to match users' potential preferences from massive candidate tracks to facilitate personalized music services. The implicit nature of the music consumption, the user's drift and the interaction density of long tail tracks further complicate the recommendation modeling. To cope with these challenges, this thesis designs and implements a personalized music recommendation system from the KKBOX public music dataset with a front-end interaction platform (MusicWeb) and a recommendation engine (MusicMode) to explore the engineering integration of big data processing and multi-model collaborative fine-ranking in music recommendation problems. In the feature engineering stage, we build a multi-dimensional feature pipeline based on user behavior statistics, song attributes, and collaborative filtering embeddings. An out-of-fold target encoding is employed to prevent label leak from high-cardinality categorical features in training. Based on the recommendation algorithm, a four-layer model of multi-channel recall, coarse ranking, fine-rating ensemble, and reranking is utilized. Recall layer generates approximately 600 candidate tracks in parallel; gradient boosting tree model compresses candidates to 300; DeepFM and Behavior Sequence Transformer (BST) model deep features for the top-300 candidates and fuse their predictions using SLSQP-optimized weighted combination; and the reranking stage considers the Maximal Marginal Relevance algorithm between recommendation quality and diversity of the list and finally produces 50 recommendations per user. External music data interfaces at the engineering level, with an implicit feedback loop for continuous recommendation tuning.Offline and online dual-track evaluation results show that the proposed four-layered pipeline yields satisfactory ranking accuracy and candidate coverage. The system provides functionally effective recommendations for both rich historical preference and cold-start users with limited interaction history.</w:t>
      </w:r>
    </w:p>
    <w:p w14:paraId="273738C8" w14:textId="77777777" w:rsidR="00B93368" w:rsidRPr="00B93368" w:rsidRDefault="00B93368" w:rsidP="00B93368"/>
    <w:p w14:paraId="01DE4D5B" w14:textId="613484B0" w:rsidR="00E441A1" w:rsidRPr="00E441A1" w:rsidRDefault="00CA0190" w:rsidP="00C715EC">
      <w:pPr>
        <w:snapToGrid w:val="0"/>
        <w:spacing w:line="300" w:lineRule="auto"/>
        <w:ind w:left="1325" w:hangingChars="550" w:hanging="1325"/>
        <w:rPr>
          <w:szCs w:val="32"/>
        </w:rPr>
      </w:pPr>
      <w:r>
        <w:rPr>
          <w:b/>
        </w:rPr>
        <w:t>Keywords:</w:t>
      </w:r>
      <w:r>
        <w:t xml:space="preserve"> </w:t>
      </w:r>
      <w:r>
        <w:rPr>
          <w:szCs w:val="32"/>
        </w:rPr>
        <w:t>Big Data Technology</w:t>
      </w:r>
      <w:r>
        <w:rPr>
          <w:rFonts w:hint="eastAsia"/>
          <w:szCs w:val="32"/>
        </w:rPr>
        <w:t xml:space="preserve">, </w:t>
      </w:r>
      <w:r>
        <w:rPr>
          <w:szCs w:val="32"/>
        </w:rPr>
        <w:t>Personalized</w:t>
      </w:r>
      <w:r>
        <w:rPr>
          <w:rFonts w:hint="eastAsia"/>
          <w:szCs w:val="32"/>
        </w:rPr>
        <w:t xml:space="preserve"> </w:t>
      </w:r>
      <w:r>
        <w:rPr>
          <w:szCs w:val="32"/>
        </w:rPr>
        <w:t>Recommendation</w:t>
      </w:r>
      <w:r>
        <w:rPr>
          <w:rFonts w:hint="eastAsia"/>
          <w:szCs w:val="32"/>
        </w:rPr>
        <w:t xml:space="preserve">, </w:t>
      </w:r>
      <w:r>
        <w:rPr>
          <w:szCs w:val="32"/>
        </w:rPr>
        <w:t>Deep Learning</w:t>
      </w:r>
      <w:r>
        <w:rPr>
          <w:rFonts w:hint="eastAsia"/>
          <w:szCs w:val="32"/>
        </w:rPr>
        <w:t xml:space="preserve">, </w:t>
      </w:r>
      <w:r>
        <w:rPr>
          <w:szCs w:val="32"/>
        </w:rPr>
        <w:t>Ensemble Learning</w:t>
      </w:r>
      <w:r>
        <w:rPr>
          <w:rFonts w:hint="eastAsia"/>
          <w:szCs w:val="32"/>
        </w:rPr>
        <w:t xml:space="preserve">, </w:t>
      </w:r>
      <w:r>
        <w:rPr>
          <w:szCs w:val="32"/>
        </w:rPr>
        <w:t>Collaborative Filtering</w:t>
      </w:r>
      <w:r>
        <w:rPr>
          <w:rFonts w:hint="eastAsia"/>
          <w:szCs w:val="32"/>
        </w:rPr>
        <w:t xml:space="preserve">, </w:t>
      </w:r>
      <w:r>
        <w:rPr>
          <w:szCs w:val="32"/>
        </w:rPr>
        <w:t>Feature Engineering</w:t>
      </w:r>
    </w:p>
    <w:p w14:paraId="3CB1E044" w14:textId="77777777" w:rsidR="00783A92" w:rsidRDefault="00626133" w:rsidP="007A3593">
      <w:pPr>
        <w:pageBreakBefore/>
        <w:snapToGrid w:val="0"/>
        <w:spacing w:line="300" w:lineRule="auto"/>
        <w:jc w:val="center"/>
        <w:rPr>
          <w:noProof/>
        </w:rPr>
      </w:pPr>
      <w:r>
        <w:rPr>
          <w:rFonts w:ascii="黑体" w:eastAsia="黑体" w:hint="eastAsia"/>
          <w:b/>
          <w:sz w:val="36"/>
          <w:szCs w:val="36"/>
        </w:rPr>
        <w:t>目  录</w:t>
      </w:r>
      <w:r>
        <w:rPr>
          <w:bCs/>
          <w:caps/>
        </w:rPr>
        <w:fldChar w:fldCharType="begin"/>
      </w:r>
      <w:r>
        <w:rPr>
          <w:bCs/>
          <w:caps/>
        </w:rPr>
        <w:instrText xml:space="preserve"> TOC \o "1-3" \h \z \u </w:instrText>
      </w:r>
      <w:r>
        <w:rPr>
          <w:bCs/>
          <w:caps/>
        </w:rPr>
        <w:fldChar w:fldCharType="separate"/>
      </w:r>
    </w:p>
    <w:p w14:paraId="0EF5758F" w14:textId="2E09A07D"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573" w:history="1">
        <w:r w:rsidRPr="00CD3530">
          <w:rPr>
            <w:rStyle w:val="af6"/>
            <w:rFonts w:hint="eastAsia"/>
          </w:rPr>
          <w:t>摘</w:t>
        </w:r>
        <w:r w:rsidRPr="00CD3530">
          <w:rPr>
            <w:rStyle w:val="af6"/>
            <w:rFonts w:hint="eastAsia"/>
          </w:rPr>
          <w:t xml:space="preserve">  </w:t>
        </w:r>
        <w:r w:rsidRPr="00CD3530">
          <w:rPr>
            <w:rStyle w:val="af6"/>
            <w:rFonts w:hint="eastAsia"/>
          </w:rPr>
          <w:t>要</w:t>
        </w:r>
        <w:r>
          <w:rPr>
            <w:rFonts w:hint="eastAsia"/>
            <w:webHidden/>
          </w:rPr>
          <w:tab/>
        </w:r>
        <w:r>
          <w:rPr>
            <w:rFonts w:hint="eastAsia"/>
            <w:webHidden/>
          </w:rPr>
          <w:fldChar w:fldCharType="begin"/>
        </w:r>
        <w:r>
          <w:rPr>
            <w:rFonts w:hint="eastAsia"/>
            <w:webHidden/>
          </w:rPr>
          <w:instrText xml:space="preserve"> </w:instrText>
        </w:r>
        <w:r>
          <w:rPr>
            <w:webHidden/>
          </w:rPr>
          <w:instrText>PAGEREF _Toc226242573 \h</w:instrText>
        </w:r>
        <w:r>
          <w:rPr>
            <w:rFonts w:hint="eastAsia"/>
            <w:webHidden/>
          </w:rPr>
          <w:instrText xml:space="preserve"> </w:instrText>
        </w:r>
        <w:r>
          <w:rPr>
            <w:rFonts w:hint="eastAsia"/>
            <w:webHidden/>
          </w:rPr>
        </w:r>
        <w:r>
          <w:rPr>
            <w:rFonts w:hint="eastAsia"/>
            <w:webHidden/>
          </w:rPr>
          <w:fldChar w:fldCharType="separate"/>
        </w:r>
        <w:r>
          <w:rPr>
            <w:webHidden/>
          </w:rPr>
          <w:t>II</w:t>
        </w:r>
        <w:r>
          <w:rPr>
            <w:rFonts w:hint="eastAsia"/>
            <w:webHidden/>
          </w:rPr>
          <w:fldChar w:fldCharType="end"/>
        </w:r>
      </w:hyperlink>
    </w:p>
    <w:p w14:paraId="79ABB527" w14:textId="4270F70F"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574" w:history="1">
        <w:r w:rsidRPr="00CD3530">
          <w:rPr>
            <w:rStyle w:val="af6"/>
            <w:rFonts w:hint="eastAsia"/>
          </w:rPr>
          <w:t>Abstract</w:t>
        </w:r>
        <w:r>
          <w:rPr>
            <w:rFonts w:hint="eastAsia"/>
            <w:webHidden/>
          </w:rPr>
          <w:tab/>
        </w:r>
        <w:r>
          <w:rPr>
            <w:rFonts w:hint="eastAsia"/>
            <w:webHidden/>
          </w:rPr>
          <w:fldChar w:fldCharType="begin"/>
        </w:r>
        <w:r>
          <w:rPr>
            <w:rFonts w:hint="eastAsia"/>
            <w:webHidden/>
          </w:rPr>
          <w:instrText xml:space="preserve"> </w:instrText>
        </w:r>
        <w:r>
          <w:rPr>
            <w:webHidden/>
          </w:rPr>
          <w:instrText>PAGEREF _Toc226242574 \h</w:instrText>
        </w:r>
        <w:r>
          <w:rPr>
            <w:rFonts w:hint="eastAsia"/>
            <w:webHidden/>
          </w:rPr>
          <w:instrText xml:space="preserve"> </w:instrText>
        </w:r>
        <w:r>
          <w:rPr>
            <w:rFonts w:hint="eastAsia"/>
            <w:webHidden/>
          </w:rPr>
        </w:r>
        <w:r>
          <w:rPr>
            <w:rFonts w:hint="eastAsia"/>
            <w:webHidden/>
          </w:rPr>
          <w:fldChar w:fldCharType="separate"/>
        </w:r>
        <w:r>
          <w:rPr>
            <w:webHidden/>
          </w:rPr>
          <w:t>III</w:t>
        </w:r>
        <w:r>
          <w:rPr>
            <w:rFonts w:hint="eastAsia"/>
            <w:webHidden/>
          </w:rPr>
          <w:fldChar w:fldCharType="end"/>
        </w:r>
      </w:hyperlink>
    </w:p>
    <w:p w14:paraId="4B51A0F0" w14:textId="04576F17"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575" w:history="1">
        <w:r w:rsidRPr="00CD3530">
          <w:rPr>
            <w:rStyle w:val="af6"/>
            <w:rFonts w:hint="eastAsia"/>
          </w:rPr>
          <w:t>1</w:t>
        </w:r>
        <w:r w:rsidRPr="00CD3530">
          <w:rPr>
            <w:rStyle w:val="af6"/>
            <w:rFonts w:ascii="黑体" w:hAnsi="黑体" w:hint="eastAsia"/>
          </w:rPr>
          <w:t xml:space="preserve">  绪  论</w:t>
        </w:r>
        <w:r>
          <w:rPr>
            <w:rFonts w:hint="eastAsia"/>
            <w:webHidden/>
          </w:rPr>
          <w:tab/>
        </w:r>
        <w:r>
          <w:rPr>
            <w:rFonts w:hint="eastAsia"/>
            <w:webHidden/>
          </w:rPr>
          <w:fldChar w:fldCharType="begin"/>
        </w:r>
        <w:r>
          <w:rPr>
            <w:rFonts w:hint="eastAsia"/>
            <w:webHidden/>
          </w:rPr>
          <w:instrText xml:space="preserve"> </w:instrText>
        </w:r>
        <w:r>
          <w:rPr>
            <w:webHidden/>
          </w:rPr>
          <w:instrText>PAGEREF _Toc226242575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1597F620" w14:textId="1A3BA1E7"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76" w:history="1">
        <w:r w:rsidRPr="00CD3530">
          <w:rPr>
            <w:rStyle w:val="af6"/>
            <w:rFonts w:hint="eastAsia"/>
          </w:rPr>
          <w:t>1.1</w:t>
        </w:r>
        <w:r w:rsidRPr="00CD3530">
          <w:rPr>
            <w:rStyle w:val="af6"/>
            <w:rFonts w:ascii="黑体" w:hAnsi="黑体" w:hint="eastAsia"/>
          </w:rPr>
          <w:t xml:space="preserve">  </w:t>
        </w:r>
        <w:r w:rsidRPr="00CD3530">
          <w:rPr>
            <w:rStyle w:val="af6"/>
            <w:rFonts w:ascii="黑体" w:hAnsi="黑体" w:hint="eastAsia"/>
          </w:rPr>
          <w:t>研究背景与意义</w:t>
        </w:r>
        <w:r>
          <w:rPr>
            <w:rFonts w:hint="eastAsia"/>
            <w:webHidden/>
          </w:rPr>
          <w:tab/>
        </w:r>
        <w:r>
          <w:rPr>
            <w:rFonts w:hint="eastAsia"/>
            <w:webHidden/>
          </w:rPr>
          <w:fldChar w:fldCharType="begin"/>
        </w:r>
        <w:r>
          <w:rPr>
            <w:rFonts w:hint="eastAsia"/>
            <w:webHidden/>
          </w:rPr>
          <w:instrText xml:space="preserve"> </w:instrText>
        </w:r>
        <w:r>
          <w:rPr>
            <w:webHidden/>
          </w:rPr>
          <w:instrText>PAGEREF _Toc226242576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01C9E26D" w14:textId="41ED98AD"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77" w:history="1">
        <w:r w:rsidRPr="00CD3530">
          <w:rPr>
            <w:rStyle w:val="af6"/>
            <w:rFonts w:hint="eastAsia"/>
          </w:rPr>
          <w:t>1.2</w:t>
        </w:r>
        <w:r w:rsidRPr="00CD3530">
          <w:rPr>
            <w:rStyle w:val="af6"/>
            <w:rFonts w:ascii="黑体" w:hAnsi="黑体" w:hint="eastAsia"/>
          </w:rPr>
          <w:t xml:space="preserve">  </w:t>
        </w:r>
        <w:r w:rsidRPr="00CD3530">
          <w:rPr>
            <w:rStyle w:val="af6"/>
            <w:rFonts w:ascii="黑体" w:hAnsi="黑体" w:hint="eastAsia"/>
          </w:rPr>
          <w:t>国内外研究现状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_Toc226242577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390016F0" w14:textId="4B911833" w:rsidR="00783A92" w:rsidRDefault="00783A92" w:rsidP="00783A92">
      <w:pPr>
        <w:pStyle w:val="TOC3"/>
        <w:rPr>
          <w:rFonts w:asciiTheme="minorHAnsi" w:eastAsiaTheme="minorEastAsia" w:hAnsiTheme="minorHAnsi" w:cstheme="minorBidi" w:hint="eastAsia"/>
          <w:iCs w:val="0"/>
          <w:sz w:val="22"/>
          <w14:ligatures w14:val="standardContextual"/>
        </w:rPr>
      </w:pPr>
      <w:hyperlink w:anchor="_Toc226242578" w:history="1">
        <w:r w:rsidRPr="00CD3530">
          <w:rPr>
            <w:rStyle w:val="af6"/>
            <w:rFonts w:hint="eastAsia"/>
          </w:rPr>
          <w:t>1.2.1</w:t>
        </w:r>
        <w:r w:rsidRPr="00CD3530">
          <w:rPr>
            <w:rStyle w:val="af6"/>
            <w:rFonts w:ascii="黑体" w:hAnsi="黑体" w:hint="eastAsia"/>
          </w:rPr>
          <w:t xml:space="preserve">  </w:t>
        </w:r>
        <w:r w:rsidRPr="00CD3530">
          <w:rPr>
            <w:rStyle w:val="af6"/>
            <w:rFonts w:ascii="黑体" w:hAnsi="黑体" w:hint="eastAsia"/>
          </w:rPr>
          <w:t>国内研究现状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_Toc226242578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537CB687" w14:textId="583AC1F0" w:rsidR="00783A92" w:rsidRDefault="00783A92" w:rsidP="00783A92">
      <w:pPr>
        <w:pStyle w:val="TOC3"/>
        <w:rPr>
          <w:rFonts w:asciiTheme="minorHAnsi" w:eastAsiaTheme="minorEastAsia" w:hAnsiTheme="minorHAnsi" w:cstheme="minorBidi" w:hint="eastAsia"/>
          <w:iCs w:val="0"/>
          <w:sz w:val="22"/>
          <w14:ligatures w14:val="standardContextual"/>
        </w:rPr>
      </w:pPr>
      <w:hyperlink w:anchor="_Toc226242579" w:history="1">
        <w:r w:rsidRPr="00CD3530">
          <w:rPr>
            <w:rStyle w:val="af6"/>
            <w:rFonts w:hint="eastAsia"/>
          </w:rPr>
          <w:t>1.2.2</w:t>
        </w:r>
        <w:r w:rsidRPr="00CD3530">
          <w:rPr>
            <w:rStyle w:val="af6"/>
            <w:rFonts w:ascii="黑体" w:hAnsi="黑体" w:hint="eastAsia"/>
          </w:rPr>
          <w:t xml:space="preserve">  </w:t>
        </w:r>
        <w:r w:rsidRPr="00CD3530">
          <w:rPr>
            <w:rStyle w:val="af6"/>
            <w:rFonts w:ascii="黑体" w:hAnsi="黑体" w:hint="eastAsia"/>
          </w:rPr>
          <w:t>国外研究现状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_Toc226242579 \h</w:instrText>
        </w:r>
        <w:r>
          <w:rPr>
            <w:rFonts w:hint="eastAsia"/>
            <w:webHidden/>
          </w:rPr>
          <w:instrText xml:space="preserve"> </w:instrText>
        </w:r>
        <w:r>
          <w:rPr>
            <w:rFonts w:hint="eastAsia"/>
            <w:webHidden/>
          </w:rPr>
        </w:r>
        <w:r>
          <w:rPr>
            <w:rFonts w:hint="eastAsia"/>
            <w:webHidden/>
          </w:rPr>
          <w:fldChar w:fldCharType="separate"/>
        </w:r>
        <w:r>
          <w:rPr>
            <w:webHidden/>
          </w:rPr>
          <w:t>2</w:t>
        </w:r>
        <w:r>
          <w:rPr>
            <w:rFonts w:hint="eastAsia"/>
            <w:webHidden/>
          </w:rPr>
          <w:fldChar w:fldCharType="end"/>
        </w:r>
      </w:hyperlink>
    </w:p>
    <w:p w14:paraId="72733281" w14:textId="64D52184"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80" w:history="1">
        <w:r w:rsidRPr="00CD3530">
          <w:rPr>
            <w:rStyle w:val="af6"/>
            <w:rFonts w:hint="eastAsia"/>
          </w:rPr>
          <w:t>1.3</w:t>
        </w:r>
        <w:r w:rsidRPr="00CD3530">
          <w:rPr>
            <w:rStyle w:val="af6"/>
            <w:rFonts w:ascii="黑体" w:hAnsi="黑体" w:hint="eastAsia"/>
          </w:rPr>
          <w:t xml:space="preserve">  </w:t>
        </w:r>
        <w:r w:rsidRPr="00CD3530">
          <w:rPr>
            <w:rStyle w:val="af6"/>
            <w:rFonts w:ascii="黑体" w:hAnsi="黑体" w:hint="eastAsia"/>
          </w:rPr>
          <w:t>论文研究内容</w:t>
        </w:r>
        <w:r>
          <w:rPr>
            <w:rFonts w:hint="eastAsia"/>
            <w:webHidden/>
          </w:rPr>
          <w:tab/>
        </w:r>
        <w:r>
          <w:rPr>
            <w:rFonts w:hint="eastAsia"/>
            <w:webHidden/>
          </w:rPr>
          <w:fldChar w:fldCharType="begin"/>
        </w:r>
        <w:r>
          <w:rPr>
            <w:rFonts w:hint="eastAsia"/>
            <w:webHidden/>
          </w:rPr>
          <w:instrText xml:space="preserve"> </w:instrText>
        </w:r>
        <w:r>
          <w:rPr>
            <w:webHidden/>
          </w:rPr>
          <w:instrText>PAGEREF _Toc226242580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48657A6B" w14:textId="76AD2938"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81" w:history="1">
        <w:r w:rsidRPr="00CD3530">
          <w:rPr>
            <w:rStyle w:val="af6"/>
            <w:rFonts w:hint="eastAsia"/>
          </w:rPr>
          <w:t xml:space="preserve">1.4 </w:t>
        </w:r>
        <w:r w:rsidRPr="00CD3530">
          <w:rPr>
            <w:rStyle w:val="af6"/>
            <w:rFonts w:ascii="黑体" w:hAnsi="黑体" w:hint="eastAsia"/>
          </w:rPr>
          <w:t xml:space="preserve"> </w:t>
        </w:r>
        <w:r w:rsidRPr="00CD3530">
          <w:rPr>
            <w:rStyle w:val="af6"/>
            <w:rFonts w:ascii="黑体" w:hAnsi="黑体" w:hint="eastAsia"/>
          </w:rPr>
          <w:t>论文组织结构</w:t>
        </w:r>
        <w:r>
          <w:rPr>
            <w:rFonts w:hint="eastAsia"/>
            <w:webHidden/>
          </w:rPr>
          <w:tab/>
        </w:r>
        <w:r>
          <w:rPr>
            <w:rFonts w:hint="eastAsia"/>
            <w:webHidden/>
          </w:rPr>
          <w:fldChar w:fldCharType="begin"/>
        </w:r>
        <w:r>
          <w:rPr>
            <w:rFonts w:hint="eastAsia"/>
            <w:webHidden/>
          </w:rPr>
          <w:instrText xml:space="preserve"> </w:instrText>
        </w:r>
        <w:r>
          <w:rPr>
            <w:webHidden/>
          </w:rPr>
          <w:instrText>PAGEREF _Toc226242581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781648F0" w14:textId="38F3E8E3"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582" w:history="1">
        <w:r w:rsidRPr="00CD3530">
          <w:rPr>
            <w:rStyle w:val="af6"/>
            <w:rFonts w:hint="eastAsia"/>
          </w:rPr>
          <w:t>2</w:t>
        </w:r>
        <w:r w:rsidRPr="00CD3530">
          <w:rPr>
            <w:rStyle w:val="af6"/>
            <w:rFonts w:ascii="黑体" w:hAnsi="黑体" w:hint="eastAsia"/>
          </w:rPr>
          <w:t xml:space="preserve">  </w:t>
        </w:r>
        <w:r w:rsidRPr="00783A92">
          <w:rPr>
            <w:rStyle w:val="af6"/>
            <w:rFonts w:ascii="黑体" w:hAnsi="黑体" w:hint="eastAsia"/>
          </w:rPr>
          <w:t>系统开发技术与算法选型</w:t>
        </w:r>
        <w:r>
          <w:rPr>
            <w:rFonts w:hint="eastAsia"/>
            <w:webHidden/>
          </w:rPr>
          <w:tab/>
        </w:r>
        <w:r>
          <w:rPr>
            <w:rFonts w:hint="eastAsia"/>
            <w:webHidden/>
          </w:rPr>
          <w:fldChar w:fldCharType="begin"/>
        </w:r>
        <w:r>
          <w:rPr>
            <w:rFonts w:hint="eastAsia"/>
            <w:webHidden/>
          </w:rPr>
          <w:instrText xml:space="preserve"> </w:instrText>
        </w:r>
        <w:r>
          <w:rPr>
            <w:webHidden/>
          </w:rPr>
          <w:instrText>PAGEREF _Toc226242582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09F918E0" w14:textId="4F07F099"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83" w:history="1">
        <w:r w:rsidRPr="00CD3530">
          <w:rPr>
            <w:rStyle w:val="af6"/>
            <w:rFonts w:hint="eastAsia"/>
          </w:rPr>
          <w:t>2.1</w:t>
        </w:r>
        <w:r w:rsidRPr="00CD3530">
          <w:rPr>
            <w:rStyle w:val="af6"/>
            <w:rFonts w:ascii="黑体" w:hAnsi="黑体" w:hint="eastAsia"/>
          </w:rPr>
          <w:t xml:space="preserve">  </w:t>
        </w:r>
        <w:r w:rsidRPr="00CD3530">
          <w:rPr>
            <w:rStyle w:val="af6"/>
            <w:rFonts w:ascii="黑体" w:hAnsi="黑体" w:hint="eastAsia"/>
          </w:rPr>
          <w:t>大数据技术</w:t>
        </w:r>
        <w:r>
          <w:rPr>
            <w:rFonts w:hint="eastAsia"/>
            <w:webHidden/>
          </w:rPr>
          <w:tab/>
        </w:r>
        <w:r>
          <w:rPr>
            <w:rFonts w:hint="eastAsia"/>
            <w:webHidden/>
          </w:rPr>
          <w:fldChar w:fldCharType="begin"/>
        </w:r>
        <w:r>
          <w:rPr>
            <w:rFonts w:hint="eastAsia"/>
            <w:webHidden/>
          </w:rPr>
          <w:instrText xml:space="preserve"> </w:instrText>
        </w:r>
        <w:r>
          <w:rPr>
            <w:webHidden/>
          </w:rPr>
          <w:instrText>PAGEREF _Toc226242583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343BFC41" w14:textId="4068066A" w:rsidR="00783A92" w:rsidRPr="00783A92" w:rsidRDefault="00783A92" w:rsidP="00783A92">
      <w:pPr>
        <w:pStyle w:val="TOC3"/>
      </w:pPr>
      <w:hyperlink w:anchor="_Toc226242584" w:history="1">
        <w:r w:rsidRPr="00783A92">
          <w:rPr>
            <w:rStyle w:val="af6"/>
            <w:rFonts w:hint="eastAsia"/>
            <w:color w:val="auto"/>
            <w:u w:val="none"/>
          </w:rPr>
          <w:t>2.1.1  PySpark</w:t>
        </w:r>
        <w:r w:rsidRPr="00783A92">
          <w:rPr>
            <w:rStyle w:val="af6"/>
            <w:rFonts w:hint="eastAsia"/>
            <w:color w:val="auto"/>
            <w:u w:val="none"/>
          </w:rPr>
          <w:t>分布式计算框架</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_Toc226242584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w:t>
        </w:r>
        <w:r w:rsidRPr="00783A92">
          <w:rPr>
            <w:rFonts w:hint="eastAsia"/>
            <w:webHidden/>
          </w:rPr>
          <w:fldChar w:fldCharType="end"/>
        </w:r>
      </w:hyperlink>
    </w:p>
    <w:p w14:paraId="7C4909E6" w14:textId="0E7C41CE" w:rsidR="00783A92" w:rsidRPr="00783A92" w:rsidRDefault="00783A92" w:rsidP="00783A92">
      <w:pPr>
        <w:pStyle w:val="TOC3"/>
      </w:pPr>
      <w:hyperlink w:anchor="_Toc226242585" w:history="1">
        <w:r w:rsidRPr="00783A92">
          <w:rPr>
            <w:rStyle w:val="af6"/>
            <w:rFonts w:hint="eastAsia"/>
            <w:color w:val="auto"/>
            <w:u w:val="none"/>
          </w:rPr>
          <w:t>2.1.2  Redis</w:t>
        </w:r>
        <w:r w:rsidRPr="00783A92">
          <w:rPr>
            <w:rStyle w:val="af6"/>
            <w:rFonts w:hint="eastAsia"/>
            <w:color w:val="auto"/>
            <w:u w:val="none"/>
          </w:rPr>
          <w:t>缓存技术</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_Toc226242585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w:t>
        </w:r>
        <w:r w:rsidRPr="00783A92">
          <w:rPr>
            <w:rFonts w:hint="eastAsia"/>
            <w:webHidden/>
          </w:rPr>
          <w:fldChar w:fldCharType="end"/>
        </w:r>
      </w:hyperlink>
    </w:p>
    <w:p w14:paraId="190DB6EA" w14:textId="0AC071C6"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86" w:history="1">
        <w:r w:rsidRPr="00CD3530">
          <w:rPr>
            <w:rStyle w:val="af6"/>
            <w:rFonts w:hint="eastAsia"/>
          </w:rPr>
          <w:t>2.2</w:t>
        </w:r>
        <w:r w:rsidRPr="00CD3530">
          <w:rPr>
            <w:rStyle w:val="af6"/>
            <w:rFonts w:ascii="黑体" w:hAnsi="黑体" w:hint="eastAsia"/>
          </w:rPr>
          <w:t xml:space="preserve">  </w:t>
        </w:r>
        <w:r w:rsidRPr="00CD3530">
          <w:rPr>
            <w:rStyle w:val="af6"/>
            <w:rFonts w:ascii="黑体" w:hAnsi="黑体" w:hint="eastAsia"/>
          </w:rPr>
          <w:t>协同过滤与向量检索技术</w:t>
        </w:r>
        <w:r>
          <w:rPr>
            <w:rFonts w:hint="eastAsia"/>
            <w:webHidden/>
          </w:rPr>
          <w:tab/>
        </w:r>
        <w:r>
          <w:rPr>
            <w:rFonts w:hint="eastAsia"/>
            <w:webHidden/>
          </w:rPr>
          <w:fldChar w:fldCharType="begin"/>
        </w:r>
        <w:r>
          <w:rPr>
            <w:rFonts w:hint="eastAsia"/>
            <w:webHidden/>
          </w:rPr>
          <w:instrText xml:space="preserve"> </w:instrText>
        </w:r>
        <w:r>
          <w:rPr>
            <w:webHidden/>
          </w:rPr>
          <w:instrText>PAGEREF _Toc226242586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3E2EFA50" w14:textId="18E6CF06" w:rsidR="00783A92" w:rsidRPr="00783A92" w:rsidRDefault="00783A92" w:rsidP="00783A92">
      <w:pPr>
        <w:pStyle w:val="TOC3"/>
      </w:pPr>
      <w:hyperlink w:anchor="_Toc226242587" w:history="1">
        <w:r w:rsidRPr="00783A92">
          <w:rPr>
            <w:rStyle w:val="af6"/>
            <w:rFonts w:hint="eastAsia"/>
            <w:color w:val="auto"/>
            <w:u w:val="none"/>
          </w:rPr>
          <w:t xml:space="preserve">2.2.1  </w:t>
        </w:r>
        <w:r w:rsidRPr="00783A92">
          <w:rPr>
            <w:rStyle w:val="af6"/>
            <w:rFonts w:hint="eastAsia"/>
            <w:color w:val="auto"/>
            <w:u w:val="none"/>
          </w:rPr>
          <w:t>协同过滤与</w:t>
        </w:r>
        <w:r w:rsidRPr="00783A92">
          <w:rPr>
            <w:rStyle w:val="af6"/>
            <w:rFonts w:hint="eastAsia"/>
            <w:color w:val="auto"/>
            <w:u w:val="none"/>
          </w:rPr>
          <w:t>ALS</w:t>
        </w:r>
        <w:r w:rsidRPr="00783A92">
          <w:rPr>
            <w:rStyle w:val="af6"/>
            <w:rFonts w:hint="eastAsia"/>
            <w:color w:val="auto"/>
            <w:u w:val="none"/>
          </w:rPr>
          <w:t>矩阵分解</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_Toc226242587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7</w:t>
        </w:r>
        <w:r w:rsidRPr="00783A92">
          <w:rPr>
            <w:rFonts w:hint="eastAsia"/>
            <w:webHidden/>
          </w:rPr>
          <w:fldChar w:fldCharType="end"/>
        </w:r>
      </w:hyperlink>
    </w:p>
    <w:p w14:paraId="2B459798" w14:textId="58EF19AB" w:rsidR="00783A92" w:rsidRPr="00783A92" w:rsidRDefault="00783A92" w:rsidP="00783A92">
      <w:pPr>
        <w:pStyle w:val="TOC3"/>
      </w:pPr>
      <w:hyperlink w:anchor="_Toc226242588" w:history="1">
        <w:r w:rsidRPr="00783A92">
          <w:rPr>
            <w:rStyle w:val="af6"/>
            <w:rFonts w:hint="eastAsia"/>
            <w:color w:val="auto"/>
            <w:u w:val="none"/>
          </w:rPr>
          <w:t xml:space="preserve">2.2.2  </w:t>
        </w:r>
        <w:r w:rsidRPr="00783A92">
          <w:rPr>
            <w:rStyle w:val="af6"/>
            <w:rFonts w:hint="eastAsia"/>
            <w:color w:val="auto"/>
            <w:u w:val="none"/>
          </w:rPr>
          <w:t>向量近邻检索技术（</w:t>
        </w:r>
        <w:r w:rsidRPr="00783A92">
          <w:rPr>
            <w:rStyle w:val="af6"/>
            <w:rFonts w:hint="eastAsia"/>
            <w:color w:val="auto"/>
            <w:u w:val="none"/>
          </w:rPr>
          <w:t>FAISS</w:t>
        </w:r>
        <w:r w:rsidRPr="00783A92">
          <w:rPr>
            <w:rStyle w:val="af6"/>
            <w:rFonts w:hint="eastAsia"/>
            <w:color w:val="auto"/>
            <w:u w:val="none"/>
          </w:rPr>
          <w:t>）</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_Toc226242588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8</w:t>
        </w:r>
        <w:r w:rsidRPr="00783A92">
          <w:rPr>
            <w:rFonts w:hint="eastAsia"/>
            <w:webHidden/>
          </w:rPr>
          <w:fldChar w:fldCharType="end"/>
        </w:r>
      </w:hyperlink>
    </w:p>
    <w:p w14:paraId="27D57577" w14:textId="2F0EFC81" w:rsidR="00783A92" w:rsidRPr="00783A92" w:rsidRDefault="00783A92" w:rsidP="00783A92">
      <w:pPr>
        <w:pStyle w:val="TOC2"/>
      </w:pPr>
      <w:hyperlink w:anchor="_Toc226242589" w:history="1">
        <w:r w:rsidRPr="00783A92">
          <w:rPr>
            <w:rStyle w:val="af6"/>
            <w:rFonts w:hint="eastAsia"/>
            <w:color w:val="auto"/>
            <w:u w:val="none"/>
          </w:rPr>
          <w:t xml:space="preserve">2.3  </w:t>
        </w:r>
        <w:r w:rsidRPr="00783A92">
          <w:rPr>
            <w:rStyle w:val="af6"/>
            <w:rFonts w:hint="eastAsia"/>
            <w:color w:val="auto"/>
            <w:u w:val="none"/>
          </w:rPr>
          <w:t>梯度提升树与</w:t>
        </w:r>
        <w:r w:rsidRPr="00783A92">
          <w:rPr>
            <w:rStyle w:val="af6"/>
            <w:rFonts w:hint="eastAsia"/>
            <w:color w:val="auto"/>
            <w:u w:val="none"/>
          </w:rPr>
          <w:t>LightGBM</w:t>
        </w:r>
        <w:r w:rsidRPr="00783A92">
          <w:rPr>
            <w:rStyle w:val="af6"/>
            <w:rFonts w:hint="eastAsia"/>
            <w:color w:val="auto"/>
            <w:u w:val="none"/>
          </w:rPr>
          <w:t>原理</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_Toc226242589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9</w:t>
        </w:r>
        <w:r w:rsidRPr="00783A92">
          <w:rPr>
            <w:rFonts w:hint="eastAsia"/>
            <w:webHidden/>
          </w:rPr>
          <w:fldChar w:fldCharType="end"/>
        </w:r>
      </w:hyperlink>
    </w:p>
    <w:p w14:paraId="43082880" w14:textId="42E6E3CA"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90" w:history="1">
        <w:r w:rsidRPr="00CD3530">
          <w:rPr>
            <w:rStyle w:val="af6"/>
            <w:rFonts w:hint="eastAsia"/>
          </w:rPr>
          <w:t xml:space="preserve">2.4  </w:t>
        </w:r>
        <w:r w:rsidRPr="00CD3530">
          <w:rPr>
            <w:rStyle w:val="af6"/>
            <w:rFonts w:hint="eastAsia"/>
          </w:rPr>
          <w:t>精排深度模型</w:t>
        </w:r>
        <w:r>
          <w:rPr>
            <w:rFonts w:hint="eastAsia"/>
            <w:webHidden/>
          </w:rPr>
          <w:tab/>
        </w:r>
        <w:r>
          <w:rPr>
            <w:rFonts w:hint="eastAsia"/>
            <w:webHidden/>
          </w:rPr>
          <w:fldChar w:fldCharType="begin"/>
        </w:r>
        <w:r>
          <w:rPr>
            <w:rFonts w:hint="eastAsia"/>
            <w:webHidden/>
          </w:rPr>
          <w:instrText xml:space="preserve"> </w:instrText>
        </w:r>
        <w:r>
          <w:rPr>
            <w:webHidden/>
          </w:rPr>
          <w:instrText>PAGEREF _Toc226242590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2B06A146" w14:textId="37CBF650" w:rsidR="00783A92" w:rsidRPr="00783A92" w:rsidRDefault="00783A92" w:rsidP="00783A92">
      <w:pPr>
        <w:pStyle w:val="TOC3"/>
      </w:pPr>
      <w:hyperlink w:anchor="_Toc226242591" w:history="1">
        <w:r w:rsidRPr="00783A92">
          <w:rPr>
            <w:rStyle w:val="af6"/>
            <w:rFonts w:hint="eastAsia"/>
            <w:color w:val="auto"/>
            <w:u w:val="none"/>
          </w:rPr>
          <w:t>2.4.1  DeepFM</w:t>
        </w:r>
        <w:r w:rsidRPr="00783A92">
          <w:rPr>
            <w:rStyle w:val="af6"/>
            <w:rFonts w:hint="eastAsia"/>
            <w:color w:val="auto"/>
            <w:u w:val="none"/>
          </w:rPr>
          <w:t>模型原理</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_Toc226242591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10</w:t>
        </w:r>
        <w:r w:rsidRPr="00783A92">
          <w:rPr>
            <w:rFonts w:hint="eastAsia"/>
            <w:webHidden/>
          </w:rPr>
          <w:fldChar w:fldCharType="end"/>
        </w:r>
      </w:hyperlink>
    </w:p>
    <w:p w14:paraId="3865CE0D" w14:textId="11D506EB" w:rsidR="00783A92" w:rsidRPr="00783A92" w:rsidRDefault="00783A92" w:rsidP="00783A92">
      <w:pPr>
        <w:pStyle w:val="TOC3"/>
      </w:pPr>
      <w:hyperlink w:anchor="_Toc226242592" w:history="1">
        <w:r w:rsidRPr="00783A92">
          <w:rPr>
            <w:rStyle w:val="af6"/>
            <w:rFonts w:hint="eastAsia"/>
            <w:color w:val="auto"/>
            <w:u w:val="none"/>
          </w:rPr>
          <w:t>2.4.2  BST</w:t>
        </w:r>
        <w:r w:rsidRPr="00783A92">
          <w:rPr>
            <w:rStyle w:val="af6"/>
            <w:rFonts w:hint="eastAsia"/>
            <w:color w:val="auto"/>
            <w:u w:val="none"/>
          </w:rPr>
          <w:t>行为序列</w:t>
        </w:r>
        <w:r w:rsidRPr="00783A92">
          <w:rPr>
            <w:rStyle w:val="af6"/>
            <w:rFonts w:hint="eastAsia"/>
            <w:color w:val="auto"/>
            <w:u w:val="none"/>
          </w:rPr>
          <w:t>Transformer</w:t>
        </w:r>
        <w:r w:rsidRPr="00783A92">
          <w:rPr>
            <w:rStyle w:val="af6"/>
            <w:rFonts w:hint="eastAsia"/>
            <w:color w:val="auto"/>
            <w:u w:val="none"/>
          </w:rPr>
          <w:t>原理</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_Toc226242592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12</w:t>
        </w:r>
        <w:r w:rsidRPr="00783A92">
          <w:rPr>
            <w:rFonts w:hint="eastAsia"/>
            <w:webHidden/>
          </w:rPr>
          <w:fldChar w:fldCharType="end"/>
        </w:r>
      </w:hyperlink>
    </w:p>
    <w:p w14:paraId="349E9779" w14:textId="5AA76FFB"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93" w:history="1">
        <w:r w:rsidRPr="00CD3530">
          <w:rPr>
            <w:rStyle w:val="af6"/>
            <w:rFonts w:hint="eastAsia"/>
          </w:rPr>
          <w:t>2.5  Stacking</w:t>
        </w:r>
        <w:r w:rsidRPr="00CD3530">
          <w:rPr>
            <w:rStyle w:val="af6"/>
            <w:rFonts w:hint="eastAsia"/>
          </w:rPr>
          <w:t>集成学习框架</w:t>
        </w:r>
        <w:r>
          <w:rPr>
            <w:rFonts w:hint="eastAsia"/>
            <w:webHidden/>
          </w:rPr>
          <w:tab/>
        </w:r>
        <w:r>
          <w:rPr>
            <w:rFonts w:hint="eastAsia"/>
            <w:webHidden/>
          </w:rPr>
          <w:fldChar w:fldCharType="begin"/>
        </w:r>
        <w:r>
          <w:rPr>
            <w:rFonts w:hint="eastAsia"/>
            <w:webHidden/>
          </w:rPr>
          <w:instrText xml:space="preserve"> </w:instrText>
        </w:r>
        <w:r>
          <w:rPr>
            <w:webHidden/>
          </w:rPr>
          <w:instrText>PAGEREF _Toc226242593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4325D320" w14:textId="191F2FB2"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94" w:history="1">
        <w:r w:rsidRPr="00CD3530">
          <w:rPr>
            <w:rStyle w:val="af6"/>
            <w:rFonts w:hint="eastAsia"/>
          </w:rPr>
          <w:t>2.6   Java Web</w:t>
        </w:r>
        <w:r w:rsidRPr="00CD3530">
          <w:rPr>
            <w:rStyle w:val="af6"/>
            <w:rFonts w:ascii="黑体" w:hAnsi="黑体" w:hint="eastAsia"/>
          </w:rPr>
          <w:t>核心技术栈</w:t>
        </w:r>
        <w:r>
          <w:rPr>
            <w:rFonts w:hint="eastAsia"/>
            <w:webHidden/>
          </w:rPr>
          <w:tab/>
        </w:r>
        <w:r>
          <w:rPr>
            <w:rFonts w:hint="eastAsia"/>
            <w:webHidden/>
          </w:rPr>
          <w:fldChar w:fldCharType="begin"/>
        </w:r>
        <w:r>
          <w:rPr>
            <w:rFonts w:hint="eastAsia"/>
            <w:webHidden/>
          </w:rPr>
          <w:instrText xml:space="preserve"> </w:instrText>
        </w:r>
        <w:r>
          <w:rPr>
            <w:webHidden/>
          </w:rPr>
          <w:instrText>PAGEREF _Toc226242594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1D21481F" w14:textId="20A0FFD2" w:rsidR="00783A92" w:rsidRDefault="00783A92" w:rsidP="00783A92">
      <w:pPr>
        <w:pStyle w:val="TOC3"/>
        <w:rPr>
          <w:rFonts w:asciiTheme="minorHAnsi" w:eastAsiaTheme="minorEastAsia" w:hAnsiTheme="minorHAnsi" w:cstheme="minorBidi" w:hint="eastAsia"/>
          <w:iCs w:val="0"/>
          <w:sz w:val="22"/>
          <w14:ligatures w14:val="standardContextual"/>
        </w:rPr>
      </w:pPr>
      <w:hyperlink w:anchor="_Toc226242595" w:history="1">
        <w:r w:rsidRPr="00CD3530">
          <w:rPr>
            <w:rStyle w:val="af6"/>
            <w:rFonts w:hint="eastAsia"/>
          </w:rPr>
          <w:t>2.6.1</w:t>
        </w:r>
        <w:r w:rsidRPr="00CD3530">
          <w:rPr>
            <w:rStyle w:val="af6"/>
            <w:rFonts w:ascii="黑体" w:hAnsi="黑体" w:hint="eastAsia"/>
          </w:rPr>
          <w:t xml:space="preserve">  </w:t>
        </w:r>
        <w:r w:rsidRPr="00CD3530">
          <w:rPr>
            <w:rStyle w:val="af6"/>
            <w:rFonts w:hint="eastAsia"/>
          </w:rPr>
          <w:t>MVC</w:t>
        </w:r>
        <w:r w:rsidRPr="00CD3530">
          <w:rPr>
            <w:rStyle w:val="af6"/>
            <w:rFonts w:ascii="黑体" w:hAnsi="黑体" w:hint="eastAsia"/>
          </w:rPr>
          <w:t>架构与</w:t>
        </w:r>
        <w:r w:rsidRPr="00CD3530">
          <w:rPr>
            <w:rStyle w:val="af6"/>
            <w:rFonts w:hint="eastAsia"/>
          </w:rPr>
          <w:t>Servlet/JSP</w:t>
        </w:r>
        <w:r w:rsidRPr="00CD3530">
          <w:rPr>
            <w:rStyle w:val="af6"/>
            <w:rFonts w:ascii="黑体" w:hAnsi="黑体" w:hint="eastAsia"/>
          </w:rPr>
          <w:t>技术</w:t>
        </w:r>
        <w:r>
          <w:rPr>
            <w:rFonts w:hint="eastAsia"/>
            <w:webHidden/>
          </w:rPr>
          <w:tab/>
        </w:r>
        <w:r>
          <w:rPr>
            <w:rFonts w:hint="eastAsia"/>
            <w:webHidden/>
          </w:rPr>
          <w:fldChar w:fldCharType="begin"/>
        </w:r>
        <w:r>
          <w:rPr>
            <w:rFonts w:hint="eastAsia"/>
            <w:webHidden/>
          </w:rPr>
          <w:instrText xml:space="preserve"> </w:instrText>
        </w:r>
        <w:r>
          <w:rPr>
            <w:webHidden/>
          </w:rPr>
          <w:instrText>PAGEREF _Toc226242595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20D88A68" w14:textId="4853980F"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96" w:history="1">
        <w:r w:rsidRPr="00CD3530">
          <w:rPr>
            <w:rStyle w:val="af6"/>
            <w:rFonts w:hint="eastAsia"/>
          </w:rPr>
          <w:t>2.7</w:t>
        </w:r>
        <w:r w:rsidRPr="00CD3530">
          <w:rPr>
            <w:rStyle w:val="af6"/>
            <w:rFonts w:ascii="黑体" w:hAnsi="黑体" w:hint="eastAsia"/>
          </w:rPr>
          <w:t xml:space="preserve">  </w:t>
        </w:r>
        <w:r w:rsidRPr="00CD3530">
          <w:rPr>
            <w:rStyle w:val="af6"/>
            <w:rFonts w:ascii="黑体" w:hAnsi="黑体" w:hint="eastAsia"/>
          </w:rPr>
          <w:t>本章小结</w:t>
        </w:r>
        <w:r>
          <w:rPr>
            <w:rFonts w:hint="eastAsia"/>
            <w:webHidden/>
          </w:rPr>
          <w:tab/>
        </w:r>
        <w:r>
          <w:rPr>
            <w:rFonts w:hint="eastAsia"/>
            <w:webHidden/>
          </w:rPr>
          <w:fldChar w:fldCharType="begin"/>
        </w:r>
        <w:r>
          <w:rPr>
            <w:rFonts w:hint="eastAsia"/>
            <w:webHidden/>
          </w:rPr>
          <w:instrText xml:space="preserve"> </w:instrText>
        </w:r>
        <w:r>
          <w:rPr>
            <w:webHidden/>
          </w:rPr>
          <w:instrText>PAGEREF _Toc226242596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2E4273A6" w14:textId="16B9CED5"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597" w:history="1">
        <w:r w:rsidRPr="00CD3530">
          <w:rPr>
            <w:rStyle w:val="af6"/>
            <w:rFonts w:hint="eastAsia"/>
          </w:rPr>
          <w:t>3</w:t>
        </w:r>
        <w:r w:rsidRPr="00CD3530">
          <w:rPr>
            <w:rStyle w:val="af6"/>
            <w:rFonts w:ascii="黑体" w:hAnsi="黑体" w:hint="eastAsia"/>
          </w:rPr>
          <w:t xml:space="preserve">  系统需求分析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_Toc226242597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465B862A" w14:textId="531FEC97"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98" w:history="1">
        <w:r w:rsidRPr="00CD3530">
          <w:rPr>
            <w:rStyle w:val="af6"/>
            <w:rFonts w:hint="eastAsia"/>
          </w:rPr>
          <w:t>3.1</w:t>
        </w:r>
        <w:r w:rsidRPr="00CD3530">
          <w:rPr>
            <w:rStyle w:val="af6"/>
            <w:rFonts w:ascii="黑体" w:hAnsi="黑体" w:hint="eastAsia"/>
          </w:rPr>
          <w:t xml:space="preserve">  </w:t>
        </w:r>
        <w:r w:rsidRPr="00CD3530">
          <w:rPr>
            <w:rStyle w:val="af6"/>
            <w:rFonts w:ascii="黑体" w:hAnsi="黑体" w:hint="eastAsia"/>
          </w:rPr>
          <w:t>系统总体目标</w:t>
        </w:r>
        <w:r>
          <w:rPr>
            <w:rFonts w:hint="eastAsia"/>
            <w:webHidden/>
          </w:rPr>
          <w:tab/>
        </w:r>
        <w:r>
          <w:rPr>
            <w:rFonts w:hint="eastAsia"/>
            <w:webHidden/>
          </w:rPr>
          <w:fldChar w:fldCharType="begin"/>
        </w:r>
        <w:r>
          <w:rPr>
            <w:rFonts w:hint="eastAsia"/>
            <w:webHidden/>
          </w:rPr>
          <w:instrText xml:space="preserve"> </w:instrText>
        </w:r>
        <w:r>
          <w:rPr>
            <w:webHidden/>
          </w:rPr>
          <w:instrText>PAGEREF _Toc226242598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4036D173" w14:textId="23A425A6"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99" w:history="1">
        <w:r w:rsidRPr="00CD3530">
          <w:rPr>
            <w:rStyle w:val="af6"/>
            <w:rFonts w:hint="eastAsia"/>
          </w:rPr>
          <w:t>3.2</w:t>
        </w:r>
        <w:r w:rsidRPr="00CD3530">
          <w:rPr>
            <w:rStyle w:val="af6"/>
            <w:rFonts w:ascii="黑体" w:hAnsi="黑体" w:hint="eastAsia"/>
          </w:rPr>
          <w:t xml:space="preserve">  </w:t>
        </w:r>
        <w:r w:rsidRPr="00CD3530">
          <w:rPr>
            <w:rStyle w:val="af6"/>
            <w:rFonts w:ascii="黑体" w:hAnsi="黑体" w:hint="eastAsia"/>
          </w:rPr>
          <w:t>前端功能性需求分析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_Toc226242599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120DFA9A" w14:textId="55FCCE7A" w:rsidR="00783A92" w:rsidRPr="00783A92" w:rsidRDefault="00783A92" w:rsidP="00783A92">
      <w:pPr>
        <w:pStyle w:val="TOC3"/>
      </w:pPr>
      <w:hyperlink w:anchor="_Toc226242600" w:history="1">
        <w:r w:rsidRPr="00783A92">
          <w:rPr>
            <w:rStyle w:val="af6"/>
            <w:rFonts w:hint="eastAsia"/>
            <w:color w:val="auto"/>
            <w:u w:val="none"/>
          </w:rPr>
          <w:t xml:space="preserve">3.2.1  </w:t>
        </w:r>
        <w:r w:rsidRPr="00783A92">
          <w:rPr>
            <w:rStyle w:val="af6"/>
            <w:rFonts w:hint="eastAsia"/>
            <w:color w:val="auto"/>
            <w:u w:val="none"/>
          </w:rPr>
          <w:t>用户端功能需求</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_Toc226242600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18</w:t>
        </w:r>
        <w:r w:rsidRPr="00783A92">
          <w:rPr>
            <w:rFonts w:hint="eastAsia"/>
            <w:webHidden/>
          </w:rPr>
          <w:fldChar w:fldCharType="end"/>
        </w:r>
      </w:hyperlink>
    </w:p>
    <w:p w14:paraId="3D53A6E9" w14:textId="6F667E87" w:rsidR="00783A92" w:rsidRPr="00783A92" w:rsidRDefault="00783A92" w:rsidP="00783A92">
      <w:pPr>
        <w:pStyle w:val="TOC3"/>
      </w:pPr>
      <w:hyperlink w:anchor="_Toc226242601" w:history="1">
        <w:r w:rsidRPr="00783A92">
          <w:rPr>
            <w:rStyle w:val="af6"/>
            <w:rFonts w:hint="eastAsia"/>
            <w:color w:val="auto"/>
            <w:u w:val="none"/>
          </w:rPr>
          <w:t xml:space="preserve">3.2.2  </w:t>
        </w:r>
        <w:r w:rsidRPr="00783A92">
          <w:rPr>
            <w:rStyle w:val="af6"/>
            <w:rFonts w:hint="eastAsia"/>
            <w:color w:val="auto"/>
            <w:u w:val="none"/>
          </w:rPr>
          <w:t>管理端功能需求</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_Toc226242601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20</w:t>
        </w:r>
        <w:r w:rsidRPr="00783A92">
          <w:rPr>
            <w:rFonts w:hint="eastAsia"/>
            <w:webHidden/>
          </w:rPr>
          <w:fldChar w:fldCharType="end"/>
        </w:r>
      </w:hyperlink>
    </w:p>
    <w:p w14:paraId="4D36FEA1" w14:textId="0780F59F" w:rsidR="00783A92" w:rsidRPr="00783A92" w:rsidRDefault="00783A92" w:rsidP="00783A92">
      <w:pPr>
        <w:pStyle w:val="TOC3"/>
      </w:pPr>
      <w:hyperlink w:anchor="_Toc226242602" w:history="1">
        <w:r w:rsidRPr="00783A92">
          <w:rPr>
            <w:rStyle w:val="af6"/>
            <w:rFonts w:hint="eastAsia"/>
            <w:color w:val="auto"/>
            <w:u w:val="none"/>
          </w:rPr>
          <w:t xml:space="preserve">3.2.3  </w:t>
        </w:r>
        <w:r w:rsidRPr="00783A92">
          <w:rPr>
            <w:rStyle w:val="af6"/>
            <w:rFonts w:hint="eastAsia"/>
            <w:color w:val="auto"/>
            <w:u w:val="none"/>
          </w:rPr>
          <w:t>推荐引擎功能需求</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_Toc226242602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21</w:t>
        </w:r>
        <w:r w:rsidRPr="00783A92">
          <w:rPr>
            <w:rFonts w:hint="eastAsia"/>
            <w:webHidden/>
          </w:rPr>
          <w:fldChar w:fldCharType="end"/>
        </w:r>
      </w:hyperlink>
    </w:p>
    <w:p w14:paraId="51D332FD" w14:textId="4A01A140" w:rsidR="00783A92" w:rsidRDefault="00783A92" w:rsidP="00783A92">
      <w:pPr>
        <w:pStyle w:val="TOC2"/>
        <w:rPr>
          <w:rFonts w:asciiTheme="minorHAnsi" w:eastAsiaTheme="minorEastAsia" w:hAnsiTheme="minorHAnsi" w:cstheme="minorBidi" w:hint="eastAsia"/>
          <w:sz w:val="22"/>
          <w14:ligatures w14:val="standardContextual"/>
        </w:rPr>
      </w:pPr>
      <w:hyperlink w:anchor="_Toc226242603" w:history="1">
        <w:r w:rsidRPr="00CD3530">
          <w:rPr>
            <w:rStyle w:val="af6"/>
            <w:rFonts w:hint="eastAsia"/>
          </w:rPr>
          <w:t>3.3</w:t>
        </w:r>
        <w:r w:rsidRPr="00CD3530">
          <w:rPr>
            <w:rStyle w:val="af6"/>
            <w:rFonts w:ascii="黑体" w:hAnsi="黑体" w:hint="eastAsia"/>
          </w:rPr>
          <w:t xml:space="preserve">  </w:t>
        </w:r>
        <w:r w:rsidRPr="00CD3530">
          <w:rPr>
            <w:rStyle w:val="af6"/>
            <w:rFonts w:ascii="黑体" w:hAnsi="黑体" w:hint="eastAsia"/>
          </w:rPr>
          <w:t>后端功能性需求分析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_Toc226242603 \h</w:instrText>
        </w:r>
        <w:r>
          <w:rPr>
            <w:rFonts w:hint="eastAsia"/>
            <w:webHidden/>
          </w:rPr>
          <w:instrText xml:space="preserve"> </w:instrText>
        </w:r>
        <w:r>
          <w:rPr>
            <w:rFonts w:hint="eastAsia"/>
            <w:webHidden/>
          </w:rPr>
        </w:r>
        <w:r>
          <w:rPr>
            <w:rFonts w:hint="eastAsia"/>
            <w:webHidden/>
          </w:rPr>
          <w:fldChar w:fldCharType="separate"/>
        </w:r>
        <w:r>
          <w:rPr>
            <w:webHidden/>
          </w:rPr>
          <w:t>22</w:t>
        </w:r>
        <w:r>
          <w:rPr>
            <w:rFonts w:hint="eastAsia"/>
            <w:webHidden/>
          </w:rPr>
          <w:fldChar w:fldCharType="end"/>
        </w:r>
      </w:hyperlink>
    </w:p>
    <w:p w14:paraId="2E57FF35" w14:textId="3691A979" w:rsidR="00783A92" w:rsidRPr="00783A92" w:rsidRDefault="00783A92" w:rsidP="00783A92">
      <w:pPr>
        <w:pStyle w:val="TOC3"/>
      </w:pPr>
      <w:hyperlink w:anchor="_Toc226242604" w:history="1">
        <w:r w:rsidRPr="00783A92">
          <w:rPr>
            <w:rStyle w:val="af6"/>
            <w:rFonts w:hint="eastAsia"/>
            <w:color w:val="auto"/>
            <w:u w:val="none"/>
          </w:rPr>
          <w:t xml:space="preserve">3.3.1  </w:t>
        </w:r>
        <w:r w:rsidRPr="00783A92">
          <w:rPr>
            <w:rStyle w:val="af6"/>
            <w:rFonts w:hint="eastAsia"/>
            <w:color w:val="auto"/>
            <w:u w:val="none"/>
          </w:rPr>
          <w:t>性能需求</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_Toc226242604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22</w:t>
        </w:r>
        <w:r w:rsidRPr="00783A92">
          <w:rPr>
            <w:rFonts w:hint="eastAsia"/>
            <w:webHidden/>
          </w:rPr>
          <w:fldChar w:fldCharType="end"/>
        </w:r>
      </w:hyperlink>
    </w:p>
    <w:p w14:paraId="00E6724B" w14:textId="092FF402" w:rsidR="00783A92" w:rsidRPr="00783A92" w:rsidRDefault="00783A92" w:rsidP="00783A92">
      <w:pPr>
        <w:pStyle w:val="TOC3"/>
      </w:pPr>
      <w:hyperlink w:anchor="_Toc226242605" w:history="1">
        <w:r w:rsidRPr="00783A92">
          <w:rPr>
            <w:rStyle w:val="af6"/>
            <w:rFonts w:hint="eastAsia"/>
            <w:color w:val="auto"/>
            <w:u w:val="none"/>
          </w:rPr>
          <w:t xml:space="preserve">3.3.2  </w:t>
        </w:r>
        <w:r w:rsidRPr="00783A92">
          <w:rPr>
            <w:rStyle w:val="af6"/>
            <w:rFonts w:hint="eastAsia"/>
            <w:color w:val="auto"/>
            <w:u w:val="none"/>
          </w:rPr>
          <w:t>安全性需求</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_Toc226242605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23</w:t>
        </w:r>
        <w:r w:rsidRPr="00783A92">
          <w:rPr>
            <w:rFonts w:hint="eastAsia"/>
            <w:webHidden/>
          </w:rPr>
          <w:fldChar w:fldCharType="end"/>
        </w:r>
      </w:hyperlink>
    </w:p>
    <w:p w14:paraId="23BB5927" w14:textId="05EBB853" w:rsidR="00783A92" w:rsidRDefault="00783A92" w:rsidP="00783A92">
      <w:pPr>
        <w:pStyle w:val="TOC2"/>
        <w:rPr>
          <w:rFonts w:asciiTheme="minorHAnsi" w:eastAsiaTheme="minorEastAsia" w:hAnsiTheme="minorHAnsi" w:cstheme="minorBidi" w:hint="eastAsia"/>
          <w:sz w:val="22"/>
          <w14:ligatures w14:val="standardContextual"/>
        </w:rPr>
      </w:pPr>
      <w:hyperlink w:anchor="_Toc226242606" w:history="1">
        <w:r w:rsidRPr="00CD3530">
          <w:rPr>
            <w:rStyle w:val="af6"/>
            <w:rFonts w:hint="eastAsia"/>
          </w:rPr>
          <w:t>3.4</w:t>
        </w:r>
        <w:r w:rsidRPr="00CD3530">
          <w:rPr>
            <w:rStyle w:val="af6"/>
            <w:rFonts w:ascii="黑体" w:hAnsi="黑体" w:hint="eastAsia"/>
          </w:rPr>
          <w:t xml:space="preserve">  </w:t>
        </w:r>
        <w:r w:rsidRPr="00CD3530">
          <w:rPr>
            <w:rStyle w:val="af6"/>
            <w:rFonts w:ascii="黑体" w:hAnsi="黑体" w:hint="eastAsia"/>
          </w:rPr>
          <w:t>本章小结</w:t>
        </w:r>
        <w:r>
          <w:rPr>
            <w:rFonts w:hint="eastAsia"/>
            <w:webHidden/>
          </w:rPr>
          <w:tab/>
        </w:r>
        <w:r>
          <w:rPr>
            <w:rFonts w:hint="eastAsia"/>
            <w:webHidden/>
          </w:rPr>
          <w:fldChar w:fldCharType="begin"/>
        </w:r>
        <w:r>
          <w:rPr>
            <w:rFonts w:hint="eastAsia"/>
            <w:webHidden/>
          </w:rPr>
          <w:instrText xml:space="preserve"> </w:instrText>
        </w:r>
        <w:r>
          <w:rPr>
            <w:webHidden/>
          </w:rPr>
          <w:instrText>PAGEREF _Toc226242606 \h</w:instrText>
        </w:r>
        <w:r>
          <w:rPr>
            <w:rFonts w:hint="eastAsia"/>
            <w:webHidden/>
          </w:rPr>
          <w:instrText xml:space="preserve"> </w:instrText>
        </w:r>
        <w:r>
          <w:rPr>
            <w:rFonts w:hint="eastAsia"/>
            <w:webHidden/>
          </w:rPr>
        </w:r>
        <w:r>
          <w:rPr>
            <w:rFonts w:hint="eastAsia"/>
            <w:webHidden/>
          </w:rPr>
          <w:fldChar w:fldCharType="separate"/>
        </w:r>
        <w:r>
          <w:rPr>
            <w:webHidden/>
          </w:rPr>
          <w:t>24</w:t>
        </w:r>
        <w:r>
          <w:rPr>
            <w:rFonts w:hint="eastAsia"/>
            <w:webHidden/>
          </w:rPr>
          <w:fldChar w:fldCharType="end"/>
        </w:r>
      </w:hyperlink>
    </w:p>
    <w:p w14:paraId="6557DF98" w14:textId="25E24474"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607" w:history="1">
        <w:r w:rsidRPr="00CD3530">
          <w:rPr>
            <w:rStyle w:val="af6"/>
            <w:rFonts w:hint="eastAsia"/>
          </w:rPr>
          <w:t xml:space="preserve">4  </w:t>
        </w:r>
        <w:r w:rsidRPr="00CD3530">
          <w:rPr>
            <w:rStyle w:val="af6"/>
            <w:rFonts w:hint="eastAsia"/>
          </w:rPr>
          <w:t>系统设计</w:t>
        </w:r>
        <w:r>
          <w:rPr>
            <w:rFonts w:hint="eastAsia"/>
            <w:webHidden/>
          </w:rPr>
          <w:tab/>
        </w:r>
        <w:r>
          <w:rPr>
            <w:rFonts w:hint="eastAsia"/>
            <w:webHidden/>
          </w:rPr>
          <w:fldChar w:fldCharType="begin"/>
        </w:r>
        <w:r>
          <w:rPr>
            <w:rFonts w:hint="eastAsia"/>
            <w:webHidden/>
          </w:rPr>
          <w:instrText xml:space="preserve"> </w:instrText>
        </w:r>
        <w:r>
          <w:rPr>
            <w:webHidden/>
          </w:rPr>
          <w:instrText>PAGEREF _Toc226242607 \h</w:instrText>
        </w:r>
        <w:r>
          <w:rPr>
            <w:rFonts w:hint="eastAsia"/>
            <w:webHidden/>
          </w:rPr>
          <w:instrText xml:space="preserve"> </w:instrText>
        </w:r>
        <w:r>
          <w:rPr>
            <w:rFonts w:hint="eastAsia"/>
            <w:webHidden/>
          </w:rPr>
        </w:r>
        <w:r>
          <w:rPr>
            <w:rFonts w:hint="eastAsia"/>
            <w:webHidden/>
          </w:rPr>
          <w:fldChar w:fldCharType="separate"/>
        </w:r>
        <w:r>
          <w:rPr>
            <w:webHidden/>
          </w:rPr>
          <w:t>25</w:t>
        </w:r>
        <w:r>
          <w:rPr>
            <w:rFonts w:hint="eastAsia"/>
            <w:webHidden/>
          </w:rPr>
          <w:fldChar w:fldCharType="end"/>
        </w:r>
      </w:hyperlink>
    </w:p>
    <w:p w14:paraId="7729B8EC" w14:textId="73DA7AC2" w:rsidR="00783A92" w:rsidRDefault="00783A92" w:rsidP="00783A92">
      <w:pPr>
        <w:pStyle w:val="TOC2"/>
        <w:rPr>
          <w:rFonts w:asciiTheme="minorHAnsi" w:eastAsiaTheme="minorEastAsia" w:hAnsiTheme="minorHAnsi" w:cstheme="minorBidi" w:hint="eastAsia"/>
          <w:sz w:val="22"/>
          <w14:ligatures w14:val="standardContextual"/>
        </w:rPr>
      </w:pPr>
      <w:hyperlink w:anchor="_Toc226242608" w:history="1">
        <w:r w:rsidRPr="00CD3530">
          <w:rPr>
            <w:rStyle w:val="af6"/>
            <w:rFonts w:hint="eastAsia"/>
          </w:rPr>
          <w:t xml:space="preserve">4.1  </w:t>
        </w:r>
        <w:r w:rsidRPr="00CD3530">
          <w:rPr>
            <w:rStyle w:val="af6"/>
            <w:rFonts w:hint="eastAsia"/>
          </w:rPr>
          <w:t>引言</w:t>
        </w:r>
        <w:r>
          <w:rPr>
            <w:rFonts w:hint="eastAsia"/>
            <w:webHidden/>
          </w:rPr>
          <w:tab/>
        </w:r>
        <w:r>
          <w:rPr>
            <w:rFonts w:hint="eastAsia"/>
            <w:webHidden/>
          </w:rPr>
          <w:fldChar w:fldCharType="begin"/>
        </w:r>
        <w:r>
          <w:rPr>
            <w:rFonts w:hint="eastAsia"/>
            <w:webHidden/>
          </w:rPr>
          <w:instrText xml:space="preserve"> </w:instrText>
        </w:r>
        <w:r>
          <w:rPr>
            <w:webHidden/>
          </w:rPr>
          <w:instrText>PAGEREF _Toc226242608 \h</w:instrText>
        </w:r>
        <w:r>
          <w:rPr>
            <w:rFonts w:hint="eastAsia"/>
            <w:webHidden/>
          </w:rPr>
          <w:instrText xml:space="preserve"> </w:instrText>
        </w:r>
        <w:r>
          <w:rPr>
            <w:rFonts w:hint="eastAsia"/>
            <w:webHidden/>
          </w:rPr>
        </w:r>
        <w:r>
          <w:rPr>
            <w:rFonts w:hint="eastAsia"/>
            <w:webHidden/>
          </w:rPr>
          <w:fldChar w:fldCharType="separate"/>
        </w:r>
        <w:r>
          <w:rPr>
            <w:webHidden/>
          </w:rPr>
          <w:t>25</w:t>
        </w:r>
        <w:r>
          <w:rPr>
            <w:rFonts w:hint="eastAsia"/>
            <w:webHidden/>
          </w:rPr>
          <w:fldChar w:fldCharType="end"/>
        </w:r>
      </w:hyperlink>
    </w:p>
    <w:p w14:paraId="16A83112" w14:textId="7C72EA19" w:rsidR="00783A92" w:rsidRDefault="00783A92" w:rsidP="00783A92">
      <w:pPr>
        <w:pStyle w:val="TOC2"/>
        <w:rPr>
          <w:rFonts w:asciiTheme="minorHAnsi" w:eastAsiaTheme="minorEastAsia" w:hAnsiTheme="minorHAnsi" w:cstheme="minorBidi" w:hint="eastAsia"/>
          <w:sz w:val="22"/>
          <w14:ligatures w14:val="standardContextual"/>
        </w:rPr>
      </w:pPr>
      <w:hyperlink w:anchor="_Toc226242609" w:history="1">
        <w:r w:rsidRPr="00CD3530">
          <w:rPr>
            <w:rStyle w:val="af6"/>
            <w:rFonts w:hint="eastAsia"/>
          </w:rPr>
          <w:t xml:space="preserve">4.2  </w:t>
        </w:r>
        <w:r w:rsidRPr="00CD3530">
          <w:rPr>
            <w:rStyle w:val="af6"/>
            <w:rFonts w:hint="eastAsia"/>
          </w:rPr>
          <w:t>系统总体架构设计</w:t>
        </w:r>
        <w:r>
          <w:rPr>
            <w:rFonts w:hint="eastAsia"/>
            <w:webHidden/>
          </w:rPr>
          <w:tab/>
        </w:r>
        <w:r>
          <w:rPr>
            <w:rFonts w:hint="eastAsia"/>
            <w:webHidden/>
          </w:rPr>
          <w:fldChar w:fldCharType="begin"/>
        </w:r>
        <w:r>
          <w:rPr>
            <w:rFonts w:hint="eastAsia"/>
            <w:webHidden/>
          </w:rPr>
          <w:instrText xml:space="preserve"> </w:instrText>
        </w:r>
        <w:r>
          <w:rPr>
            <w:webHidden/>
          </w:rPr>
          <w:instrText>PAGEREF _Toc226242609 \h</w:instrText>
        </w:r>
        <w:r>
          <w:rPr>
            <w:rFonts w:hint="eastAsia"/>
            <w:webHidden/>
          </w:rPr>
          <w:instrText xml:space="preserve"> </w:instrText>
        </w:r>
        <w:r>
          <w:rPr>
            <w:rFonts w:hint="eastAsia"/>
            <w:webHidden/>
          </w:rPr>
        </w:r>
        <w:r>
          <w:rPr>
            <w:rFonts w:hint="eastAsia"/>
            <w:webHidden/>
          </w:rPr>
          <w:fldChar w:fldCharType="separate"/>
        </w:r>
        <w:r>
          <w:rPr>
            <w:webHidden/>
          </w:rPr>
          <w:t>25</w:t>
        </w:r>
        <w:r>
          <w:rPr>
            <w:rFonts w:hint="eastAsia"/>
            <w:webHidden/>
          </w:rPr>
          <w:fldChar w:fldCharType="end"/>
        </w:r>
      </w:hyperlink>
    </w:p>
    <w:p w14:paraId="4D6F326A" w14:textId="0F747FFE" w:rsidR="00783A92" w:rsidRPr="00783A92" w:rsidRDefault="00783A92" w:rsidP="00783A92">
      <w:pPr>
        <w:pStyle w:val="TOC3"/>
      </w:pPr>
      <w:hyperlink w:anchor="_Toc226242610" w:history="1">
        <w:r w:rsidRPr="00783A92">
          <w:rPr>
            <w:rStyle w:val="af6"/>
            <w:rFonts w:hint="eastAsia"/>
            <w:color w:val="auto"/>
            <w:u w:val="none"/>
          </w:rPr>
          <w:t>4.2.1 MusicWeb</w:t>
        </w:r>
        <w:r w:rsidRPr="00783A92">
          <w:rPr>
            <w:rStyle w:val="af6"/>
            <w:rFonts w:hint="eastAsia"/>
            <w:color w:val="auto"/>
            <w:u w:val="none"/>
          </w:rPr>
          <w:t>前端模块架构</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_Toc226242610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26</w:t>
        </w:r>
        <w:r w:rsidRPr="00783A92">
          <w:rPr>
            <w:rFonts w:hint="eastAsia"/>
            <w:webHidden/>
          </w:rPr>
          <w:fldChar w:fldCharType="end"/>
        </w:r>
      </w:hyperlink>
    </w:p>
    <w:p w14:paraId="3DEDF329" w14:textId="6A234CCB" w:rsidR="00783A92" w:rsidRPr="00783A92" w:rsidRDefault="00783A92" w:rsidP="00783A92">
      <w:pPr>
        <w:pStyle w:val="TOC3"/>
      </w:pPr>
      <w:hyperlink w:anchor="_Toc226242611" w:history="1">
        <w:r w:rsidRPr="00783A92">
          <w:rPr>
            <w:rStyle w:val="af6"/>
            <w:rFonts w:hint="eastAsia"/>
            <w:color w:val="auto"/>
            <w:u w:val="none"/>
          </w:rPr>
          <w:t>4.2.2 MusicMode</w:t>
        </w:r>
        <w:r w:rsidRPr="00783A92">
          <w:rPr>
            <w:rStyle w:val="af6"/>
            <w:rFonts w:hint="eastAsia"/>
            <w:color w:val="auto"/>
            <w:u w:val="none"/>
          </w:rPr>
          <w:t>推荐引擎模块架构</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_Toc226242611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27</w:t>
        </w:r>
        <w:r w:rsidRPr="00783A92">
          <w:rPr>
            <w:rFonts w:hint="eastAsia"/>
            <w:webHidden/>
          </w:rPr>
          <w:fldChar w:fldCharType="end"/>
        </w:r>
      </w:hyperlink>
    </w:p>
    <w:p w14:paraId="6C963FE3" w14:textId="7F8FE1CA" w:rsidR="00783A92" w:rsidRPr="00783A92" w:rsidRDefault="00783A92" w:rsidP="00783A92">
      <w:pPr>
        <w:pStyle w:val="TOC3"/>
      </w:pPr>
      <w:hyperlink w:anchor="_Toc226242612" w:history="1">
        <w:r w:rsidRPr="00783A92">
          <w:rPr>
            <w:rStyle w:val="af6"/>
            <w:rFonts w:hint="eastAsia"/>
            <w:color w:val="auto"/>
            <w:u w:val="none"/>
          </w:rPr>
          <w:t>4.2.3</w:t>
        </w:r>
        <w:r w:rsidRPr="00783A92">
          <w:rPr>
            <w:rStyle w:val="af6"/>
            <w:rFonts w:hint="eastAsia"/>
            <w:color w:val="auto"/>
            <w:u w:val="none"/>
          </w:rPr>
          <w:t>双模块交互与部署设计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_Toc226242612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28</w:t>
        </w:r>
        <w:r w:rsidRPr="00783A92">
          <w:rPr>
            <w:rFonts w:hint="eastAsia"/>
            <w:webHidden/>
          </w:rPr>
          <w:fldChar w:fldCharType="end"/>
        </w:r>
      </w:hyperlink>
    </w:p>
    <w:p w14:paraId="5B1DD90E" w14:textId="2567AF3D" w:rsidR="00783A92" w:rsidRDefault="00783A92" w:rsidP="00783A92">
      <w:pPr>
        <w:pStyle w:val="TOC2"/>
        <w:rPr>
          <w:rFonts w:asciiTheme="minorHAnsi" w:eastAsiaTheme="minorEastAsia" w:hAnsiTheme="minorHAnsi" w:cstheme="minorBidi" w:hint="eastAsia"/>
          <w:sz w:val="22"/>
          <w14:ligatures w14:val="standardContextual"/>
        </w:rPr>
      </w:pPr>
      <w:hyperlink w:anchor="_Toc226242613" w:history="1">
        <w:r w:rsidRPr="00CD3530">
          <w:rPr>
            <w:rStyle w:val="af6"/>
            <w:rFonts w:hint="eastAsia"/>
          </w:rPr>
          <w:t xml:space="preserve">4.3  </w:t>
        </w:r>
        <w:r w:rsidRPr="00CD3530">
          <w:rPr>
            <w:rStyle w:val="af6"/>
            <w:rFonts w:hint="eastAsia"/>
          </w:rPr>
          <w:t>推荐算法流水线设计</w:t>
        </w:r>
        <w:r>
          <w:rPr>
            <w:rFonts w:hint="eastAsia"/>
            <w:webHidden/>
          </w:rPr>
          <w:tab/>
        </w:r>
        <w:r>
          <w:rPr>
            <w:rFonts w:hint="eastAsia"/>
            <w:webHidden/>
          </w:rPr>
          <w:fldChar w:fldCharType="begin"/>
        </w:r>
        <w:r>
          <w:rPr>
            <w:rFonts w:hint="eastAsia"/>
            <w:webHidden/>
          </w:rPr>
          <w:instrText xml:space="preserve"> </w:instrText>
        </w:r>
        <w:r>
          <w:rPr>
            <w:webHidden/>
          </w:rPr>
          <w:instrText>PAGEREF _Toc226242613 \h</w:instrText>
        </w:r>
        <w:r>
          <w:rPr>
            <w:rFonts w:hint="eastAsia"/>
            <w:webHidden/>
          </w:rPr>
          <w:instrText xml:space="preserve"> </w:instrText>
        </w:r>
        <w:r>
          <w:rPr>
            <w:rFonts w:hint="eastAsia"/>
            <w:webHidden/>
          </w:rPr>
        </w:r>
        <w:r>
          <w:rPr>
            <w:rFonts w:hint="eastAsia"/>
            <w:webHidden/>
          </w:rPr>
          <w:fldChar w:fldCharType="separate"/>
        </w:r>
        <w:r>
          <w:rPr>
            <w:webHidden/>
          </w:rPr>
          <w:t>28</w:t>
        </w:r>
        <w:r>
          <w:rPr>
            <w:rFonts w:hint="eastAsia"/>
            <w:webHidden/>
          </w:rPr>
          <w:fldChar w:fldCharType="end"/>
        </w:r>
      </w:hyperlink>
    </w:p>
    <w:p w14:paraId="231CD603" w14:textId="2FFDAE52" w:rsidR="00783A92" w:rsidRPr="00783A92" w:rsidRDefault="00783A92" w:rsidP="00783A92">
      <w:pPr>
        <w:pStyle w:val="TOC3"/>
      </w:pPr>
      <w:hyperlink w:anchor="_Toc226242614" w:history="1">
        <w:r w:rsidRPr="00783A92">
          <w:rPr>
            <w:rStyle w:val="af6"/>
            <w:rFonts w:hint="eastAsia"/>
            <w:color w:val="auto"/>
            <w:u w:val="none"/>
          </w:rPr>
          <w:t>4.3.1</w:t>
        </w:r>
        <w:r w:rsidRPr="00783A92">
          <w:rPr>
            <w:rStyle w:val="af6"/>
            <w:rFonts w:hint="eastAsia"/>
            <w:color w:val="auto"/>
            <w:u w:val="none"/>
          </w:rPr>
          <w:t>召回层设计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_Toc226242614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29</w:t>
        </w:r>
        <w:r w:rsidRPr="00783A92">
          <w:rPr>
            <w:rFonts w:hint="eastAsia"/>
            <w:webHidden/>
          </w:rPr>
          <w:fldChar w:fldCharType="end"/>
        </w:r>
      </w:hyperlink>
    </w:p>
    <w:p w14:paraId="244B0875" w14:textId="78082810" w:rsidR="00783A92" w:rsidRPr="00783A92" w:rsidRDefault="00783A92" w:rsidP="00783A92">
      <w:pPr>
        <w:pStyle w:val="TOC3"/>
      </w:pPr>
      <w:hyperlink w:anchor="_Toc226242615" w:history="1">
        <w:r w:rsidRPr="00783A92">
          <w:rPr>
            <w:rStyle w:val="af6"/>
            <w:rFonts w:hint="eastAsia"/>
            <w:color w:val="auto"/>
            <w:u w:val="none"/>
          </w:rPr>
          <w:t xml:space="preserve">4.3.2 </w:t>
        </w:r>
        <w:r w:rsidRPr="00783A92">
          <w:rPr>
            <w:rStyle w:val="af6"/>
            <w:rFonts w:hint="eastAsia"/>
            <w:color w:val="auto"/>
            <w:u w:val="none"/>
          </w:rPr>
          <w:t>粗排层与精排层设计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_Toc226242615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31</w:t>
        </w:r>
        <w:r w:rsidRPr="00783A92">
          <w:rPr>
            <w:rFonts w:hint="eastAsia"/>
            <w:webHidden/>
          </w:rPr>
          <w:fldChar w:fldCharType="end"/>
        </w:r>
      </w:hyperlink>
    </w:p>
    <w:p w14:paraId="6D904266" w14:textId="533A9279" w:rsidR="00783A92" w:rsidRPr="00783A92" w:rsidRDefault="00783A92" w:rsidP="00783A92">
      <w:pPr>
        <w:pStyle w:val="TOC3"/>
      </w:pPr>
      <w:hyperlink w:anchor="_Toc226242616" w:history="1">
        <w:r w:rsidRPr="00783A92">
          <w:rPr>
            <w:rStyle w:val="af6"/>
            <w:rFonts w:hint="eastAsia"/>
            <w:color w:val="auto"/>
            <w:u w:val="none"/>
          </w:rPr>
          <w:t>4.3.3</w:t>
        </w:r>
        <w:r w:rsidRPr="00783A92">
          <w:rPr>
            <w:rStyle w:val="af6"/>
            <w:rFonts w:hint="eastAsia"/>
            <w:color w:val="auto"/>
            <w:u w:val="none"/>
          </w:rPr>
          <w:t>集成层设计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_Toc226242616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32</w:t>
        </w:r>
        <w:r w:rsidRPr="00783A92">
          <w:rPr>
            <w:rFonts w:hint="eastAsia"/>
            <w:webHidden/>
          </w:rPr>
          <w:fldChar w:fldCharType="end"/>
        </w:r>
      </w:hyperlink>
    </w:p>
    <w:p w14:paraId="52503159" w14:textId="17240A5D" w:rsidR="00783A92" w:rsidRPr="00783A92" w:rsidRDefault="00783A92" w:rsidP="00783A92">
      <w:pPr>
        <w:pStyle w:val="TOC3"/>
      </w:pPr>
      <w:hyperlink w:anchor="_Toc226242617" w:history="1">
        <w:r w:rsidRPr="00783A92">
          <w:rPr>
            <w:rStyle w:val="af6"/>
            <w:rFonts w:hint="eastAsia"/>
            <w:color w:val="auto"/>
            <w:u w:val="none"/>
          </w:rPr>
          <w:t>4.3.4</w:t>
        </w:r>
        <w:r w:rsidRPr="00783A92">
          <w:rPr>
            <w:rStyle w:val="af6"/>
            <w:rFonts w:hint="eastAsia"/>
            <w:color w:val="auto"/>
            <w:u w:val="none"/>
          </w:rPr>
          <w:t>重排层设计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_Toc226242617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32</w:t>
        </w:r>
        <w:r w:rsidRPr="00783A92">
          <w:rPr>
            <w:rFonts w:hint="eastAsia"/>
            <w:webHidden/>
          </w:rPr>
          <w:fldChar w:fldCharType="end"/>
        </w:r>
      </w:hyperlink>
    </w:p>
    <w:p w14:paraId="69820B8E" w14:textId="28F97B18" w:rsidR="00783A92" w:rsidRDefault="00783A92" w:rsidP="00783A92">
      <w:pPr>
        <w:pStyle w:val="TOC2"/>
        <w:rPr>
          <w:rFonts w:asciiTheme="minorHAnsi" w:eastAsiaTheme="minorEastAsia" w:hAnsiTheme="minorHAnsi" w:cstheme="minorBidi" w:hint="eastAsia"/>
          <w:sz w:val="22"/>
          <w14:ligatures w14:val="standardContextual"/>
        </w:rPr>
      </w:pPr>
      <w:hyperlink w:anchor="_Toc226242618" w:history="1">
        <w:r w:rsidRPr="00CD3530">
          <w:rPr>
            <w:rStyle w:val="af6"/>
            <w:rFonts w:hint="eastAsia"/>
          </w:rPr>
          <w:t xml:space="preserve">4.4  </w:t>
        </w:r>
        <w:r w:rsidRPr="00CD3530">
          <w:rPr>
            <w:rStyle w:val="af6"/>
            <w:rFonts w:hint="eastAsia"/>
          </w:rPr>
          <w:t>数据库设计</w:t>
        </w:r>
        <w:r>
          <w:rPr>
            <w:rFonts w:hint="eastAsia"/>
            <w:webHidden/>
          </w:rPr>
          <w:tab/>
        </w:r>
        <w:r>
          <w:rPr>
            <w:rFonts w:hint="eastAsia"/>
            <w:webHidden/>
          </w:rPr>
          <w:fldChar w:fldCharType="begin"/>
        </w:r>
        <w:r>
          <w:rPr>
            <w:rFonts w:hint="eastAsia"/>
            <w:webHidden/>
          </w:rPr>
          <w:instrText xml:space="preserve"> </w:instrText>
        </w:r>
        <w:r>
          <w:rPr>
            <w:webHidden/>
          </w:rPr>
          <w:instrText>PAGEREF _Toc226242618 \h</w:instrText>
        </w:r>
        <w:r>
          <w:rPr>
            <w:rFonts w:hint="eastAsia"/>
            <w:webHidden/>
          </w:rPr>
          <w:instrText xml:space="preserve"> </w:instrText>
        </w:r>
        <w:r>
          <w:rPr>
            <w:rFonts w:hint="eastAsia"/>
            <w:webHidden/>
          </w:rPr>
        </w:r>
        <w:r>
          <w:rPr>
            <w:rFonts w:hint="eastAsia"/>
            <w:webHidden/>
          </w:rPr>
          <w:fldChar w:fldCharType="separate"/>
        </w:r>
        <w:r>
          <w:rPr>
            <w:webHidden/>
          </w:rPr>
          <w:t>34</w:t>
        </w:r>
        <w:r>
          <w:rPr>
            <w:rFonts w:hint="eastAsia"/>
            <w:webHidden/>
          </w:rPr>
          <w:fldChar w:fldCharType="end"/>
        </w:r>
      </w:hyperlink>
    </w:p>
    <w:p w14:paraId="3D0239D3" w14:textId="7EFADC2C" w:rsidR="00783A92" w:rsidRPr="00783A92" w:rsidRDefault="00783A92" w:rsidP="00783A92">
      <w:pPr>
        <w:pStyle w:val="TOC3"/>
      </w:pPr>
      <w:hyperlink w:anchor="_Toc226242619" w:history="1">
        <w:r w:rsidRPr="00783A92">
          <w:rPr>
            <w:rStyle w:val="af6"/>
            <w:rFonts w:hint="eastAsia"/>
            <w:color w:val="auto"/>
            <w:u w:val="none"/>
          </w:rPr>
          <w:t>4.4.1</w:t>
        </w:r>
        <w:r w:rsidRPr="00783A92">
          <w:rPr>
            <w:rStyle w:val="af6"/>
            <w:rFonts w:hint="eastAsia"/>
            <w:color w:val="auto"/>
            <w:u w:val="none"/>
          </w:rPr>
          <w:t>表的概念</w:t>
        </w:r>
        <w:r w:rsidRPr="00783A92">
          <w:rPr>
            <w:rStyle w:val="af6"/>
            <w:rFonts w:hint="eastAsia"/>
            <w:color w:val="auto"/>
            <w:u w:val="none"/>
          </w:rPr>
          <w:t>结</w:t>
        </w:r>
        <w:r w:rsidRPr="00783A92">
          <w:rPr>
            <w:rStyle w:val="af6"/>
            <w:rFonts w:hint="eastAsia"/>
            <w:color w:val="auto"/>
            <w:u w:val="none"/>
          </w:rPr>
          <w:t>构设计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_Toc226242619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34</w:t>
        </w:r>
        <w:r w:rsidRPr="00783A92">
          <w:rPr>
            <w:rFonts w:hint="eastAsia"/>
            <w:webHidden/>
          </w:rPr>
          <w:fldChar w:fldCharType="end"/>
        </w:r>
      </w:hyperlink>
    </w:p>
    <w:p w14:paraId="19713B6E" w14:textId="664A29FE" w:rsidR="00783A92" w:rsidRPr="00783A92" w:rsidRDefault="00783A92" w:rsidP="00783A92">
      <w:pPr>
        <w:pStyle w:val="TOC3"/>
      </w:pPr>
      <w:hyperlink w:anchor="_Toc226242620" w:history="1">
        <w:r w:rsidRPr="00783A92">
          <w:rPr>
            <w:rStyle w:val="af6"/>
            <w:rFonts w:hint="eastAsia"/>
            <w:color w:val="auto"/>
            <w:u w:val="none"/>
          </w:rPr>
          <w:t>4.4.2</w:t>
        </w:r>
        <w:r w:rsidRPr="00783A92">
          <w:rPr>
            <w:rStyle w:val="af6"/>
            <w:rFonts w:hint="eastAsia"/>
            <w:color w:val="auto"/>
            <w:u w:val="none"/>
          </w:rPr>
          <w:t>表各字段功能设计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_Toc226242620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34</w:t>
        </w:r>
        <w:r w:rsidRPr="00783A92">
          <w:rPr>
            <w:rFonts w:hint="eastAsia"/>
            <w:webHidden/>
          </w:rPr>
          <w:fldChar w:fldCharType="end"/>
        </w:r>
      </w:hyperlink>
    </w:p>
    <w:p w14:paraId="2801B464" w14:textId="34078EFB" w:rsidR="00783A92" w:rsidRDefault="00783A92" w:rsidP="00783A92">
      <w:pPr>
        <w:pStyle w:val="TOC2"/>
        <w:rPr>
          <w:rFonts w:asciiTheme="minorHAnsi" w:eastAsiaTheme="minorEastAsia" w:hAnsiTheme="minorHAnsi" w:cstheme="minorBidi" w:hint="eastAsia"/>
          <w:sz w:val="22"/>
          <w14:ligatures w14:val="standardContextual"/>
        </w:rPr>
      </w:pPr>
      <w:hyperlink w:anchor="_Toc226242621" w:history="1">
        <w:r w:rsidRPr="00CD3530">
          <w:rPr>
            <w:rStyle w:val="af6"/>
            <w:rFonts w:hint="eastAsia"/>
          </w:rPr>
          <w:t xml:space="preserve">4.5  </w:t>
        </w:r>
        <w:r w:rsidRPr="00CD3530">
          <w:rPr>
            <w:rStyle w:val="af6"/>
            <w:rFonts w:hint="eastAsia"/>
          </w:rPr>
          <w:t>前端交互设计</w:t>
        </w:r>
        <w:r>
          <w:rPr>
            <w:rFonts w:hint="eastAsia"/>
            <w:webHidden/>
          </w:rPr>
          <w:tab/>
        </w:r>
        <w:r>
          <w:rPr>
            <w:rFonts w:hint="eastAsia"/>
            <w:webHidden/>
          </w:rPr>
          <w:fldChar w:fldCharType="begin"/>
        </w:r>
        <w:r>
          <w:rPr>
            <w:rFonts w:hint="eastAsia"/>
            <w:webHidden/>
          </w:rPr>
          <w:instrText xml:space="preserve"> </w:instrText>
        </w:r>
        <w:r>
          <w:rPr>
            <w:webHidden/>
          </w:rPr>
          <w:instrText>PAGEREF _Toc226242621 \h</w:instrText>
        </w:r>
        <w:r>
          <w:rPr>
            <w:rFonts w:hint="eastAsia"/>
            <w:webHidden/>
          </w:rPr>
          <w:instrText xml:space="preserve"> </w:instrText>
        </w:r>
        <w:r>
          <w:rPr>
            <w:rFonts w:hint="eastAsia"/>
            <w:webHidden/>
          </w:rPr>
        </w:r>
        <w:r>
          <w:rPr>
            <w:rFonts w:hint="eastAsia"/>
            <w:webHidden/>
          </w:rPr>
          <w:fldChar w:fldCharType="separate"/>
        </w:r>
        <w:r>
          <w:rPr>
            <w:webHidden/>
          </w:rPr>
          <w:t>35</w:t>
        </w:r>
        <w:r>
          <w:rPr>
            <w:rFonts w:hint="eastAsia"/>
            <w:webHidden/>
          </w:rPr>
          <w:fldChar w:fldCharType="end"/>
        </w:r>
      </w:hyperlink>
    </w:p>
    <w:p w14:paraId="64723A77" w14:textId="5ACE6578" w:rsidR="00783A92" w:rsidRPr="00783A92" w:rsidRDefault="00783A92" w:rsidP="00783A92">
      <w:pPr>
        <w:pStyle w:val="TOC3"/>
      </w:pPr>
      <w:hyperlink w:anchor="_Toc226242622" w:history="1">
        <w:r w:rsidRPr="00783A92">
          <w:rPr>
            <w:rStyle w:val="af6"/>
            <w:rFonts w:hint="eastAsia"/>
            <w:color w:val="auto"/>
            <w:u w:val="none"/>
          </w:rPr>
          <w:t xml:space="preserve">4.5.1  </w:t>
        </w:r>
        <w:r w:rsidRPr="00783A92">
          <w:rPr>
            <w:rStyle w:val="af6"/>
            <w:rFonts w:hint="eastAsia"/>
            <w:color w:val="auto"/>
            <w:u w:val="none"/>
          </w:rPr>
          <w:t>页面总体结构设计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_Toc226242622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35</w:t>
        </w:r>
        <w:r w:rsidRPr="00783A92">
          <w:rPr>
            <w:rFonts w:hint="eastAsia"/>
            <w:webHidden/>
          </w:rPr>
          <w:fldChar w:fldCharType="end"/>
        </w:r>
      </w:hyperlink>
    </w:p>
    <w:p w14:paraId="0D39D4C7" w14:textId="13A0BE90" w:rsidR="00783A92" w:rsidRPr="00783A92" w:rsidRDefault="00783A92" w:rsidP="00783A92">
      <w:pPr>
        <w:pStyle w:val="TOC3"/>
      </w:pPr>
      <w:hyperlink w:anchor="_Toc226242623" w:history="1">
        <w:r w:rsidRPr="00783A92">
          <w:rPr>
            <w:rStyle w:val="af6"/>
            <w:rFonts w:hint="eastAsia"/>
            <w:color w:val="auto"/>
            <w:u w:val="none"/>
          </w:rPr>
          <w:t xml:space="preserve">4.5.2  </w:t>
        </w:r>
        <w:r w:rsidRPr="00783A92">
          <w:rPr>
            <w:rStyle w:val="af6"/>
            <w:rFonts w:hint="eastAsia"/>
            <w:color w:val="auto"/>
            <w:u w:val="none"/>
          </w:rPr>
          <w:t>核心功能页面设计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_Toc226242623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36</w:t>
        </w:r>
        <w:r w:rsidRPr="00783A92">
          <w:rPr>
            <w:rFonts w:hint="eastAsia"/>
            <w:webHidden/>
          </w:rPr>
          <w:fldChar w:fldCharType="end"/>
        </w:r>
      </w:hyperlink>
    </w:p>
    <w:p w14:paraId="7EA49F32" w14:textId="67D46B53" w:rsidR="00783A92" w:rsidRPr="00783A92" w:rsidRDefault="00783A92" w:rsidP="00783A92">
      <w:pPr>
        <w:pStyle w:val="TOC3"/>
      </w:pPr>
      <w:hyperlink w:anchor="_Toc226242624" w:history="1">
        <w:r w:rsidRPr="00783A92">
          <w:rPr>
            <w:rStyle w:val="af6"/>
            <w:rFonts w:hint="eastAsia"/>
            <w:color w:val="auto"/>
            <w:u w:val="none"/>
          </w:rPr>
          <w:t xml:space="preserve">4.5.3  </w:t>
        </w:r>
        <w:r w:rsidRPr="00783A92">
          <w:rPr>
            <w:rStyle w:val="af6"/>
            <w:rFonts w:hint="eastAsia"/>
            <w:color w:val="auto"/>
            <w:u w:val="none"/>
          </w:rPr>
          <w:t>推荐交互与行为反馈设计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_Toc226242624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37</w:t>
        </w:r>
        <w:r w:rsidRPr="00783A92">
          <w:rPr>
            <w:rFonts w:hint="eastAsia"/>
            <w:webHidden/>
          </w:rPr>
          <w:fldChar w:fldCharType="end"/>
        </w:r>
      </w:hyperlink>
    </w:p>
    <w:p w14:paraId="0C7C3741" w14:textId="64C28A21" w:rsidR="00783A92" w:rsidRDefault="00783A92" w:rsidP="00783A92">
      <w:pPr>
        <w:pStyle w:val="TOC2"/>
        <w:rPr>
          <w:rFonts w:asciiTheme="minorHAnsi" w:eastAsiaTheme="minorEastAsia" w:hAnsiTheme="minorHAnsi" w:cstheme="minorBidi" w:hint="eastAsia"/>
          <w:sz w:val="22"/>
          <w14:ligatures w14:val="standardContextual"/>
        </w:rPr>
      </w:pPr>
      <w:hyperlink w:anchor="_Toc226242625" w:history="1">
        <w:r w:rsidRPr="00CD3530">
          <w:rPr>
            <w:rStyle w:val="af6"/>
            <w:rFonts w:eastAsia="黑体" w:hint="eastAsia"/>
          </w:rPr>
          <w:t>4.6</w:t>
        </w:r>
        <w:r w:rsidRPr="00CD3530">
          <w:rPr>
            <w:rStyle w:val="af6"/>
            <w:rFonts w:ascii="黑体" w:eastAsia="黑体" w:hAnsi="黑体" w:hint="eastAsia"/>
          </w:rPr>
          <w:t xml:space="preserve">  本章小结</w:t>
        </w:r>
        <w:r>
          <w:rPr>
            <w:rFonts w:hint="eastAsia"/>
            <w:webHidden/>
          </w:rPr>
          <w:tab/>
        </w:r>
        <w:r>
          <w:rPr>
            <w:rFonts w:hint="eastAsia"/>
            <w:webHidden/>
          </w:rPr>
          <w:fldChar w:fldCharType="begin"/>
        </w:r>
        <w:r>
          <w:rPr>
            <w:rFonts w:hint="eastAsia"/>
            <w:webHidden/>
          </w:rPr>
          <w:instrText xml:space="preserve"> </w:instrText>
        </w:r>
        <w:r>
          <w:rPr>
            <w:webHidden/>
          </w:rPr>
          <w:instrText>PAGEREF _Toc226242625 \h</w:instrText>
        </w:r>
        <w:r>
          <w:rPr>
            <w:rFonts w:hint="eastAsia"/>
            <w:webHidden/>
          </w:rPr>
          <w:instrText xml:space="preserve"> </w:instrText>
        </w:r>
        <w:r>
          <w:rPr>
            <w:rFonts w:hint="eastAsia"/>
            <w:webHidden/>
          </w:rPr>
        </w:r>
        <w:r>
          <w:rPr>
            <w:rFonts w:hint="eastAsia"/>
            <w:webHidden/>
          </w:rPr>
          <w:fldChar w:fldCharType="separate"/>
        </w:r>
        <w:r>
          <w:rPr>
            <w:webHidden/>
          </w:rPr>
          <w:t>38</w:t>
        </w:r>
        <w:r>
          <w:rPr>
            <w:rFonts w:hint="eastAsia"/>
            <w:webHidden/>
          </w:rPr>
          <w:fldChar w:fldCharType="end"/>
        </w:r>
      </w:hyperlink>
    </w:p>
    <w:p w14:paraId="14607648" w14:textId="4AA18A71"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626" w:history="1">
        <w:r w:rsidRPr="00CD3530">
          <w:rPr>
            <w:rStyle w:val="af6"/>
            <w:rFonts w:hint="eastAsia"/>
            <w:b/>
          </w:rPr>
          <w:t>5</w:t>
        </w:r>
        <w:r w:rsidRPr="00CD3530">
          <w:rPr>
            <w:rStyle w:val="af6"/>
            <w:rFonts w:ascii="黑体" w:hAnsi="黑体" w:hint="eastAsia"/>
            <w:b/>
          </w:rPr>
          <w:t xml:space="preserve">  系统实现</w:t>
        </w:r>
        <w:r>
          <w:rPr>
            <w:rFonts w:hint="eastAsia"/>
            <w:webHidden/>
          </w:rPr>
          <w:tab/>
        </w:r>
        <w:r>
          <w:rPr>
            <w:rFonts w:hint="eastAsia"/>
            <w:webHidden/>
          </w:rPr>
          <w:fldChar w:fldCharType="begin"/>
        </w:r>
        <w:r>
          <w:rPr>
            <w:rFonts w:hint="eastAsia"/>
            <w:webHidden/>
          </w:rPr>
          <w:instrText xml:space="preserve"> </w:instrText>
        </w:r>
        <w:r>
          <w:rPr>
            <w:webHidden/>
          </w:rPr>
          <w:instrText>PAGEREF _Toc226242626 \h</w:instrText>
        </w:r>
        <w:r>
          <w:rPr>
            <w:rFonts w:hint="eastAsia"/>
            <w:webHidden/>
          </w:rPr>
          <w:instrText xml:space="preserve"> </w:instrText>
        </w:r>
        <w:r>
          <w:rPr>
            <w:rFonts w:hint="eastAsia"/>
            <w:webHidden/>
          </w:rPr>
        </w:r>
        <w:r>
          <w:rPr>
            <w:rFonts w:hint="eastAsia"/>
            <w:webHidden/>
          </w:rPr>
          <w:fldChar w:fldCharType="separate"/>
        </w:r>
        <w:r>
          <w:rPr>
            <w:webHidden/>
          </w:rPr>
          <w:t>40</w:t>
        </w:r>
        <w:r>
          <w:rPr>
            <w:rFonts w:hint="eastAsia"/>
            <w:webHidden/>
          </w:rPr>
          <w:fldChar w:fldCharType="end"/>
        </w:r>
      </w:hyperlink>
    </w:p>
    <w:p w14:paraId="53A66E70" w14:textId="32B2BB23" w:rsidR="00783A92" w:rsidRPr="00783A92" w:rsidRDefault="00783A92" w:rsidP="00783A92">
      <w:pPr>
        <w:pStyle w:val="TOC2"/>
      </w:pPr>
      <w:hyperlink w:anchor="_Toc226242627" w:history="1">
        <w:r w:rsidRPr="00783A92">
          <w:rPr>
            <w:rStyle w:val="af6"/>
            <w:rFonts w:hint="eastAsia"/>
            <w:color w:val="auto"/>
            <w:u w:val="none"/>
          </w:rPr>
          <w:t xml:space="preserve">5.1  </w:t>
        </w:r>
        <w:r w:rsidRPr="00783A92">
          <w:rPr>
            <w:rStyle w:val="af6"/>
            <w:rFonts w:hint="eastAsia"/>
            <w:color w:val="auto"/>
            <w:u w:val="none"/>
          </w:rPr>
          <w:t>引言</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_Toc226242627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40</w:t>
        </w:r>
        <w:r w:rsidRPr="00783A92">
          <w:rPr>
            <w:rFonts w:hint="eastAsia"/>
            <w:webHidden/>
          </w:rPr>
          <w:fldChar w:fldCharType="end"/>
        </w:r>
      </w:hyperlink>
    </w:p>
    <w:p w14:paraId="32E7A710" w14:textId="68C81753" w:rsidR="00783A92" w:rsidRPr="00783A92" w:rsidRDefault="00783A92" w:rsidP="00783A92">
      <w:pPr>
        <w:pStyle w:val="TOC2"/>
      </w:pPr>
      <w:hyperlink w:anchor="_Toc226242628" w:history="1">
        <w:r w:rsidRPr="00783A92">
          <w:rPr>
            <w:rStyle w:val="af6"/>
            <w:rFonts w:hint="eastAsia"/>
            <w:color w:val="auto"/>
            <w:u w:val="none"/>
          </w:rPr>
          <w:t xml:space="preserve">5.2  </w:t>
        </w:r>
        <w:r w:rsidRPr="00783A92">
          <w:rPr>
            <w:rStyle w:val="af6"/>
            <w:rFonts w:hint="eastAsia"/>
            <w:color w:val="auto"/>
            <w:u w:val="none"/>
          </w:rPr>
          <w:t>开发环境与工具配置</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_Toc226242628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40</w:t>
        </w:r>
        <w:r w:rsidRPr="00783A92">
          <w:rPr>
            <w:rFonts w:hint="eastAsia"/>
            <w:webHidden/>
          </w:rPr>
          <w:fldChar w:fldCharType="end"/>
        </w:r>
      </w:hyperlink>
    </w:p>
    <w:p w14:paraId="7C00EB9F" w14:textId="5CB7A5A6" w:rsidR="00783A92" w:rsidRPr="00783A92" w:rsidRDefault="00783A92" w:rsidP="00783A92">
      <w:pPr>
        <w:pStyle w:val="TOC2"/>
      </w:pPr>
      <w:hyperlink w:anchor="_Toc226242629" w:history="1">
        <w:r w:rsidRPr="00783A92">
          <w:rPr>
            <w:rStyle w:val="af6"/>
            <w:rFonts w:hint="eastAsia"/>
            <w:color w:val="auto"/>
            <w:u w:val="none"/>
          </w:rPr>
          <w:t xml:space="preserve">5.3  </w:t>
        </w:r>
        <w:r w:rsidRPr="00783A92">
          <w:rPr>
            <w:rStyle w:val="af6"/>
            <w:rFonts w:hint="eastAsia"/>
            <w:color w:val="auto"/>
            <w:u w:val="none"/>
          </w:rPr>
          <w:t>数据处理与特征工程实现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_Toc226242629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42</w:t>
        </w:r>
        <w:r w:rsidRPr="00783A92">
          <w:rPr>
            <w:rFonts w:hint="eastAsia"/>
            <w:webHidden/>
          </w:rPr>
          <w:fldChar w:fldCharType="end"/>
        </w:r>
      </w:hyperlink>
    </w:p>
    <w:p w14:paraId="4A5C38A9" w14:textId="0FFF5E1D" w:rsidR="00783A92" w:rsidRPr="00783A92" w:rsidRDefault="00783A92" w:rsidP="00783A92">
      <w:pPr>
        <w:pStyle w:val="TOC3"/>
      </w:pPr>
      <w:hyperlink w:anchor="_Toc226242630" w:history="1">
        <w:r w:rsidRPr="00783A92">
          <w:rPr>
            <w:rStyle w:val="af6"/>
            <w:rFonts w:hint="eastAsia"/>
            <w:color w:val="auto"/>
            <w:u w:val="none"/>
          </w:rPr>
          <w:t xml:space="preserve">5.3.1  </w:t>
        </w:r>
        <w:r w:rsidRPr="00783A92">
          <w:rPr>
            <w:rStyle w:val="af6"/>
            <w:rFonts w:hint="eastAsia"/>
            <w:color w:val="auto"/>
            <w:u w:val="none"/>
          </w:rPr>
          <w:t>数据来源与</w:t>
        </w:r>
        <w:r w:rsidRPr="00783A92">
          <w:rPr>
            <w:rStyle w:val="af6"/>
            <w:rFonts w:hint="eastAsia"/>
            <w:color w:val="auto"/>
            <w:u w:val="none"/>
          </w:rPr>
          <w:t>ETL</w:t>
        </w:r>
        <w:r w:rsidRPr="00783A92">
          <w:rPr>
            <w:rStyle w:val="af6"/>
            <w:rFonts w:hint="eastAsia"/>
            <w:color w:val="auto"/>
            <w:u w:val="none"/>
          </w:rPr>
          <w:t>处理</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_Toc226242630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42</w:t>
        </w:r>
        <w:r w:rsidRPr="00783A92">
          <w:rPr>
            <w:rFonts w:hint="eastAsia"/>
            <w:webHidden/>
          </w:rPr>
          <w:fldChar w:fldCharType="end"/>
        </w:r>
      </w:hyperlink>
    </w:p>
    <w:p w14:paraId="4EF675A6" w14:textId="324F2A5E" w:rsidR="00783A92" w:rsidRPr="00783A92" w:rsidRDefault="00783A92" w:rsidP="00783A92">
      <w:pPr>
        <w:pStyle w:val="TOC3"/>
      </w:pPr>
      <w:hyperlink w:anchor="_Toc226242631" w:history="1">
        <w:r w:rsidRPr="00783A92">
          <w:rPr>
            <w:rStyle w:val="af6"/>
            <w:rFonts w:hint="eastAsia"/>
            <w:color w:val="auto"/>
            <w:u w:val="none"/>
          </w:rPr>
          <w:t xml:space="preserve">5.3.2  </w:t>
        </w:r>
        <w:r w:rsidRPr="00783A92">
          <w:rPr>
            <w:rStyle w:val="af6"/>
            <w:rFonts w:hint="eastAsia"/>
            <w:color w:val="auto"/>
            <w:u w:val="none"/>
          </w:rPr>
          <w:t>数据清洗</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_Toc226242631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44</w:t>
        </w:r>
        <w:r w:rsidRPr="00783A92">
          <w:rPr>
            <w:rFonts w:hint="eastAsia"/>
            <w:webHidden/>
          </w:rPr>
          <w:fldChar w:fldCharType="end"/>
        </w:r>
      </w:hyperlink>
    </w:p>
    <w:p w14:paraId="600C3B5E" w14:textId="37CE348E" w:rsidR="00783A92" w:rsidRPr="00783A92" w:rsidRDefault="00783A92" w:rsidP="00783A92">
      <w:pPr>
        <w:pStyle w:val="TOC3"/>
      </w:pPr>
      <w:hyperlink w:anchor="_Toc226242632" w:history="1">
        <w:r w:rsidRPr="00783A92">
          <w:rPr>
            <w:rStyle w:val="af6"/>
            <w:rFonts w:hint="eastAsia"/>
            <w:color w:val="auto"/>
            <w:u w:val="none"/>
          </w:rPr>
          <w:t xml:space="preserve">5.3.3  </w:t>
        </w:r>
        <w:r w:rsidRPr="00783A92">
          <w:rPr>
            <w:rStyle w:val="af6"/>
            <w:rFonts w:hint="eastAsia"/>
            <w:color w:val="auto"/>
            <w:u w:val="none"/>
          </w:rPr>
          <w:t>特征工程</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_Toc226242632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45</w:t>
        </w:r>
        <w:r w:rsidRPr="00783A92">
          <w:rPr>
            <w:rFonts w:hint="eastAsia"/>
            <w:webHidden/>
          </w:rPr>
          <w:fldChar w:fldCharType="end"/>
        </w:r>
      </w:hyperlink>
    </w:p>
    <w:p w14:paraId="504E6BB9" w14:textId="5DE55899" w:rsidR="00783A92" w:rsidRPr="00783A92" w:rsidRDefault="00783A92" w:rsidP="00783A92">
      <w:pPr>
        <w:pStyle w:val="TOC3"/>
      </w:pPr>
      <w:hyperlink w:anchor="_Toc226242633" w:history="1">
        <w:r w:rsidRPr="00783A92">
          <w:rPr>
            <w:rStyle w:val="af6"/>
            <w:rFonts w:hint="eastAsia"/>
            <w:color w:val="auto"/>
            <w:u w:val="none"/>
          </w:rPr>
          <w:t xml:space="preserve">5.3.4  </w:t>
        </w:r>
        <w:r w:rsidRPr="00783A92">
          <w:rPr>
            <w:rStyle w:val="af6"/>
            <w:rFonts w:hint="eastAsia"/>
            <w:color w:val="auto"/>
            <w:u w:val="none"/>
          </w:rPr>
          <w:t>数据集时序切分</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_Toc226242633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49</w:t>
        </w:r>
        <w:r w:rsidRPr="00783A92">
          <w:rPr>
            <w:rFonts w:hint="eastAsia"/>
            <w:webHidden/>
          </w:rPr>
          <w:fldChar w:fldCharType="end"/>
        </w:r>
      </w:hyperlink>
    </w:p>
    <w:p w14:paraId="6B878B98" w14:textId="7E8A2C09" w:rsidR="00783A92" w:rsidRPr="00783A92" w:rsidRDefault="00783A92" w:rsidP="00783A92">
      <w:pPr>
        <w:pStyle w:val="TOC2"/>
      </w:pPr>
      <w:hyperlink w:anchor="_Toc226242634" w:history="1">
        <w:r w:rsidRPr="00783A92">
          <w:rPr>
            <w:rStyle w:val="af6"/>
            <w:rFonts w:hint="eastAsia"/>
            <w:color w:val="auto"/>
            <w:u w:val="none"/>
          </w:rPr>
          <w:t>5.4  MusicMode</w:t>
        </w:r>
        <w:r w:rsidRPr="00783A92">
          <w:rPr>
            <w:rStyle w:val="af6"/>
            <w:rFonts w:hint="eastAsia"/>
            <w:color w:val="auto"/>
            <w:u w:val="none"/>
          </w:rPr>
          <w:t>推荐算法实现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_Toc226242634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49</w:t>
        </w:r>
        <w:r w:rsidRPr="00783A92">
          <w:rPr>
            <w:rFonts w:hint="eastAsia"/>
            <w:webHidden/>
          </w:rPr>
          <w:fldChar w:fldCharType="end"/>
        </w:r>
      </w:hyperlink>
    </w:p>
    <w:p w14:paraId="4A033BEE" w14:textId="3F1CB061" w:rsidR="00783A92" w:rsidRPr="00783A92" w:rsidRDefault="00783A92" w:rsidP="00783A92">
      <w:pPr>
        <w:pStyle w:val="TOC3"/>
      </w:pPr>
      <w:hyperlink w:anchor="_Toc226242635" w:history="1">
        <w:r w:rsidRPr="00783A92">
          <w:rPr>
            <w:rStyle w:val="af6"/>
            <w:rFonts w:hint="eastAsia"/>
            <w:color w:val="auto"/>
            <w:u w:val="none"/>
          </w:rPr>
          <w:t>5.4.1  ALS</w:t>
        </w:r>
        <w:r w:rsidRPr="00783A92">
          <w:rPr>
            <w:rStyle w:val="af6"/>
            <w:rFonts w:hint="eastAsia"/>
            <w:color w:val="auto"/>
            <w:u w:val="none"/>
          </w:rPr>
          <w:t>协同过滤召回实现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_Toc226242635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49</w:t>
        </w:r>
        <w:r w:rsidRPr="00783A92">
          <w:rPr>
            <w:rFonts w:hint="eastAsia"/>
            <w:webHidden/>
          </w:rPr>
          <w:fldChar w:fldCharType="end"/>
        </w:r>
      </w:hyperlink>
    </w:p>
    <w:p w14:paraId="791F0115" w14:textId="1113CD77" w:rsidR="00783A92" w:rsidRPr="00783A92" w:rsidRDefault="00783A92" w:rsidP="00783A92">
      <w:pPr>
        <w:pStyle w:val="TOC3"/>
      </w:pPr>
      <w:hyperlink w:anchor="_Toc226242636" w:history="1">
        <w:r w:rsidRPr="00783A92">
          <w:rPr>
            <w:rStyle w:val="af6"/>
            <w:rFonts w:hint="eastAsia"/>
            <w:color w:val="auto"/>
            <w:u w:val="none"/>
          </w:rPr>
          <w:t>5.4.2  FAISS</w:t>
        </w:r>
        <w:r w:rsidRPr="00783A92">
          <w:rPr>
            <w:rStyle w:val="af6"/>
            <w:rFonts w:hint="eastAsia"/>
            <w:color w:val="auto"/>
            <w:u w:val="none"/>
          </w:rPr>
          <w:t>向量检索召回实现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_Toc226242636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50</w:t>
        </w:r>
        <w:r w:rsidRPr="00783A92">
          <w:rPr>
            <w:rFonts w:hint="eastAsia"/>
            <w:webHidden/>
          </w:rPr>
          <w:fldChar w:fldCharType="end"/>
        </w:r>
      </w:hyperlink>
    </w:p>
    <w:p w14:paraId="35798AD9" w14:textId="78FADB69" w:rsidR="00783A92" w:rsidRPr="00783A92" w:rsidRDefault="00783A92" w:rsidP="00783A92">
      <w:pPr>
        <w:pStyle w:val="TOC3"/>
      </w:pPr>
      <w:hyperlink w:anchor="_Toc226242637" w:history="1">
        <w:r w:rsidRPr="00783A92">
          <w:rPr>
            <w:rStyle w:val="af6"/>
            <w:rFonts w:hint="eastAsia"/>
            <w:color w:val="auto"/>
            <w:u w:val="none"/>
          </w:rPr>
          <w:t xml:space="preserve">5.4.3  </w:t>
        </w:r>
        <w:r w:rsidRPr="00783A92">
          <w:rPr>
            <w:rStyle w:val="af6"/>
            <w:rFonts w:hint="eastAsia"/>
            <w:color w:val="auto"/>
            <w:u w:val="none"/>
          </w:rPr>
          <w:t>热度兜底召回实现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_Toc226242637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50</w:t>
        </w:r>
        <w:r w:rsidRPr="00783A92">
          <w:rPr>
            <w:rFonts w:hint="eastAsia"/>
            <w:webHidden/>
          </w:rPr>
          <w:fldChar w:fldCharType="end"/>
        </w:r>
      </w:hyperlink>
    </w:p>
    <w:p w14:paraId="12D0895E" w14:textId="4F39B9F1" w:rsidR="00783A92" w:rsidRPr="00783A92" w:rsidRDefault="00783A92" w:rsidP="00783A92">
      <w:pPr>
        <w:pStyle w:val="TOC3"/>
      </w:pPr>
      <w:hyperlink w:anchor="_Toc226242638" w:history="1">
        <w:r w:rsidRPr="00783A92">
          <w:rPr>
            <w:rStyle w:val="af6"/>
            <w:rFonts w:hint="eastAsia"/>
            <w:color w:val="auto"/>
            <w:u w:val="none"/>
          </w:rPr>
          <w:t>5.4.4  LightGBM</w:t>
        </w:r>
        <w:r w:rsidRPr="00783A92">
          <w:rPr>
            <w:rStyle w:val="af6"/>
            <w:rFonts w:hint="eastAsia"/>
            <w:color w:val="auto"/>
            <w:u w:val="none"/>
          </w:rPr>
          <w:t>粗排实现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_Toc226242638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50</w:t>
        </w:r>
        <w:r w:rsidRPr="00783A92">
          <w:rPr>
            <w:rFonts w:hint="eastAsia"/>
            <w:webHidden/>
          </w:rPr>
          <w:fldChar w:fldCharType="end"/>
        </w:r>
      </w:hyperlink>
    </w:p>
    <w:p w14:paraId="65328927" w14:textId="1A42E0D2" w:rsidR="00783A92" w:rsidRPr="00783A92" w:rsidRDefault="00783A92" w:rsidP="00783A92">
      <w:pPr>
        <w:pStyle w:val="TOC3"/>
      </w:pPr>
      <w:hyperlink w:anchor="_Toc226242639" w:history="1">
        <w:r w:rsidRPr="00783A92">
          <w:rPr>
            <w:rStyle w:val="af6"/>
            <w:rFonts w:hint="eastAsia"/>
            <w:color w:val="auto"/>
            <w:u w:val="none"/>
          </w:rPr>
          <w:t>5.4.5  DeepFM</w:t>
        </w:r>
        <w:r w:rsidRPr="00783A92">
          <w:rPr>
            <w:rStyle w:val="af6"/>
            <w:rFonts w:hint="eastAsia"/>
            <w:color w:val="auto"/>
            <w:u w:val="none"/>
          </w:rPr>
          <w:t>深度精排实现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_Toc226242639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51</w:t>
        </w:r>
        <w:r w:rsidRPr="00783A92">
          <w:rPr>
            <w:rFonts w:hint="eastAsia"/>
            <w:webHidden/>
          </w:rPr>
          <w:fldChar w:fldCharType="end"/>
        </w:r>
      </w:hyperlink>
    </w:p>
    <w:p w14:paraId="5EC48B3C" w14:textId="289057D2" w:rsidR="00783A92" w:rsidRPr="00783A92" w:rsidRDefault="00783A92" w:rsidP="00783A92">
      <w:pPr>
        <w:pStyle w:val="TOC3"/>
      </w:pPr>
      <w:hyperlink w:anchor="_Toc226242640" w:history="1">
        <w:r w:rsidRPr="00783A92">
          <w:rPr>
            <w:rStyle w:val="af6"/>
            <w:rFonts w:hint="eastAsia"/>
            <w:color w:val="auto"/>
            <w:u w:val="none"/>
          </w:rPr>
          <w:t>5.4.6  BST</w:t>
        </w:r>
        <w:r w:rsidRPr="00783A92">
          <w:rPr>
            <w:rStyle w:val="af6"/>
            <w:rFonts w:hint="eastAsia"/>
            <w:color w:val="auto"/>
            <w:u w:val="none"/>
          </w:rPr>
          <w:t>行为序列</w:t>
        </w:r>
        <w:r w:rsidRPr="00783A92">
          <w:rPr>
            <w:rStyle w:val="af6"/>
            <w:rFonts w:hint="eastAsia"/>
            <w:color w:val="auto"/>
            <w:u w:val="none"/>
          </w:rPr>
          <w:t>Transformer</w:t>
        </w:r>
        <w:r w:rsidRPr="00783A92">
          <w:rPr>
            <w:rStyle w:val="af6"/>
            <w:rFonts w:hint="eastAsia"/>
            <w:color w:val="auto"/>
            <w:u w:val="none"/>
          </w:rPr>
          <w:t>精排实现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_Toc226242640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53</w:t>
        </w:r>
        <w:r w:rsidRPr="00783A92">
          <w:rPr>
            <w:rFonts w:hint="eastAsia"/>
            <w:webHidden/>
          </w:rPr>
          <w:fldChar w:fldCharType="end"/>
        </w:r>
      </w:hyperlink>
    </w:p>
    <w:p w14:paraId="351E767B" w14:textId="60F25C24" w:rsidR="00783A92" w:rsidRPr="00783A92" w:rsidRDefault="00783A92" w:rsidP="00783A92">
      <w:pPr>
        <w:pStyle w:val="TOC3"/>
      </w:pPr>
      <w:hyperlink w:anchor="_Toc226242641" w:history="1">
        <w:r w:rsidRPr="00783A92">
          <w:rPr>
            <w:rStyle w:val="af6"/>
            <w:rFonts w:hint="eastAsia"/>
            <w:color w:val="auto"/>
            <w:u w:val="none"/>
          </w:rPr>
          <w:t>5.4.7  Stacking</w:t>
        </w:r>
        <w:r w:rsidRPr="00783A92">
          <w:rPr>
            <w:rStyle w:val="af6"/>
            <w:rFonts w:hint="eastAsia"/>
            <w:color w:val="auto"/>
            <w:u w:val="none"/>
          </w:rPr>
          <w:t>集成与重排输出的实现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_Toc226242641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54</w:t>
        </w:r>
        <w:r w:rsidRPr="00783A92">
          <w:rPr>
            <w:rFonts w:hint="eastAsia"/>
            <w:webHidden/>
          </w:rPr>
          <w:fldChar w:fldCharType="end"/>
        </w:r>
      </w:hyperlink>
    </w:p>
    <w:p w14:paraId="6CB425EC" w14:textId="5970E60E" w:rsidR="00783A92" w:rsidRPr="00783A92" w:rsidRDefault="00783A92" w:rsidP="00783A92">
      <w:pPr>
        <w:pStyle w:val="TOC2"/>
      </w:pPr>
      <w:hyperlink w:anchor="_Toc226242642" w:history="1">
        <w:r w:rsidRPr="00783A92">
          <w:rPr>
            <w:rStyle w:val="af6"/>
            <w:rFonts w:hint="eastAsia"/>
            <w:color w:val="auto"/>
            <w:u w:val="none"/>
          </w:rPr>
          <w:t>5.5  MusicWeb</w:t>
        </w:r>
        <w:r w:rsidRPr="00783A92">
          <w:rPr>
            <w:rStyle w:val="af6"/>
            <w:rFonts w:hint="eastAsia"/>
            <w:color w:val="auto"/>
            <w:u w:val="none"/>
          </w:rPr>
          <w:t>前端实现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_Toc226242642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55</w:t>
        </w:r>
        <w:r w:rsidRPr="00783A92">
          <w:rPr>
            <w:rFonts w:hint="eastAsia"/>
            <w:webHidden/>
          </w:rPr>
          <w:fldChar w:fldCharType="end"/>
        </w:r>
      </w:hyperlink>
    </w:p>
    <w:p w14:paraId="561FB563" w14:textId="5683C42E" w:rsidR="00783A92" w:rsidRPr="00783A92" w:rsidRDefault="00783A92" w:rsidP="00783A92">
      <w:pPr>
        <w:pStyle w:val="TOC3"/>
      </w:pPr>
      <w:hyperlink w:anchor="_Toc226242643" w:history="1">
        <w:r w:rsidRPr="00783A92">
          <w:rPr>
            <w:rStyle w:val="af6"/>
            <w:rFonts w:hint="eastAsia"/>
            <w:color w:val="auto"/>
            <w:u w:val="none"/>
          </w:rPr>
          <w:t>5.5.1  MVC</w:t>
        </w:r>
        <w:r w:rsidRPr="00783A92">
          <w:rPr>
            <w:rStyle w:val="af6"/>
            <w:rFonts w:hint="eastAsia"/>
            <w:color w:val="auto"/>
            <w:u w:val="none"/>
          </w:rPr>
          <w:t>分层架构搭建</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_Toc226242643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55</w:t>
        </w:r>
        <w:r w:rsidRPr="00783A92">
          <w:rPr>
            <w:rFonts w:hint="eastAsia"/>
            <w:webHidden/>
          </w:rPr>
          <w:fldChar w:fldCharType="end"/>
        </w:r>
      </w:hyperlink>
    </w:p>
    <w:p w14:paraId="197E6B1D" w14:textId="52D883CE" w:rsidR="00783A92" w:rsidRPr="00783A92" w:rsidRDefault="00783A92" w:rsidP="00783A92">
      <w:pPr>
        <w:pStyle w:val="TOC3"/>
      </w:pPr>
      <w:hyperlink w:anchor="_Toc226242644" w:history="1">
        <w:r w:rsidRPr="00783A92">
          <w:rPr>
            <w:rStyle w:val="af6"/>
            <w:rFonts w:hint="eastAsia"/>
            <w:color w:val="auto"/>
            <w:u w:val="none"/>
          </w:rPr>
          <w:t xml:space="preserve">5.5.2  </w:t>
        </w:r>
        <w:r w:rsidRPr="00783A92">
          <w:rPr>
            <w:rStyle w:val="af6"/>
            <w:rFonts w:hint="eastAsia"/>
            <w:color w:val="auto"/>
            <w:u w:val="none"/>
          </w:rPr>
          <w:t>用户认证与账户管理实现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_Toc226242644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55</w:t>
        </w:r>
        <w:r w:rsidRPr="00783A92">
          <w:rPr>
            <w:rFonts w:hint="eastAsia"/>
            <w:webHidden/>
          </w:rPr>
          <w:fldChar w:fldCharType="end"/>
        </w:r>
      </w:hyperlink>
    </w:p>
    <w:p w14:paraId="21DFEA57" w14:textId="19E8E7B2" w:rsidR="00783A92" w:rsidRPr="00783A92" w:rsidRDefault="00783A92" w:rsidP="00783A92">
      <w:pPr>
        <w:pStyle w:val="TOC3"/>
      </w:pPr>
      <w:hyperlink w:anchor="_Toc226242645" w:history="1">
        <w:r w:rsidRPr="00783A92">
          <w:rPr>
            <w:rStyle w:val="af6"/>
            <w:rFonts w:hint="eastAsia"/>
            <w:color w:val="auto"/>
            <w:u w:val="none"/>
          </w:rPr>
          <w:t xml:space="preserve">5.5.3  </w:t>
        </w:r>
        <w:r w:rsidRPr="00783A92">
          <w:rPr>
            <w:rStyle w:val="af6"/>
            <w:rFonts w:hint="eastAsia"/>
            <w:color w:val="auto"/>
            <w:u w:val="none"/>
          </w:rPr>
          <w:t>个性化推荐展示</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_Toc226242645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58</w:t>
        </w:r>
        <w:r w:rsidRPr="00783A92">
          <w:rPr>
            <w:rFonts w:hint="eastAsia"/>
            <w:webHidden/>
          </w:rPr>
          <w:fldChar w:fldCharType="end"/>
        </w:r>
      </w:hyperlink>
    </w:p>
    <w:p w14:paraId="262DC4ED" w14:textId="7305C163" w:rsidR="00783A92" w:rsidRPr="00783A92" w:rsidRDefault="00783A92" w:rsidP="00783A92">
      <w:pPr>
        <w:pStyle w:val="TOC3"/>
      </w:pPr>
      <w:hyperlink w:anchor="_Toc226242646" w:history="1">
        <w:r w:rsidRPr="00783A92">
          <w:rPr>
            <w:rStyle w:val="af6"/>
            <w:rFonts w:hint="eastAsia"/>
            <w:color w:val="auto"/>
            <w:u w:val="none"/>
          </w:rPr>
          <w:t xml:space="preserve">5.5.4  </w:t>
        </w:r>
        <w:r w:rsidRPr="00783A92">
          <w:rPr>
            <w:rStyle w:val="af6"/>
            <w:rFonts w:hint="eastAsia"/>
            <w:color w:val="auto"/>
            <w:u w:val="none"/>
          </w:rPr>
          <w:t>音乐搜索与播放收藏实现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_Toc226242646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59</w:t>
        </w:r>
        <w:r w:rsidRPr="00783A92">
          <w:rPr>
            <w:rFonts w:hint="eastAsia"/>
            <w:webHidden/>
          </w:rPr>
          <w:fldChar w:fldCharType="end"/>
        </w:r>
      </w:hyperlink>
    </w:p>
    <w:p w14:paraId="44E89037" w14:textId="21FBA122" w:rsidR="00783A92" w:rsidRPr="00783A92" w:rsidRDefault="00783A92" w:rsidP="00783A92">
      <w:pPr>
        <w:pStyle w:val="TOC3"/>
      </w:pPr>
      <w:hyperlink w:anchor="_Toc226242647" w:history="1">
        <w:r w:rsidRPr="00783A92">
          <w:rPr>
            <w:rStyle w:val="af6"/>
            <w:rFonts w:hint="eastAsia"/>
            <w:color w:val="auto"/>
            <w:u w:val="none"/>
          </w:rPr>
          <w:t xml:space="preserve">5.5.5  </w:t>
        </w:r>
        <w:r w:rsidRPr="00783A92">
          <w:rPr>
            <w:rStyle w:val="af6"/>
            <w:rFonts w:hint="eastAsia"/>
            <w:color w:val="auto"/>
            <w:u w:val="none"/>
          </w:rPr>
          <w:t>歌单管理功能实现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_Toc226242647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60</w:t>
        </w:r>
        <w:r w:rsidRPr="00783A92">
          <w:rPr>
            <w:rFonts w:hint="eastAsia"/>
            <w:webHidden/>
          </w:rPr>
          <w:fldChar w:fldCharType="end"/>
        </w:r>
      </w:hyperlink>
    </w:p>
    <w:p w14:paraId="28F158D6" w14:textId="28A3D9A5" w:rsidR="00783A92" w:rsidRPr="00783A92" w:rsidRDefault="00783A92" w:rsidP="00783A92">
      <w:pPr>
        <w:pStyle w:val="TOC3"/>
      </w:pPr>
      <w:hyperlink w:anchor="_Toc226242648" w:history="1">
        <w:r w:rsidRPr="00783A92">
          <w:rPr>
            <w:rStyle w:val="af6"/>
            <w:rFonts w:hint="eastAsia"/>
            <w:color w:val="auto"/>
            <w:u w:val="none"/>
          </w:rPr>
          <w:t xml:space="preserve">5.5.6  </w:t>
        </w:r>
        <w:r w:rsidRPr="00783A92">
          <w:rPr>
            <w:rStyle w:val="af6"/>
            <w:rFonts w:hint="eastAsia"/>
            <w:color w:val="auto"/>
            <w:u w:val="none"/>
          </w:rPr>
          <w:t>管理员后台功能实现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_Toc226242648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61</w:t>
        </w:r>
        <w:r w:rsidRPr="00783A92">
          <w:rPr>
            <w:rFonts w:hint="eastAsia"/>
            <w:webHidden/>
          </w:rPr>
          <w:fldChar w:fldCharType="end"/>
        </w:r>
      </w:hyperlink>
    </w:p>
    <w:p w14:paraId="4DE9CED3" w14:textId="51557FA6" w:rsidR="00783A92" w:rsidRPr="00783A92" w:rsidRDefault="00783A92" w:rsidP="00783A92">
      <w:pPr>
        <w:pStyle w:val="TOC3"/>
      </w:pPr>
      <w:hyperlink w:anchor="_Toc226242649" w:history="1">
        <w:r w:rsidRPr="00783A92">
          <w:rPr>
            <w:rStyle w:val="af6"/>
            <w:rFonts w:hint="eastAsia"/>
            <w:color w:val="auto"/>
            <w:u w:val="none"/>
          </w:rPr>
          <w:t xml:space="preserve">5.5.7  </w:t>
        </w:r>
        <w:r w:rsidRPr="00783A92">
          <w:rPr>
            <w:rStyle w:val="af6"/>
            <w:rFonts w:hint="eastAsia"/>
            <w:color w:val="auto"/>
            <w:u w:val="none"/>
          </w:rPr>
          <w:t>隐式反馈采集实现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_Toc226242649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64</w:t>
        </w:r>
        <w:r w:rsidRPr="00783A92">
          <w:rPr>
            <w:rFonts w:hint="eastAsia"/>
            <w:webHidden/>
          </w:rPr>
          <w:fldChar w:fldCharType="end"/>
        </w:r>
      </w:hyperlink>
    </w:p>
    <w:p w14:paraId="1DB060A0" w14:textId="4D94429F" w:rsidR="00783A92" w:rsidRPr="00783A92" w:rsidRDefault="00783A92" w:rsidP="00783A92">
      <w:pPr>
        <w:pStyle w:val="TOC2"/>
      </w:pPr>
      <w:hyperlink w:anchor="_Toc226242650" w:history="1">
        <w:r w:rsidRPr="00783A92">
          <w:rPr>
            <w:rStyle w:val="af6"/>
            <w:rFonts w:hint="eastAsia"/>
            <w:color w:val="auto"/>
            <w:u w:val="none"/>
          </w:rPr>
          <w:t xml:space="preserve">5.6  </w:t>
        </w:r>
        <w:r w:rsidRPr="00783A92">
          <w:rPr>
            <w:rStyle w:val="af6"/>
            <w:rFonts w:hint="eastAsia"/>
            <w:color w:val="auto"/>
            <w:u w:val="none"/>
          </w:rPr>
          <w:t>本章小结</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_Toc226242650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64</w:t>
        </w:r>
        <w:r w:rsidRPr="00783A92">
          <w:rPr>
            <w:rFonts w:hint="eastAsia"/>
            <w:webHidden/>
          </w:rPr>
          <w:fldChar w:fldCharType="end"/>
        </w:r>
      </w:hyperlink>
    </w:p>
    <w:p w14:paraId="1277AA27" w14:textId="05C7EACD"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651" w:history="1">
        <w:r w:rsidRPr="00CD3530">
          <w:rPr>
            <w:rStyle w:val="af6"/>
            <w:rFonts w:hint="eastAsia"/>
          </w:rPr>
          <w:t>6</w:t>
        </w:r>
        <w:r w:rsidRPr="00CD3530">
          <w:rPr>
            <w:rStyle w:val="af6"/>
            <w:rFonts w:ascii="黑体" w:hAnsi="黑体" w:hint="eastAsia"/>
          </w:rPr>
          <w:t xml:space="preserve">  系统测试与评估</w:t>
        </w:r>
        <w:r>
          <w:rPr>
            <w:rFonts w:hint="eastAsia"/>
            <w:webHidden/>
          </w:rPr>
          <w:tab/>
        </w:r>
        <w:r>
          <w:rPr>
            <w:rFonts w:hint="eastAsia"/>
            <w:webHidden/>
          </w:rPr>
          <w:fldChar w:fldCharType="begin"/>
        </w:r>
        <w:r>
          <w:rPr>
            <w:rFonts w:hint="eastAsia"/>
            <w:webHidden/>
          </w:rPr>
          <w:instrText xml:space="preserve"> </w:instrText>
        </w:r>
        <w:r>
          <w:rPr>
            <w:webHidden/>
          </w:rPr>
          <w:instrText>PAGEREF _Toc226242651 \h</w:instrText>
        </w:r>
        <w:r>
          <w:rPr>
            <w:rFonts w:hint="eastAsia"/>
            <w:webHidden/>
          </w:rPr>
          <w:instrText xml:space="preserve"> </w:instrText>
        </w:r>
        <w:r>
          <w:rPr>
            <w:rFonts w:hint="eastAsia"/>
            <w:webHidden/>
          </w:rPr>
        </w:r>
        <w:r>
          <w:rPr>
            <w:rFonts w:hint="eastAsia"/>
            <w:webHidden/>
          </w:rPr>
          <w:fldChar w:fldCharType="separate"/>
        </w:r>
        <w:r>
          <w:rPr>
            <w:webHidden/>
          </w:rPr>
          <w:t>66</w:t>
        </w:r>
        <w:r>
          <w:rPr>
            <w:rFonts w:hint="eastAsia"/>
            <w:webHidden/>
          </w:rPr>
          <w:fldChar w:fldCharType="end"/>
        </w:r>
      </w:hyperlink>
    </w:p>
    <w:p w14:paraId="13C74D59" w14:textId="2474EABC" w:rsidR="00783A92" w:rsidRPr="00783A92" w:rsidRDefault="00783A92" w:rsidP="00783A92">
      <w:pPr>
        <w:pStyle w:val="TOC2"/>
      </w:pPr>
      <w:hyperlink w:anchor="_Toc226242652" w:history="1">
        <w:r w:rsidRPr="00783A92">
          <w:rPr>
            <w:rStyle w:val="af6"/>
            <w:rFonts w:hint="eastAsia"/>
            <w:color w:val="auto"/>
            <w:u w:val="none"/>
          </w:rPr>
          <w:t xml:space="preserve">6.1  </w:t>
        </w:r>
        <w:r w:rsidRPr="00783A92">
          <w:rPr>
            <w:rStyle w:val="af6"/>
            <w:rFonts w:hint="eastAsia"/>
            <w:color w:val="auto"/>
            <w:u w:val="none"/>
          </w:rPr>
          <w:t>引言</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_Toc226242652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66</w:t>
        </w:r>
        <w:r w:rsidRPr="00783A92">
          <w:rPr>
            <w:rFonts w:hint="eastAsia"/>
            <w:webHidden/>
          </w:rPr>
          <w:fldChar w:fldCharType="end"/>
        </w:r>
      </w:hyperlink>
    </w:p>
    <w:p w14:paraId="5FEF0521" w14:textId="138DF95E" w:rsidR="00783A92" w:rsidRPr="00783A92" w:rsidRDefault="00783A92" w:rsidP="00783A92">
      <w:pPr>
        <w:pStyle w:val="TOC2"/>
      </w:pPr>
      <w:hyperlink w:anchor="_Toc226242653" w:history="1">
        <w:r w:rsidRPr="00783A92">
          <w:rPr>
            <w:rStyle w:val="af6"/>
            <w:rFonts w:hint="eastAsia"/>
            <w:color w:val="auto"/>
            <w:u w:val="none"/>
          </w:rPr>
          <w:t xml:space="preserve">6.2  </w:t>
        </w:r>
        <w:r w:rsidRPr="00783A92">
          <w:rPr>
            <w:rStyle w:val="af6"/>
            <w:rFonts w:hint="eastAsia"/>
            <w:color w:val="auto"/>
            <w:u w:val="none"/>
          </w:rPr>
          <w:t>推荐效果评估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_Toc226242653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66</w:t>
        </w:r>
        <w:r w:rsidRPr="00783A92">
          <w:rPr>
            <w:rFonts w:hint="eastAsia"/>
            <w:webHidden/>
          </w:rPr>
          <w:fldChar w:fldCharType="end"/>
        </w:r>
      </w:hyperlink>
    </w:p>
    <w:p w14:paraId="6FA4ACDC" w14:textId="6233D894" w:rsidR="00783A92" w:rsidRPr="00783A92" w:rsidRDefault="00783A92" w:rsidP="00783A92">
      <w:pPr>
        <w:pStyle w:val="TOC3"/>
      </w:pPr>
      <w:hyperlink w:anchor="_Toc226242654" w:history="1">
        <w:r w:rsidRPr="00783A92">
          <w:rPr>
            <w:rStyle w:val="af6"/>
            <w:rFonts w:hint="eastAsia"/>
            <w:color w:val="auto"/>
            <w:u w:val="none"/>
          </w:rPr>
          <w:t xml:space="preserve">6.2.1  </w:t>
        </w:r>
        <w:r w:rsidRPr="00783A92">
          <w:rPr>
            <w:rStyle w:val="af6"/>
            <w:rFonts w:hint="eastAsia"/>
            <w:color w:val="auto"/>
            <w:u w:val="none"/>
          </w:rPr>
          <w:t>评估指标说明</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_Toc226242654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66</w:t>
        </w:r>
        <w:r w:rsidRPr="00783A92">
          <w:rPr>
            <w:rFonts w:hint="eastAsia"/>
            <w:webHidden/>
          </w:rPr>
          <w:fldChar w:fldCharType="end"/>
        </w:r>
      </w:hyperlink>
    </w:p>
    <w:p w14:paraId="1B886704" w14:textId="33508C44" w:rsidR="00783A92" w:rsidRPr="00783A92" w:rsidRDefault="00783A92" w:rsidP="00783A92">
      <w:pPr>
        <w:pStyle w:val="TOC3"/>
      </w:pPr>
      <w:hyperlink w:anchor="_Toc226242655" w:history="1">
        <w:r w:rsidRPr="00783A92">
          <w:rPr>
            <w:rStyle w:val="af6"/>
            <w:rFonts w:hint="eastAsia"/>
            <w:color w:val="auto"/>
            <w:u w:val="none"/>
          </w:rPr>
          <w:t xml:space="preserve">6.2.2  </w:t>
        </w:r>
        <w:r w:rsidRPr="00783A92">
          <w:rPr>
            <w:rStyle w:val="af6"/>
            <w:rFonts w:hint="eastAsia"/>
            <w:color w:val="auto"/>
            <w:u w:val="none"/>
          </w:rPr>
          <w:t>不同模型</w:t>
        </w:r>
        <w:r w:rsidRPr="00783A92">
          <w:rPr>
            <w:rStyle w:val="af6"/>
            <w:rFonts w:hint="eastAsia"/>
            <w:color w:val="auto"/>
            <w:u w:val="none"/>
          </w:rPr>
          <w:t>AUC</w:t>
        </w:r>
        <w:r w:rsidRPr="00783A92">
          <w:rPr>
            <w:rStyle w:val="af6"/>
            <w:rFonts w:hint="eastAsia"/>
            <w:color w:val="auto"/>
            <w:u w:val="none"/>
          </w:rPr>
          <w:t>结果分析</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_Toc226242655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68</w:t>
        </w:r>
        <w:r w:rsidRPr="00783A92">
          <w:rPr>
            <w:rFonts w:hint="eastAsia"/>
            <w:webHidden/>
          </w:rPr>
          <w:fldChar w:fldCharType="end"/>
        </w:r>
      </w:hyperlink>
    </w:p>
    <w:p w14:paraId="5AE4B7ED" w14:textId="120F45C2" w:rsidR="00783A92" w:rsidRPr="00783A92" w:rsidRDefault="00783A92" w:rsidP="00783A92">
      <w:pPr>
        <w:pStyle w:val="TOC3"/>
      </w:pPr>
      <w:hyperlink w:anchor="_Toc226242656" w:history="1">
        <w:r w:rsidRPr="00783A92">
          <w:rPr>
            <w:rStyle w:val="af6"/>
            <w:rFonts w:hint="eastAsia"/>
            <w:color w:val="auto"/>
            <w:u w:val="none"/>
          </w:rPr>
          <w:t xml:space="preserve">6.2.3  </w:t>
        </w:r>
        <w:r w:rsidRPr="00783A92">
          <w:rPr>
            <w:rStyle w:val="af6"/>
            <w:rFonts w:hint="eastAsia"/>
            <w:color w:val="auto"/>
            <w:u w:val="none"/>
          </w:rPr>
          <w:t>离线推荐效果评估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_Toc226242656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69</w:t>
        </w:r>
        <w:r w:rsidRPr="00783A92">
          <w:rPr>
            <w:rFonts w:hint="eastAsia"/>
            <w:webHidden/>
          </w:rPr>
          <w:fldChar w:fldCharType="end"/>
        </w:r>
      </w:hyperlink>
    </w:p>
    <w:p w14:paraId="1370F723" w14:textId="1EF9B8BE" w:rsidR="00783A92" w:rsidRPr="00783A92" w:rsidRDefault="00783A92" w:rsidP="00783A92">
      <w:pPr>
        <w:pStyle w:val="TOC3"/>
      </w:pPr>
      <w:hyperlink w:anchor="_Toc226242657" w:history="1">
        <w:r w:rsidRPr="00783A92">
          <w:rPr>
            <w:rStyle w:val="af6"/>
            <w:rFonts w:hint="eastAsia"/>
            <w:color w:val="auto"/>
            <w:u w:val="none"/>
          </w:rPr>
          <w:t xml:space="preserve">6.2.4  </w:t>
        </w:r>
        <w:r w:rsidRPr="00783A92">
          <w:rPr>
            <w:rStyle w:val="af6"/>
            <w:rFonts w:hint="eastAsia"/>
            <w:color w:val="auto"/>
            <w:u w:val="none"/>
          </w:rPr>
          <w:t>在线推荐效果评估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_Toc226242657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70</w:t>
        </w:r>
        <w:r w:rsidRPr="00783A92">
          <w:rPr>
            <w:rFonts w:hint="eastAsia"/>
            <w:webHidden/>
          </w:rPr>
          <w:fldChar w:fldCharType="end"/>
        </w:r>
      </w:hyperlink>
    </w:p>
    <w:p w14:paraId="6FC5ACBD" w14:textId="0D32EC6A"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658" w:history="1">
        <w:r w:rsidRPr="00CD3530">
          <w:rPr>
            <w:rStyle w:val="af6"/>
            <w:rFonts w:hint="eastAsia"/>
          </w:rPr>
          <w:t>结</w:t>
        </w:r>
        <w:r w:rsidRPr="00CD3530">
          <w:rPr>
            <w:rStyle w:val="af6"/>
            <w:rFonts w:hint="eastAsia"/>
          </w:rPr>
          <w:t xml:space="preserve">  </w:t>
        </w:r>
        <w:r w:rsidRPr="00CD3530">
          <w:rPr>
            <w:rStyle w:val="af6"/>
            <w:rFonts w:hint="eastAsia"/>
          </w:rPr>
          <w:t>论</w:t>
        </w:r>
        <w:r>
          <w:rPr>
            <w:rFonts w:hint="eastAsia"/>
            <w:webHidden/>
          </w:rPr>
          <w:tab/>
        </w:r>
        <w:r>
          <w:rPr>
            <w:rFonts w:hint="eastAsia"/>
            <w:webHidden/>
          </w:rPr>
          <w:fldChar w:fldCharType="begin"/>
        </w:r>
        <w:r>
          <w:rPr>
            <w:rFonts w:hint="eastAsia"/>
            <w:webHidden/>
          </w:rPr>
          <w:instrText xml:space="preserve"> </w:instrText>
        </w:r>
        <w:r>
          <w:rPr>
            <w:webHidden/>
          </w:rPr>
          <w:instrText>PAGEREF _Toc226242658 \h</w:instrText>
        </w:r>
        <w:r>
          <w:rPr>
            <w:rFonts w:hint="eastAsia"/>
            <w:webHidden/>
          </w:rPr>
          <w:instrText xml:space="preserve"> </w:instrText>
        </w:r>
        <w:r>
          <w:rPr>
            <w:rFonts w:hint="eastAsia"/>
            <w:webHidden/>
          </w:rPr>
        </w:r>
        <w:r>
          <w:rPr>
            <w:rFonts w:hint="eastAsia"/>
            <w:webHidden/>
          </w:rPr>
          <w:fldChar w:fldCharType="separate"/>
        </w:r>
        <w:r>
          <w:rPr>
            <w:webHidden/>
          </w:rPr>
          <w:t>73</w:t>
        </w:r>
        <w:r>
          <w:rPr>
            <w:rFonts w:hint="eastAsia"/>
            <w:webHidden/>
          </w:rPr>
          <w:fldChar w:fldCharType="end"/>
        </w:r>
      </w:hyperlink>
    </w:p>
    <w:p w14:paraId="0D80C341" w14:textId="3F0EDE02"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659" w:history="1">
        <w:r w:rsidRPr="00CD3530">
          <w:rPr>
            <w:rStyle w:val="af6"/>
            <w:rFonts w:hint="eastAsia"/>
          </w:rPr>
          <w:t>参考文献</w:t>
        </w:r>
        <w:r>
          <w:rPr>
            <w:rFonts w:hint="eastAsia"/>
            <w:webHidden/>
          </w:rPr>
          <w:tab/>
        </w:r>
        <w:r>
          <w:rPr>
            <w:rFonts w:hint="eastAsia"/>
            <w:webHidden/>
          </w:rPr>
          <w:fldChar w:fldCharType="begin"/>
        </w:r>
        <w:r>
          <w:rPr>
            <w:rFonts w:hint="eastAsia"/>
            <w:webHidden/>
          </w:rPr>
          <w:instrText xml:space="preserve"> </w:instrText>
        </w:r>
        <w:r>
          <w:rPr>
            <w:webHidden/>
          </w:rPr>
          <w:instrText>PAGEREF _Toc226242659 \h</w:instrText>
        </w:r>
        <w:r>
          <w:rPr>
            <w:rFonts w:hint="eastAsia"/>
            <w:webHidden/>
          </w:rPr>
          <w:instrText xml:space="preserve"> </w:instrText>
        </w:r>
        <w:r>
          <w:rPr>
            <w:rFonts w:hint="eastAsia"/>
            <w:webHidden/>
          </w:rPr>
        </w:r>
        <w:r>
          <w:rPr>
            <w:rFonts w:hint="eastAsia"/>
            <w:webHidden/>
          </w:rPr>
          <w:fldChar w:fldCharType="separate"/>
        </w:r>
        <w:r>
          <w:rPr>
            <w:webHidden/>
          </w:rPr>
          <w:t>74</w:t>
        </w:r>
        <w:r>
          <w:rPr>
            <w:rFonts w:hint="eastAsia"/>
            <w:webHidden/>
          </w:rPr>
          <w:fldChar w:fldCharType="end"/>
        </w:r>
      </w:hyperlink>
    </w:p>
    <w:p w14:paraId="1FCF3A01" w14:textId="00A12E0B"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660" w:history="1">
        <w:r w:rsidRPr="00CD3530">
          <w:rPr>
            <w:rStyle w:val="af6"/>
            <w:rFonts w:hint="eastAsia"/>
          </w:rPr>
          <w:t>致</w:t>
        </w:r>
        <w:r w:rsidRPr="00CD3530">
          <w:rPr>
            <w:rStyle w:val="af6"/>
            <w:rFonts w:hint="eastAsia"/>
          </w:rPr>
          <w:t xml:space="preserve">  </w:t>
        </w:r>
        <w:r w:rsidRPr="00CD3530">
          <w:rPr>
            <w:rStyle w:val="af6"/>
            <w:rFonts w:hint="eastAsia"/>
          </w:rPr>
          <w:t>谢</w:t>
        </w:r>
        <w:r>
          <w:rPr>
            <w:rFonts w:hint="eastAsia"/>
            <w:webHidden/>
          </w:rPr>
          <w:tab/>
        </w:r>
        <w:r>
          <w:rPr>
            <w:rFonts w:hint="eastAsia"/>
            <w:webHidden/>
          </w:rPr>
          <w:fldChar w:fldCharType="begin"/>
        </w:r>
        <w:r>
          <w:rPr>
            <w:rFonts w:hint="eastAsia"/>
            <w:webHidden/>
          </w:rPr>
          <w:instrText xml:space="preserve"> </w:instrText>
        </w:r>
        <w:r>
          <w:rPr>
            <w:webHidden/>
          </w:rPr>
          <w:instrText>PAGEREF _Toc226242660 \h</w:instrText>
        </w:r>
        <w:r>
          <w:rPr>
            <w:rFonts w:hint="eastAsia"/>
            <w:webHidden/>
          </w:rPr>
          <w:instrText xml:space="preserve"> </w:instrText>
        </w:r>
        <w:r>
          <w:rPr>
            <w:rFonts w:hint="eastAsia"/>
            <w:webHidden/>
          </w:rPr>
        </w:r>
        <w:r>
          <w:rPr>
            <w:rFonts w:hint="eastAsia"/>
            <w:webHidden/>
          </w:rPr>
          <w:fldChar w:fldCharType="separate"/>
        </w:r>
        <w:r>
          <w:rPr>
            <w:webHidden/>
          </w:rPr>
          <w:t>76</w:t>
        </w:r>
        <w:r>
          <w:rPr>
            <w:rFonts w:hint="eastAsia"/>
            <w:webHidden/>
          </w:rPr>
          <w:fldChar w:fldCharType="end"/>
        </w:r>
      </w:hyperlink>
    </w:p>
    <w:p w14:paraId="6BF10457" w14:textId="5E6AB983"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661" w:history="1">
        <w:r w:rsidRPr="00CD3530">
          <w:rPr>
            <w:rStyle w:val="af6"/>
            <w:rFonts w:hint="eastAsia"/>
          </w:rPr>
          <w:t>附</w:t>
        </w:r>
        <w:r w:rsidRPr="00CD3530">
          <w:rPr>
            <w:rStyle w:val="af6"/>
            <w:rFonts w:hint="eastAsia"/>
          </w:rPr>
          <w:t xml:space="preserve">  </w:t>
        </w:r>
        <w:r w:rsidRPr="00CD3530">
          <w:rPr>
            <w:rStyle w:val="af6"/>
            <w:rFonts w:hint="eastAsia"/>
          </w:rPr>
          <w:t>录</w:t>
        </w:r>
        <w:r>
          <w:rPr>
            <w:rFonts w:hint="eastAsia"/>
            <w:webHidden/>
          </w:rPr>
          <w:tab/>
        </w:r>
        <w:r>
          <w:rPr>
            <w:rFonts w:hint="eastAsia"/>
            <w:webHidden/>
          </w:rPr>
          <w:fldChar w:fldCharType="begin"/>
        </w:r>
        <w:r>
          <w:rPr>
            <w:rFonts w:hint="eastAsia"/>
            <w:webHidden/>
          </w:rPr>
          <w:instrText xml:space="preserve"> </w:instrText>
        </w:r>
        <w:r>
          <w:rPr>
            <w:webHidden/>
          </w:rPr>
          <w:instrText>PAGEREF _Toc226242661 \h</w:instrText>
        </w:r>
        <w:r>
          <w:rPr>
            <w:rFonts w:hint="eastAsia"/>
            <w:webHidden/>
          </w:rPr>
          <w:instrText xml:space="preserve"> </w:instrText>
        </w:r>
        <w:r>
          <w:rPr>
            <w:rFonts w:hint="eastAsia"/>
            <w:webHidden/>
          </w:rPr>
        </w:r>
        <w:r>
          <w:rPr>
            <w:rFonts w:hint="eastAsia"/>
            <w:webHidden/>
          </w:rPr>
          <w:fldChar w:fldCharType="separate"/>
        </w:r>
        <w:r>
          <w:rPr>
            <w:webHidden/>
          </w:rPr>
          <w:t>78</w:t>
        </w:r>
        <w:r>
          <w:rPr>
            <w:rFonts w:hint="eastAsia"/>
            <w:webHidden/>
          </w:rPr>
          <w:fldChar w:fldCharType="end"/>
        </w:r>
      </w:hyperlink>
    </w:p>
    <w:p w14:paraId="56D68808" w14:textId="5DF9496F" w:rsidR="001368F3" w:rsidRDefault="00626133" w:rsidP="00626133">
      <w:pPr>
        <w:spacing w:line="300" w:lineRule="auto"/>
        <w:rPr>
          <w:bCs/>
        </w:rPr>
      </w:pPr>
      <w:r>
        <w:rPr>
          <w:rFonts w:eastAsia="黑体"/>
          <w:bCs/>
          <w:caps/>
        </w:rPr>
        <w:fldChar w:fldCharType="end"/>
      </w:r>
    </w:p>
    <w:p w14:paraId="7936D3BF" w14:textId="2CA290A2" w:rsidR="00626133" w:rsidRPr="00626133" w:rsidRDefault="00626133" w:rsidP="00626133">
      <w:pPr>
        <w:sectPr w:rsidR="00626133" w:rsidRPr="00626133">
          <w:headerReference w:type="default" r:id="rId14"/>
          <w:footerReference w:type="default" r:id="rId15"/>
          <w:pgSz w:w="11905" w:h="16838"/>
          <w:pgMar w:top="1701" w:right="1417" w:bottom="1417" w:left="1701" w:header="850" w:footer="992" w:gutter="0"/>
          <w:pgNumType w:fmt="upperRoman"/>
          <w:cols w:space="720"/>
          <w:docGrid w:type="lines" w:linePitch="416"/>
        </w:sectPr>
      </w:pPr>
    </w:p>
    <w:p w14:paraId="4766349B" w14:textId="334D2B53" w:rsidR="001368F3" w:rsidRPr="00ED1BB1" w:rsidRDefault="00CA0190">
      <w:pPr>
        <w:pStyle w:val="1"/>
        <w:spacing w:before="416" w:after="332"/>
        <w:jc w:val="left"/>
        <w:rPr>
          <w:rFonts w:ascii="黑体" w:hAnsi="黑体" w:hint="eastAsia"/>
        </w:rPr>
      </w:pPr>
      <w:bookmarkStart w:id="7" w:name="_Toc225579641"/>
      <w:bookmarkStart w:id="8" w:name="_Toc121258940"/>
      <w:bookmarkStart w:id="9" w:name="_Toc250450165"/>
      <w:bookmarkStart w:id="10" w:name="_Toc226242575"/>
      <w:r>
        <w:t>1</w:t>
      </w:r>
      <w:r>
        <w:rPr>
          <w:rFonts w:ascii="黑体" w:hAnsi="黑体" w:hint="eastAsia"/>
        </w:rPr>
        <w:t xml:space="preserve">  </w:t>
      </w:r>
      <w:r>
        <w:rPr>
          <w:rFonts w:ascii="黑体" w:hAnsi="黑体"/>
        </w:rPr>
        <w:t>绪  论</w:t>
      </w:r>
      <w:bookmarkEnd w:id="7"/>
      <w:bookmarkEnd w:id="8"/>
      <w:bookmarkEnd w:id="9"/>
      <w:bookmarkEnd w:id="10"/>
    </w:p>
    <w:p w14:paraId="36FCFFA4" w14:textId="385EEED9" w:rsidR="001368F3" w:rsidRPr="00ED1BB1" w:rsidRDefault="00CA0190" w:rsidP="00483D7D">
      <w:pPr>
        <w:pStyle w:val="2"/>
        <w:spacing w:before="208" w:after="208"/>
        <w:jc w:val="left"/>
        <w:rPr>
          <w:rFonts w:ascii="黑体" w:hAnsi="黑体" w:hint="eastAsia"/>
        </w:rPr>
      </w:pPr>
      <w:bookmarkStart w:id="11" w:name="_Toc225579642"/>
      <w:bookmarkStart w:id="12" w:name="_Toc250450166"/>
      <w:bookmarkStart w:id="13" w:name="_Toc121258941"/>
      <w:bookmarkStart w:id="14" w:name="_Toc226242576"/>
      <w:r>
        <w:t>1.1</w:t>
      </w:r>
      <w:bookmarkEnd w:id="11"/>
      <w:bookmarkEnd w:id="12"/>
      <w:bookmarkEnd w:id="13"/>
      <w:r>
        <w:rPr>
          <w:rFonts w:ascii="黑体" w:hAnsi="黑体" w:hint="eastAsia"/>
        </w:rPr>
        <w:t xml:space="preserve">  研究背景与意义</w:t>
      </w:r>
      <w:bookmarkEnd w:id="14"/>
    </w:p>
    <w:p w14:paraId="6702A82C" w14:textId="58C52DF4" w:rsidR="00B93368" w:rsidRDefault="00B93368" w:rsidP="00B93368">
      <w:pPr>
        <w:spacing w:line="300" w:lineRule="auto"/>
        <w:ind w:firstLineChars="200" w:firstLine="480"/>
        <w:rPr>
          <w:rFonts w:ascii="宋体" w:hAnsi="宋体" w:hint="eastAsia"/>
        </w:rPr>
      </w:pPr>
      <w:bookmarkStart w:id="15" w:name="_Toc250450167"/>
      <w:bookmarkStart w:id="16" w:name="_Toc225579643"/>
      <w:bookmarkStart w:id="17" w:name="_Toc121258942"/>
      <w:r w:rsidRPr="00B93368">
        <w:rPr>
          <w:rFonts w:ascii="宋体" w:hAnsi="宋体" w:hint="eastAsia"/>
        </w:rPr>
        <w:t>随着数字音乐流媒体平台规模的不断扩张，以Spotify、网易云音乐为代表的主流平台曲库数量都达到了亿首量级，用户通过人工榜单或者搜索关键词来发现音乐的效率极低，信息过载问题日益突出。通过对用户过往行为的建模，将庞大候选曲目压缩为潜在偏好值的少量结果是各大平台维持用户活跃度的关键技术基础</w:t>
      </w:r>
      <w:r w:rsidRPr="00B93368">
        <w:rPr>
          <w:rFonts w:ascii="宋体" w:hAnsi="宋体" w:hint="eastAsia"/>
          <w:vertAlign w:val="superscript"/>
        </w:rPr>
        <w:fldChar w:fldCharType="begin"/>
      </w:r>
      <w:r w:rsidRPr="00B93368">
        <w:rPr>
          <w:rFonts w:ascii="宋体" w:hAnsi="宋体" w:hint="eastAsia"/>
          <w:vertAlign w:val="superscript"/>
        </w:rPr>
        <w:instrText xml:space="preserve"> REF _Ref224842030 \n \h </w:instrText>
      </w:r>
      <w:r>
        <w:rPr>
          <w:rFonts w:ascii="宋体" w:hAnsi="宋体" w:hint="eastAsia"/>
          <w:vertAlign w:val="superscript"/>
        </w:rPr>
        <w:instrText xml:space="preserve"> \* MERGEFORMAT </w:instrText>
      </w:r>
      <w:r w:rsidRPr="00B93368">
        <w:rPr>
          <w:rFonts w:ascii="宋体" w:hAnsi="宋体" w:hint="eastAsia"/>
          <w:vertAlign w:val="superscript"/>
        </w:rPr>
      </w:r>
      <w:r w:rsidRPr="00B93368">
        <w:rPr>
          <w:rFonts w:ascii="宋体" w:hAnsi="宋体" w:hint="eastAsia"/>
          <w:vertAlign w:val="superscript"/>
        </w:rPr>
        <w:fldChar w:fldCharType="separate"/>
      </w:r>
      <w:r w:rsidRPr="00B93368">
        <w:rPr>
          <w:rFonts w:ascii="宋体" w:hAnsi="宋体" w:hint="eastAsia"/>
          <w:vertAlign w:val="superscript"/>
        </w:rPr>
        <w:t>[1]</w:t>
      </w:r>
      <w:r w:rsidRPr="00B93368">
        <w:rPr>
          <w:rFonts w:ascii="宋体" w:hAnsi="宋体" w:hint="eastAsia"/>
          <w:vertAlign w:val="superscript"/>
        </w:rPr>
        <w:fldChar w:fldCharType="end"/>
      </w:r>
      <w:r w:rsidRPr="00B93368">
        <w:rPr>
          <w:rFonts w:ascii="宋体" w:hAnsi="宋体" w:hint="eastAsia"/>
        </w:rPr>
        <w:t>。音乐推荐面临的技术问题：用户评价多为播放时间、跳曲等隐式行为，正负样本标注噪声较大；音乐消费具有极强的情境依赖性，静态偏好模型无法捕捉到用户兴趣的动态变化；长尾曲目交互记录极为稀疏，协同过滤方法在冷启动场景下性能退化严重</w:t>
      </w:r>
      <w:r w:rsidRPr="00B93368">
        <w:rPr>
          <w:rFonts w:ascii="宋体" w:hAnsi="宋体" w:hint="eastAsia"/>
          <w:vertAlign w:val="superscript"/>
        </w:rPr>
        <w:fldChar w:fldCharType="begin"/>
      </w:r>
      <w:r w:rsidRPr="00B93368">
        <w:rPr>
          <w:rFonts w:ascii="宋体" w:hAnsi="宋体" w:hint="eastAsia"/>
          <w:vertAlign w:val="superscript"/>
        </w:rPr>
        <w:instrText xml:space="preserve"> REF _Ref224842033 \n \h </w:instrText>
      </w:r>
      <w:r>
        <w:rPr>
          <w:rFonts w:ascii="宋体" w:hAnsi="宋体" w:hint="eastAsia"/>
          <w:vertAlign w:val="superscript"/>
        </w:rPr>
        <w:instrText xml:space="preserve"> \* MERGEFORMAT </w:instrText>
      </w:r>
      <w:r w:rsidRPr="00B93368">
        <w:rPr>
          <w:rFonts w:ascii="宋体" w:hAnsi="宋体" w:hint="eastAsia"/>
          <w:vertAlign w:val="superscript"/>
        </w:rPr>
      </w:r>
      <w:r w:rsidRPr="00B93368">
        <w:rPr>
          <w:rFonts w:ascii="宋体" w:hAnsi="宋体" w:hint="eastAsia"/>
          <w:vertAlign w:val="superscript"/>
        </w:rPr>
        <w:fldChar w:fldCharType="separate"/>
      </w:r>
      <w:r w:rsidRPr="00B93368">
        <w:rPr>
          <w:rFonts w:ascii="宋体" w:hAnsi="宋体" w:hint="eastAsia"/>
          <w:vertAlign w:val="superscript"/>
        </w:rPr>
        <w:t>[2]</w:t>
      </w:r>
      <w:r w:rsidRPr="00B93368">
        <w:rPr>
          <w:rFonts w:ascii="宋体" w:hAnsi="宋体" w:hint="eastAsia"/>
          <w:vertAlign w:val="superscript"/>
        </w:rPr>
        <w:fldChar w:fldCharType="end"/>
      </w:r>
      <w:r w:rsidRPr="00B93368">
        <w:rPr>
          <w:rFonts w:ascii="宋体" w:hAnsi="宋体" w:hint="eastAsia"/>
        </w:rPr>
        <w:t>。</w:t>
      </w:r>
    </w:p>
    <w:p w14:paraId="03A35A4A" w14:textId="1F5D48F9" w:rsidR="00B93368" w:rsidRPr="00B93368" w:rsidRDefault="00B93368" w:rsidP="00B93368">
      <w:pPr>
        <w:spacing w:line="300" w:lineRule="auto"/>
        <w:ind w:firstLineChars="200" w:firstLine="480"/>
        <w:rPr>
          <w:rFonts w:ascii="宋体" w:hAnsi="宋体" w:hint="eastAsia"/>
        </w:rPr>
      </w:pPr>
      <w:r w:rsidRPr="00B93368">
        <w:rPr>
          <w:rFonts w:ascii="宋体" w:hAnsi="宋体" w:hint="eastAsia"/>
        </w:rPr>
        <w:t>上述问题需要推荐系统在算法设计与工程实现两个维度都进行系统化定制化处理，本文将基于KKB</w:t>
      </w:r>
      <w:r>
        <w:rPr>
          <w:rFonts w:ascii="宋体" w:hAnsi="宋体" w:hint="eastAsia"/>
        </w:rPr>
        <w:t>OX</w:t>
      </w:r>
      <w:r w:rsidRPr="00B93368">
        <w:rPr>
          <w:rFonts w:ascii="宋体" w:hAnsi="宋体" w:hint="eastAsia"/>
        </w:rPr>
        <w:t>公开数据集设计并实现</w:t>
      </w:r>
      <w:proofErr w:type="spellStart"/>
      <w:r>
        <w:rPr>
          <w:rFonts w:ascii="宋体" w:hAnsi="宋体" w:hint="eastAsia"/>
        </w:rPr>
        <w:t>M</w:t>
      </w:r>
      <w:r w:rsidRPr="00B93368">
        <w:rPr>
          <w:rFonts w:ascii="宋体" w:hAnsi="宋体" w:hint="eastAsia"/>
        </w:rPr>
        <w:t>usicWeb</w:t>
      </w:r>
      <w:proofErr w:type="spellEnd"/>
      <w:r w:rsidRPr="00B93368">
        <w:rPr>
          <w:rFonts w:ascii="宋体" w:hAnsi="宋体" w:hint="eastAsia"/>
        </w:rPr>
        <w:t>与</w:t>
      </w:r>
      <w:proofErr w:type="spellStart"/>
      <w:r>
        <w:rPr>
          <w:rFonts w:ascii="宋体" w:hAnsi="宋体" w:hint="eastAsia"/>
        </w:rPr>
        <w:t>M</w:t>
      </w:r>
      <w:r w:rsidRPr="00B93368">
        <w:rPr>
          <w:rFonts w:ascii="宋体" w:hAnsi="宋体" w:hint="eastAsia"/>
        </w:rPr>
        <w:t>usicMode</w:t>
      </w:r>
      <w:proofErr w:type="spellEnd"/>
      <w:r w:rsidRPr="00B93368">
        <w:rPr>
          <w:rFonts w:ascii="宋体" w:hAnsi="宋体" w:hint="eastAsia"/>
        </w:rPr>
        <w:t>构成的双模块个性化音乐推荐系统，探索大数据处理与多模型异构精排在在线音乐场景下的工程集成，可为中小型在线音乐平台提供工程参考。</w:t>
      </w:r>
    </w:p>
    <w:p w14:paraId="3B82CDC7" w14:textId="3720B572" w:rsidR="001368F3" w:rsidRPr="00ED1BB1" w:rsidRDefault="00CA0190" w:rsidP="00483D7D">
      <w:pPr>
        <w:pStyle w:val="2"/>
        <w:spacing w:before="208" w:after="208"/>
        <w:jc w:val="left"/>
        <w:rPr>
          <w:rFonts w:ascii="黑体" w:hAnsi="黑体" w:hint="eastAsia"/>
        </w:rPr>
      </w:pPr>
      <w:bookmarkStart w:id="18" w:name="_Toc226242577"/>
      <w:r>
        <w:t>1.2</w:t>
      </w:r>
      <w:bookmarkEnd w:id="15"/>
      <w:bookmarkEnd w:id="16"/>
      <w:bookmarkEnd w:id="17"/>
      <w:r>
        <w:rPr>
          <w:rFonts w:ascii="黑体" w:hAnsi="黑体" w:hint="eastAsia"/>
        </w:rPr>
        <w:t xml:space="preserve">  国内外研究现状</w:t>
      </w:r>
      <w:bookmarkEnd w:id="18"/>
    </w:p>
    <w:p w14:paraId="4352535F" w14:textId="3FEBBA3E" w:rsidR="00945B08" w:rsidRPr="00ED1BB1" w:rsidRDefault="00945B08" w:rsidP="00945B08">
      <w:pPr>
        <w:pStyle w:val="3"/>
        <w:spacing w:before="208" w:after="208"/>
        <w:jc w:val="left"/>
        <w:rPr>
          <w:rFonts w:ascii="黑体" w:hAnsi="黑体" w:hint="eastAsia"/>
        </w:rPr>
      </w:pPr>
      <w:bookmarkStart w:id="19" w:name="_Toc226242578"/>
      <w:bookmarkStart w:id="20" w:name="_Toc225579644"/>
      <w:bookmarkStart w:id="21" w:name="_Toc250450168"/>
      <w:bookmarkStart w:id="22" w:name="_Toc121258943"/>
      <w:r>
        <w:t>1.2.1</w:t>
      </w:r>
      <w:r>
        <w:rPr>
          <w:rFonts w:ascii="黑体" w:hAnsi="黑体" w:hint="eastAsia"/>
        </w:rPr>
        <w:t xml:space="preserve">  国内研究现状</w:t>
      </w:r>
      <w:bookmarkEnd w:id="19"/>
    </w:p>
    <w:p w14:paraId="7B0FD429" w14:textId="7479A5A2" w:rsidR="00B103B4" w:rsidRPr="00B103B4" w:rsidRDefault="00B103B4" w:rsidP="00B103B4">
      <w:pPr>
        <w:pStyle w:val="TOC2"/>
        <w:ind w:left="0" w:firstLineChars="200" w:firstLine="480"/>
        <w:jc w:val="both"/>
      </w:pPr>
      <w:r w:rsidRPr="00B103B4">
        <w:t>在工程化实践方向，赵吉</w:t>
      </w:r>
      <w:r w:rsidRPr="00B103B4">
        <w:rPr>
          <w:vertAlign w:val="superscript"/>
        </w:rPr>
        <w:fldChar w:fldCharType="begin"/>
      </w:r>
      <w:r w:rsidRPr="00B103B4">
        <w:rPr>
          <w:vertAlign w:val="superscript"/>
        </w:rPr>
        <w:instrText xml:space="preserve"> REF _Ref224842030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[1]</w:t>
      </w:r>
      <w:r w:rsidRPr="00B103B4">
        <w:rPr>
          <w:vertAlign w:val="superscript"/>
        </w:rPr>
        <w:fldChar w:fldCharType="end"/>
      </w:r>
      <w:r w:rsidRPr="00B103B4">
        <w:t>基于分布式计算框架构建了以矩阵分解协同过滤为核心的大规模音乐推荐系统，验证了分布式计算路径的工程可行性，但未引入深度学习精排层，对特征交叉信息的利用较为有限；杨率</w:t>
      </w:r>
      <w:r w:rsidRPr="00B103B4">
        <w:rPr>
          <w:vertAlign w:val="superscript"/>
        </w:rPr>
        <w:fldChar w:fldCharType="begin"/>
      </w:r>
      <w:r w:rsidRPr="00B103B4">
        <w:rPr>
          <w:vertAlign w:val="superscript"/>
        </w:rPr>
        <w:instrText xml:space="preserve"> REF _Ref224842033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[2]</w:t>
      </w:r>
      <w:r w:rsidRPr="00B103B4">
        <w:rPr>
          <w:vertAlign w:val="superscript"/>
        </w:rPr>
        <w:fldChar w:fldCharType="end"/>
      </w:r>
      <w:r w:rsidRPr="00B103B4">
        <w:t>将深度神经网络应用于个性化实时音乐推荐，探索了用户行为序列的动态偏好建模，然而其系统缺乏完整的前端交互平台，推荐结果的用户反馈闭环有待完善。上述两项工作初步论证了大数据技术在音乐推荐场景中的适用性，但均未形成召回、精排与重排的多层流水线，本文在此基础上引入多模型集成精排管道，以期在推荐精度与系统完整性上有所推进。</w:t>
      </w:r>
    </w:p>
    <w:p w14:paraId="294B34CA" w14:textId="7DD868ED" w:rsidR="00B103B4" w:rsidRPr="00B103B4" w:rsidRDefault="00B103B4" w:rsidP="00B103B4">
      <w:pPr>
        <w:pStyle w:val="TOC2"/>
        <w:ind w:left="0" w:firstLineChars="200" w:firstLine="480"/>
        <w:jc w:val="both"/>
      </w:pPr>
      <w:r w:rsidRPr="00B103B4">
        <w:t>在语义增强与情感特征方向，李津</w:t>
      </w:r>
      <w:r w:rsidRPr="00B103B4">
        <w:rPr>
          <w:vertAlign w:val="superscript"/>
        </w:rPr>
        <w:fldChar w:fldCharType="begin"/>
      </w:r>
      <w:r w:rsidRPr="00B103B4">
        <w:rPr>
          <w:vertAlign w:val="superscript"/>
        </w:rPr>
        <w:instrText xml:space="preserve"> REF _Ref224845673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[3]</w:t>
      </w:r>
      <w:r w:rsidRPr="00B103B4">
        <w:rPr>
          <w:vertAlign w:val="superscript"/>
        </w:rPr>
        <w:fldChar w:fldCharType="end"/>
      </w:r>
      <w:r w:rsidRPr="00B103B4">
        <w:t>引入知识图谱丰富物品侧语义表示，对缓解稀疏场景下的冷启动问题有一定效果，但图卷积的计算复杂度较高，难以适配百万量级曲库的实时推理需求；冯亚寒</w:t>
      </w:r>
      <w:r w:rsidRPr="00B103B4">
        <w:rPr>
          <w:vertAlign w:val="superscript"/>
        </w:rPr>
        <w:fldChar w:fldCharType="begin"/>
      </w:r>
      <w:r w:rsidRPr="00B103B4">
        <w:rPr>
          <w:vertAlign w:val="superscript"/>
        </w:rPr>
        <w:instrText xml:space="preserve"> REF _Ref224845679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[4]</w:t>
      </w:r>
      <w:r w:rsidRPr="00B103B4">
        <w:rPr>
          <w:vertAlign w:val="superscript"/>
        </w:rPr>
        <w:fldChar w:fldCharType="end"/>
      </w:r>
      <w:r w:rsidRPr="00B103B4">
        <w:t>提出了融合小波散射变换与多尺度卷积网络的音乐多情感分类方法，在情感特征提取上具有一定新颖性，但该方法聚焦于内容侧标签预测，未与用户行为数据联合建模，难以直接用于个性化推荐；吴亚迪和陈平华</w:t>
      </w:r>
      <w:r w:rsidRPr="00B103B4">
        <w:rPr>
          <w:vertAlign w:val="superscript"/>
        </w:rPr>
        <w:fldChar w:fldCharType="begin"/>
      </w:r>
      <w:r w:rsidRPr="00B103B4">
        <w:rPr>
          <w:vertAlign w:val="superscript"/>
        </w:rPr>
        <w:instrText xml:space="preserve"> REF _Ref224845686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[5]</w:t>
      </w:r>
      <w:r w:rsidRPr="00B103B4">
        <w:rPr>
          <w:vertAlign w:val="superscript"/>
        </w:rPr>
        <w:fldChar w:fldCharType="end"/>
      </w:r>
      <w:r w:rsidRPr="00B103B4">
        <w:t>设计了融合用户长短期偏好与情感注意力的推荐模型，在个性化偏好建模方面有所改进，但两者均依赖显式情感标注，在以隐式行为反馈为主的大规模数据集上的适用性有待进一步验证。</w:t>
      </w:r>
    </w:p>
    <w:p w14:paraId="4534E1A7" w14:textId="2D6D7E52" w:rsidR="00B103B4" w:rsidRPr="00B103B4" w:rsidRDefault="00B103B4" w:rsidP="00B103B4">
      <w:pPr>
        <w:pStyle w:val="TOC2"/>
        <w:ind w:left="0" w:firstLineChars="200" w:firstLine="480"/>
        <w:jc w:val="both"/>
      </w:pPr>
      <w:r w:rsidRPr="00B103B4">
        <w:t>在综述与前沿方法方向，王慧心和童向荣</w:t>
      </w:r>
      <w:r w:rsidRPr="00B103B4">
        <w:rPr>
          <w:vertAlign w:val="superscript"/>
        </w:rPr>
        <w:fldChar w:fldCharType="begin"/>
      </w:r>
      <w:r w:rsidRPr="00B103B4">
        <w:rPr>
          <w:vertAlign w:val="superscript"/>
        </w:rPr>
        <w:instrText xml:space="preserve"> REF _Ref224845694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[6]</w:t>
      </w:r>
      <w:r w:rsidRPr="00B103B4">
        <w:rPr>
          <w:vertAlign w:val="superscript"/>
        </w:rPr>
        <w:fldChar w:fldCharType="end"/>
      </w:r>
      <w:r w:rsidRPr="00B103B4">
        <w:t>梳理了融合知识图谱的推荐系统研究进展，指出语义增强对于缓解数据稀疏性具有较好效果，但计算开销制约了其在实时推荐中的落地；梁锋等</w:t>
      </w:r>
      <w:r w:rsidRPr="00B103B4">
        <w:rPr>
          <w:vertAlign w:val="superscript"/>
        </w:rPr>
        <w:fldChar w:fldCharType="begin"/>
      </w:r>
      <w:r w:rsidRPr="00B103B4">
        <w:rPr>
          <w:vertAlign w:val="superscript"/>
        </w:rPr>
        <w:instrText xml:space="preserve"> REF _Ref224845699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[7]</w:t>
      </w:r>
      <w:r w:rsidRPr="00B103B4">
        <w:rPr>
          <w:vertAlign w:val="superscript"/>
        </w:rPr>
        <w:fldChar w:fldCharType="end"/>
      </w:r>
      <w:r w:rsidRPr="00B103B4">
        <w:t>对基于联邦学习的推荐系统隐私保护机制进行了综述，为在不共享原始数据条件下的协同建模提供了参考思路；郑楠等</w:t>
      </w:r>
      <w:r w:rsidRPr="00B103B4">
        <w:rPr>
          <w:vertAlign w:val="superscript"/>
        </w:rPr>
        <w:fldChar w:fldCharType="begin"/>
      </w:r>
      <w:r w:rsidRPr="00B103B4">
        <w:rPr>
          <w:vertAlign w:val="superscript"/>
        </w:rPr>
        <w:instrText xml:space="preserve"> REF _Ref224845704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[8]</w:t>
      </w:r>
      <w:r w:rsidRPr="00B103B4">
        <w:rPr>
          <w:vertAlign w:val="superscript"/>
        </w:rPr>
        <w:fldChar w:fldCharType="end"/>
      </w:r>
      <w:r w:rsidRPr="00B103B4">
        <w:t>对基于深度学习的群组推荐方法进行了分类比较，总结了不同群体偏好聚合策略的适用边界；闫猛猛等</w:t>
      </w:r>
      <w:r w:rsidRPr="00B103B4">
        <w:rPr>
          <w:vertAlign w:val="superscript"/>
        </w:rPr>
        <w:fldChar w:fldCharType="begin"/>
      </w:r>
      <w:r w:rsidRPr="00B103B4">
        <w:rPr>
          <w:vertAlign w:val="superscript"/>
        </w:rPr>
        <w:instrText xml:space="preserve"> REF _Ref224845709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[9]</w:t>
      </w:r>
      <w:r w:rsidRPr="00B103B4">
        <w:rPr>
          <w:vertAlign w:val="superscript"/>
        </w:rPr>
        <w:fldChar w:fldCharType="end"/>
      </w:r>
      <w:r w:rsidRPr="00B103B4">
        <w:t>提出了基于自监督学习的序列推荐算法，在减少对人工标注数据依赖方面具有一定借鉴价值；龚雪鸾等</w:t>
      </w:r>
      <w:r w:rsidRPr="00B103B4">
        <w:rPr>
          <w:vertAlign w:val="superscript"/>
        </w:rPr>
        <w:fldChar w:fldCharType="begin"/>
      </w:r>
      <w:r w:rsidRPr="00B103B4">
        <w:rPr>
          <w:vertAlign w:val="superscript"/>
        </w:rPr>
        <w:instrText xml:space="preserve"> REF _Ref224843460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[10]</w:t>
      </w:r>
      <w:r w:rsidRPr="00B103B4">
        <w:rPr>
          <w:vertAlign w:val="superscript"/>
        </w:rPr>
        <w:fldChar w:fldCharType="end"/>
      </w:r>
      <w:r w:rsidRPr="00B103B4">
        <w:t>对点击率预测方法进行了系统综述，梳理了从浅层模型到深度模型的演进路径，为本文精排层的模型选型提供了参考依据。上述综述类研究揭示了现有方法在计算效率、隐式反馈利用及多阶特征交叉等方面的共性不足，本文在精排层采用</w:t>
      </w:r>
      <w:r w:rsidRPr="00B103B4">
        <w:t>DeepFM</w:t>
      </w:r>
      <w:r w:rsidRPr="00B103B4">
        <w:t>与</w:t>
      </w:r>
      <w:r w:rsidRPr="00B103B4">
        <w:t>BST</w:t>
      </w:r>
      <w:r w:rsidRPr="00B103B4">
        <w:t>的组合，正是对这一不足的针对性回应。</w:t>
      </w:r>
    </w:p>
    <w:p w14:paraId="18C1AD52" w14:textId="77777777" w:rsidR="00B103B4" w:rsidRPr="00B103B4" w:rsidRDefault="00B103B4" w:rsidP="00B103B4">
      <w:pPr>
        <w:pStyle w:val="TOC2"/>
        <w:ind w:left="0" w:firstLineChars="200" w:firstLine="480"/>
        <w:jc w:val="both"/>
      </w:pPr>
      <w:r w:rsidRPr="00B103B4">
        <w:t>综合来看，现有国内研究在单一模型创新方面已有较多积累，但针对多模型集成精排管道的完整工程实现、前端交互平台与大数据推荐引擎的异构集成，以及特征工程阶段标签泄漏的系统性防控，仍缺乏系统性的公开论述，本文将就上述方面展开针对性研究与实践。</w:t>
      </w:r>
    </w:p>
    <w:p w14:paraId="238FBAD5" w14:textId="03AB000E" w:rsidR="001368F3" w:rsidRPr="00ED1BB1" w:rsidRDefault="00CA0190">
      <w:pPr>
        <w:pStyle w:val="3"/>
        <w:spacing w:before="208" w:after="208"/>
        <w:jc w:val="left"/>
        <w:rPr>
          <w:rFonts w:ascii="黑体" w:hAnsi="黑体" w:hint="eastAsia"/>
        </w:rPr>
      </w:pPr>
      <w:bookmarkStart w:id="23" w:name="_Toc226242579"/>
      <w:r>
        <w:t>1.2.2</w:t>
      </w:r>
      <w:r>
        <w:rPr>
          <w:rFonts w:ascii="黑体" w:hAnsi="黑体"/>
        </w:rPr>
        <w:t xml:space="preserve"> </w:t>
      </w:r>
      <w:r>
        <w:rPr>
          <w:rFonts w:ascii="黑体" w:hAnsi="黑体" w:hint="eastAsia"/>
        </w:rPr>
        <w:t xml:space="preserve"> </w:t>
      </w:r>
      <w:bookmarkEnd w:id="20"/>
      <w:bookmarkEnd w:id="21"/>
      <w:r>
        <w:rPr>
          <w:rFonts w:ascii="黑体" w:hAnsi="黑体" w:hint="eastAsia"/>
        </w:rPr>
        <w:t>国外研究</w:t>
      </w:r>
      <w:bookmarkEnd w:id="22"/>
      <w:r>
        <w:rPr>
          <w:rFonts w:ascii="黑体" w:hAnsi="黑体" w:hint="eastAsia"/>
        </w:rPr>
        <w:t>现状</w:t>
      </w:r>
      <w:bookmarkEnd w:id="23"/>
    </w:p>
    <w:p w14:paraId="34813700" w14:textId="4B387E01" w:rsidR="00620B23" w:rsidRPr="00620B23" w:rsidRDefault="00620B23" w:rsidP="00B103B4">
      <w:pPr>
        <w:pStyle w:val="TOC2"/>
        <w:ind w:left="0" w:firstLineChars="200" w:firstLine="480"/>
        <w:jc w:val="both"/>
      </w:pPr>
      <w:bookmarkStart w:id="24" w:name="_Toc250450169"/>
      <w:bookmarkStart w:id="25" w:name="_Toc121258944"/>
      <w:r w:rsidRPr="00620B23">
        <w:t>在音乐推荐专项研究方向，</w:t>
      </w:r>
      <w:r w:rsidRPr="00620B23">
        <w:t>Liu</w:t>
      </w:r>
      <w:r w:rsidRPr="00620B23">
        <w:t>等</w:t>
      </w:r>
      <w:r w:rsidRPr="00620B23">
        <w:rPr>
          <w:vertAlign w:val="superscript"/>
        </w:rPr>
        <w:fldChar w:fldCharType="begin"/>
      </w:r>
      <w:r w:rsidRPr="00620B23">
        <w:rPr>
          <w:vertAlign w:val="superscript"/>
        </w:rPr>
        <w:instrText xml:space="preserve"> REF _Ref224845103 \r \h  \* MERGEFORMAT </w:instrText>
      </w:r>
      <w:r w:rsidRPr="00620B23">
        <w:rPr>
          <w:vertAlign w:val="superscript"/>
        </w:rPr>
      </w:r>
      <w:r w:rsidRPr="00620B23">
        <w:rPr>
          <w:vertAlign w:val="superscript"/>
        </w:rPr>
        <w:fldChar w:fldCharType="separate"/>
      </w:r>
      <w:r w:rsidRPr="00620B23">
        <w:rPr>
          <w:vertAlign w:val="superscript"/>
        </w:rPr>
        <w:t>[11]</w:t>
      </w:r>
      <w:r w:rsidRPr="00620B23">
        <w:rPr>
          <w:vertAlign w:val="superscript"/>
        </w:rPr>
        <w:fldChar w:fldCharType="end"/>
      </w:r>
      <w:r w:rsidRPr="00620B23">
        <w:t>提出情感驱动的个性化音乐推荐框架，通过对歌词与音频的情感分析构建用户情绪</w:t>
      </w:r>
      <w:r w:rsidRPr="00620B23">
        <w:t>—</w:t>
      </w:r>
      <w:r w:rsidRPr="00620B23">
        <w:t>偏好映射；</w:t>
      </w:r>
      <w:r w:rsidRPr="00620B23">
        <w:t>Wan</w:t>
      </w:r>
      <w:r w:rsidRPr="00620B23">
        <w:t>等</w:t>
      </w:r>
      <w:r w:rsidR="00C3230B" w:rsidRPr="00C3230B">
        <w:rPr>
          <w:vertAlign w:val="superscript"/>
        </w:rPr>
        <w:fldChar w:fldCharType="begin"/>
      </w:r>
      <w:r w:rsidR="00C3230B" w:rsidRPr="00C3230B">
        <w:rPr>
          <w:vertAlign w:val="superscript"/>
        </w:rPr>
        <w:instrText xml:space="preserve"> REF _Ref224845116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[12]</w:t>
      </w:r>
      <w:r w:rsidR="00C3230B" w:rsidRPr="00C3230B">
        <w:rPr>
          <w:vertAlign w:val="superscript"/>
        </w:rPr>
        <w:fldChar w:fldCharType="end"/>
      </w:r>
      <w:r w:rsidRPr="00620B23">
        <w:t>设计了多视图增强图注意力网络用于基于会话的音乐推荐，在多个公开数据集上取得了较好表现；</w:t>
      </w:r>
      <w:r w:rsidRPr="00620B23">
        <w:t>Li</w:t>
      </w:r>
      <w:r w:rsidRPr="00620B23">
        <w:t>等</w:t>
      </w:r>
      <w:r w:rsidR="00C3230B" w:rsidRPr="00C3230B">
        <w:rPr>
          <w:vertAlign w:val="superscript"/>
        </w:rPr>
        <w:fldChar w:fldCharType="begin"/>
      </w:r>
      <w:r w:rsidR="00C3230B" w:rsidRPr="00C3230B">
        <w:rPr>
          <w:vertAlign w:val="superscript"/>
        </w:rPr>
        <w:instrText xml:space="preserve"> REF _Ref224845130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[13]</w:t>
      </w:r>
      <w:r w:rsidR="00C3230B" w:rsidRPr="00C3230B">
        <w:rPr>
          <w:vertAlign w:val="superscript"/>
        </w:rPr>
        <w:fldChar w:fldCharType="end"/>
      </w:r>
      <w:r w:rsidRPr="00620B23">
        <w:t>提出注意力自编码器用于内容感知型推荐，在交互稀疏场景下的性能优于纯协同过滤基线；</w:t>
      </w:r>
      <w:r w:rsidRPr="00620B23">
        <w:t>Mao</w:t>
      </w:r>
      <w:r w:rsidRPr="00620B23">
        <w:t>等</w:t>
      </w:r>
      <w:r w:rsidR="00C3230B" w:rsidRPr="00C3230B">
        <w:rPr>
          <w:vertAlign w:val="superscript"/>
        </w:rPr>
        <w:fldChar w:fldCharType="begin"/>
      </w:r>
      <w:r w:rsidR="00C3230B" w:rsidRPr="00C3230B">
        <w:rPr>
          <w:vertAlign w:val="superscript"/>
        </w:rPr>
        <w:instrText xml:space="preserve"> REF _Ref224845137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[14]</w:t>
      </w:r>
      <w:r w:rsidR="00C3230B" w:rsidRPr="00C3230B">
        <w:rPr>
          <w:vertAlign w:val="superscript"/>
        </w:rPr>
        <w:fldChar w:fldCharType="end"/>
      </w:r>
      <w:r w:rsidRPr="00620B23">
        <w:t>提出轻量化音乐分类推荐网络，探索了分类任务与推荐任务联合建模的可行性；</w:t>
      </w:r>
      <w:r w:rsidRPr="00620B23">
        <w:t>Paul</w:t>
      </w:r>
      <w:r w:rsidRPr="00620B23">
        <w:t>等</w:t>
      </w:r>
      <w:r w:rsidR="00C3230B" w:rsidRPr="00C3230B">
        <w:rPr>
          <w:vertAlign w:val="superscript"/>
        </w:rPr>
        <w:fldChar w:fldCharType="begin"/>
      </w:r>
      <w:r w:rsidR="00C3230B" w:rsidRPr="00C3230B">
        <w:rPr>
          <w:vertAlign w:val="superscript"/>
        </w:rPr>
        <w:instrText xml:space="preserve"> REF _Ref224845144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[15]</w:t>
      </w:r>
      <w:r w:rsidR="00C3230B" w:rsidRPr="00C3230B">
        <w:rPr>
          <w:vertAlign w:val="superscript"/>
        </w:rPr>
        <w:fldChar w:fldCharType="end"/>
      </w:r>
      <w:r w:rsidRPr="00620B23">
        <w:t>对协同过滤、内容过滤与混合推荐三类范式进行了冷启动与稀疏场景下的适用边界比较；</w:t>
      </w:r>
      <w:r w:rsidRPr="00620B23">
        <w:t>Tran</w:t>
      </w:r>
      <w:r w:rsidRPr="00620B23">
        <w:t>等</w:t>
      </w:r>
      <w:r w:rsidR="00C3230B" w:rsidRPr="00C3230B">
        <w:rPr>
          <w:vertAlign w:val="superscript"/>
        </w:rPr>
        <w:fldChar w:fldCharType="begin"/>
      </w:r>
      <w:r w:rsidR="00C3230B" w:rsidRPr="00C3230B">
        <w:rPr>
          <w:vertAlign w:val="superscript"/>
        </w:rPr>
        <w:instrText xml:space="preserve"> REF _Ref225870979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[19]</w:t>
      </w:r>
      <w:r w:rsidR="00C3230B" w:rsidRPr="00C3230B">
        <w:rPr>
          <w:vertAlign w:val="superscript"/>
        </w:rPr>
        <w:fldChar w:fldCharType="end"/>
      </w:r>
      <w:r w:rsidRPr="00620B23">
        <w:t>将</w:t>
      </w:r>
      <w:r w:rsidRPr="00620B23">
        <w:t>Transformer</w:t>
      </w:r>
      <w:r w:rsidRPr="00620B23">
        <w:t>架构与认知科学中的记忆激活理论相结合，专门针对音乐收听场景中频繁出现的重复播放行为进行建模，为序列化音乐推荐中的用户行为分析提供了新的研究视角。上述研究在情感特征、内容建模与序列行为分析方面各有贡献，但多数工作聚焦于单一模型的改进，对多模型协同精排管道的完整工程集成探索相对不足。</w:t>
      </w:r>
    </w:p>
    <w:p w14:paraId="5C27DB82" w14:textId="68CDF322" w:rsidR="00620B23" w:rsidRPr="00620B23" w:rsidRDefault="00620B23" w:rsidP="00B103B4">
      <w:pPr>
        <w:pStyle w:val="TOC2"/>
        <w:ind w:left="0" w:firstLineChars="200" w:firstLine="480"/>
        <w:jc w:val="both"/>
      </w:pPr>
      <w:r w:rsidRPr="00620B23">
        <w:t>在深度精排与行为序列建模方向，</w:t>
      </w:r>
      <w:r w:rsidRPr="00620B23">
        <w:t>Chen</w:t>
      </w:r>
      <w:r w:rsidRPr="00620B23">
        <w:t>等</w:t>
      </w:r>
      <w:r w:rsidR="00C3230B" w:rsidRPr="00C3230B">
        <w:rPr>
          <w:vertAlign w:val="superscript"/>
        </w:rPr>
        <w:fldChar w:fldCharType="begin"/>
      </w:r>
      <w:r w:rsidR="00C3230B" w:rsidRPr="00C3230B">
        <w:rPr>
          <w:vertAlign w:val="superscript"/>
        </w:rPr>
        <w:instrText xml:space="preserve"> REF _Ref225871002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[20]</w:t>
      </w:r>
      <w:r w:rsidR="00C3230B" w:rsidRPr="00C3230B">
        <w:rPr>
          <w:vertAlign w:val="superscript"/>
        </w:rPr>
        <w:fldChar w:fldCharType="end"/>
      </w:r>
      <w:r w:rsidRPr="00620B23">
        <w:t>将</w:t>
      </w:r>
      <w:r w:rsidRPr="00620B23">
        <w:t>Transformer</w:t>
      </w:r>
      <w:r w:rsidRPr="00620B23">
        <w:t>架构引入推荐系统精排层，提出行为序列</w:t>
      </w:r>
      <w:r w:rsidRPr="00620B23">
        <w:t>BST</w:t>
      </w:r>
      <w:r w:rsidRPr="00620B23">
        <w:t>，通过多头自注意力机制对用户历史行为序列中的时序依赖关系进行建模，相较于注意力池化类方法在点击率预测任务上展现出一定的性能优势。该工作表明</w:t>
      </w:r>
      <w:r w:rsidRPr="00620B23">
        <w:t>Transformer</w:t>
      </w:r>
      <w:r w:rsidRPr="00620B23">
        <w:t>在用户行为序列建模中具有较大潜力，为本文将行为序列</w:t>
      </w:r>
      <w:r w:rsidRPr="00620B23">
        <w:t>Transformer</w:t>
      </w:r>
      <w:r w:rsidRPr="00620B23">
        <w:t>引入音乐精排场景提供了重要的方法论参考。</w:t>
      </w:r>
    </w:p>
    <w:p w14:paraId="001CE246" w14:textId="33CD5D0A" w:rsidR="00620B23" w:rsidRPr="00620B23" w:rsidRDefault="00620B23" w:rsidP="00B103B4">
      <w:pPr>
        <w:pStyle w:val="TOC2"/>
        <w:ind w:left="0" w:firstLineChars="200" w:firstLine="480"/>
        <w:jc w:val="both"/>
      </w:pPr>
      <w:r w:rsidRPr="00620B23">
        <w:t>在大规模工程方向，</w:t>
      </w:r>
      <w:r w:rsidRPr="00620B23">
        <w:t>Niu</w:t>
      </w:r>
      <w:r w:rsidRPr="00620B23">
        <w:t>等</w:t>
      </w:r>
      <w:r w:rsidR="00C3230B" w:rsidRPr="00C3230B">
        <w:rPr>
          <w:vertAlign w:val="superscript"/>
        </w:rPr>
        <w:fldChar w:fldCharType="begin"/>
      </w:r>
      <w:r w:rsidR="00C3230B" w:rsidRPr="00C3230B">
        <w:rPr>
          <w:vertAlign w:val="superscript"/>
        </w:rPr>
        <w:instrText xml:space="preserve"> REF _Ref224845151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[16]</w:t>
      </w:r>
      <w:r w:rsidR="00C3230B" w:rsidRPr="00C3230B">
        <w:rPr>
          <w:vertAlign w:val="superscript"/>
        </w:rPr>
        <w:fldChar w:fldCharType="end"/>
      </w:r>
      <w:r w:rsidRPr="00620B23">
        <w:t>基于分布式计算框架实现了大规模协同过滤音乐推荐，验证了分区策略对矩阵分解训练效率的提升作用；</w:t>
      </w:r>
      <w:r w:rsidRPr="00620B23">
        <w:t>Johnson</w:t>
      </w:r>
      <w:r w:rsidRPr="00620B23">
        <w:t>等</w:t>
      </w:r>
      <w:r w:rsidR="00C3230B" w:rsidRPr="00C3230B">
        <w:rPr>
          <w:vertAlign w:val="superscript"/>
        </w:rPr>
        <w:fldChar w:fldCharType="begin"/>
      </w:r>
      <w:r w:rsidR="00C3230B" w:rsidRPr="00C3230B">
        <w:rPr>
          <w:vertAlign w:val="superscript"/>
        </w:rPr>
        <w:instrText xml:space="preserve"> REF _Ref224845158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[17]</w:t>
      </w:r>
      <w:r w:rsidR="00C3230B" w:rsidRPr="00C3230B">
        <w:rPr>
          <w:vertAlign w:val="superscript"/>
        </w:rPr>
        <w:fldChar w:fldCharType="end"/>
      </w:r>
      <w:r w:rsidRPr="00620B23">
        <w:t>提出的高性能向量近邻检索库已广泛应用于工业界推荐系统的召回层；</w:t>
      </w:r>
      <w:r w:rsidRPr="00620B23">
        <w:t>Wang</w:t>
      </w:r>
      <w:r w:rsidRPr="00620B23">
        <w:t>等</w:t>
      </w:r>
      <w:r w:rsidR="00C3230B" w:rsidRPr="00C3230B">
        <w:rPr>
          <w:vertAlign w:val="superscript"/>
        </w:rPr>
        <w:fldChar w:fldCharType="begin"/>
      </w:r>
      <w:r w:rsidR="00C3230B" w:rsidRPr="00C3230B">
        <w:rPr>
          <w:vertAlign w:val="superscript"/>
        </w:rPr>
        <w:instrText xml:space="preserve"> REF _Ref224845166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[18]</w:t>
      </w:r>
      <w:r w:rsidR="00C3230B" w:rsidRPr="00C3230B">
        <w:rPr>
          <w:vertAlign w:val="superscript"/>
        </w:rPr>
        <w:fldChar w:fldCharType="end"/>
      </w:r>
      <w:r w:rsidRPr="00620B23">
        <w:t>通过神经因果图协同过滤对交互数据中的混淆因素进行显式建模，对缓解观察偏差对推荐结果的影响具有一定参考价值。上述工程方向的研究多聚焦于单一技术组件的优化，对多组件端到端集成方案的系统性论述相对有限。</w:t>
      </w:r>
    </w:p>
    <w:p w14:paraId="6F2134F3" w14:textId="77777777" w:rsidR="00620B23" w:rsidRPr="00620B23" w:rsidRDefault="00620B23" w:rsidP="00B103B4">
      <w:pPr>
        <w:pStyle w:val="TOC2"/>
        <w:ind w:left="0" w:firstLineChars="200" w:firstLine="480"/>
        <w:jc w:val="both"/>
      </w:pPr>
      <w:r w:rsidRPr="00620B23">
        <w:t>综合来看，现有国内外研究在单模型创新与特定场景优化方面已有较多积累，但针对多模型异构精排管道的完整工程实现、前端平台与大数据推荐引擎的异构集成以及特征工程中标签泄漏的系统性防控，仍缺乏全面的公开论述，本文将围绕上述方面展开研究与实践。</w:t>
      </w:r>
    </w:p>
    <w:p w14:paraId="5E6818B9" w14:textId="77777777" w:rsidR="00620B23" w:rsidRPr="00620B23" w:rsidRDefault="00620B23" w:rsidP="00620B23">
      <w:pPr>
        <w:pStyle w:val="TOC2"/>
      </w:pPr>
    </w:p>
    <w:p w14:paraId="3C5BDB64" w14:textId="28112D58" w:rsidR="001368F3" w:rsidRPr="00ED1BB1" w:rsidRDefault="00CA0190" w:rsidP="00ED1BB1">
      <w:pPr>
        <w:pStyle w:val="2"/>
        <w:spacing w:before="208" w:after="208"/>
        <w:rPr>
          <w:rFonts w:ascii="黑体" w:hAnsi="黑体" w:hint="eastAsia"/>
        </w:rPr>
      </w:pPr>
      <w:bookmarkStart w:id="26" w:name="_Toc121258945"/>
      <w:bookmarkStart w:id="27" w:name="_Toc226242580"/>
      <w:bookmarkEnd w:id="24"/>
      <w:bookmarkEnd w:id="25"/>
      <w:r>
        <w:t>1.3</w:t>
      </w:r>
      <w:r>
        <w:rPr>
          <w:rFonts w:ascii="黑体" w:hAnsi="黑体"/>
        </w:rPr>
        <w:t xml:space="preserve"> </w:t>
      </w:r>
      <w:r>
        <w:rPr>
          <w:rFonts w:ascii="黑体" w:hAnsi="黑体" w:hint="eastAsia"/>
        </w:rPr>
        <w:t xml:space="preserve"> </w:t>
      </w:r>
      <w:bookmarkEnd w:id="26"/>
      <w:r>
        <w:rPr>
          <w:rFonts w:ascii="黑体" w:hAnsi="黑体" w:hint="eastAsia"/>
        </w:rPr>
        <w:t>论文研究内容</w:t>
      </w:r>
      <w:bookmarkEnd w:id="27"/>
    </w:p>
    <w:p w14:paraId="0A64BF86" w14:textId="77777777" w:rsidR="00D33004" w:rsidRPr="00D33004" w:rsidRDefault="00D33004" w:rsidP="00D33004">
      <w:pPr>
        <w:pStyle w:val="TOC2"/>
        <w:ind w:left="0" w:firstLineChars="200" w:firstLine="480"/>
        <w:jc w:val="both"/>
      </w:pPr>
      <w:bookmarkStart w:id="28" w:name="_Toc121258946"/>
      <w:r w:rsidRPr="00D33004">
        <w:t>本文将重点解决以下四个核心问题：</w:t>
      </w:r>
    </w:p>
    <w:p w14:paraId="56143A5D" w14:textId="77777777" w:rsidR="00D33004" w:rsidRPr="00D33004" w:rsidRDefault="00D33004" w:rsidP="00D33004">
      <w:pPr>
        <w:pStyle w:val="TOC2"/>
        <w:ind w:left="0" w:firstLineChars="200" w:firstLine="480"/>
        <w:jc w:val="both"/>
      </w:pPr>
      <w:r w:rsidRPr="00D33004">
        <w:t>（</w:t>
      </w:r>
      <w:r w:rsidRPr="00D33004">
        <w:t>1</w:t>
      </w:r>
      <w:r w:rsidRPr="00D33004">
        <w:t>）大规模音乐数据的高效治理与无泄漏特征工程</w:t>
      </w:r>
    </w:p>
    <w:p w14:paraId="610FF4F3" w14:textId="77777777" w:rsidR="00D33004" w:rsidRPr="00D33004" w:rsidRDefault="00D33004" w:rsidP="00D33004">
      <w:pPr>
        <w:pStyle w:val="TOC2"/>
        <w:ind w:left="0" w:firstLineChars="200" w:firstLine="480"/>
        <w:jc w:val="both"/>
      </w:pPr>
      <w:r w:rsidRPr="00D33004">
        <w:t>将基于</w:t>
      </w:r>
      <w:r w:rsidRPr="00D33004">
        <w:t>KKBOX</w:t>
      </w:r>
      <w:r w:rsidRPr="00D33004">
        <w:t>数据集构建全量</w:t>
      </w:r>
      <w:r w:rsidRPr="00D33004">
        <w:t>ETL</w:t>
      </w:r>
      <w:r w:rsidRPr="00D33004">
        <w:t>导入与特征工程管道，采用</w:t>
      </w:r>
      <w:r w:rsidRPr="00D33004">
        <w:t>OOF</w:t>
      </w:r>
      <w:r w:rsidRPr="00D33004">
        <w:t>（</w:t>
      </w:r>
      <w:r w:rsidRPr="00D33004">
        <w:t>Out-of-Fold</w:t>
      </w:r>
      <w:r w:rsidRPr="00D33004">
        <w:t>，折外预测）目标编码方案系统性消除训练集与验证集之间的标签泄漏风险，为粗排层与精排层各模型分别构建独立的多维特征集供模型训练使用。</w:t>
      </w:r>
    </w:p>
    <w:p w14:paraId="3C34EF16" w14:textId="77777777" w:rsidR="00D33004" w:rsidRPr="00D33004" w:rsidRDefault="00D33004" w:rsidP="00D33004">
      <w:pPr>
        <w:pStyle w:val="TOC2"/>
        <w:ind w:left="0" w:firstLineChars="200" w:firstLine="480"/>
        <w:jc w:val="both"/>
      </w:pPr>
      <w:r w:rsidRPr="00D33004">
        <w:t>（</w:t>
      </w:r>
      <w:r w:rsidRPr="00D33004">
        <w:t>2</w:t>
      </w:r>
      <w:r w:rsidRPr="00D33004">
        <w:t>）四层推荐管道构建与双模型</w:t>
      </w:r>
      <w:r w:rsidRPr="00D33004">
        <w:t>Stacking</w:t>
      </w:r>
      <w:r w:rsidRPr="00D33004">
        <w:t>集成</w:t>
      </w:r>
    </w:p>
    <w:p w14:paraId="7698E8E7" w14:textId="4439AA4E" w:rsidR="00333EE3" w:rsidRPr="00333EE3" w:rsidRDefault="00333EE3" w:rsidP="00333EE3">
      <w:pPr>
        <w:pStyle w:val="TOC2"/>
        <w:ind w:left="0" w:firstLineChars="200" w:firstLine="480"/>
        <w:jc w:val="both"/>
      </w:pPr>
      <w:r w:rsidRPr="00333EE3">
        <w:rPr>
          <w:rFonts w:hint="eastAsia"/>
        </w:rPr>
        <w:t>将</w:t>
      </w:r>
      <w:r w:rsidRPr="00333EE3">
        <w:rPr>
          <w:rFonts w:hint="eastAsia"/>
        </w:rPr>
        <w:t>LightGBM</w:t>
      </w:r>
      <w:r w:rsidRPr="00333EE3">
        <w:rPr>
          <w:rFonts w:hint="eastAsia"/>
        </w:rPr>
        <w:t>、</w:t>
      </w:r>
      <w:r w:rsidRPr="00333EE3">
        <w:rPr>
          <w:rFonts w:hint="eastAsia"/>
        </w:rPr>
        <w:t>DeepFM</w:t>
      </w:r>
      <w:r w:rsidRPr="00333EE3">
        <w:rPr>
          <w:rFonts w:hint="eastAsia"/>
        </w:rPr>
        <w:t>和</w:t>
      </w:r>
      <w:r w:rsidRPr="00333EE3">
        <w:rPr>
          <w:rFonts w:hint="eastAsia"/>
        </w:rPr>
        <w:t>BST</w:t>
      </w:r>
      <w:r w:rsidRPr="00333EE3">
        <w:rPr>
          <w:rFonts w:hint="eastAsia"/>
        </w:rPr>
        <w:t>共同放置在同一的四层推荐管道（召回→粗排→精排→重排）中，</w:t>
      </w:r>
      <w:r w:rsidRPr="00333EE3">
        <w:rPr>
          <w:rFonts w:hint="eastAsia"/>
        </w:rPr>
        <w:t>LightGBM</w:t>
      </w:r>
      <w:r w:rsidRPr="00333EE3">
        <w:rPr>
          <w:rFonts w:hint="eastAsia"/>
        </w:rPr>
        <w:t>粗排将候选集从</w:t>
      </w:r>
      <w:r w:rsidRPr="00333EE3">
        <w:rPr>
          <w:rFonts w:hint="eastAsia"/>
        </w:rPr>
        <w:t>600</w:t>
      </w:r>
      <w:r w:rsidRPr="00333EE3">
        <w:rPr>
          <w:rFonts w:hint="eastAsia"/>
        </w:rPr>
        <w:t>压缩到</w:t>
      </w:r>
      <w:r w:rsidRPr="00333EE3">
        <w:rPr>
          <w:rFonts w:hint="eastAsia"/>
        </w:rPr>
        <w:t>300</w:t>
      </w:r>
      <w:r w:rsidRPr="00333EE3">
        <w:rPr>
          <w:rFonts w:hint="eastAsia"/>
        </w:rPr>
        <w:t>。</w:t>
      </w:r>
      <w:r w:rsidRPr="00333EE3">
        <w:rPr>
          <w:rFonts w:hint="eastAsia"/>
        </w:rPr>
        <w:t>DeepFM</w:t>
      </w:r>
      <w:r w:rsidRPr="00333EE3">
        <w:rPr>
          <w:rFonts w:hint="eastAsia"/>
        </w:rPr>
        <w:t>和</w:t>
      </w:r>
      <w:r w:rsidRPr="00333EE3">
        <w:rPr>
          <w:rFonts w:hint="eastAsia"/>
        </w:rPr>
        <w:t>BST</w:t>
      </w:r>
      <w:r w:rsidRPr="00333EE3">
        <w:rPr>
          <w:rFonts w:hint="eastAsia"/>
        </w:rPr>
        <w:t>对</w:t>
      </w:r>
      <w:r w:rsidRPr="00333EE3">
        <w:rPr>
          <w:rFonts w:hint="eastAsia"/>
        </w:rPr>
        <w:t>top-300</w:t>
      </w:r>
      <w:r w:rsidRPr="00333EE3">
        <w:rPr>
          <w:rFonts w:hint="eastAsia"/>
        </w:rPr>
        <w:t>进行建模，通过</w:t>
      </w:r>
      <w:r w:rsidRPr="00333EE3">
        <w:rPr>
          <w:rFonts w:hint="eastAsia"/>
        </w:rPr>
        <w:t>SLSQP</w:t>
      </w:r>
      <w:r w:rsidRPr="00333EE3">
        <w:rPr>
          <w:rFonts w:hint="eastAsia"/>
        </w:rPr>
        <w:t>约束求解</w:t>
      </w:r>
      <w:r w:rsidRPr="00333EE3">
        <w:rPr>
          <w:rFonts w:hint="eastAsia"/>
        </w:rPr>
        <w:t>DeepFM</w:t>
      </w:r>
      <w:r w:rsidRPr="00333EE3">
        <w:rPr>
          <w:rFonts w:hint="eastAsia"/>
        </w:rPr>
        <w:t>和</w:t>
      </w:r>
      <w:r w:rsidRPr="00333EE3">
        <w:rPr>
          <w:rFonts w:hint="eastAsia"/>
        </w:rPr>
        <w:t>BST</w:t>
      </w:r>
      <w:r w:rsidRPr="00333EE3">
        <w:rPr>
          <w:rFonts w:hint="eastAsia"/>
        </w:rPr>
        <w:t>两个精排模型的融合权重，多样性重排最终产生</w:t>
      </w:r>
      <w:r w:rsidRPr="00333EE3">
        <w:rPr>
          <w:rFonts w:hint="eastAsia"/>
        </w:rPr>
        <w:t>TOP-50</w:t>
      </w:r>
      <w:r w:rsidRPr="00333EE3">
        <w:rPr>
          <w:rFonts w:hint="eastAsia"/>
        </w:rPr>
        <w:t>最终推荐列表。</w:t>
      </w:r>
    </w:p>
    <w:p w14:paraId="7EB36A42" w14:textId="77777777" w:rsidR="00D33004" w:rsidRPr="00D33004" w:rsidRDefault="00D33004" w:rsidP="00D33004">
      <w:pPr>
        <w:pStyle w:val="TOC2"/>
        <w:ind w:left="0" w:firstLineChars="200" w:firstLine="480"/>
        <w:jc w:val="both"/>
      </w:pPr>
      <w:r w:rsidRPr="00D33004">
        <w:t>（</w:t>
      </w:r>
      <w:r w:rsidRPr="00D33004">
        <w:t>3</w:t>
      </w:r>
      <w:r w:rsidRPr="00D33004">
        <w:t>）</w:t>
      </w:r>
      <w:r w:rsidRPr="00D33004">
        <w:t>MusicWeb</w:t>
      </w:r>
      <w:r w:rsidRPr="00D33004">
        <w:t>音乐平台全功能工程实现</w:t>
      </w:r>
    </w:p>
    <w:p w14:paraId="4400570B" w14:textId="77777777" w:rsidR="00D33004" w:rsidRPr="00D33004" w:rsidRDefault="00D33004" w:rsidP="00D33004">
      <w:pPr>
        <w:pStyle w:val="TOC2"/>
        <w:ind w:left="0" w:firstLineChars="200" w:firstLine="480"/>
        <w:jc w:val="both"/>
      </w:pPr>
      <w:r w:rsidRPr="00D33004">
        <w:t>基于</w:t>
      </w:r>
      <w:r w:rsidRPr="00D33004">
        <w:t>Java Web</w:t>
      </w:r>
      <w:r w:rsidRPr="00D33004">
        <w:t>技术栈构建</w:t>
      </w:r>
      <w:r w:rsidRPr="00D33004">
        <w:t>MVC</w:t>
      </w:r>
      <w:r w:rsidRPr="00D33004">
        <w:t>分层架构的在线音乐平台，覆盖用户注册登录、个人信息管理、个性化推荐展示、音乐搜索、在线播放与收藏、歌单管理及管理员后台五大模块；通过节流机制异步采集用户播放行为，经</w:t>
      </w:r>
      <w:r w:rsidRPr="00D33004">
        <w:t>C3P0</w:t>
      </w:r>
      <w:r w:rsidRPr="00D33004">
        <w:t>连接池高并发持久化写入，构建推荐反馈闭环。</w:t>
      </w:r>
    </w:p>
    <w:p w14:paraId="5C181E95" w14:textId="77777777" w:rsidR="00D33004" w:rsidRPr="00D33004" w:rsidRDefault="00D33004" w:rsidP="00D33004">
      <w:pPr>
        <w:pStyle w:val="TOC2"/>
        <w:ind w:left="0" w:firstLineChars="200" w:firstLine="480"/>
        <w:jc w:val="both"/>
      </w:pPr>
      <w:r w:rsidRPr="00D33004">
        <w:t>（</w:t>
      </w:r>
      <w:r w:rsidRPr="00D33004">
        <w:t>4</w:t>
      </w:r>
      <w:r w:rsidRPr="00D33004">
        <w:t>）离线与在线双轨推荐效果评估体系</w:t>
      </w:r>
    </w:p>
    <w:p w14:paraId="12553B4F" w14:textId="3F76B42F" w:rsidR="00D33004" w:rsidRPr="00D33004" w:rsidRDefault="00D33004" w:rsidP="00D33004">
      <w:pPr>
        <w:pStyle w:val="TOC2"/>
        <w:ind w:left="0" w:firstLineChars="200" w:firstLine="480"/>
        <w:jc w:val="both"/>
      </w:pPr>
      <w:r w:rsidRPr="00D33004">
        <w:t>离线评估基于</w:t>
      </w:r>
      <w:r w:rsidRPr="00D33004">
        <w:t>KKBOX</w:t>
      </w:r>
      <w:r w:rsidRPr="00D33004">
        <w:t>数据集用户级时序切分，以</w:t>
      </w:r>
      <w:r w:rsidRPr="00D33004">
        <w:t>HR@10</w:t>
      </w:r>
      <w:r w:rsidRPr="00D33004">
        <w:t>、</w:t>
      </w:r>
      <w:r w:rsidRPr="00D33004">
        <w:t>Precision@10</w:t>
      </w:r>
      <w:r w:rsidRPr="00D33004">
        <w:t>、</w:t>
      </w:r>
      <w:r w:rsidRPr="00D33004">
        <w:t>NDCG@10</w:t>
      </w:r>
      <w:r w:rsidRPr="00D33004">
        <w:t>、</w:t>
      </w:r>
      <w:r w:rsidRPr="00D33004">
        <w:t>MRR</w:t>
      </w:r>
      <w:r w:rsidRPr="00D33004">
        <w:t>衡量</w:t>
      </w:r>
      <w:r w:rsidRPr="00D33004">
        <w:t>Top-10</w:t>
      </w:r>
      <w:r w:rsidRPr="00D33004">
        <w:t>推荐质量；在线评估基于系统实际部署后</w:t>
      </w:r>
      <w:r w:rsidRPr="00D33004">
        <w:t>2</w:t>
      </w:r>
      <w:r w:rsidRPr="00D33004">
        <w:t>位真实用户共</w:t>
      </w:r>
      <w:r w:rsidRPr="00D33004">
        <w:t>377</w:t>
      </w:r>
      <w:r w:rsidRPr="00D33004">
        <w:t>条推荐记录，对比有历史偏好用户与冷启动用户的推荐效果差异，验证系统在不同场景下的实用性。</w:t>
      </w:r>
    </w:p>
    <w:p w14:paraId="31449550" w14:textId="6729F238" w:rsidR="00265A61" w:rsidRPr="00ED1BB1" w:rsidRDefault="00265A61" w:rsidP="00ED1BB1">
      <w:pPr>
        <w:pStyle w:val="2"/>
        <w:spacing w:before="208" w:after="208"/>
        <w:rPr>
          <w:rFonts w:ascii="黑体" w:hAnsi="黑体" w:hint="eastAsia"/>
        </w:rPr>
      </w:pPr>
      <w:bookmarkStart w:id="29" w:name="_Toc226242581"/>
      <w:r>
        <w:t xml:space="preserve">1.4 </w:t>
      </w:r>
      <w:r>
        <w:rPr>
          <w:rFonts w:ascii="黑体" w:hAnsi="黑体" w:hint="eastAsia"/>
        </w:rPr>
        <w:t xml:space="preserve"> </w:t>
      </w:r>
      <w:bookmarkEnd w:id="28"/>
      <w:r>
        <w:rPr>
          <w:rFonts w:ascii="黑体" w:hAnsi="黑体" w:hint="eastAsia"/>
        </w:rPr>
        <w:t>论文组织结构</w:t>
      </w:r>
      <w:bookmarkEnd w:id="29"/>
    </w:p>
    <w:p w14:paraId="492A4A6C" w14:textId="18DBA5CA" w:rsidR="00620B23" w:rsidRPr="00620B23" w:rsidRDefault="00333EE3" w:rsidP="00333EE3">
      <w:pPr>
        <w:spacing w:line="300" w:lineRule="auto"/>
        <w:ind w:firstLineChars="200" w:firstLine="480"/>
      </w:pPr>
      <w:r w:rsidRPr="00333EE3">
        <w:rPr>
          <w:rFonts w:hint="eastAsia"/>
        </w:rPr>
        <w:t>本研究分为六章，附录部分有支撑性的材料。各章节内容结构安排如下表所示。第一章以个性化音乐推荐的学术背景为出发点，回顾国内外相关的研究进展，确定本文的研究重点和实施策略；第二章系统梳理了大数据处理技术、推荐系统理论基础、深度学习推荐模型以及</w:t>
      </w:r>
      <w:r w:rsidRPr="00333EE3">
        <w:rPr>
          <w:rFonts w:hint="eastAsia"/>
        </w:rPr>
        <w:t>Web</w:t>
      </w:r>
      <w:r w:rsidRPr="00333EE3">
        <w:rPr>
          <w:rFonts w:hint="eastAsia"/>
        </w:rPr>
        <w:t>开发技术的基本原理；第三章从功能性、非功能性角度对系统建立的目标进行了分析，并编写详细的需要说明书；第四章对双模块整体架构、四层推荐算法体系以及数据库的设计策略做了详细的分析；第五章展示了数据预处理、特征工程提取、算法实现、前端交互等具体的操作过程；第六章用离线仿真测试加在线实际运行来对系统的性能进行全面的综合评价，并给出改进的意见建议。</w:t>
      </w:r>
    </w:p>
    <w:p w14:paraId="3E5CBD3B" w14:textId="6D2A810D" w:rsidR="001368F3" w:rsidRPr="00076EC6" w:rsidRDefault="00EC2F2C" w:rsidP="00076EC6">
      <w:pPr>
        <w:pStyle w:val="1"/>
        <w:spacing w:before="416" w:after="332"/>
        <w:jc w:val="left"/>
        <w:rPr>
          <w:rFonts w:ascii="黑体" w:hAnsi="黑体" w:hint="eastAsia"/>
        </w:rPr>
      </w:pPr>
      <w:bookmarkStart w:id="30" w:name="_Toc250450171"/>
      <w:bookmarkStart w:id="31" w:name="_Toc225579646"/>
      <w:bookmarkStart w:id="32" w:name="_Toc121258947"/>
      <w:bookmarkStart w:id="33" w:name="_Toc226242582"/>
      <w:r>
        <w:t>2</w:t>
      </w:r>
      <w:r>
        <w:rPr>
          <w:rFonts w:ascii="黑体" w:hAnsi="黑体" w:hint="eastAsia"/>
        </w:rPr>
        <w:t xml:space="preserve">  </w:t>
      </w:r>
      <w:bookmarkEnd w:id="30"/>
      <w:bookmarkEnd w:id="31"/>
      <w:bookmarkEnd w:id="32"/>
      <w:r w:rsidR="00675E39" w:rsidRPr="00675E39">
        <w:rPr>
          <w:rFonts w:ascii="黑体" w:hAnsi="黑体"/>
        </w:rPr>
        <w:t>系统开发技术与算法选型</w:t>
      </w:r>
      <w:bookmarkEnd w:id="33"/>
    </w:p>
    <w:p w14:paraId="06D44FA3" w14:textId="382D6DA1" w:rsidR="001368F3" w:rsidRPr="00076EC6" w:rsidRDefault="00EC2F2C" w:rsidP="00483D7D">
      <w:pPr>
        <w:pStyle w:val="2"/>
        <w:spacing w:before="208" w:after="208"/>
        <w:jc w:val="left"/>
        <w:rPr>
          <w:rFonts w:ascii="黑体" w:hAnsi="黑体" w:hint="eastAsia"/>
        </w:rPr>
      </w:pPr>
      <w:bookmarkStart w:id="34" w:name="_Toc250450172"/>
      <w:bookmarkStart w:id="35" w:name="_Toc225579647"/>
      <w:bookmarkStart w:id="36" w:name="_Toc121258948"/>
      <w:bookmarkStart w:id="37" w:name="_Toc226242583"/>
      <w:r>
        <w:t>2.1</w:t>
      </w:r>
      <w:r>
        <w:rPr>
          <w:rFonts w:ascii="黑体" w:hAnsi="黑体"/>
        </w:rPr>
        <w:t xml:space="preserve"> </w:t>
      </w:r>
      <w:r>
        <w:rPr>
          <w:rFonts w:ascii="黑体" w:hAnsi="黑体" w:hint="eastAsia"/>
        </w:rPr>
        <w:t xml:space="preserve"> </w:t>
      </w:r>
      <w:bookmarkEnd w:id="34"/>
      <w:bookmarkEnd w:id="35"/>
      <w:bookmarkEnd w:id="36"/>
      <w:r>
        <w:rPr>
          <w:rFonts w:ascii="黑体" w:hAnsi="黑体" w:hint="eastAsia"/>
        </w:rPr>
        <w:t>大数据技术</w:t>
      </w:r>
      <w:bookmarkEnd w:id="37"/>
    </w:p>
    <w:p w14:paraId="7AECB091" w14:textId="4E6046CF" w:rsidR="000E299B" w:rsidRPr="00076EC6" w:rsidRDefault="000E299B" w:rsidP="00076EC6">
      <w:pPr>
        <w:pStyle w:val="3"/>
        <w:spacing w:before="208" w:after="208"/>
        <w:jc w:val="left"/>
        <w:rPr>
          <w:rFonts w:ascii="黑体" w:hAnsi="黑体" w:hint="eastAsia"/>
        </w:rPr>
      </w:pPr>
      <w:bookmarkStart w:id="38" w:name="_Toc226242584"/>
      <w:bookmarkStart w:id="39" w:name="_Toc121258949"/>
      <w:bookmarkStart w:id="40" w:name="_Toc158"/>
      <w:bookmarkStart w:id="41" w:name="_Toc214675395"/>
      <w:r>
        <w:t>2.1.</w:t>
      </w:r>
      <w:r w:rsidR="00247AE2">
        <w:rPr>
          <w:rFonts w:hint="eastAsia"/>
        </w:rPr>
        <w:t>1</w:t>
      </w:r>
      <w:r>
        <w:rPr>
          <w:rFonts w:hint="eastAsia"/>
        </w:rPr>
        <w:t xml:space="preserve">  </w:t>
      </w:r>
      <w:proofErr w:type="spellStart"/>
      <w:r>
        <w:rPr>
          <w:rFonts w:ascii="黑体" w:hAnsi="黑体"/>
        </w:rPr>
        <w:t>PySpark</w:t>
      </w:r>
      <w:proofErr w:type="spellEnd"/>
      <w:r>
        <w:rPr>
          <w:rFonts w:ascii="黑体" w:hAnsi="黑体"/>
        </w:rPr>
        <w:t>分布式计算框架</w:t>
      </w:r>
      <w:bookmarkEnd w:id="38"/>
    </w:p>
    <w:p w14:paraId="49608203" w14:textId="112CCB41" w:rsidR="00ED7E0A" w:rsidRDefault="00ED7E0A" w:rsidP="00ED7E0A">
      <w:pPr>
        <w:spacing w:line="300" w:lineRule="auto"/>
        <w:ind w:firstLineChars="200" w:firstLine="480"/>
      </w:pPr>
      <w:r>
        <w:rPr>
          <w:rFonts w:hint="eastAsia"/>
        </w:rPr>
        <w:t>Apache Spark</w:t>
      </w:r>
      <w:r>
        <w:rPr>
          <w:rFonts w:hint="eastAsia"/>
        </w:rPr>
        <w:t>属于一款专门针对大规模数据处理所构建的内存计算引擎，在迭代式的机器学习场景里具备明显的优势，它的运算速度比传统的依靠磁盘进行批量处理的方式要高得多。</w:t>
      </w:r>
      <w:proofErr w:type="spellStart"/>
      <w:r>
        <w:rPr>
          <w:rFonts w:hint="eastAsia"/>
        </w:rPr>
        <w:t>PySpark</w:t>
      </w:r>
      <w:proofErr w:type="spellEnd"/>
      <w:r>
        <w:rPr>
          <w:rFonts w:hint="eastAsia"/>
        </w:rPr>
        <w:t>是</w:t>
      </w:r>
      <w:r>
        <w:rPr>
          <w:rFonts w:hint="eastAsia"/>
        </w:rPr>
        <w:t>Apache Spark</w:t>
      </w:r>
      <w:r>
        <w:rPr>
          <w:rFonts w:hint="eastAsia"/>
        </w:rPr>
        <w:t>官方的</w:t>
      </w:r>
      <w:r>
        <w:rPr>
          <w:rFonts w:hint="eastAsia"/>
        </w:rPr>
        <w:t>Python</w:t>
      </w:r>
      <w:r>
        <w:rPr>
          <w:rFonts w:hint="eastAsia"/>
        </w:rPr>
        <w:t>接口工具，用简化开发流程的设计理念把分布式数据访问、</w:t>
      </w:r>
      <w:r>
        <w:rPr>
          <w:rFonts w:hint="eastAsia"/>
        </w:rPr>
        <w:t>SQL</w:t>
      </w:r>
      <w:r>
        <w:rPr>
          <w:rFonts w:hint="eastAsia"/>
        </w:rPr>
        <w:t>查询解析和机器学习算法等功能模块集成为一个模块。</w:t>
      </w:r>
      <w:r>
        <w:rPr>
          <w:rFonts w:hint="eastAsia"/>
        </w:rPr>
        <w:t>Spark</w:t>
      </w:r>
      <w:r>
        <w:rPr>
          <w:rFonts w:hint="eastAsia"/>
        </w:rPr>
        <w:t>核心组件</w:t>
      </w:r>
      <w:r>
        <w:rPr>
          <w:rFonts w:hint="eastAsia"/>
        </w:rPr>
        <w:t>RDD</w:t>
      </w:r>
      <w:r>
        <w:rPr>
          <w:rFonts w:hint="eastAsia"/>
        </w:rPr>
        <w:t>（</w:t>
      </w:r>
      <w:r>
        <w:rPr>
          <w:rFonts w:hint="eastAsia"/>
        </w:rPr>
        <w:t>Resilient Distributed Dataset</w:t>
      </w:r>
      <w:r>
        <w:rPr>
          <w:rFonts w:hint="eastAsia"/>
        </w:rPr>
        <w:t>）有三个关键技术特点，分别是利用惰性求值的方式达到全局最优的全局规划，依靠血缘容错机制当节点失效的时候能凭借转换历史来重新塑造消失的数据片段，而且能够自适应地改变并行度，使得资源得到最大的利用。在此基础上，</w:t>
      </w:r>
      <w:r>
        <w:rPr>
          <w:rFonts w:hint="eastAsia"/>
        </w:rPr>
        <w:t>Spark</w:t>
      </w:r>
      <w:r>
        <w:rPr>
          <w:rFonts w:hint="eastAsia"/>
        </w:rPr>
        <w:t>又加强了对结构化数据存储的支持能力，使用列式压缩，极大地提高了高维特征矩阵运算的速度以及整体吞吐量的表现。</w:t>
      </w:r>
    </w:p>
    <w:p w14:paraId="2C3F42C5" w14:textId="11110F09" w:rsidR="00ED7E0A" w:rsidRPr="00ED7E0A" w:rsidRDefault="00ED7E0A" w:rsidP="00ED7E0A">
      <w:pPr>
        <w:spacing w:line="300" w:lineRule="auto"/>
        <w:ind w:firstLineChars="200" w:firstLine="480"/>
      </w:pPr>
      <w:r>
        <w:rPr>
          <w:rFonts w:hint="eastAsia"/>
        </w:rPr>
        <w:t>本系统采用本地多核处理器环境，用</w:t>
      </w:r>
      <w:proofErr w:type="spellStart"/>
      <w:r>
        <w:rPr>
          <w:rFonts w:hint="eastAsia"/>
        </w:rPr>
        <w:t>PySpark</w:t>
      </w:r>
      <w:proofErr w:type="spellEnd"/>
      <w:r>
        <w:rPr>
          <w:rFonts w:hint="eastAsia"/>
        </w:rPr>
        <w:t>做主要功能的实现。针对</w:t>
      </w:r>
      <w:r>
        <w:rPr>
          <w:rFonts w:hint="eastAsia"/>
        </w:rPr>
        <w:t>KKBOX</w:t>
      </w:r>
      <w:r>
        <w:rPr>
          <w:rFonts w:hint="eastAsia"/>
        </w:rPr>
        <w:t>公开数据集里存在的海量交互记录，用</w:t>
      </w:r>
      <w:proofErr w:type="spellStart"/>
      <w:r>
        <w:rPr>
          <w:rFonts w:hint="eastAsia"/>
        </w:rPr>
        <w:t>PySpark</w:t>
      </w:r>
      <w:proofErr w:type="spellEnd"/>
      <w:r>
        <w:rPr>
          <w:rFonts w:hint="eastAsia"/>
        </w:rPr>
        <w:t>做全方位的数据清洗以及特征工程工作，为之后的分析打下基础。</w:t>
      </w:r>
      <w:proofErr w:type="spellStart"/>
      <w:r>
        <w:rPr>
          <w:rFonts w:hint="eastAsia"/>
        </w:rPr>
        <w:t>PySpark</w:t>
      </w:r>
      <w:proofErr w:type="spellEnd"/>
      <w:r>
        <w:rPr>
          <w:rFonts w:hint="eastAsia"/>
        </w:rPr>
        <w:t>把协同过滤算法（</w:t>
      </w:r>
      <w:r>
        <w:rPr>
          <w:rFonts w:hint="eastAsia"/>
        </w:rPr>
        <w:t>ALS</w:t>
      </w:r>
      <w:r>
        <w:rPr>
          <w:rFonts w:hint="eastAsia"/>
        </w:rPr>
        <w:t>模型等）与离线训练结合起来，采用分布式计算的方式做用户行为、音乐项目的潜在因子离线训练，产生嵌入式向量模型。它们既可以支持协同过滤模块的运转，也可以成为召回算法里的主要输入。封装高效分布式计算引擎，并且提供统一标准接口，</w:t>
      </w:r>
      <w:proofErr w:type="spellStart"/>
      <w:r>
        <w:rPr>
          <w:rFonts w:hint="eastAsia"/>
        </w:rPr>
        <w:t>PySpark</w:t>
      </w:r>
      <w:proofErr w:type="spellEnd"/>
      <w:r>
        <w:rPr>
          <w:rFonts w:hint="eastAsia"/>
        </w:rPr>
        <w:t>大大提高了大规模数据预处理的效率和推荐系统开发的速度，是</w:t>
      </w:r>
      <w:proofErr w:type="spellStart"/>
      <w:r>
        <w:rPr>
          <w:rFonts w:hint="eastAsia"/>
        </w:rPr>
        <w:t>MusicMode</w:t>
      </w:r>
      <w:proofErr w:type="spellEnd"/>
      <w:r>
        <w:rPr>
          <w:rFonts w:hint="eastAsia"/>
        </w:rPr>
        <w:t>智能音乐推荐平台的重要底层计算单元。</w:t>
      </w:r>
    </w:p>
    <w:p w14:paraId="417A18F6" w14:textId="071D0628" w:rsidR="00086618" w:rsidRPr="00086618" w:rsidRDefault="00086618" w:rsidP="00086618">
      <w:pPr>
        <w:pStyle w:val="3"/>
        <w:spacing w:before="208" w:after="208"/>
        <w:jc w:val="left"/>
      </w:pPr>
      <w:bookmarkStart w:id="42" w:name="_Toc226242585"/>
      <w:r w:rsidRPr="00086618">
        <w:t>2.1.2</w:t>
      </w:r>
      <w:r>
        <w:rPr>
          <w:rFonts w:hint="eastAsia"/>
        </w:rPr>
        <w:t xml:space="preserve">  </w:t>
      </w:r>
      <w:r w:rsidRPr="00086618">
        <w:t>Redis</w:t>
      </w:r>
      <w:r w:rsidRPr="00086618">
        <w:t>缓存技术</w:t>
      </w:r>
      <w:bookmarkEnd w:id="42"/>
    </w:p>
    <w:p w14:paraId="60DBAB68" w14:textId="7E30BD09" w:rsidR="00ED7E0A" w:rsidRDefault="00ED7E0A" w:rsidP="00ED7E0A">
      <w:pPr>
        <w:spacing w:line="300" w:lineRule="auto"/>
        <w:ind w:firstLineChars="200" w:firstLine="480"/>
      </w:pPr>
      <w:r>
        <w:rPr>
          <w:rFonts w:hint="eastAsia"/>
        </w:rPr>
        <w:t>Redis</w:t>
      </w:r>
      <w:r>
        <w:rPr>
          <w:rFonts w:hint="eastAsia"/>
        </w:rPr>
        <w:t>作为主流的键值存储方案，用内存作为主要的数据存储介质，具有很强的高并发性能，可以达到亚毫秒级的响应延迟来满足大量的访问需求。其内置的键过期功能会自动收回无效或者过期的数据条目，从而大大提高资源的利用效率，并且大大改善了数据的管理性以及稳定性。基于单线程事件驱动架构的设计思想，</w:t>
      </w:r>
      <w:r>
        <w:rPr>
          <w:rFonts w:hint="eastAsia"/>
        </w:rPr>
        <w:t>Redis</w:t>
      </w:r>
      <w:r>
        <w:rPr>
          <w:rFonts w:hint="eastAsia"/>
        </w:rPr>
        <w:t>由于取消了多线程环境下锁的竞争以及频繁的上下文切换，在高负载的时候仍然可以取得很好的性能及稳定的吞吐量。</w:t>
      </w:r>
    </w:p>
    <w:p w14:paraId="791FBB64" w14:textId="664B8E18" w:rsidR="00ED7E0A" w:rsidRPr="00ED7E0A" w:rsidRDefault="00ED7E0A" w:rsidP="00ED7E0A">
      <w:pPr>
        <w:spacing w:line="300" w:lineRule="auto"/>
        <w:ind w:firstLineChars="200" w:firstLine="480"/>
      </w:pPr>
      <w:r>
        <w:rPr>
          <w:rFonts w:hint="eastAsia"/>
        </w:rPr>
        <w:t>本系统前端服务模块的在线推荐功能对于响应时延有着非常高的技术要求。其主要的业务流程包含推荐结果展示、用户偏好状态提取和个性化筛选条件匹配等环节，这些操作比较频繁并且常常伴随着高并发的请求，对外部系统而言是非常敏感的。当这些核心请求直接指向传统的基于关系型数据库时，在高并发的时候会出现明显的查询效率降低和性能被过度占用的情况。由于</w:t>
      </w:r>
      <w:r>
        <w:rPr>
          <w:rFonts w:hint="eastAsia"/>
        </w:rPr>
        <w:t>Redis</w:t>
      </w:r>
      <w:r>
        <w:rPr>
          <w:rFonts w:hint="eastAsia"/>
        </w:rPr>
        <w:t>建立的内存级缓存有明显的优势，即亚毫秒级的读写速度、数据结构多样化和智能的数据淘汰方式，所以可以有效地降低后端数据库的压力，并且大大提高系统的整体效率和稳定性。采用</w:t>
      </w:r>
      <w:r>
        <w:rPr>
          <w:rFonts w:hint="eastAsia"/>
        </w:rPr>
        <w:t>Redis</w:t>
      </w:r>
      <w:r>
        <w:rPr>
          <w:rFonts w:hint="eastAsia"/>
        </w:rPr>
        <w:t>做前置缓存层不仅可以提高资源利用率，还可以提升用户体验。</w:t>
      </w:r>
    </w:p>
    <w:p w14:paraId="52DE8C2E" w14:textId="51718685" w:rsidR="0056578F" w:rsidRPr="00076EC6" w:rsidRDefault="0056578F" w:rsidP="00076EC6">
      <w:pPr>
        <w:pStyle w:val="2"/>
        <w:spacing w:before="208" w:after="208"/>
        <w:rPr>
          <w:rFonts w:ascii="黑体" w:hAnsi="黑体" w:hint="eastAsia"/>
        </w:rPr>
      </w:pPr>
      <w:bookmarkStart w:id="43" w:name="_Toc226242586"/>
      <w:r>
        <w:t>2.2</w:t>
      </w:r>
      <w:r>
        <w:rPr>
          <w:rFonts w:ascii="黑体" w:hAnsi="黑体"/>
        </w:rPr>
        <w:t xml:space="preserve">  </w:t>
      </w:r>
      <w:bookmarkEnd w:id="39"/>
      <w:bookmarkEnd w:id="40"/>
      <w:bookmarkEnd w:id="41"/>
      <w:r w:rsidR="00593850" w:rsidRPr="00593850">
        <w:rPr>
          <w:rFonts w:ascii="黑体" w:hAnsi="黑体"/>
        </w:rPr>
        <w:t>协同过滤与向量检索技术</w:t>
      </w:r>
      <w:bookmarkEnd w:id="43"/>
    </w:p>
    <w:p w14:paraId="13C69A8C" w14:textId="5985C318" w:rsidR="0056578F" w:rsidRPr="00076EC6" w:rsidRDefault="0056578F" w:rsidP="00076EC6">
      <w:pPr>
        <w:pStyle w:val="3"/>
        <w:spacing w:before="208" w:after="208"/>
        <w:jc w:val="left"/>
        <w:rPr>
          <w:rFonts w:ascii="黑体" w:hAnsi="黑体" w:hint="eastAsia"/>
        </w:rPr>
      </w:pPr>
      <w:bookmarkStart w:id="44" w:name="_Toc226242587"/>
      <w:r>
        <w:t>2.2.1</w:t>
      </w:r>
      <w:r>
        <w:rPr>
          <w:rFonts w:ascii="黑体" w:hAnsi="黑体" w:hint="eastAsia"/>
        </w:rPr>
        <w:t xml:space="preserve">  </w:t>
      </w:r>
      <w:r w:rsidR="00593850" w:rsidRPr="00593850">
        <w:rPr>
          <w:rFonts w:ascii="黑体" w:hAnsi="黑体"/>
        </w:rPr>
        <w:t>协同过滤与ALS矩阵分解</w:t>
      </w:r>
      <w:bookmarkEnd w:id="44"/>
    </w:p>
    <w:p w14:paraId="7091FBBA" w14:textId="77777777" w:rsidR="00ED7E0A" w:rsidRDefault="00ED7E0A" w:rsidP="00ED7E0A">
      <w:pPr>
        <w:spacing w:line="300" w:lineRule="auto"/>
        <w:ind w:firstLineChars="200" w:firstLine="480"/>
      </w:pPr>
      <w:r w:rsidRPr="00ED7E0A">
        <w:rPr>
          <w:rFonts w:hint="eastAsia"/>
        </w:rPr>
        <w:t>协同过滤</w:t>
      </w:r>
      <w:r w:rsidRPr="00ED7E0A">
        <w:rPr>
          <w:rFonts w:hint="eastAsia"/>
        </w:rPr>
        <w:t>(Collaborative Filtering)</w:t>
      </w:r>
      <w:r w:rsidRPr="00ED7E0A">
        <w:rPr>
          <w:rFonts w:hint="eastAsia"/>
        </w:rPr>
        <w:t>是经典的一种推荐算法，它用用户或者项目历史行为来发现潜在的联系。根据目标对象的不同，该算法主要分为基于用户</w:t>
      </w:r>
      <w:r w:rsidRPr="00ED7E0A">
        <w:rPr>
          <w:rFonts w:hint="eastAsia"/>
        </w:rPr>
        <w:t>CF</w:t>
      </w:r>
      <w:r w:rsidRPr="00ED7E0A">
        <w:rPr>
          <w:rFonts w:hint="eastAsia"/>
        </w:rPr>
        <w:t>、基于物品</w:t>
      </w:r>
      <w:r w:rsidRPr="00ED7E0A">
        <w:rPr>
          <w:rFonts w:hint="eastAsia"/>
        </w:rPr>
        <w:t>CF</w:t>
      </w:r>
      <w:r w:rsidRPr="00ED7E0A">
        <w:rPr>
          <w:rFonts w:hint="eastAsia"/>
        </w:rPr>
        <w:t>两种类型，前者用用户偏好构造相似性矩阵来发现附近用户，后者则关注项之间的相似性，向目标项给出个性化的推荐。在数据量小、维度低的情况下，由于它在工程上比较容易使用，而且计算时间也比较少，因此它比用户</w:t>
      </w:r>
      <w:r w:rsidRPr="00ED7E0A">
        <w:rPr>
          <w:rFonts w:hint="eastAsia"/>
        </w:rPr>
        <w:t>CF</w:t>
      </w:r>
      <w:r w:rsidRPr="00ED7E0A">
        <w:rPr>
          <w:rFonts w:hint="eastAsia"/>
        </w:rPr>
        <w:t>更为适用。面对数据稀疏的问题时，传统的</w:t>
      </w:r>
      <w:r w:rsidRPr="00ED7E0A">
        <w:rPr>
          <w:rFonts w:hint="eastAsia"/>
        </w:rPr>
        <w:t>CF</w:t>
      </w:r>
      <w:r w:rsidRPr="00ED7E0A">
        <w:rPr>
          <w:rFonts w:hint="eastAsia"/>
        </w:rPr>
        <w:t>模型经常会陷入严重的偏差之中，超过</w:t>
      </w:r>
      <w:r w:rsidRPr="00ED7E0A">
        <w:rPr>
          <w:rFonts w:hint="eastAsia"/>
        </w:rPr>
        <w:t>90%</w:t>
      </w:r>
      <w:r w:rsidRPr="00ED7E0A">
        <w:rPr>
          <w:rFonts w:hint="eastAsia"/>
        </w:rPr>
        <w:t>的缺失值会对预测的精度造成较大的影响，并且随着样本数量的增加，存储的需求会变得越来越高，同时计算的效率也会随之降低，因此它很难适应目前大规模的分布式环境下的即时响应需求。</w:t>
      </w:r>
    </w:p>
    <w:p w14:paraId="0A3608EC" w14:textId="2B730196" w:rsidR="00ED7E0A" w:rsidRPr="00ED7E0A" w:rsidRDefault="00ED7E0A" w:rsidP="00ED7E0A">
      <w:pPr>
        <w:spacing w:line="300" w:lineRule="auto"/>
        <w:ind w:firstLineChars="200" w:firstLine="480"/>
      </w:pPr>
      <w:r>
        <w:rPr>
          <w:rFonts w:hint="eastAsia"/>
        </w:rPr>
        <w:t>矩阵分解技术的主要目的就是建立低秩近似模型，用以表示稀疏交互矩阵。这种方法用用户特征向量和物品特征向量在低维连续潜变量空间里的映射来消除由于数据稀疏性引起的不确定性，还可以很好地解决传统方法由于高阶张量操作而造成的计算复杂度过高问题。根据公式（</w:t>
      </w:r>
      <w:r>
        <w:rPr>
          <w:rFonts w:hint="eastAsia"/>
        </w:rPr>
        <w:t>2-1</w:t>
      </w:r>
      <w:r>
        <w:rPr>
          <w:rFonts w:hint="eastAsia"/>
        </w:rPr>
        <w:t>），对任意的用户</w:t>
      </w:r>
      <w:r>
        <w:rPr>
          <w:rFonts w:hint="eastAsia"/>
        </w:rPr>
        <w:t>u</w:t>
      </w:r>
      <w:r>
        <w:rPr>
          <w:rFonts w:hint="eastAsia"/>
        </w:rPr>
        <w:t>和其对应的喜好物品</w:t>
      </w:r>
      <w:proofErr w:type="spellStart"/>
      <w:r>
        <w:rPr>
          <w:rFonts w:hint="eastAsia"/>
        </w:rPr>
        <w:t>i</w:t>
      </w:r>
      <w:proofErr w:type="spellEnd"/>
      <w:r>
        <w:rPr>
          <w:rFonts w:hint="eastAsia"/>
        </w:rPr>
        <w:t>，利用两者的潜在因子向量内积来预测评分值。</w:t>
      </w:r>
    </w:p>
    <w:p w14:paraId="62A7CABC" w14:textId="610F8A29" w:rsidR="004F0304" w:rsidRPr="004F0304" w:rsidRDefault="00000000" w:rsidP="00A336DD">
      <w:pPr>
        <w:pStyle w:val="TOC2"/>
        <w:ind w:left="0"/>
        <w:rPr>
          <w:iCs/>
        </w:rPr>
      </w:pPr>
      <m:oMathPara>
        <m:oMath>
          <m:eqArr>
            <m:eqArrPr>
              <m:maxDist m:val="1"/>
              <m:ctrlPr>
                <w:rPr>
                  <w:rFonts w:ascii="Cambria Math" w:hAnsi="Cambria Math"/>
                  <w:i/>
                  <w:iCs/>
                </w:rPr>
              </m:ctrlPr>
            </m:eqArrPr>
            <m:e>
              <m:sSub>
                <m:sSubPr>
                  <m:ctrlPr>
                    <w:rPr>
                      <w:rFonts w:ascii="Cambria Math" w:hAnsi="Cambria Math"/>
                      <w:iCs/>
                    </w:rPr>
                  </m:ctrlPr>
                </m:sSubPr>
                <m:e>
                  <m:acc>
                    <m:accPr>
                      <m:ctrlPr>
                        <w:rPr>
                          <w:rFonts w:ascii="Cambria Math" w:hAnsi="Cambria Math"/>
                          <w:iCs/>
                        </w:rPr>
                      </m:ctrlPr>
                    </m:accPr>
                    <m:e>
                      <m:r>
                        <w:rPr>
                          <w:rFonts w:ascii="Cambria Math" w:hAnsi="Cambria Math" w:hint="eastAsia"/>
                        </w:rPr>
                        <m:t>r</m:t>
                      </m:r>
                    </m:e>
                  </m:acc>
                </m:e>
                <m:sub>
                  <m:r>
                    <w:rPr>
                      <w:rFonts w:ascii="Cambria Math" w:hAnsi="Cambria Math" w:hint="eastAsia"/>
                    </w:rPr>
                    <m:t>ui</m:t>
                  </m:r>
                </m:sub>
              </m:sSub>
              <m:r>
                <w:rPr>
                  <w:rFonts w:ascii="Cambria Math" w:hAnsi="Cambria Math"/>
                </w:rPr>
                <m:t>=</m:t>
              </m:r>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u</m:t>
                  </m:r>
                </m:sub>
                <m:sup>
                  <m:r>
                    <m:rPr>
                      <m:sty m:val="p"/>
                    </m:rPr>
                    <w:rPr>
                      <w:rFonts w:ascii="Cambria Math" w:hAnsi="Cambria Math"/>
                    </w:rPr>
                    <m:t>T</m:t>
                  </m:r>
                </m:sup>
              </m:sSubSup>
              <m:sSub>
                <m:sSubPr>
                  <m:ctrlPr>
                    <w:rPr>
                      <w:rFonts w:ascii="Cambria Math" w:hAnsi="Cambria Math"/>
                    </w:rPr>
                  </m:ctrlPr>
                </m:sSubPr>
                <m:e>
                  <m:r>
                    <m:rPr>
                      <m:sty m:val="p"/>
                    </m:rPr>
                    <w:rPr>
                      <w:rFonts w:ascii="Cambria Math" w:hAnsi="Cambria Math"/>
                    </w:rPr>
                    <m:t>q</m:t>
                  </m:r>
                </m:e>
                <m:sub>
                  <m:r>
                    <m:rPr>
                      <m:sty m:val="p"/>
                    </m:rPr>
                    <w:rPr>
                      <w:rFonts w:ascii="Cambria Math" w:hAnsi="Cambria Math"/>
                    </w:rPr>
                    <m:t>i</m:t>
                  </m:r>
                </m:sub>
              </m:sSub>
              <m:r>
                <w:rPr>
                  <w:rFonts w:ascii="Cambria Math" w:hAnsi="Cambria Math"/>
                </w:rPr>
                <m:t>#</m:t>
              </m:r>
              <m:d>
                <m:dPr>
                  <m:begChr m:val="（"/>
                  <m:endChr m:val="）"/>
                  <m:ctrlPr>
                    <w:rPr>
                      <w:rFonts w:ascii="Cambria Math" w:hAnsi="Cambria Math"/>
                      <w:i/>
                      <w:iCs/>
                    </w:rPr>
                  </m:ctrlPr>
                </m:dPr>
                <m:e>
                  <m:r>
                    <m:rPr>
                      <m:nor/>
                    </m:rPr>
                    <w:rPr>
                      <w:iCs/>
                    </w:rPr>
                    <m:t>2-</m:t>
                  </m:r>
                  <m:r>
                    <m:rPr>
                      <m:nor/>
                    </m:rPr>
                    <w:rPr>
                      <w:rFonts w:hint="eastAsia"/>
                      <w:iCs/>
                    </w:rPr>
                    <m:t>1</m:t>
                  </m:r>
                </m:e>
              </m:d>
            </m:e>
          </m:eqArr>
        </m:oMath>
      </m:oMathPara>
    </w:p>
    <w:p w14:paraId="144054E0" w14:textId="29383266" w:rsidR="00664D9E" w:rsidRPr="001C15EA" w:rsidRDefault="00A24AB5" w:rsidP="00A336DD">
      <w:pPr>
        <w:spacing w:line="300" w:lineRule="auto"/>
      </w:pPr>
      <w:r>
        <w:t>式中</w:t>
      </w:r>
      <w:r w:rsidR="00664D9E">
        <w:rPr>
          <w:rFonts w:hint="eastAsia"/>
        </w:rPr>
        <w:t xml:space="preserve">  </w:t>
      </w:r>
      <m:oMath>
        <m:sSubSup>
          <m:sSubSupPr>
            <m:ctrlPr>
              <w:rPr>
                <w:rFonts w:ascii="Cambria Math" w:hAnsi="Cambria Math"/>
              </w:rPr>
            </m:ctrlPr>
          </m:sSubSupPr>
          <m:e>
            <m:r>
              <m:rPr>
                <m:nor/>
              </m:rPr>
              <m:t>p</m:t>
            </m:r>
          </m:e>
          <m:sub>
            <m:r>
              <m:rPr>
                <m:nor/>
              </m:rPr>
              <m:t>u</m:t>
            </m:r>
          </m:sub>
          <m:sup>
            <m:r>
              <m:rPr>
                <m:nor/>
              </m:rPr>
              <m:t>T</m:t>
            </m:r>
          </m:sup>
        </m:sSubSup>
      </m:oMath>
      <w:r w:rsidR="001C15EA">
        <w:rPr>
          <w:rFonts w:hint="eastAsia"/>
        </w:rPr>
        <w:t>——</w:t>
      </w:r>
      <w:r w:rsidR="001C15EA" w:rsidRPr="001C15EA">
        <w:rPr>
          <w:rFonts w:ascii="Cambria Math" w:hAnsi="Cambria Math"/>
        </w:rPr>
        <w:t>用户</w:t>
      </w:r>
      <w:r w:rsidR="001C15EA" w:rsidRPr="001C15EA">
        <w:t>u</w:t>
      </w:r>
      <w:r w:rsidR="001C15EA" w:rsidRPr="001C15EA">
        <w:rPr>
          <w:rFonts w:ascii="Cambria Math" w:hAnsi="Cambria Math"/>
        </w:rPr>
        <w:t>的</w:t>
      </w:r>
      <w:r w:rsidR="001C15EA" w:rsidRPr="001C15EA">
        <w:t>k</w:t>
      </w:r>
      <w:r w:rsidR="001C15EA" w:rsidRPr="001C15EA">
        <w:rPr>
          <w:rFonts w:ascii="Cambria Math" w:hAnsi="Cambria Math"/>
        </w:rPr>
        <w:t>维潜在因子向量的转置（行向量）</w:t>
      </w:r>
      <w:r w:rsidR="001C15EA">
        <w:rPr>
          <w:rFonts w:ascii="Cambria Math" w:hAnsi="Cambria Math" w:hint="eastAsia"/>
        </w:rPr>
        <w:t>；</w:t>
      </w:r>
    </w:p>
    <w:p w14:paraId="14D49BA9" w14:textId="5A1BE234" w:rsidR="00664D9E" w:rsidRDefault="00000000" w:rsidP="00577E24">
      <w:pPr>
        <w:spacing w:line="300" w:lineRule="auto"/>
        <w:ind w:leftChars="300" w:left="720"/>
      </w:pPr>
      <m:oMath>
        <m:sSub>
          <m:sSubPr>
            <m:ctrlPr>
              <w:rPr>
                <w:rFonts w:ascii="Cambria Math" w:hAnsi="Cambria Math"/>
                <w:iCs/>
              </w:rPr>
            </m:ctrlPr>
          </m:sSubPr>
          <m:e>
            <m:r>
              <m:rPr>
                <m:nor/>
              </m:rPr>
              <m:t>q</m:t>
            </m:r>
          </m:e>
          <m:sub>
            <m:r>
              <m:rPr>
                <m:nor/>
              </m:rPr>
              <m:t>i</m:t>
            </m:r>
          </m:sub>
        </m:sSub>
      </m:oMath>
      <w:r w:rsidR="00664D9E">
        <w:rPr>
          <w:rFonts w:hint="eastAsia"/>
        </w:rPr>
        <w:t>——</w:t>
      </w:r>
      <w:r w:rsidR="003C5257" w:rsidRPr="003C5257">
        <w:t>物品</w:t>
      </w:r>
      <w:proofErr w:type="spellStart"/>
      <w:r w:rsidR="003C5257" w:rsidRPr="003C5257">
        <w:t>i</w:t>
      </w:r>
      <w:proofErr w:type="spellEnd"/>
      <w:r w:rsidR="003C5257" w:rsidRPr="003C5257">
        <w:t>的</w:t>
      </w:r>
      <w:r w:rsidR="003C5257" w:rsidRPr="003C5257">
        <w:t>k</w:t>
      </w:r>
      <w:r w:rsidR="003C5257" w:rsidRPr="003C5257">
        <w:t>维潜在因子向量；内积值越大表明用户对该物品的潜在兴趣越强。</w:t>
      </w:r>
    </w:p>
    <w:p w14:paraId="32747524" w14:textId="5960E611" w:rsidR="00F21238" w:rsidRPr="003C5257" w:rsidRDefault="00000000" w:rsidP="00577E24">
      <w:pPr>
        <w:spacing w:line="300" w:lineRule="auto"/>
        <w:ind w:leftChars="300" w:left="720"/>
      </w:pPr>
      <m:oMath>
        <m:sSub>
          <m:sSubPr>
            <m:ctrlPr>
              <w:rPr>
                <w:rFonts w:ascii="Cambria Math" w:hAnsi="Cambria Math"/>
                <w:iCs/>
                <w:noProof/>
              </w:rPr>
            </m:ctrlPr>
          </m:sSubPr>
          <m:e>
            <m:acc>
              <m:accPr>
                <m:ctrlPr>
                  <w:rPr>
                    <w:rFonts w:ascii="Cambria Math" w:hAnsi="Cambria Math"/>
                    <w:iCs/>
                  </w:rPr>
                </m:ctrlPr>
              </m:accPr>
              <m:e>
                <m:r>
                  <m:rPr>
                    <m:nor/>
                  </m:rPr>
                  <w:rPr>
                    <w:iCs/>
                  </w:rPr>
                  <m:t>r</m:t>
                </m:r>
              </m:e>
            </m:acc>
          </m:e>
          <m:sub>
            <m:r>
              <m:rPr>
                <m:nor/>
              </m:rPr>
              <w:rPr>
                <w:iCs/>
              </w:rPr>
              <m:t>ui</m:t>
            </m:r>
          </m:sub>
        </m:sSub>
      </m:oMath>
      <w:r w:rsidR="00577E24">
        <w:rPr>
          <w:rFonts w:hint="eastAsia"/>
        </w:rPr>
        <w:t>——</w:t>
      </w:r>
      <w:r w:rsidR="003C5257" w:rsidRPr="003C5257">
        <w:t>用户</w:t>
      </w:r>
      <w:r w:rsidR="003C5257" w:rsidRPr="003C5257">
        <w:t>u</w:t>
      </w:r>
      <w:r w:rsidR="003C5257" w:rsidRPr="003C5257">
        <w:t>对物品</w:t>
      </w:r>
      <w:proofErr w:type="spellStart"/>
      <w:r w:rsidR="003C5257" w:rsidRPr="003C5257">
        <w:t>i</w:t>
      </w:r>
      <w:proofErr w:type="spellEnd"/>
      <w:r w:rsidR="003C5257" w:rsidRPr="003C5257">
        <w:t>的预测偏好得分</w:t>
      </w:r>
      <w:r w:rsidR="00ED7E0A">
        <w:rPr>
          <w:rFonts w:hint="eastAsia"/>
        </w:rPr>
        <w:t>。</w:t>
      </w:r>
    </w:p>
    <w:p w14:paraId="6A56270C" w14:textId="55C59467" w:rsidR="00ED7E0A" w:rsidRPr="00ED7E0A" w:rsidRDefault="00ED7E0A" w:rsidP="00ED7E0A">
      <w:pPr>
        <w:pStyle w:val="TOC2"/>
        <w:ind w:left="0" w:firstLineChars="200" w:firstLine="480"/>
        <w:rPr>
          <w:noProof w:val="0"/>
        </w:rPr>
      </w:pPr>
      <w:r w:rsidRPr="00ED7E0A">
        <w:rPr>
          <w:rFonts w:hint="eastAsia"/>
          <w:noProof w:val="0"/>
        </w:rPr>
        <w:t>音乐推荐领域的用户行为数据（播放频次、时长等）属于隐式反馈，它最突出的特征就是只能体现用户积极的偏好倾向，不能很好地体现用户的消极偏好的信息。为了克服上述固有的缺陷，交替最小二乘（</w:t>
      </w:r>
      <w:r w:rsidRPr="00ED7E0A">
        <w:rPr>
          <w:rFonts w:hint="eastAsia"/>
          <w:noProof w:val="0"/>
        </w:rPr>
        <w:t>Alternating Least Squares</w:t>
      </w:r>
      <w:r w:rsidRPr="00ED7E0A">
        <w:rPr>
          <w:rFonts w:hint="eastAsia"/>
          <w:noProof w:val="0"/>
        </w:rPr>
        <w:t>，</w:t>
      </w:r>
      <w:r w:rsidRPr="00ED7E0A">
        <w:rPr>
          <w:rFonts w:hint="eastAsia"/>
          <w:noProof w:val="0"/>
        </w:rPr>
        <w:t>ALS</w:t>
      </w:r>
      <w:r w:rsidRPr="00ED7E0A">
        <w:rPr>
          <w:rFonts w:hint="eastAsia"/>
          <w:noProof w:val="0"/>
        </w:rPr>
        <w:t>）算法加入置信度加权法，用交互事件的数量来归一化观测样本的权重，从而保持未观测样本的预测性，又不把缺失交互样本误认为是隐式否定。该算法的核心优化目标可以用公式（</w:t>
      </w:r>
      <w:r w:rsidRPr="00ED7E0A">
        <w:rPr>
          <w:rFonts w:hint="eastAsia"/>
          <w:noProof w:val="0"/>
        </w:rPr>
        <w:t>2-2</w:t>
      </w:r>
      <w:r w:rsidRPr="00ED7E0A">
        <w:rPr>
          <w:rFonts w:hint="eastAsia"/>
          <w:noProof w:val="0"/>
        </w:rPr>
        <w:t>）来描述。</w:t>
      </w:r>
    </w:p>
    <w:p w14:paraId="33437034" w14:textId="1776DEE1" w:rsidR="004F0304" w:rsidRPr="003C5257" w:rsidRDefault="00000000" w:rsidP="003C5257">
      <w:pPr>
        <w:pStyle w:val="TOC2"/>
      </w:pPr>
      <m:oMathPara>
        <m:oMath>
          <m:eqArr>
            <m:eqArrPr>
              <m:maxDist m:val="1"/>
              <m:ctrlPr>
                <w:rPr>
                  <w:rFonts w:ascii="Cambria Math" w:hAnsi="Cambria Math"/>
                  <w:i/>
                  <w:iCs/>
                </w:rPr>
              </m:ctrlPr>
            </m:eqArrPr>
            <m:e>
              <m:r>
                <w:rPr>
                  <w:rFonts w:ascii="Cambria Math" w:hAnsi="Cambria Math"/>
                </w:rPr>
                <m:t>L=</m:t>
              </m:r>
              <m:nary>
                <m:naryPr>
                  <m:chr m:val="∑"/>
                  <m:supHide m:val="1"/>
                  <m:ctrlPr>
                    <w:rPr>
                      <w:rFonts w:ascii="Cambria Math" w:hAnsi="Cambria Math"/>
                      <w:iCs/>
                    </w:rPr>
                  </m:ctrlPr>
                </m:naryPr>
                <m:sub>
                  <m:r>
                    <w:rPr>
                      <w:rFonts w:ascii="Cambria Math" w:hAnsi="Cambria Math"/>
                    </w:rPr>
                    <m:t>u,i</m:t>
                  </m:r>
                  <m:ctrlPr>
                    <w:rPr>
                      <w:rFonts w:ascii="Cambria Math" w:hAnsi="Cambria Math"/>
                      <w:i/>
                      <w:iCs/>
                    </w:rPr>
                  </m:ctrlPr>
                </m:sub>
                <m:sup>
                  <m:ctrlPr>
                    <w:rPr>
                      <w:rFonts w:ascii="Cambria Math" w:hAnsi="Cambria Math"/>
                      <w:i/>
                      <w:iCs/>
                    </w:rPr>
                  </m:ctrlPr>
                </m:sup>
                <m:e>
                  <m:r>
                    <m:rPr>
                      <m:nor/>
                    </m:rPr>
                    <w:rPr>
                      <w:rFonts w:ascii="Cambria Math" w:hAnsi="Cambria Math"/>
                      <w:iCs/>
                    </w:rPr>
                    <m:t>con</m:t>
                  </m:r>
                  <m:sSub>
                    <m:sSubPr>
                      <m:ctrlPr>
                        <w:rPr>
                          <w:rFonts w:ascii="Cambria Math" w:hAnsi="Cambria Math"/>
                          <w:iCs/>
                        </w:rPr>
                      </m:ctrlPr>
                    </m:sSubPr>
                    <m:e>
                      <m:r>
                        <m:rPr>
                          <m:nor/>
                        </m:rPr>
                        <w:rPr>
                          <w:rFonts w:ascii="Cambria Math" w:hAnsi="Cambria Math"/>
                          <w:iCs/>
                        </w:rPr>
                        <m:t>f</m:t>
                      </m:r>
                    </m:e>
                    <m:sub>
                      <m:r>
                        <m:rPr>
                          <m:nor/>
                        </m:rPr>
                        <w:rPr>
                          <w:rFonts w:ascii="Cambria Math" w:hAnsi="Cambria Math"/>
                          <w:iCs/>
                        </w:rPr>
                        <m:t>ui</m:t>
                      </m:r>
                    </m:sub>
                  </m:sSub>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p</m:t>
                              </m:r>
                            </m:e>
                            <m:sub>
                              <m:r>
                                <w:rPr>
                                  <w:rFonts w:ascii="Cambria Math" w:hAnsi="Cambria Math"/>
                                </w:rPr>
                                <m:t>ui</m:t>
                              </m:r>
                            </m:sub>
                          </m:sSub>
                          <m:r>
                            <w:rPr>
                              <w:rFonts w:ascii="Cambria Math" w:hAnsi="Cambria Math"/>
                            </w:rPr>
                            <m:t>-</m:t>
                          </m:r>
                          <m:sSubSup>
                            <m:sSubSupPr>
                              <m:ctrlPr>
                                <w:rPr>
                                  <w:rFonts w:ascii="Cambria Math" w:hAnsi="Cambria Math"/>
                                  <w:i/>
                                  <w:iCs/>
                                </w:rPr>
                              </m:ctrlPr>
                            </m:sSubSupPr>
                            <m:e>
                              <m:r>
                                <w:rPr>
                                  <w:rFonts w:ascii="Cambria Math" w:hAnsi="Cambria Math"/>
                                </w:rPr>
                                <m:t>p</m:t>
                              </m:r>
                            </m:e>
                            <m:sub>
                              <m:r>
                                <w:rPr>
                                  <w:rFonts w:ascii="Cambria Math" w:hAnsi="Cambria Math"/>
                                </w:rPr>
                                <m:t>u</m:t>
                              </m:r>
                            </m:sub>
                            <m:sup>
                              <m:r>
                                <w:rPr>
                                  <w:rFonts w:ascii="Cambria Math" w:hAnsi="Cambria Math"/>
                                </w:rPr>
                                <m:t>T</m:t>
                              </m:r>
                            </m:sup>
                          </m:sSubSup>
                          <m:sSub>
                            <m:sSubPr>
                              <m:ctrlPr>
                                <w:rPr>
                                  <w:rFonts w:ascii="Cambria Math" w:hAnsi="Cambria Math"/>
                                  <w:i/>
                                  <w:iCs/>
                                </w:rPr>
                              </m:ctrlPr>
                            </m:sSubPr>
                            <m:e>
                              <m:r>
                                <w:rPr>
                                  <w:rFonts w:ascii="Cambria Math" w:hAnsi="Cambria Math"/>
                                </w:rPr>
                                <m:t>q</m:t>
                              </m:r>
                            </m:e>
                            <m:sub>
                              <m:r>
                                <w:rPr>
                                  <w:rFonts w:ascii="Cambria Math" w:hAnsi="Cambria Math"/>
                                </w:rPr>
                                <m:t>i</m:t>
                              </m:r>
                            </m:sub>
                          </m:sSub>
                        </m:e>
                      </m:d>
                    </m:e>
                    <m:sup>
                      <m:r>
                        <w:rPr>
                          <w:rFonts w:ascii="Cambria Math" w:hAnsi="Cambria Math"/>
                        </w:rPr>
                        <m:t>2</m:t>
                      </m:r>
                    </m:sup>
                  </m:sSup>
                  <m:ctrlPr>
                    <w:rPr>
                      <w:rFonts w:ascii="Cambria Math" w:hAnsi="Cambria Math"/>
                      <w:i/>
                      <w:iCs/>
                    </w:rPr>
                  </m:ctrlPr>
                </m:e>
              </m:nary>
              <m:r>
                <w:rPr>
                  <w:rFonts w:ascii="Cambria Math" w:hAnsi="Cambria Math"/>
                </w:rPr>
                <m:t>+</m:t>
              </m:r>
              <m:r>
                <m:rPr>
                  <m:sty m:val="p"/>
                </m:rPr>
                <w:rPr>
                  <w:rFonts w:ascii="Cambria Math" w:hAnsi="Cambria Math"/>
                </w:rPr>
                <m:t>λ</m:t>
              </m:r>
              <m:d>
                <m:dPr>
                  <m:ctrlPr>
                    <w:rPr>
                      <w:rFonts w:ascii="Cambria Math" w:hAnsi="Cambria Math"/>
                      <w:iCs/>
                    </w:rPr>
                  </m:ctrlPr>
                </m:dPr>
                <m:e>
                  <m:nary>
                    <m:naryPr>
                      <m:chr m:val="∑"/>
                      <m:supHide m:val="1"/>
                      <m:ctrlPr>
                        <w:rPr>
                          <w:rFonts w:ascii="Cambria Math" w:hAnsi="Cambria Math"/>
                          <w:iCs/>
                        </w:rPr>
                      </m:ctrlPr>
                    </m:naryPr>
                    <m:sub>
                      <m:r>
                        <w:rPr>
                          <w:rFonts w:ascii="Cambria Math" w:hAnsi="Cambria Math"/>
                        </w:rPr>
                        <m:t>u</m:t>
                      </m:r>
                      <m:ctrlPr>
                        <w:rPr>
                          <w:rFonts w:ascii="Cambria Math" w:hAnsi="Cambria Math"/>
                          <w:i/>
                          <w:iCs/>
                        </w:rPr>
                      </m:ctrlPr>
                    </m:sub>
                    <m:sup>
                      <m:ctrlPr>
                        <w:rPr>
                          <w:rFonts w:ascii="Cambria Math" w:hAnsi="Cambria Math"/>
                          <w:i/>
                          <w:iCs/>
                        </w:rPr>
                      </m:ctrlPr>
                    </m:sup>
                    <m:e>
                      <m:r>
                        <m:rPr>
                          <m:lit/>
                        </m:rP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u</m:t>
                          </m:r>
                        </m:sub>
                      </m:sSub>
                      <m:sSup>
                        <m:sSupPr>
                          <m:ctrlPr>
                            <w:rPr>
                              <w:rFonts w:ascii="Cambria Math" w:hAnsi="Cambria Math"/>
                              <w:i/>
                              <w:iCs/>
                            </w:rPr>
                          </m:ctrlPr>
                        </m:sSupPr>
                        <m:e>
                          <m:r>
                            <m:rPr>
                              <m:lit/>
                            </m:rPr>
                            <w:rPr>
                              <w:rFonts w:ascii="Cambria Math" w:hAnsi="Cambria Math"/>
                            </w:rPr>
                            <m:t>|</m:t>
                          </m:r>
                        </m:e>
                        <m:sup>
                          <m:r>
                            <w:rPr>
                              <w:rFonts w:ascii="Cambria Math" w:hAnsi="Cambria Math"/>
                            </w:rPr>
                            <m:t>2</m:t>
                          </m:r>
                        </m:sup>
                      </m:sSup>
                      <m:ctrlPr>
                        <w:rPr>
                          <w:rFonts w:ascii="Cambria Math" w:hAnsi="Cambria Math"/>
                          <w:i/>
                          <w:iCs/>
                        </w:rPr>
                      </m:ctrlPr>
                    </m:e>
                  </m:nary>
                  <m:r>
                    <w:rPr>
                      <w:rFonts w:ascii="Cambria Math" w:hAnsi="Cambria Math"/>
                    </w:rPr>
                    <m:t>+</m:t>
                  </m:r>
                  <m:nary>
                    <m:naryPr>
                      <m:chr m:val="∑"/>
                      <m:supHide m:val="1"/>
                      <m:ctrlPr>
                        <w:rPr>
                          <w:rFonts w:ascii="Cambria Math" w:hAnsi="Cambria Math"/>
                          <w:iCs/>
                        </w:rPr>
                      </m:ctrlPr>
                    </m:naryPr>
                    <m:sub>
                      <m:r>
                        <w:rPr>
                          <w:rFonts w:ascii="Cambria Math" w:hAnsi="Cambria Math"/>
                        </w:rPr>
                        <m:t>i</m:t>
                      </m:r>
                      <m:ctrlPr>
                        <w:rPr>
                          <w:rFonts w:ascii="Cambria Math" w:hAnsi="Cambria Math"/>
                          <w:i/>
                          <w:iCs/>
                        </w:rPr>
                      </m:ctrlPr>
                    </m:sub>
                    <m:sup>
                      <m:ctrlPr>
                        <w:rPr>
                          <w:rFonts w:ascii="Cambria Math" w:hAnsi="Cambria Math"/>
                          <w:i/>
                          <w:iCs/>
                        </w:rPr>
                      </m:ctrlPr>
                    </m:sup>
                    <m:e>
                      <m:r>
                        <m:rPr>
                          <m:lit/>
                        </m:rP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i</m:t>
                          </m:r>
                        </m:sub>
                      </m:sSub>
                      <m:sSup>
                        <m:sSupPr>
                          <m:ctrlPr>
                            <w:rPr>
                              <w:rFonts w:ascii="Cambria Math" w:hAnsi="Cambria Math"/>
                              <w:i/>
                              <w:iCs/>
                            </w:rPr>
                          </m:ctrlPr>
                        </m:sSupPr>
                        <m:e>
                          <m:r>
                            <m:rPr>
                              <m:lit/>
                            </m:rPr>
                            <w:rPr>
                              <w:rFonts w:ascii="Cambria Math" w:hAnsi="Cambria Math"/>
                            </w:rPr>
                            <m:t>|</m:t>
                          </m:r>
                        </m:e>
                        <m:sup>
                          <m:r>
                            <w:rPr>
                              <w:rFonts w:ascii="Cambria Math" w:hAnsi="Cambria Math"/>
                            </w:rPr>
                            <m:t>2</m:t>
                          </m:r>
                        </m:sup>
                      </m:sSup>
                      <m:ctrlPr>
                        <w:rPr>
                          <w:rFonts w:ascii="Cambria Math" w:hAnsi="Cambria Math"/>
                          <w:i/>
                          <w:iCs/>
                        </w:rPr>
                      </m:ctrlPr>
                    </m:e>
                  </m:nary>
                  <m:ctrlPr>
                    <w:rPr>
                      <w:rFonts w:ascii="Cambria Math" w:hAnsi="Cambria Math"/>
                      <w:i/>
                      <w:iCs/>
                    </w:rPr>
                  </m:ctrlPr>
                </m:e>
              </m:d>
              <m:r>
                <w:rPr>
                  <w:rFonts w:ascii="Cambria Math" w:hAnsi="Cambria Math"/>
                </w:rPr>
                <m:t>#</m:t>
              </m:r>
              <m:d>
                <m:dPr>
                  <m:begChr m:val="（"/>
                  <m:endChr m:val="）"/>
                  <m:ctrlPr>
                    <w:rPr>
                      <w:rFonts w:ascii="Cambria Math" w:hAnsi="Cambria Math"/>
                      <w:i/>
                      <w:iCs/>
                    </w:rPr>
                  </m:ctrlPr>
                </m:dPr>
                <m:e>
                  <m:r>
                    <m:rPr>
                      <m:nor/>
                    </m:rPr>
                    <w:rPr>
                      <w:iCs/>
                    </w:rPr>
                    <m:t>2-</m:t>
                  </m:r>
                  <m:r>
                    <m:rPr>
                      <m:nor/>
                    </m:rPr>
                    <w:rPr>
                      <w:rFonts w:hint="eastAsia"/>
                      <w:iCs/>
                    </w:rPr>
                    <m:t>2</m:t>
                  </m:r>
                </m:e>
              </m:d>
            </m:e>
          </m:eqArr>
        </m:oMath>
      </m:oMathPara>
    </w:p>
    <w:p w14:paraId="4470C457" w14:textId="77777777" w:rsidR="00D9743C" w:rsidRDefault="00A24AB5" w:rsidP="00D9743C">
      <w:pPr>
        <w:spacing w:line="300" w:lineRule="auto"/>
        <w:ind w:firstLineChars="200" w:firstLine="480"/>
      </w:pPr>
      <w:r>
        <w:t>式中</w:t>
      </w:r>
      <w:r w:rsidR="00156D8D">
        <w:rPr>
          <w:rFonts w:hint="eastAsia"/>
        </w:rPr>
        <w:t xml:space="preserve">  </w:t>
      </w:r>
      <m:oMath>
        <m:sSub>
          <m:sSubPr>
            <m:ctrlPr>
              <w:rPr>
                <w:rFonts w:ascii="Cambria Math" w:hAnsi="Cambria Math"/>
              </w:rPr>
            </m:ctrlPr>
          </m:sSubPr>
          <m:e>
            <m:r>
              <m:rPr>
                <m:nor/>
              </m:rPr>
              <m:t>p</m:t>
            </m:r>
          </m:e>
          <m:sub>
            <m:r>
              <m:rPr>
                <m:nor/>
              </m:rPr>
              <m:t>ui</m:t>
            </m:r>
          </m:sub>
        </m:sSub>
      </m:oMath>
      <w:r w:rsidR="00D9743C">
        <w:rPr>
          <w:rFonts w:hint="eastAsia"/>
        </w:rPr>
        <w:t>——</w:t>
      </w:r>
      <w:r w:rsidR="00D9743C" w:rsidRPr="00D9743C">
        <w:t>二值化偏好指示变量，有交互记录时取</w:t>
      </w:r>
      <w:r w:rsidR="00D9743C" w:rsidRPr="00D9743C">
        <w:t>1</w:t>
      </w:r>
      <w:r w:rsidR="00D9743C" w:rsidRPr="00D9743C">
        <w:t>，否则取</w:t>
      </w:r>
      <w:r w:rsidR="00D9743C" w:rsidRPr="00D9743C">
        <w:t>0</w:t>
      </w:r>
      <w:r w:rsidR="00D9743C">
        <w:rPr>
          <w:rFonts w:hint="eastAsia"/>
        </w:rPr>
        <w:t>；</w:t>
      </w:r>
    </w:p>
    <w:p w14:paraId="52446167" w14:textId="4CFDECC3" w:rsidR="00D9743C" w:rsidRPr="00D9743C" w:rsidRDefault="00D9743C" w:rsidP="00D9743C">
      <w:pPr>
        <w:spacing w:line="300" w:lineRule="auto"/>
        <w:ind w:left="720" w:firstLineChars="200" w:firstLine="480"/>
      </w:pPr>
      <m:oMath>
        <m:r>
          <m:rPr>
            <m:nor/>
          </m:rPr>
          <w:rPr>
            <w:iCs/>
          </w:rPr>
          <m:t>con</m:t>
        </m:r>
        <m:sSub>
          <m:sSubPr>
            <m:ctrlPr>
              <w:rPr>
                <w:rFonts w:ascii="Cambria Math" w:hAnsi="Cambria Math"/>
                <w:iCs/>
              </w:rPr>
            </m:ctrlPr>
          </m:sSubPr>
          <m:e>
            <m:r>
              <m:rPr>
                <m:nor/>
              </m:rPr>
              <w:rPr>
                <w:iCs/>
              </w:rPr>
              <m:t>f</m:t>
            </m:r>
          </m:e>
          <m:sub>
            <m:r>
              <m:rPr>
                <m:nor/>
              </m:rPr>
              <w:rPr>
                <w:iCs/>
              </w:rPr>
              <m:t>ui</m:t>
            </m:r>
          </m:sub>
        </m:sSub>
      </m:oMath>
      <w:r>
        <w:rPr>
          <w:rFonts w:hint="eastAsia"/>
          <w:iCs/>
        </w:rPr>
        <w:t>——</w:t>
      </w:r>
      <w:r w:rsidRPr="00D9743C">
        <w:rPr>
          <w:iCs/>
        </w:rPr>
        <w:t>置信度权重，随原始交互计数增大而增大；</w:t>
      </w:r>
    </w:p>
    <w:p w14:paraId="2A158B72" w14:textId="0BE532B3" w:rsidR="0016060F" w:rsidRPr="0016060F" w:rsidRDefault="0016060F" w:rsidP="008440DB">
      <w:pPr>
        <w:spacing w:line="300" w:lineRule="auto"/>
        <w:ind w:leftChars="300" w:left="720" w:firstLineChars="200" w:firstLine="480"/>
      </w:pPr>
      <w:r w:rsidRPr="0016060F">
        <w:t>λ</w:t>
      </w:r>
      <w:r w:rsidR="008440DB">
        <w:rPr>
          <w:rFonts w:hint="eastAsia"/>
        </w:rPr>
        <w:t>——</w:t>
      </w:r>
      <w:r w:rsidR="00D9743C" w:rsidRPr="00D9743C">
        <w:t>L2</w:t>
      </w:r>
      <w:r w:rsidR="00D9743C" w:rsidRPr="00D9743C">
        <w:t>正则化系数，用于抑制模型过拟合。</w:t>
      </w:r>
    </w:p>
    <w:p w14:paraId="39A321D5" w14:textId="5C2DB9FE" w:rsidR="00ED7E0A" w:rsidRDefault="004D4A2B" w:rsidP="00ED7E0A">
      <w:pPr>
        <w:spacing w:line="300" w:lineRule="auto"/>
        <w:ind w:firstLineChars="200" w:firstLine="480"/>
      </w:pPr>
      <w:r>
        <w:rPr>
          <w:rFonts w:hint="eastAsia"/>
        </w:rPr>
        <w:t>ALS</w:t>
      </w:r>
      <w:r w:rsidR="00ED7E0A" w:rsidRPr="00ED7E0A">
        <w:rPr>
          <w:rFonts w:hint="eastAsia"/>
        </w:rPr>
        <w:t>算法用迭代更新两个因子矩阵的方式来分别优化另一个矩阵，把原来的非凸优化问题一步一步地转换成若干个局部最优的凸子问题。每次迭代都可以得到解析表达式的形式解，而且有较好的大规模并行执行能力，还有很强的分布式计算兼容性。</w:t>
      </w:r>
    </w:p>
    <w:p w14:paraId="1AB4C100" w14:textId="12DEB1E6" w:rsidR="00ED7E0A" w:rsidRPr="00ED7E0A" w:rsidRDefault="00ED7E0A" w:rsidP="00ED7E0A">
      <w:pPr>
        <w:spacing w:line="300" w:lineRule="auto"/>
        <w:ind w:firstLineChars="200" w:firstLine="480"/>
      </w:pPr>
      <w:r w:rsidRPr="00ED7E0A">
        <w:rPr>
          <w:rFonts w:hint="eastAsia"/>
        </w:rPr>
        <w:t>本文把大量的隐式反馈数据作为对象，建立一个包含</w:t>
      </w:r>
      <w:r w:rsidRPr="00ED7E0A">
        <w:rPr>
          <w:rFonts w:hint="eastAsia"/>
        </w:rPr>
        <w:t>229</w:t>
      </w:r>
      <w:r w:rsidRPr="00ED7E0A">
        <w:rPr>
          <w:rFonts w:hint="eastAsia"/>
        </w:rPr>
        <w:t>万首候选歌曲和</w:t>
      </w:r>
      <w:r w:rsidRPr="00ED7E0A">
        <w:rPr>
          <w:rFonts w:hint="eastAsia"/>
        </w:rPr>
        <w:t>737</w:t>
      </w:r>
      <w:r w:rsidRPr="00ED7E0A">
        <w:rPr>
          <w:rFonts w:hint="eastAsia"/>
        </w:rPr>
        <w:t>万条交互记录的分析框架，对用户与音乐之间存在着怎样的语义联系进行详细的探究。为了提高算法的效率，用</w:t>
      </w:r>
      <w:r>
        <w:rPr>
          <w:rFonts w:hint="eastAsia"/>
        </w:rPr>
        <w:t>ALS</w:t>
      </w:r>
      <w:r w:rsidRPr="00ED7E0A">
        <w:rPr>
          <w:rFonts w:hint="eastAsia"/>
        </w:rPr>
        <w:t>做矩阵分解，该方法能很好地处理隐式反馈的数据集，给播放行为特征的表达加入置信度权重，利用高效的交替迭代来完成分布式计算。该技术路线可以加快因子矩阵学习的速度，并且能够得到一个很好的、可用来做协同过滤推荐以及向量相似性检索的高精度嵌入模型，它是系统的主体召回部分。</w:t>
      </w:r>
    </w:p>
    <w:p w14:paraId="275CAD9E" w14:textId="40E0D6E5" w:rsidR="00086618" w:rsidRPr="00086618" w:rsidRDefault="00086618" w:rsidP="00086618">
      <w:pPr>
        <w:pStyle w:val="3"/>
        <w:spacing w:before="208" w:after="208"/>
        <w:jc w:val="left"/>
      </w:pPr>
      <w:bookmarkStart w:id="45" w:name="_Toc226242588"/>
      <w:r w:rsidRPr="00086618">
        <w:t xml:space="preserve">2.2.2 </w:t>
      </w:r>
      <w:r>
        <w:rPr>
          <w:rFonts w:hint="eastAsia"/>
        </w:rPr>
        <w:t xml:space="preserve"> </w:t>
      </w:r>
      <w:r w:rsidRPr="00086618">
        <w:t>向量近邻检索技术（</w:t>
      </w:r>
      <w:r w:rsidRPr="00086618">
        <w:t>FAISS</w:t>
      </w:r>
      <w:r w:rsidRPr="00086618">
        <w:t>）</w:t>
      </w:r>
      <w:bookmarkEnd w:id="45"/>
    </w:p>
    <w:p w14:paraId="60891587" w14:textId="77777777" w:rsidR="004D4A2B" w:rsidRDefault="004D4A2B" w:rsidP="004D4A2B">
      <w:pPr>
        <w:spacing w:line="300" w:lineRule="auto"/>
        <w:ind w:firstLineChars="200" w:firstLine="480"/>
      </w:pPr>
      <w:r>
        <w:rPr>
          <w:rFonts w:hint="eastAsia"/>
        </w:rPr>
        <w:t>作为大规模推荐系统的核心部分，向量近邻检索（</w:t>
      </w:r>
      <w:r>
        <w:rPr>
          <w:rFonts w:hint="eastAsia"/>
        </w:rPr>
        <w:t>Approximate Nearest Neighbor</w:t>
      </w:r>
      <w:r>
        <w:rPr>
          <w:rFonts w:hint="eastAsia"/>
        </w:rPr>
        <w:t>，</w:t>
      </w:r>
      <w:r>
        <w:rPr>
          <w:rFonts w:hint="eastAsia"/>
        </w:rPr>
        <w:t>ANN</w:t>
      </w:r>
      <w:r>
        <w:rPr>
          <w:rFonts w:hint="eastAsia"/>
        </w:rPr>
        <w:t>）已经为实际使用打下了基础。</w:t>
      </w:r>
      <w:r>
        <w:rPr>
          <w:rFonts w:hint="eastAsia"/>
        </w:rPr>
        <w:t>Meta</w:t>
      </w:r>
      <w:r>
        <w:rPr>
          <w:rFonts w:hint="eastAsia"/>
        </w:rPr>
        <w:t>所推出的新颖的开源框架</w:t>
      </w:r>
      <w:r>
        <w:rPr>
          <w:rFonts w:hint="eastAsia"/>
        </w:rPr>
        <w:t>FAISS</w:t>
      </w:r>
      <w:r>
        <w:rPr>
          <w:rFonts w:hint="eastAsia"/>
        </w:rPr>
        <w:t>具有很好的性能指标，是创建高效的召回模块推荐系统的一种主要手段。该框架采用基于</w:t>
      </w:r>
      <w:r>
        <w:rPr>
          <w:rFonts w:hint="eastAsia"/>
        </w:rPr>
        <w:t>Inverted File</w:t>
      </w:r>
      <w:r>
        <w:rPr>
          <w:rFonts w:hint="eastAsia"/>
        </w:rPr>
        <w:t>和</w:t>
      </w:r>
      <w:r>
        <w:rPr>
          <w:rFonts w:hint="eastAsia"/>
        </w:rPr>
        <w:t xml:space="preserve">Product Quantization (IVFPQ) </w:t>
      </w:r>
      <w:r>
        <w:rPr>
          <w:rFonts w:hint="eastAsia"/>
        </w:rPr>
        <w:t>的双层索引结构，在提高查询效率的同时有效控制了内存占用。通过粗粒度的</w:t>
      </w:r>
      <w:r>
        <w:rPr>
          <w:rFonts w:hint="eastAsia"/>
        </w:rPr>
        <w:t>IVF</w:t>
      </w:r>
      <w:r>
        <w:rPr>
          <w:rFonts w:hint="eastAsia"/>
        </w:rPr>
        <w:t>分组机制把所有的待检索对象分成多个子簇，针对用户的兴趣特点只对相关性高的候选簇进行细致的挑选，极大削减了全量数据扫描的可能；在产品量化处理环节，使用子空间分解对高维向量做低维表示，从而在保持较高准确率和全面性的同时，又降低了存储的需求。</w:t>
      </w:r>
    </w:p>
    <w:p w14:paraId="28D240DB" w14:textId="060BCC37" w:rsidR="004D4A2B" w:rsidRPr="004D4A2B" w:rsidRDefault="004D4A2B" w:rsidP="004D4A2B">
      <w:pPr>
        <w:spacing w:line="300" w:lineRule="auto"/>
        <w:ind w:firstLineChars="200" w:firstLine="480"/>
      </w:pPr>
      <w:r>
        <w:rPr>
          <w:rFonts w:hint="eastAsia"/>
        </w:rPr>
        <w:t>本系统从规模达到</w:t>
      </w:r>
      <w:r>
        <w:rPr>
          <w:rFonts w:hint="eastAsia"/>
        </w:rPr>
        <w:t>229</w:t>
      </w:r>
      <w:r>
        <w:rPr>
          <w:rFonts w:hint="eastAsia"/>
        </w:rPr>
        <w:t>万首、每个候选歌曲包含</w:t>
      </w:r>
      <w:r>
        <w:rPr>
          <w:rFonts w:hint="eastAsia"/>
        </w:rPr>
        <w:t>160</w:t>
      </w:r>
      <w:r>
        <w:rPr>
          <w:rFonts w:hint="eastAsia"/>
        </w:rPr>
        <w:t>维嵌入向量的候选音乐库里，精确地找到符合用户喜好目标的内容。如果使用传统的逐条遍历、计算余弦相似度的方法，在每一次查询的时候都会进行几十到上百次复杂的高维向量运算，不能满足实时推荐服务对于高效响应的要求。因此，在设计阶段采用</w:t>
      </w:r>
      <w:r>
        <w:rPr>
          <w:rFonts w:hint="eastAsia"/>
        </w:rPr>
        <w:t>FAISS</w:t>
      </w:r>
      <w:r>
        <w:rPr>
          <w:rFonts w:hint="eastAsia"/>
        </w:rPr>
        <w:t>框架来创建</w:t>
      </w:r>
      <w:r>
        <w:rPr>
          <w:rFonts w:hint="eastAsia"/>
        </w:rPr>
        <w:t>IVFPQ</w:t>
      </w:r>
      <w:r>
        <w:rPr>
          <w:rFonts w:hint="eastAsia"/>
        </w:rPr>
        <w:t>索引，试图在精度和性能之间达到一个较好的折衷。该索引机制的使用大大提高了搜索效率，并且由于紧凑型数据结构可以很好地解决大规模向量集存储与管理的问题，因此给系统的正常工作奠定了技术基础。</w:t>
      </w:r>
    </w:p>
    <w:p w14:paraId="351BC6F6" w14:textId="1DE2D524" w:rsidR="00A24AB5" w:rsidRPr="00076EC6" w:rsidRDefault="003676A8" w:rsidP="00076EC6">
      <w:pPr>
        <w:pStyle w:val="2"/>
        <w:spacing w:before="208" w:after="208"/>
        <w:rPr>
          <w:rFonts w:ascii="黑体" w:hAnsi="黑体" w:hint="eastAsia"/>
        </w:rPr>
      </w:pPr>
      <w:bookmarkStart w:id="46" w:name="_Toc226242589"/>
      <w:r>
        <w:t>2.3</w:t>
      </w:r>
      <w:r>
        <w:rPr>
          <w:rFonts w:ascii="黑体" w:hAnsi="黑体" w:hint="eastAsia"/>
        </w:rPr>
        <w:t xml:space="preserve">  </w:t>
      </w:r>
      <w:r w:rsidR="008F5E1B">
        <w:rPr>
          <w:rFonts w:ascii="黑体" w:hAnsi="黑体"/>
        </w:rPr>
        <w:t>梯度提升树与</w:t>
      </w:r>
      <w:proofErr w:type="spellStart"/>
      <w:r w:rsidR="008F5E1B">
        <w:rPr>
          <w:rFonts w:ascii="黑体" w:hAnsi="黑体"/>
        </w:rPr>
        <w:t>LightGBM</w:t>
      </w:r>
      <w:proofErr w:type="spellEnd"/>
      <w:r w:rsidR="008F5E1B">
        <w:rPr>
          <w:rFonts w:ascii="黑体" w:hAnsi="黑体"/>
        </w:rPr>
        <w:t>原理</w:t>
      </w:r>
      <w:bookmarkEnd w:id="46"/>
    </w:p>
    <w:p w14:paraId="492D8F33" w14:textId="61460349" w:rsidR="00593C4E" w:rsidRPr="00593C4E" w:rsidRDefault="00593C4E" w:rsidP="00593C4E">
      <w:pPr>
        <w:spacing w:line="300" w:lineRule="auto"/>
        <w:ind w:firstLineChars="200" w:firstLine="480"/>
      </w:pPr>
      <w:bookmarkStart w:id="47" w:name="_Toc250450175"/>
      <w:bookmarkStart w:id="48" w:name="_Toc225579651"/>
      <w:r w:rsidRPr="00593C4E">
        <w:t>梯度提升树（</w:t>
      </w:r>
      <w:r w:rsidRPr="00593C4E">
        <w:t>Gradient Boosting Decision Tree</w:t>
      </w:r>
      <w:r w:rsidRPr="00593C4E">
        <w:t>，</w:t>
      </w:r>
      <w:r w:rsidRPr="00593C4E">
        <w:t>GBDT</w:t>
      </w:r>
      <w:r w:rsidRPr="00593C4E">
        <w:t>）是一种以决策树为弱学习器的迭代集成方法，其核心理念是逐步逼近：每一轮训练的目标并非直接预测真实标签，而是专门拟合当前集成模型在所有样本上的预测残差（负梯度方向），逐步将整体误差压缩至最小。设经过第</w:t>
      </w:r>
      <w:r w:rsidRPr="00593C4E">
        <w:t>T</w:t>
      </w:r>
      <w:r w:rsidRPr="00593C4E">
        <w:t>轮迭代后集成模型的预测值为</w:t>
      </w:r>
      <w:r w:rsidRPr="00593C4E">
        <w:t>F̂</w:t>
      </w:r>
      <w:r w:rsidRPr="00593C4E">
        <w:rPr>
          <w:vertAlign w:val="subscript"/>
        </w:rPr>
        <w:t>T</w:t>
      </w:r>
      <w:r w:rsidRPr="00593C4E">
        <w:t>(x)</w:t>
      </w:r>
      <w:r w:rsidRPr="00593C4E">
        <w:t>，其加法更新规则如式（</w:t>
      </w:r>
      <w:r w:rsidRPr="00593C4E">
        <w:t>2-3</w:t>
      </w:r>
      <w:r w:rsidRPr="00593C4E">
        <w:t>）所示：</w:t>
      </w:r>
    </w:p>
    <w:p w14:paraId="08DD42A2" w14:textId="1EA44B1D" w:rsidR="00481620" w:rsidRPr="00481620" w:rsidRDefault="00000000" w:rsidP="003D2632">
      <w:pPr>
        <w:pStyle w:val="TOC2"/>
      </w:pPr>
      <m:oMathPara>
        <m:oMath>
          <m:eqArr>
            <m:eqArrPr>
              <m:maxDist m:val="1"/>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T</m:t>
                  </m:r>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r>
                    <m:rPr>
                      <m:nor/>
                    </m:rPr>
                    <m:t>2-</m:t>
                  </m:r>
                  <m:r>
                    <m:rPr>
                      <m:nor/>
                    </m:rPr>
                    <w:rPr>
                      <w:rFonts w:hint="eastAsia"/>
                    </w:rPr>
                    <m:t>3</m:t>
                  </m:r>
                </m:e>
              </m:d>
            </m:e>
          </m:eqArr>
        </m:oMath>
      </m:oMathPara>
    </w:p>
    <w:p w14:paraId="53270D00" w14:textId="0903D20E" w:rsidR="008440DB" w:rsidRDefault="003A550A" w:rsidP="00BC468F">
      <w:pPr>
        <w:spacing w:line="300" w:lineRule="auto"/>
      </w:pPr>
      <w:r>
        <w:t>式中</w:t>
      </w:r>
      <w:r w:rsidR="008440DB">
        <w:rPr>
          <w:rFonts w:hint="eastAsia"/>
        </w:rPr>
        <w:t xml:space="preserve">  </w:t>
      </w:r>
      <w:r>
        <w:t>F̂</w:t>
      </w:r>
      <w:r>
        <w:rPr>
          <w:rFonts w:hint="eastAsia"/>
          <w:vertAlign w:val="subscript"/>
        </w:rPr>
        <w:t>T</w:t>
      </w:r>
      <w:r>
        <w:t>₋₁(x)</w:t>
      </w:r>
      <w:r w:rsidR="00D11ED4">
        <w:rPr>
          <w:rFonts w:hint="eastAsia"/>
        </w:rPr>
        <w:t>——</w:t>
      </w:r>
      <w:r>
        <w:t>前</w:t>
      </w:r>
      <w:r>
        <w:t>T−1</w:t>
      </w:r>
      <w:r>
        <w:t>轮集成模型的预测值；</w:t>
      </w:r>
    </w:p>
    <w:p w14:paraId="2A3E7D89" w14:textId="362E8330" w:rsidR="008440DB" w:rsidRDefault="003A550A" w:rsidP="008440DB">
      <w:pPr>
        <w:spacing w:line="300" w:lineRule="auto"/>
        <w:ind w:leftChars="300" w:left="720"/>
      </w:pPr>
      <w:proofErr w:type="spellStart"/>
      <w:r>
        <w:t>h</w:t>
      </w:r>
      <w:r>
        <w:rPr>
          <w:rFonts w:hint="eastAsia"/>
          <w:vertAlign w:val="subscript"/>
        </w:rPr>
        <w:t>T</w:t>
      </w:r>
      <w:proofErr w:type="spellEnd"/>
      <w:r>
        <w:t>(x)</w:t>
      </w:r>
      <w:r w:rsidR="00D11ED4">
        <w:rPr>
          <w:rFonts w:hint="eastAsia"/>
        </w:rPr>
        <w:t>——</w:t>
      </w:r>
      <w:r>
        <w:t>第</w:t>
      </w:r>
      <w:r>
        <w:t>T</w:t>
      </w:r>
      <w:r>
        <w:t>轮新增的决策树弱学习器；</w:t>
      </w:r>
    </w:p>
    <w:p w14:paraId="25EC1EF5" w14:textId="0A36C52B" w:rsidR="003A550A" w:rsidRPr="003A550A" w:rsidRDefault="003A550A" w:rsidP="008440DB">
      <w:pPr>
        <w:spacing w:line="300" w:lineRule="auto"/>
        <w:ind w:leftChars="300" w:left="720"/>
      </w:pPr>
      <w:r>
        <w:t>η</w:t>
      </w:r>
      <w:r w:rsidR="00D11ED4">
        <w:rPr>
          <w:rFonts w:hint="eastAsia"/>
        </w:rPr>
        <w:t>——</w:t>
      </w:r>
      <w:r>
        <w:t>学习率，控制每棵树对最终预测结果的贡献步长，取值越小模型泛化能力越强。</w:t>
      </w:r>
    </w:p>
    <w:p w14:paraId="4A6B5B41" w14:textId="55B7984D" w:rsidR="00593C4E" w:rsidRDefault="00593C4E" w:rsidP="00593C4E">
      <w:pPr>
        <w:spacing w:line="300" w:lineRule="auto"/>
        <w:ind w:firstLineChars="200" w:firstLine="480"/>
      </w:pPr>
      <w:proofErr w:type="spellStart"/>
      <w:r w:rsidRPr="00593C4E">
        <w:t>LightGBM</w:t>
      </w:r>
      <w:proofErr w:type="spellEnd"/>
      <w:r w:rsidRPr="00593C4E">
        <w:t>是微软开源的高效</w:t>
      </w:r>
      <w:r w:rsidRPr="00593C4E">
        <w:t>GBDT</w:t>
      </w:r>
      <w:r w:rsidRPr="00593C4E">
        <w:t>实现框架，针对大规模高维特征场景引入了三项关键工程优化：直方图算法将连续特征离散化为</w:t>
      </w:r>
      <w:r w:rsidRPr="00593C4E">
        <w:t>K</w:t>
      </w:r>
      <w:r w:rsidRPr="00593C4E">
        <w:t>个区间，节点分裂时仅需遍历</w:t>
      </w:r>
      <w:r w:rsidRPr="00593C4E">
        <w:t>K</w:t>
      </w:r>
      <w:r w:rsidRPr="00593C4E">
        <w:t>个候选切分点而非全部样本值，将单次分裂时间复杂度从</w:t>
      </w:r>
      <w:r w:rsidRPr="00593C4E">
        <w:t>O(n)</w:t>
      </w:r>
      <w:r w:rsidRPr="00593C4E">
        <w:t>降至</w:t>
      </w:r>
      <w:r w:rsidRPr="00593C4E">
        <w:t>O(K)</w:t>
      </w:r>
      <w:r w:rsidRPr="00593C4E">
        <w:t>；基于梯度的单边采样（</w:t>
      </w:r>
      <w:r w:rsidRPr="00593C4E">
        <w:t>GOSS</w:t>
      </w:r>
      <w:r w:rsidRPr="00593C4E">
        <w:t>）优先保留大梯度样本以减少计算量；互斥特征捆绑（</w:t>
      </w:r>
      <w:r w:rsidRPr="00593C4E">
        <w:t>EFB</w:t>
      </w:r>
      <w:r w:rsidRPr="00593C4E">
        <w:t>）将互斥稀疏特征合并，进一步降低特征维度</w:t>
      </w:r>
      <w:r>
        <w:rPr>
          <w:rFonts w:hint="eastAsia"/>
        </w:rPr>
        <w:t>，</w:t>
      </w:r>
      <w:proofErr w:type="spellStart"/>
      <w:r w:rsidRPr="00593C4E">
        <w:t>LightGBM</w:t>
      </w:r>
      <w:proofErr w:type="spellEnd"/>
      <w:r w:rsidRPr="00593C4E">
        <w:t>的算法原理如</w:t>
      </w:r>
      <w:r w:rsidRPr="00593C4E">
        <w:fldChar w:fldCharType="begin"/>
      </w:r>
      <w:r w:rsidRPr="00593C4E">
        <w:instrText xml:space="preserve"> REF _Ref225954649 \h </w:instrText>
      </w:r>
      <w:r>
        <w:instrText xml:space="preserve"> \* MERGEFORMAT </w:instrText>
      </w:r>
      <w:r w:rsidRPr="00593C4E">
        <w:fldChar w:fldCharType="separate"/>
      </w:r>
      <w:r w:rsidRPr="00593C4E">
        <w:rPr>
          <w:rFonts w:hint="eastAsia"/>
        </w:rPr>
        <w:t>图</w:t>
      </w:r>
      <w:r w:rsidRPr="00593C4E">
        <w:t>2-</w:t>
      </w:r>
      <w:r w:rsidRPr="00593C4E">
        <w:rPr>
          <w:noProof/>
        </w:rPr>
        <w:t>1</w:t>
      </w:r>
      <w:r w:rsidRPr="00593C4E">
        <w:fldChar w:fldCharType="end"/>
      </w:r>
      <w:r w:rsidRPr="00593C4E">
        <w:t>所示。</w:t>
      </w:r>
    </w:p>
    <w:p w14:paraId="53332A16" w14:textId="77777777" w:rsidR="00593C4E" w:rsidRDefault="00593C4E" w:rsidP="00593C4E">
      <w:pPr>
        <w:pStyle w:val="TOC2"/>
        <w:keepNext/>
        <w:jc w:val="center"/>
      </w:pPr>
      <w:r>
        <w:rPr>
          <w:rFonts w:hint="eastAsia"/>
        </w:rPr>
        <w:drawing>
          <wp:inline distT="0" distB="0" distL="0" distR="0" wp14:anchorId="449C54AE" wp14:editId="7036884C">
            <wp:extent cx="4330615" cy="2362200"/>
            <wp:effectExtent l="0" t="0" r="0" b="0"/>
            <wp:docPr id="19626682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6823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58264" cy="2377281"/>
                    </a:xfrm>
                    <a:prstGeom prst="rect">
                      <a:avLst/>
                    </a:prstGeom>
                  </pic:spPr>
                </pic:pic>
              </a:graphicData>
            </a:graphic>
          </wp:inline>
        </w:drawing>
      </w:r>
    </w:p>
    <w:p w14:paraId="00B24CA6" w14:textId="022DB689" w:rsidR="00593C4E" w:rsidRDefault="00593C4E" w:rsidP="00593C4E">
      <w:pPr>
        <w:pStyle w:val="a4"/>
        <w:spacing w:beforeLines="10" w:before="41" w:after="0" w:line="300" w:lineRule="auto"/>
        <w:jc w:val="center"/>
        <w:rPr>
          <w:sz w:val="21"/>
          <w:szCs w:val="21"/>
        </w:rPr>
      </w:pPr>
      <w:bookmarkStart w:id="49" w:name="_Ref225954649"/>
      <w:r w:rsidRPr="00374C31">
        <w:rPr>
          <w:rFonts w:hint="eastAsia"/>
          <w:sz w:val="21"/>
          <w:szCs w:val="21"/>
        </w:rPr>
        <w:t>图</w:t>
      </w:r>
      <w:r w:rsidRPr="00374C31">
        <w:rPr>
          <w:rFonts w:ascii="Times New Roman"/>
          <w:sz w:val="21"/>
          <w:szCs w:val="21"/>
        </w:rPr>
        <w:t>2</w:t>
      </w:r>
      <w:r w:rsidR="002755A3">
        <w:rPr>
          <w:rFonts w:ascii="Times New Roman"/>
          <w:sz w:val="21"/>
          <w:szCs w:val="21"/>
        </w:rPr>
        <w:noBreakHyphen/>
      </w:r>
      <w:r w:rsidR="00D91486">
        <w:rPr>
          <w:rFonts w:ascii="Times New Roman"/>
          <w:sz w:val="21"/>
          <w:szCs w:val="21"/>
        </w:rPr>
        <w:fldChar w:fldCharType="begin"/>
      </w:r>
      <w:r w:rsidR="00D91486">
        <w:rPr>
          <w:rFonts w:ascii="Times New Roman"/>
          <w:sz w:val="21"/>
          <w:szCs w:val="21"/>
        </w:rPr>
        <w:instrText xml:space="preserve"> SEQ </w:instrText>
      </w:r>
      <w:r w:rsidR="00D91486">
        <w:rPr>
          <w:rFonts w:ascii="Times New Roman"/>
          <w:sz w:val="21"/>
          <w:szCs w:val="21"/>
        </w:rPr>
        <w:instrText>图</w:instrText>
      </w:r>
      <w:r w:rsidR="00D91486">
        <w:rPr>
          <w:rFonts w:ascii="Times New Roman"/>
          <w:sz w:val="21"/>
          <w:szCs w:val="21"/>
        </w:rPr>
        <w:instrText xml:space="preserve"> \* ARABIC </w:instrText>
      </w:r>
      <w:r w:rsidR="00D91486">
        <w:rPr>
          <w:rFonts w:ascii="Times New Roman"/>
          <w:sz w:val="21"/>
          <w:szCs w:val="21"/>
        </w:rPr>
        <w:fldChar w:fldCharType="separate"/>
      </w:r>
      <w:r w:rsidR="00077EEF">
        <w:rPr>
          <w:rFonts w:ascii="Times New Roman"/>
          <w:noProof/>
          <w:sz w:val="21"/>
          <w:szCs w:val="21"/>
        </w:rPr>
        <w:t>1</w:t>
      </w:r>
      <w:r w:rsidR="00D91486">
        <w:rPr>
          <w:rFonts w:ascii="Times New Roman"/>
          <w:sz w:val="21"/>
          <w:szCs w:val="21"/>
        </w:rPr>
        <w:fldChar w:fldCharType="end"/>
      </w:r>
      <w:bookmarkEnd w:id="49"/>
      <w:r w:rsidRPr="00374C31">
        <w:rPr>
          <w:rFonts w:hint="eastAsia"/>
          <w:sz w:val="21"/>
          <w:szCs w:val="21"/>
        </w:rPr>
        <w:t xml:space="preserve">  </w:t>
      </w:r>
      <w:proofErr w:type="spellStart"/>
      <w:r w:rsidRPr="00374C31">
        <w:rPr>
          <w:rFonts w:ascii="Times New Roman"/>
          <w:sz w:val="21"/>
          <w:szCs w:val="21"/>
        </w:rPr>
        <w:t>LightGBM</w:t>
      </w:r>
      <w:proofErr w:type="spellEnd"/>
      <w:r w:rsidRPr="00374C31">
        <w:rPr>
          <w:rFonts w:hint="eastAsia"/>
          <w:sz w:val="21"/>
          <w:szCs w:val="21"/>
        </w:rPr>
        <w:t>算法原理示意图</w:t>
      </w:r>
    </w:p>
    <w:p w14:paraId="78C91676" w14:textId="42143FB3" w:rsidR="00593C4E" w:rsidRPr="00593C4E" w:rsidRDefault="00593C4E" w:rsidP="00593C4E">
      <w:pPr>
        <w:pStyle w:val="Default"/>
        <w:spacing w:line="300" w:lineRule="auto"/>
        <w:ind w:firstLineChars="200" w:firstLine="480"/>
      </w:pPr>
      <w:proofErr w:type="spellStart"/>
      <w:r w:rsidRPr="00593C4E">
        <w:t>LightGBM</w:t>
      </w:r>
      <w:proofErr w:type="spellEnd"/>
      <w:r w:rsidRPr="00593C4E">
        <w:t>以分裂增益作为节点划分的评判标准，各候选切分点的增益计算如式（</w:t>
      </w:r>
      <w:r w:rsidRPr="00593C4E">
        <w:t>2-4</w:t>
      </w:r>
      <w:r w:rsidRPr="00593C4E">
        <w:t>）所示：</w:t>
      </w:r>
    </w:p>
    <w:p w14:paraId="70370466" w14:textId="4B6343CE" w:rsidR="00190C9E" w:rsidRPr="00190C9E" w:rsidRDefault="00000000" w:rsidP="003D2632">
      <w:pPr>
        <w:pStyle w:val="TOC2"/>
      </w:pPr>
      <m:oMathPara>
        <m:oMath>
          <m:eqArr>
            <m:eqArrPr>
              <m:maxDist m:val="1"/>
              <m:ctrlPr>
                <w:rPr>
                  <w:rFonts w:ascii="Cambria Math" w:hAnsi="Cambria Math"/>
                  <w:i/>
                </w:rPr>
              </m:ctrlPr>
            </m:eqArrPr>
            <m:e>
              <m:r>
                <w:rPr>
                  <w:rFonts w:ascii="Cambria Math" w:hAnsi="Cambria Math"/>
                </w:rPr>
                <m:t>Gain=</m:t>
              </m:r>
              <m:f>
                <m:fPr>
                  <m:ctrlPr>
                    <w:rPr>
                      <w:rFonts w:ascii="Cambria Math" w:hAnsi="Cambria Math"/>
                    </w:rPr>
                  </m:ctrlPr>
                </m:fPr>
                <m:num>
                  <m:r>
                    <m:rPr>
                      <m:nor/>
                    </m:rPr>
                    <m:t>1</m:t>
                  </m:r>
                  <m:ctrlPr>
                    <w:rPr>
                      <w:rFonts w:ascii="Cambria Math" w:hAnsi="Cambria Math"/>
                      <w:i/>
                    </w:rPr>
                  </m:ctrlPr>
                </m:num>
                <m:den>
                  <m:r>
                    <m:rPr>
                      <m:nor/>
                    </m:rPr>
                    <m:t>2</m:t>
                  </m:r>
                  <m:ctrlPr>
                    <w:rPr>
                      <w:rFonts w:ascii="Cambria Math" w:hAnsi="Cambria Math"/>
                      <w:i/>
                    </w:rPr>
                  </m:ctrlPr>
                </m:den>
              </m:f>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m:rPr>
                              <m:nor/>
                            </m:rPr>
                            <m:t>G</m:t>
                          </m:r>
                        </m:e>
                        <m:sub>
                          <m:r>
                            <m:rPr>
                              <m:nor/>
                            </m:rPr>
                            <m:t>L</m:t>
                          </m:r>
                        </m:sub>
                        <m:sup>
                          <m:r>
                            <m:rPr>
                              <m:nor/>
                            </m:rPr>
                            <m:t>2</m:t>
                          </m:r>
                        </m:sup>
                      </m:sSubSup>
                      <m:ctrlPr>
                        <w:rPr>
                          <w:rFonts w:ascii="Cambria Math" w:hAnsi="Cambria Math"/>
                          <w:i/>
                        </w:rPr>
                      </m:ctrlPr>
                    </m:num>
                    <m:den>
                      <m:sSub>
                        <m:sSubPr>
                          <m:ctrlPr>
                            <w:rPr>
                              <w:rFonts w:ascii="Cambria Math" w:hAnsi="Cambria Math"/>
                            </w:rPr>
                          </m:ctrlPr>
                        </m:sSubPr>
                        <m:e>
                          <m:r>
                            <m:rPr>
                              <m:nor/>
                            </m:rPr>
                            <m:t>H</m:t>
                          </m:r>
                        </m:e>
                        <m:sub>
                          <m:r>
                            <m:rPr>
                              <m:nor/>
                            </m:rPr>
                            <m:t>L</m:t>
                          </m:r>
                        </m:sub>
                      </m:sSub>
                      <m:r>
                        <w:rPr>
                          <w:rFonts w:ascii="Cambria Math" w:hAnsi="Cambria Math"/>
                        </w:rPr>
                        <m:t>+λ</m:t>
                      </m:r>
                      <m:ctrlPr>
                        <w:rPr>
                          <w:rFonts w:ascii="Cambria Math" w:hAnsi="Cambria Math"/>
                          <w:i/>
                        </w:rPr>
                      </m:ctrlPr>
                    </m:den>
                  </m:f>
                  <m:r>
                    <w:rPr>
                      <w:rFonts w:ascii="Cambria Math" w:hAnsi="Cambria Math"/>
                    </w:rPr>
                    <m:t>+</m:t>
                  </m:r>
                  <m:f>
                    <m:fPr>
                      <m:ctrlPr>
                        <w:rPr>
                          <w:rFonts w:ascii="Cambria Math" w:hAnsi="Cambria Math"/>
                        </w:rPr>
                      </m:ctrlPr>
                    </m:fPr>
                    <m:num>
                      <m:sSubSup>
                        <m:sSubSupPr>
                          <m:ctrlPr>
                            <w:rPr>
                              <w:rFonts w:ascii="Cambria Math" w:hAnsi="Cambria Math"/>
                            </w:rPr>
                          </m:ctrlPr>
                        </m:sSubSupPr>
                        <m:e>
                          <m:r>
                            <m:rPr>
                              <m:nor/>
                            </m:rPr>
                            <m:t>G</m:t>
                          </m:r>
                        </m:e>
                        <m:sub>
                          <m:r>
                            <m:rPr>
                              <m:nor/>
                            </m:rPr>
                            <m:t>R</m:t>
                          </m:r>
                        </m:sub>
                        <m:sup>
                          <m:r>
                            <m:rPr>
                              <m:nor/>
                            </m:rPr>
                            <m:t>2</m:t>
                          </m:r>
                        </m:sup>
                      </m:sSubSup>
                      <m:ctrlPr>
                        <w:rPr>
                          <w:rFonts w:ascii="Cambria Math" w:hAnsi="Cambria Math"/>
                          <w:i/>
                        </w:rPr>
                      </m:ctrlPr>
                    </m:num>
                    <m:den>
                      <m:sSub>
                        <m:sSubPr>
                          <m:ctrlPr>
                            <w:rPr>
                              <w:rFonts w:ascii="Cambria Math" w:hAnsi="Cambria Math"/>
                            </w:rPr>
                          </m:ctrlPr>
                        </m:sSubPr>
                        <m:e>
                          <m:r>
                            <m:rPr>
                              <m:nor/>
                            </m:rPr>
                            <m:t>H</m:t>
                          </m:r>
                        </m:e>
                        <m:sub>
                          <m:r>
                            <m:rPr>
                              <m:nor/>
                            </m:rPr>
                            <m:t>R</m:t>
                          </m:r>
                        </m:sub>
                      </m:sSub>
                      <m:r>
                        <w:rPr>
                          <w:rFonts w:ascii="Cambria Math" w:hAnsi="Cambria Math"/>
                        </w:rPr>
                        <m:t>+λ</m:t>
                      </m:r>
                      <m:ctrlPr>
                        <w:rPr>
                          <w:rFonts w:ascii="Cambria Math" w:hAnsi="Cambria Math"/>
                          <w:i/>
                        </w:rPr>
                      </m:ctrlPr>
                    </m:den>
                  </m:f>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nor/>
                                    </m:rPr>
                                    <m:t>G</m:t>
                                  </m:r>
                                </m:e>
                                <m:sub>
                                  <m:r>
                                    <m:rPr>
                                      <m:nor/>
                                    </m:rPr>
                                    <m:t>L</m:t>
                                  </m:r>
                                </m:sub>
                              </m:sSub>
                              <m:r>
                                <m:rPr>
                                  <m:nor/>
                                </m:rPr>
                                <m:t>+</m:t>
                              </m:r>
                              <m:sSub>
                                <m:sSubPr>
                                  <m:ctrlPr>
                                    <w:rPr>
                                      <w:rFonts w:ascii="Cambria Math" w:hAnsi="Cambria Math"/>
                                    </w:rPr>
                                  </m:ctrlPr>
                                </m:sSubPr>
                                <m:e>
                                  <m:r>
                                    <m:rPr>
                                      <m:nor/>
                                    </m:rPr>
                                    <m:t>G</m:t>
                                  </m:r>
                                </m:e>
                                <m:sub>
                                  <m:r>
                                    <m:rPr>
                                      <m:nor/>
                                    </m:rPr>
                                    <m:t>R</m:t>
                                  </m:r>
                                </m:sub>
                              </m:sSub>
                            </m:e>
                          </m:d>
                        </m:e>
                        <m:sup>
                          <m:r>
                            <m:rPr>
                              <m:nor/>
                            </m:rPr>
                            <m:t>2</m:t>
                          </m:r>
                        </m:sup>
                      </m:sSup>
                      <m:ctrlPr>
                        <w:rPr>
                          <w:rFonts w:ascii="Cambria Math" w:hAnsi="Cambria Math"/>
                          <w:i/>
                        </w:rPr>
                      </m:ctrlPr>
                    </m:num>
                    <m:den>
                      <m:sSub>
                        <m:sSubPr>
                          <m:ctrlPr>
                            <w:rPr>
                              <w:rFonts w:ascii="Cambria Math" w:hAnsi="Cambria Math"/>
                            </w:rPr>
                          </m:ctrlPr>
                        </m:sSubPr>
                        <m:e>
                          <m:r>
                            <m:rPr>
                              <m:nor/>
                            </m:rPr>
                            <m:t>H</m:t>
                          </m:r>
                        </m:e>
                        <m:sub>
                          <m:r>
                            <m:rPr>
                              <m:nor/>
                            </m:rPr>
                            <m:t>L</m:t>
                          </m:r>
                        </m:sub>
                      </m:sSub>
                      <m:r>
                        <w:rPr>
                          <w:rFonts w:ascii="Cambria Math" w:hAnsi="Cambria Math"/>
                        </w:rPr>
                        <m:t>+</m:t>
                      </m:r>
                      <m:sSub>
                        <m:sSubPr>
                          <m:ctrlPr>
                            <w:rPr>
                              <w:rFonts w:ascii="Cambria Math" w:hAnsi="Cambria Math"/>
                            </w:rPr>
                          </m:ctrlPr>
                        </m:sSubPr>
                        <m:e>
                          <m:r>
                            <m:rPr>
                              <m:nor/>
                            </m:rPr>
                            <m:t>H</m:t>
                          </m:r>
                        </m:e>
                        <m:sub>
                          <m:r>
                            <m:rPr>
                              <m:nor/>
                            </m:rPr>
                            <m:t>R</m:t>
                          </m:r>
                        </m:sub>
                      </m:sSub>
                      <m:r>
                        <w:rPr>
                          <w:rFonts w:ascii="Cambria Math" w:hAnsi="Cambria Math"/>
                        </w:rPr>
                        <m:t>+λ</m:t>
                      </m:r>
                      <m:ctrlPr>
                        <w:rPr>
                          <w:rFonts w:ascii="Cambria Math" w:hAnsi="Cambria Math"/>
                          <w:i/>
                        </w:rPr>
                      </m:ctrlPr>
                    </m:den>
                  </m:f>
                  <m:ctrlPr>
                    <w:rPr>
                      <w:rFonts w:ascii="Cambria Math" w:hAnsi="Cambria Math"/>
                      <w:i/>
                    </w:rPr>
                  </m:ctrlPr>
                </m:e>
              </m:d>
              <m:r>
                <w:rPr>
                  <w:rFonts w:ascii="Cambria Math" w:hAnsi="Cambria Math"/>
                </w:rPr>
                <m:t>-γ#</m:t>
              </m:r>
              <m:d>
                <m:dPr>
                  <m:begChr m:val="（"/>
                  <m:endChr m:val="）"/>
                  <m:ctrlPr>
                    <w:rPr>
                      <w:rFonts w:ascii="Cambria Math" w:hAnsi="Cambria Math"/>
                    </w:rPr>
                  </m:ctrlPr>
                </m:dPr>
                <m:e>
                  <m:r>
                    <m:rPr>
                      <m:nor/>
                    </m:rPr>
                    <m:t>2-</m:t>
                  </m:r>
                  <m:r>
                    <m:rPr>
                      <m:nor/>
                    </m:rPr>
                    <w:rPr>
                      <w:rFonts w:hint="eastAsia"/>
                    </w:rPr>
                    <m:t>4</m:t>
                  </m:r>
                </m:e>
              </m:d>
            </m:e>
          </m:eqArr>
        </m:oMath>
      </m:oMathPara>
    </w:p>
    <w:p w14:paraId="31EFD94B" w14:textId="034785CE" w:rsidR="001D675D" w:rsidRDefault="00B034AD" w:rsidP="00B034AD">
      <w:pPr>
        <w:spacing w:line="300" w:lineRule="auto"/>
      </w:pPr>
      <w:r>
        <w:t>式中</w:t>
      </w:r>
      <w:r w:rsidR="001D675D">
        <w:rPr>
          <w:rFonts w:hint="eastAsia"/>
        </w:rPr>
        <w:t xml:space="preserve">  </w:t>
      </w:r>
      <w:r>
        <w:rPr>
          <w:i/>
          <w:iCs/>
        </w:rPr>
        <w:t>G</w:t>
      </w:r>
      <w:r>
        <w:rPr>
          <w:rFonts w:hint="eastAsia"/>
          <w:vertAlign w:val="subscript"/>
        </w:rPr>
        <w:t>L</w:t>
      </w:r>
      <w:r>
        <w:t>、</w:t>
      </w:r>
      <w:r>
        <w:rPr>
          <w:i/>
          <w:iCs/>
        </w:rPr>
        <w:t>G</w:t>
      </w:r>
      <w:r>
        <w:rPr>
          <w:vertAlign w:val="subscript"/>
        </w:rPr>
        <w:t>R</w:t>
      </w:r>
      <w:r w:rsidR="00D11ED4">
        <w:rPr>
          <w:rFonts w:hint="eastAsia"/>
        </w:rPr>
        <w:t>——</w:t>
      </w:r>
      <w:r>
        <w:t>分别为左、右子节点所有样本的一阶梯度之和；</w:t>
      </w:r>
    </w:p>
    <w:p w14:paraId="36509333" w14:textId="19AB8361" w:rsidR="001D675D" w:rsidRDefault="00B034AD" w:rsidP="001D675D">
      <w:pPr>
        <w:spacing w:line="300" w:lineRule="auto"/>
        <w:ind w:leftChars="300" w:left="720"/>
      </w:pPr>
      <w:r>
        <w:t>H</w:t>
      </w:r>
      <w:r>
        <w:rPr>
          <w:vertAlign w:val="subscript"/>
        </w:rPr>
        <w:t>L</w:t>
      </w:r>
      <w:r>
        <w:t>、</w:t>
      </w:r>
      <w:r>
        <w:t>H</w:t>
      </w:r>
      <w:r>
        <w:rPr>
          <w:vertAlign w:val="subscript"/>
        </w:rPr>
        <w:t>R</w:t>
      </w:r>
      <w:r w:rsidR="00D11ED4">
        <w:rPr>
          <w:rFonts w:hint="eastAsia"/>
        </w:rPr>
        <w:t>——</w:t>
      </w:r>
      <w:r>
        <w:t>分别为左、右子节点所有样本的二阶梯度之和；</w:t>
      </w:r>
    </w:p>
    <w:p w14:paraId="48D7B22B" w14:textId="6C0374D8" w:rsidR="001D675D" w:rsidRDefault="00B034AD" w:rsidP="001D675D">
      <w:pPr>
        <w:spacing w:line="300" w:lineRule="auto"/>
        <w:ind w:leftChars="300" w:left="720"/>
      </w:pPr>
      <w:r>
        <w:rPr>
          <w:i/>
          <w:iCs/>
        </w:rPr>
        <w:t>λ</w:t>
      </w:r>
      <w:r w:rsidR="00D11ED4">
        <w:rPr>
          <w:rFonts w:hint="eastAsia"/>
        </w:rPr>
        <w:t>——</w:t>
      </w:r>
      <w:r>
        <w:t>叶节点权重的</w:t>
      </w:r>
      <w:r>
        <w:t>L2</w:t>
      </w:r>
      <w:r>
        <w:t>正则化系数，惩罚过大的叶节点输出值；</w:t>
      </w:r>
    </w:p>
    <w:p w14:paraId="4BC3EF50" w14:textId="68CFDBC5" w:rsidR="00B034AD" w:rsidRDefault="00B034AD" w:rsidP="001D675D">
      <w:pPr>
        <w:spacing w:line="300" w:lineRule="auto"/>
        <w:ind w:leftChars="300" w:left="720"/>
      </w:pPr>
      <w:r>
        <w:rPr>
          <w:i/>
          <w:iCs/>
        </w:rPr>
        <w:t>γ</w:t>
      </w:r>
      <w:r w:rsidR="00D11ED4">
        <w:rPr>
          <w:rFonts w:hint="eastAsia"/>
        </w:rPr>
        <w:t>——</w:t>
      </w:r>
      <w:r>
        <w:t>引入新叶节点的最小收益阈值，增益低于该值时分裂被剪枝，起结构正则化作用。</w:t>
      </w:r>
    </w:p>
    <w:p w14:paraId="45CFDBC7" w14:textId="77777777" w:rsidR="004D4A2B" w:rsidRDefault="004D4A2B" w:rsidP="004D4A2B">
      <w:pPr>
        <w:spacing w:line="300" w:lineRule="auto"/>
        <w:ind w:firstLineChars="200" w:firstLine="480"/>
      </w:pPr>
      <w:proofErr w:type="spellStart"/>
      <w:r>
        <w:rPr>
          <w:rFonts w:hint="eastAsia"/>
        </w:rPr>
        <w:t>LightGBM</w:t>
      </w:r>
      <w:proofErr w:type="spellEnd"/>
      <w:r>
        <w:rPr>
          <w:rFonts w:hint="eastAsia"/>
        </w:rPr>
        <w:t>使用叶子为基础的生长方式，在节点划分时先考虑增加的收益最大的叶节点，在相同的叶节点数目限制下，大大降低模型训练过程中的预测偏差。</w:t>
      </w:r>
    </w:p>
    <w:p w14:paraId="3420E436" w14:textId="522F34EA" w:rsidR="004D4A2B" w:rsidRPr="004D4A2B" w:rsidRDefault="004D4A2B" w:rsidP="004D4A2B">
      <w:pPr>
        <w:spacing w:line="300" w:lineRule="auto"/>
        <w:ind w:firstLineChars="200" w:firstLine="480"/>
      </w:pPr>
      <w:r>
        <w:rPr>
          <w:rFonts w:hint="eastAsia"/>
        </w:rPr>
        <w:t>粗排阶段要对约有</w:t>
      </w:r>
      <w:r>
        <w:rPr>
          <w:rFonts w:hint="eastAsia"/>
        </w:rPr>
        <w:t>600</w:t>
      </w:r>
      <w:r>
        <w:rPr>
          <w:rFonts w:hint="eastAsia"/>
        </w:rPr>
        <w:t>首候选歌进行初评，挑选出</w:t>
      </w:r>
      <w:r>
        <w:rPr>
          <w:rFonts w:hint="eastAsia"/>
        </w:rPr>
        <w:t>300</w:t>
      </w:r>
      <w:r>
        <w:rPr>
          <w:rFonts w:hint="eastAsia"/>
        </w:rPr>
        <w:t>首有着较高可能的价值。此过程使用</w:t>
      </w:r>
      <w:r>
        <w:rPr>
          <w:rFonts w:hint="eastAsia"/>
        </w:rPr>
        <w:t>59</w:t>
      </w:r>
      <w:r>
        <w:rPr>
          <w:rFonts w:hint="eastAsia"/>
        </w:rPr>
        <w:t>维的用户</w:t>
      </w:r>
      <w:r>
        <w:rPr>
          <w:rFonts w:hint="eastAsia"/>
        </w:rPr>
        <w:t>-</w:t>
      </w:r>
      <w:r>
        <w:rPr>
          <w:rFonts w:hint="eastAsia"/>
        </w:rPr>
        <w:t>歌曲混合特征数据集进行，该特征集包含了稀疏分类变量和密集连续值这两种信息。实验结果表明</w:t>
      </w:r>
      <w:proofErr w:type="spellStart"/>
      <w:r>
        <w:rPr>
          <w:rFonts w:hint="eastAsia"/>
        </w:rPr>
        <w:t>LightGBM</w:t>
      </w:r>
      <w:proofErr w:type="spellEnd"/>
      <w:r>
        <w:rPr>
          <w:rFonts w:hint="eastAsia"/>
        </w:rPr>
        <w:t>算法对高维稀疏数据有很好的处理能力，它特有的直方图划分技术可以减小大规模数据运算时的节点分裂开销，加入叶子节点增益阈值裁剪之后，模型复杂度调节效果更好。根据综合考虑在粗排任务中计算速度和预测准确性，本文用</w:t>
      </w:r>
      <w:proofErr w:type="spellStart"/>
      <w:r>
        <w:rPr>
          <w:rFonts w:hint="eastAsia"/>
        </w:rPr>
        <w:t>LightGBM</w:t>
      </w:r>
      <w:proofErr w:type="spellEnd"/>
      <w:r>
        <w:rPr>
          <w:rFonts w:hint="eastAsia"/>
        </w:rPr>
        <w:t>来实现评分操作。</w:t>
      </w:r>
    </w:p>
    <w:p w14:paraId="146B220E" w14:textId="41625C5A" w:rsidR="008F5E1B" w:rsidRPr="008F5E1B" w:rsidRDefault="008F5E1B" w:rsidP="008F5E1B">
      <w:pPr>
        <w:pStyle w:val="2"/>
        <w:spacing w:before="208" w:after="208"/>
      </w:pPr>
      <w:bookmarkStart w:id="50" w:name="_Toc226242590"/>
      <w:r w:rsidRPr="008F5E1B">
        <w:t>2.4</w:t>
      </w:r>
      <w:r>
        <w:rPr>
          <w:rFonts w:hint="eastAsia"/>
        </w:rPr>
        <w:t xml:space="preserve">  </w:t>
      </w:r>
      <w:r w:rsidRPr="008F5E1B">
        <w:t>精排深度模型</w:t>
      </w:r>
      <w:bookmarkEnd w:id="50"/>
    </w:p>
    <w:p w14:paraId="07769819" w14:textId="213EA005" w:rsidR="00AF5A1E" w:rsidRPr="00076EC6" w:rsidRDefault="00AF5A1E" w:rsidP="00076EC6">
      <w:pPr>
        <w:pStyle w:val="3"/>
        <w:spacing w:before="208" w:after="208"/>
        <w:jc w:val="left"/>
        <w:rPr>
          <w:rFonts w:ascii="黑体" w:hAnsi="黑体" w:hint="eastAsia"/>
        </w:rPr>
      </w:pPr>
      <w:bookmarkStart w:id="51" w:name="_Toc226242591"/>
      <w:r>
        <w:t>2.</w:t>
      </w:r>
      <w:r w:rsidR="008F5E1B">
        <w:rPr>
          <w:rFonts w:hint="eastAsia"/>
        </w:rPr>
        <w:t>4</w:t>
      </w:r>
      <w:r>
        <w:t>.</w:t>
      </w:r>
      <w:r w:rsidR="008F5E1B">
        <w:rPr>
          <w:rFonts w:hint="eastAsia"/>
        </w:rPr>
        <w:t>1</w:t>
      </w:r>
      <w:r>
        <w:rPr>
          <w:rFonts w:ascii="黑体" w:hAnsi="黑体" w:hint="eastAsia"/>
        </w:rPr>
        <w:t xml:space="preserve">  </w:t>
      </w:r>
      <w:proofErr w:type="spellStart"/>
      <w:r>
        <w:t>DeepFM</w:t>
      </w:r>
      <w:proofErr w:type="spellEnd"/>
      <w:r>
        <w:rPr>
          <w:rFonts w:ascii="黑体" w:hAnsi="黑体"/>
        </w:rPr>
        <w:t>模型原理</w:t>
      </w:r>
      <w:bookmarkEnd w:id="51"/>
    </w:p>
    <w:p w14:paraId="5FDC2DD6" w14:textId="030620A6" w:rsidR="00F26AD3" w:rsidRPr="00F26AD3" w:rsidRDefault="00F26AD3" w:rsidP="00A05784">
      <w:pPr>
        <w:spacing w:line="300" w:lineRule="auto"/>
        <w:ind w:firstLineChars="200" w:firstLine="480"/>
      </w:pPr>
      <w:proofErr w:type="spellStart"/>
      <w:r w:rsidRPr="00F26AD3">
        <w:t>DeepFM</w:t>
      </w:r>
      <w:proofErr w:type="spellEnd"/>
      <w:r w:rsidRPr="00F26AD3">
        <w:t>通过共享</w:t>
      </w:r>
      <w:r w:rsidRPr="00F26AD3">
        <w:t>Embedding</w:t>
      </w:r>
      <w:r w:rsidRPr="00F26AD3">
        <w:t>层将</w:t>
      </w:r>
      <w:r w:rsidR="00AF6CB9" w:rsidRPr="00F26AD3">
        <w:t>传统因子分解机（</w:t>
      </w:r>
      <w:r w:rsidR="00AF6CB9" w:rsidRPr="00F26AD3">
        <w:t>Factorization Machine</w:t>
      </w:r>
      <w:r w:rsidR="00AF6CB9" w:rsidRPr="00F26AD3">
        <w:t>，</w:t>
      </w:r>
      <w:r w:rsidR="00AF6CB9" w:rsidRPr="00F26AD3">
        <w:t>FM</w:t>
      </w:r>
      <w:r w:rsidR="00AF6CB9" w:rsidRPr="00F26AD3">
        <w:t>）</w:t>
      </w:r>
      <w:r w:rsidRPr="00F26AD3">
        <w:t>与</w:t>
      </w:r>
      <w:r w:rsidR="00AF6CB9" w:rsidRPr="00F26AD3">
        <w:t>深度神经网络（</w:t>
      </w:r>
      <w:r w:rsidR="00AF6CB9" w:rsidRPr="00F26AD3">
        <w:t>DNN</w:t>
      </w:r>
      <w:r w:rsidR="00AF6CB9" w:rsidRPr="00F26AD3">
        <w:t>）</w:t>
      </w:r>
      <w:r w:rsidRPr="00F26AD3">
        <w:t>整合于同一端到端框架中联合训练，无需人工特征工程即可同时捕获低阶与高阶特征交互，其模型结构示意图如</w:t>
      </w:r>
      <w:r w:rsidRPr="00F26AD3">
        <w:fldChar w:fldCharType="begin"/>
      </w:r>
      <w:r w:rsidRPr="00F26AD3">
        <w:instrText xml:space="preserve"> REF _Ref225954779 \h </w:instrText>
      </w:r>
      <w:r>
        <w:instrText xml:space="preserve"> \* MERGEFORMAT </w:instrText>
      </w:r>
      <w:r w:rsidRPr="00F26AD3">
        <w:fldChar w:fldCharType="separate"/>
      </w:r>
      <w:r w:rsidRPr="00F26AD3">
        <w:rPr>
          <w:rFonts w:hint="eastAsia"/>
        </w:rPr>
        <w:t>图</w:t>
      </w:r>
      <w:r w:rsidRPr="00F26AD3">
        <w:rPr>
          <w:noProof/>
        </w:rPr>
        <w:t>2</w:t>
      </w:r>
      <w:r w:rsidRPr="00F26AD3">
        <w:fldChar w:fldCharType="end"/>
      </w:r>
      <w:r>
        <w:rPr>
          <w:rFonts w:hint="eastAsia"/>
        </w:rPr>
        <w:t>-2</w:t>
      </w:r>
      <w:r w:rsidRPr="00F26AD3">
        <w:t>所示。</w:t>
      </w:r>
      <w:proofErr w:type="spellStart"/>
      <w:r w:rsidRPr="00F26AD3">
        <w:t>DeepFM</w:t>
      </w:r>
      <w:proofErr w:type="spellEnd"/>
      <w:r w:rsidRPr="00F26AD3">
        <w:t>由</w:t>
      </w:r>
      <w:r w:rsidRPr="00F26AD3">
        <w:t>FM</w:t>
      </w:r>
      <w:r w:rsidRPr="00F26AD3">
        <w:t>组件与</w:t>
      </w:r>
      <w:r w:rsidRPr="00F26AD3">
        <w:t>Deep</w:t>
      </w:r>
      <w:r w:rsidRPr="00F26AD3">
        <w:t>组件并联构成，两部分共享同一</w:t>
      </w:r>
      <w:r w:rsidRPr="00F26AD3">
        <w:t>Embedding</w:t>
      </w:r>
      <w:r w:rsidRPr="00F26AD3">
        <w:t>层输出，分别承担不同阶次的特征交叉建模任务。</w:t>
      </w:r>
    </w:p>
    <w:p w14:paraId="09AEA5E3" w14:textId="66A9C0C3" w:rsidR="00374C31" w:rsidRDefault="0099296A" w:rsidP="00F26AD3">
      <w:pPr>
        <w:pStyle w:val="TOC2"/>
        <w:keepNext/>
        <w:ind w:left="0" w:firstLineChars="200" w:firstLine="480"/>
        <w:jc w:val="center"/>
      </w:pPr>
      <w:r>
        <w:drawing>
          <wp:inline distT="0" distB="0" distL="0" distR="0" wp14:anchorId="08E1D13A" wp14:editId="59F13FA5">
            <wp:extent cx="4572000" cy="2493865"/>
            <wp:effectExtent l="0" t="0" r="0" b="1905"/>
            <wp:docPr id="12757196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1966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79794" cy="2498116"/>
                    </a:xfrm>
                    <a:prstGeom prst="rect">
                      <a:avLst/>
                    </a:prstGeom>
                  </pic:spPr>
                </pic:pic>
              </a:graphicData>
            </a:graphic>
          </wp:inline>
        </w:drawing>
      </w:r>
    </w:p>
    <w:p w14:paraId="47A607F7" w14:textId="735C2DA7" w:rsidR="00374C31" w:rsidRPr="00374C31" w:rsidRDefault="00374C31" w:rsidP="00374C31">
      <w:pPr>
        <w:pStyle w:val="a4"/>
        <w:spacing w:beforeLines="50" w:before="208" w:after="0" w:line="300" w:lineRule="auto"/>
        <w:jc w:val="center"/>
        <w:rPr>
          <w:sz w:val="21"/>
          <w:szCs w:val="21"/>
        </w:rPr>
      </w:pPr>
      <w:bookmarkStart w:id="52" w:name="_Ref225954779"/>
      <w:r w:rsidRPr="00374C31">
        <w:rPr>
          <w:rFonts w:hint="eastAsia"/>
          <w:sz w:val="21"/>
          <w:szCs w:val="21"/>
        </w:rPr>
        <w:t>图</w:t>
      </w:r>
      <w:bookmarkEnd w:id="52"/>
      <w:r w:rsidR="00D424C3" w:rsidRPr="00D424C3">
        <w:rPr>
          <w:rFonts w:ascii="Times New Roman"/>
          <w:sz w:val="21"/>
          <w:szCs w:val="21"/>
        </w:rPr>
        <w:t>2</w:t>
      </w:r>
      <w:r w:rsidRPr="00D424C3">
        <w:rPr>
          <w:rFonts w:ascii="Times New Roman"/>
          <w:sz w:val="21"/>
          <w:szCs w:val="21"/>
        </w:rPr>
        <w:t>-2</w:t>
      </w:r>
      <w:r w:rsidRPr="00374C31">
        <w:rPr>
          <w:rFonts w:ascii="Times New Roman"/>
          <w:sz w:val="21"/>
          <w:szCs w:val="21"/>
        </w:rPr>
        <w:t xml:space="preserve">  </w:t>
      </w:r>
      <w:proofErr w:type="spellStart"/>
      <w:r w:rsidRPr="00374C31">
        <w:rPr>
          <w:rFonts w:ascii="Times New Roman"/>
          <w:sz w:val="21"/>
          <w:szCs w:val="21"/>
        </w:rPr>
        <w:t>DeepFM</w:t>
      </w:r>
      <w:proofErr w:type="spellEnd"/>
      <w:r w:rsidRPr="00374C31">
        <w:rPr>
          <w:rFonts w:ascii="Times New Roman" w:hint="eastAsia"/>
          <w:sz w:val="21"/>
          <w:szCs w:val="21"/>
        </w:rPr>
        <w:t>模型结构示意图</w:t>
      </w:r>
    </w:p>
    <w:p w14:paraId="773570F0" w14:textId="4AB70AF6" w:rsidR="003133DF" w:rsidRPr="003133DF" w:rsidRDefault="003133DF" w:rsidP="003133DF">
      <w:pPr>
        <w:spacing w:line="300" w:lineRule="auto"/>
        <w:ind w:firstLineChars="200" w:firstLine="480"/>
      </w:pPr>
      <w:proofErr w:type="spellStart"/>
      <w:r>
        <w:t>DeepFM</w:t>
      </w:r>
      <w:proofErr w:type="spellEnd"/>
      <w:r>
        <w:t>由</w:t>
      </w:r>
      <w:r>
        <w:t>FM</w:t>
      </w:r>
      <w:r>
        <w:t>组件与</w:t>
      </w:r>
      <w:r>
        <w:t>Deep</w:t>
      </w:r>
      <w:r>
        <w:t>组件并联构成，两部分共享同一</w:t>
      </w:r>
      <w:r>
        <w:t>Embedding</w:t>
      </w:r>
      <w:r>
        <w:t>层输出，分别承担不同阶次的特征交叉建模任务。</w:t>
      </w:r>
    </w:p>
    <w:p w14:paraId="4729F61F" w14:textId="7FA3D1DD" w:rsidR="003133DF" w:rsidRPr="003133DF" w:rsidRDefault="003133DF" w:rsidP="003133DF">
      <w:pPr>
        <w:spacing w:line="300" w:lineRule="auto"/>
        <w:ind w:firstLineChars="200" w:firstLine="480"/>
      </w:pPr>
      <w:r>
        <w:t>（</w:t>
      </w:r>
      <w:r>
        <w:t>1</w:t>
      </w:r>
      <w:r>
        <w:t>）</w:t>
      </w:r>
      <w:r>
        <w:t>FM</w:t>
      </w:r>
      <w:r>
        <w:t>组件：</w:t>
      </w:r>
    </w:p>
    <w:p w14:paraId="796C6822" w14:textId="721C6B97" w:rsidR="0055759C" w:rsidRDefault="00FF1FF3" w:rsidP="00FF1FF3">
      <w:pPr>
        <w:pStyle w:val="TOC2"/>
        <w:ind w:left="0" w:firstLineChars="200" w:firstLine="480"/>
        <w:rPr>
          <w:noProof w:val="0"/>
        </w:rPr>
      </w:pPr>
      <w:r w:rsidRPr="00FF1FF3">
        <w:rPr>
          <w:noProof w:val="0"/>
        </w:rPr>
        <w:t>FM</w:t>
      </w:r>
      <w:r w:rsidRPr="00FF1FF3">
        <w:rPr>
          <w:noProof w:val="0"/>
        </w:rPr>
        <w:t>组件负责捕捉一阶线性关系与二阶特征交叉。对于含</w:t>
      </w:r>
      <w:r w:rsidRPr="00FF1FF3">
        <w:rPr>
          <w:noProof w:val="0"/>
        </w:rPr>
        <w:t>n</w:t>
      </w:r>
      <w:r w:rsidRPr="00FF1FF3">
        <w:rPr>
          <w:noProof w:val="0"/>
        </w:rPr>
        <w:t>个特征域的输入，</w:t>
      </w:r>
      <w:r w:rsidRPr="00FF1FF3">
        <w:rPr>
          <w:noProof w:val="0"/>
        </w:rPr>
        <w:t>FM</w:t>
      </w:r>
      <w:r w:rsidRPr="00FF1FF3">
        <w:rPr>
          <w:noProof w:val="0"/>
        </w:rPr>
        <w:t>组件的输出如式（</w:t>
      </w:r>
      <w:r w:rsidRPr="00FF1FF3">
        <w:rPr>
          <w:noProof w:val="0"/>
        </w:rPr>
        <w:t>2-5</w:t>
      </w:r>
      <w:r w:rsidRPr="00FF1FF3">
        <w:rPr>
          <w:noProof w:val="0"/>
        </w:rPr>
        <w:t>）所示：</w:t>
      </w:r>
    </w:p>
    <w:p w14:paraId="2A24268A" w14:textId="62E0946F" w:rsidR="00FF1FF3" w:rsidRPr="00FF1FF3" w:rsidRDefault="00000000" w:rsidP="00FF1FF3">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y</m:t>
                  </m:r>
                </m:e>
                <m:sub>
                  <m:r>
                    <w:rPr>
                      <w:rFonts w:ascii="Cambria Math" w:hAnsi="Cambria Math"/>
                    </w:rPr>
                    <m:t>FM</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e>
              </m:nary>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nary>
                    <m:naryPr>
                      <m:chr m:val="∑"/>
                      <m:ctrlPr>
                        <w:rPr>
                          <w:rFonts w:ascii="Cambria Math" w:hAnsi="Cambria Math"/>
                        </w:rPr>
                      </m:ctrlPr>
                    </m:naryPr>
                    <m:sub>
                      <m:r>
                        <w:rPr>
                          <w:rFonts w:ascii="Cambria Math" w:hAnsi="Cambria Math"/>
                        </w:rPr>
                        <m:t>j=i+1</m:t>
                      </m:r>
                      <m:ctrlPr>
                        <w:rPr>
                          <w:rFonts w:ascii="Cambria Math" w:hAnsi="Cambria Math"/>
                          <w:i/>
                        </w:rPr>
                      </m:ctrlPr>
                    </m:sub>
                    <m:sup>
                      <m:r>
                        <w:rPr>
                          <w:rFonts w:ascii="Cambria Math" w:hAnsi="Cambria Math"/>
                        </w:rPr>
                        <m:t>n</m:t>
                      </m:r>
                      <m:ctrlPr>
                        <w:rPr>
                          <w:rFonts w:ascii="Cambria Math" w:hAnsi="Cambria Math"/>
                          <w:i/>
                        </w:rPr>
                      </m:ctrlPr>
                    </m:sup>
                    <m:e>
                      <m:d>
                        <m:dPr>
                          <m:begChr m:val="⟨"/>
                          <m:endChr m:val="⟩"/>
                          <m:ctrlPr>
                            <w:rPr>
                              <w:rFonts w:ascii="Cambria Math" w:hAnsi="Cambria Math"/>
                            </w:rPr>
                          </m:ctrlPr>
                        </m:dP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e>
              </m:nary>
              <m:r>
                <w:rPr>
                  <w:rFonts w:ascii="Cambria Math" w:hAnsi="Cambria Math"/>
                </w:rPr>
                <m:t>#</m:t>
              </m:r>
              <m:d>
                <m:dPr>
                  <m:begChr m:val="（"/>
                  <m:endChr m:val="）"/>
                  <m:ctrlPr>
                    <w:rPr>
                      <w:rFonts w:ascii="Cambria Math" w:hAnsi="Cambria Math"/>
                      <w:i/>
                    </w:rPr>
                  </m:ctrlPr>
                </m:dPr>
                <m:e>
                  <m:r>
                    <m:rPr>
                      <m:nor/>
                    </m:rPr>
                    <m:t>2-5</m:t>
                  </m:r>
                </m:e>
              </m:d>
            </m:e>
          </m:eqArr>
        </m:oMath>
      </m:oMathPara>
    </w:p>
    <w:p w14:paraId="1BC1A2AF" w14:textId="5A278FD9" w:rsidR="001D675D" w:rsidRDefault="007B079B" w:rsidP="007B079B">
      <w:pPr>
        <w:spacing w:line="300" w:lineRule="auto"/>
      </w:pPr>
      <w:r>
        <w:t>式中</w:t>
      </w:r>
      <w:r w:rsidR="001D675D">
        <w:rPr>
          <w:rFonts w:hint="eastAsia"/>
        </w:rPr>
        <w:t xml:space="preserve">  </w:t>
      </w:r>
      <w:r>
        <w:rPr>
          <w:i/>
          <w:iCs/>
        </w:rPr>
        <w:t>w</w:t>
      </w:r>
      <w:r>
        <w:t>₀</w:t>
      </w:r>
      <w:r w:rsidR="00D11ED4">
        <w:rPr>
          <w:rFonts w:hint="eastAsia"/>
        </w:rPr>
        <w:t>——</w:t>
      </w:r>
      <w:r>
        <w:t>全局偏置项；</w:t>
      </w:r>
    </w:p>
    <w:p w14:paraId="5C7635BB" w14:textId="2EFB6E13" w:rsidR="001D675D" w:rsidRDefault="007B079B" w:rsidP="001D675D">
      <w:pPr>
        <w:spacing w:line="300" w:lineRule="auto"/>
        <w:ind w:leftChars="300" w:left="720"/>
      </w:pPr>
      <w:r>
        <w:rPr>
          <w:i/>
          <w:iCs/>
        </w:rPr>
        <w:t>w</w:t>
      </w:r>
      <w:r>
        <w:t>ᵢ</w:t>
      </w:r>
      <w:r w:rsidR="00D11ED4">
        <w:rPr>
          <w:rFonts w:hint="eastAsia"/>
        </w:rPr>
        <w:t>——</w:t>
      </w:r>
      <w:r>
        <w:t>第</w:t>
      </w:r>
      <w:proofErr w:type="spellStart"/>
      <w:r>
        <w:rPr>
          <w:i/>
          <w:iCs/>
        </w:rPr>
        <w:t>i</w:t>
      </w:r>
      <w:proofErr w:type="spellEnd"/>
      <w:r>
        <w:t>个特征的一阶线性权重；</w:t>
      </w:r>
    </w:p>
    <w:p w14:paraId="7483CCC9" w14:textId="5BFE43DA" w:rsidR="001D675D" w:rsidRDefault="007B079B" w:rsidP="001D675D">
      <w:pPr>
        <w:spacing w:line="300" w:lineRule="auto"/>
        <w:ind w:leftChars="300" w:left="720"/>
      </w:pPr>
      <w:r>
        <w:rPr>
          <w:i/>
          <w:iCs/>
        </w:rPr>
        <w:t>v</w:t>
      </w:r>
      <w:r>
        <w:t>ᵢ</w:t>
      </w:r>
      <w:r w:rsidR="00D11ED4">
        <w:rPr>
          <w:rFonts w:hint="eastAsia"/>
        </w:rPr>
        <w:t>——</w:t>
      </w:r>
      <w:r>
        <w:t>第</w:t>
      </w:r>
      <w:proofErr w:type="spellStart"/>
      <w:r>
        <w:rPr>
          <w:i/>
          <w:iCs/>
        </w:rPr>
        <w:t>i</w:t>
      </w:r>
      <w:proofErr w:type="spellEnd"/>
      <w:r>
        <w:t>个特征对应的</w:t>
      </w:r>
      <w:r>
        <w:rPr>
          <w:i/>
          <w:iCs/>
        </w:rPr>
        <w:t>K</w:t>
      </w:r>
      <w:r>
        <w:t>维</w:t>
      </w:r>
      <w:r>
        <w:t>Embedding</w:t>
      </w:r>
      <w:r>
        <w:t>隐向量；</w:t>
      </w:r>
    </w:p>
    <w:p w14:paraId="7403C783" w14:textId="1A6ABB12" w:rsidR="001C15EA" w:rsidRDefault="001C15EA" w:rsidP="001C15EA">
      <w:pPr>
        <w:spacing w:line="300" w:lineRule="auto"/>
        <w:ind w:left="240" w:firstLineChars="200" w:firstLine="480"/>
      </w:pPr>
      <w:r w:rsidRPr="001C15EA">
        <w:rPr>
          <w:rFonts w:hint="eastAsia"/>
        </w:rPr>
        <w:t>x</w:t>
      </w:r>
      <w:r w:rsidRPr="001C15EA">
        <w:rPr>
          <w:rFonts w:hint="eastAsia"/>
          <w:vertAlign w:val="subscript"/>
        </w:rPr>
        <w:t>i</w:t>
      </w:r>
      <w:r w:rsidRPr="001C15EA">
        <w:rPr>
          <w:rFonts w:hint="eastAsia"/>
        </w:rPr>
        <w:t>、</w:t>
      </w:r>
      <w:proofErr w:type="spellStart"/>
      <w:r w:rsidRPr="001C15EA">
        <w:rPr>
          <w:rFonts w:hint="eastAsia"/>
        </w:rPr>
        <w:t>x</w:t>
      </w:r>
      <w:r w:rsidRPr="001C15EA">
        <w:rPr>
          <w:rFonts w:hint="eastAsia"/>
          <w:vertAlign w:val="subscript"/>
        </w:rPr>
        <w:t>j</w:t>
      </w:r>
      <w:proofErr w:type="spellEnd"/>
      <w:r>
        <w:rPr>
          <w:rFonts w:hint="eastAsia"/>
          <w:i/>
          <w:iCs/>
        </w:rPr>
        <w:t>——</w:t>
      </w:r>
      <w:r w:rsidRPr="001C15EA">
        <w:t>第</w:t>
      </w:r>
      <w:proofErr w:type="spellStart"/>
      <w:r w:rsidRPr="001C15EA">
        <w:t>i</w:t>
      </w:r>
      <w:proofErr w:type="spellEnd"/>
      <w:r w:rsidRPr="001C15EA">
        <w:t>、</w:t>
      </w:r>
      <w:r w:rsidRPr="001C15EA">
        <w:t>j</w:t>
      </w:r>
      <w:r w:rsidRPr="001C15EA">
        <w:t>个特征的输入值</w:t>
      </w:r>
      <w:r>
        <w:rPr>
          <w:rFonts w:hint="eastAsia"/>
        </w:rPr>
        <w:t>。</w:t>
      </w:r>
    </w:p>
    <w:p w14:paraId="3F0B0415" w14:textId="75951998" w:rsidR="007B079B" w:rsidRPr="007B079B" w:rsidRDefault="007B079B" w:rsidP="007B079B">
      <w:pPr>
        <w:spacing w:line="300" w:lineRule="auto"/>
        <w:ind w:firstLineChars="200" w:firstLine="480"/>
      </w:pPr>
      <w:r>
        <w:t>上式通过等价变换将二阶特征交叉的计算复杂度从</w:t>
      </w:r>
      <w:r>
        <w:rPr>
          <w:i/>
          <w:iCs/>
        </w:rPr>
        <w:t>O</w:t>
      </w:r>
      <w:r>
        <w:t>(</w:t>
      </w:r>
      <w:r>
        <w:rPr>
          <w:i/>
          <w:iCs/>
        </w:rPr>
        <w:t>n</w:t>
      </w:r>
      <w:r>
        <w:t>²)</w:t>
      </w:r>
      <w:r>
        <w:t>降至</w:t>
      </w:r>
      <w:r>
        <w:rPr>
          <w:i/>
          <w:iCs/>
        </w:rPr>
        <w:t>O</w:t>
      </w:r>
      <w:r>
        <w:t>(</w:t>
      </w:r>
      <w:proofErr w:type="spellStart"/>
      <w:r>
        <w:rPr>
          <w:i/>
          <w:iCs/>
        </w:rPr>
        <w:t>nK</w:t>
      </w:r>
      <w:proofErr w:type="spellEnd"/>
      <w:r>
        <w:t>)</w:t>
      </w:r>
      <w:r>
        <w:t>，同时以隐向量内积</w:t>
      </w:r>
      <w:r>
        <w:rPr>
          <w:rFonts w:ascii="Cambria Math" w:hAnsi="Cambria Math" w:cs="Cambria Math"/>
        </w:rPr>
        <w:t>⟨</w:t>
      </w:r>
      <w:proofErr w:type="spellStart"/>
      <w:r>
        <w:rPr>
          <w:i/>
          <w:iCs/>
        </w:rPr>
        <w:t>v</w:t>
      </w:r>
      <w:r>
        <w:t>ᵢ,</w:t>
      </w:r>
      <w:r>
        <w:rPr>
          <w:i/>
          <w:iCs/>
        </w:rPr>
        <w:t>v</w:t>
      </w:r>
      <w:proofErr w:type="spellEnd"/>
      <w:r>
        <w:t>ⱼ</w:t>
      </w:r>
      <w:r>
        <w:rPr>
          <w:rFonts w:ascii="Cambria Math" w:hAnsi="Cambria Math" w:cs="Cambria Math"/>
        </w:rPr>
        <w:t>⟩</w:t>
      </w:r>
      <w:r>
        <w:t xml:space="preserve"> </w:t>
      </w:r>
      <w:r>
        <w:t>衡量特征</w:t>
      </w:r>
      <w:proofErr w:type="spellStart"/>
      <w:r>
        <w:rPr>
          <w:i/>
          <w:iCs/>
        </w:rPr>
        <w:t>i</w:t>
      </w:r>
      <w:proofErr w:type="spellEnd"/>
      <w:r>
        <w:t>与特征</w:t>
      </w:r>
      <w:r>
        <w:rPr>
          <w:i/>
          <w:iCs/>
        </w:rPr>
        <w:t>j</w:t>
      </w:r>
      <w:r>
        <w:t>的交叉强度，即使对于训练集中未曾共现的特征对，也能通过隐向量泛化估计其交叉权重。</w:t>
      </w:r>
    </w:p>
    <w:p w14:paraId="24A865E8" w14:textId="77777777" w:rsidR="007B079B" w:rsidRPr="007B079B" w:rsidRDefault="007B079B" w:rsidP="004F7655">
      <w:pPr>
        <w:spacing w:line="300" w:lineRule="auto"/>
        <w:ind w:firstLineChars="200" w:firstLine="480"/>
      </w:pPr>
      <w:r>
        <w:t>（</w:t>
      </w:r>
      <w:r>
        <w:t>2</w:t>
      </w:r>
      <w:r>
        <w:t>）</w:t>
      </w:r>
      <w:r>
        <w:t>Deep</w:t>
      </w:r>
      <w:r>
        <w:t>组件</w:t>
      </w:r>
    </w:p>
    <w:p w14:paraId="040CAAC5" w14:textId="54C7D099" w:rsidR="001C15EA" w:rsidRDefault="001C15EA" w:rsidP="001C15EA">
      <w:pPr>
        <w:spacing w:line="300" w:lineRule="auto"/>
        <w:ind w:firstLineChars="200" w:firstLine="480"/>
      </w:pPr>
      <w:r w:rsidRPr="001C15EA">
        <w:t>Deep</w:t>
      </w:r>
      <w:r w:rsidRPr="001C15EA">
        <w:t>组件为多层全连接神经网络，以各特征域</w:t>
      </w:r>
      <w:r w:rsidRPr="001C15EA">
        <w:t>Embedding</w:t>
      </w:r>
      <w:r w:rsidRPr="001C15EA">
        <w:t>向量的拼接结果作为输入，通过逐层非线性变换挖掘高阶特征交叉关系，第</w:t>
      </w:r>
      <w:r w:rsidRPr="001C15EA">
        <w:t>l</w:t>
      </w:r>
      <w:r w:rsidRPr="001C15EA">
        <w:t>层的前向传播规则如式（</w:t>
      </w:r>
      <w:r w:rsidRPr="001C15EA">
        <w:t>2-6</w:t>
      </w:r>
      <w:r w:rsidRPr="001C15EA">
        <w:t>）所示：</w:t>
      </w:r>
    </w:p>
    <w:p w14:paraId="2E8B2DF2" w14:textId="192F5F1D" w:rsidR="007B079B" w:rsidRPr="00C17F27" w:rsidRDefault="00000000" w:rsidP="001C15EA">
      <w:pPr>
        <w:spacing w:line="300" w:lineRule="auto"/>
        <w:ind w:firstLineChars="200" w:firstLine="480"/>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l+1</m:t>
                      </m:r>
                    </m:e>
                  </m:d>
                </m:sup>
              </m:sSup>
              <m:r>
                <w:rPr>
                  <w:rFonts w:ascii="Cambria Math" w:hAnsi="Cambria Math"/>
                </w:rPr>
                <m:t>=σ</m:t>
              </m:r>
              <m:d>
                <m:dPr>
                  <m:ctrlPr>
                    <w:rPr>
                      <w:rFonts w:ascii="Cambria Math" w:hAnsi="Cambria Math"/>
                      <w:i/>
                    </w:rPr>
                  </m:ctrlPr>
                </m:dPr>
                <m:e>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l</m:t>
                          </m:r>
                        </m:e>
                      </m:d>
                    </m:sup>
                  </m:sSup>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l</m:t>
                          </m:r>
                        </m:e>
                      </m:d>
                    </m:sup>
                  </m:sSup>
                  <m:r>
                    <w:rPr>
                      <w:rFonts w:ascii="Cambria Math" w:hAnsi="Cambria Math"/>
                    </w:rPr>
                    <m:t>+</m:t>
                  </m:r>
                  <m:sSup>
                    <m:sSupPr>
                      <m:ctrlPr>
                        <w:rPr>
                          <w:rFonts w:ascii="Cambria Math" w:hAnsi="Cambria Math"/>
                          <w:i/>
                        </w:rPr>
                      </m:ctrlPr>
                    </m:sSupPr>
                    <m:e>
                      <m:r>
                        <w:rPr>
                          <w:rFonts w:ascii="Cambria Math" w:hAnsi="Cambria Math"/>
                        </w:rPr>
                        <m:t>b</m:t>
                      </m:r>
                    </m:e>
                    <m:sup>
                      <m:d>
                        <m:dPr>
                          <m:ctrlPr>
                            <w:rPr>
                              <w:rFonts w:ascii="Cambria Math" w:hAnsi="Cambria Math"/>
                              <w:i/>
                            </w:rPr>
                          </m:ctrlPr>
                        </m:dPr>
                        <m:e>
                          <m:r>
                            <w:rPr>
                              <w:rFonts w:ascii="Cambria Math" w:hAnsi="Cambria Math"/>
                            </w:rPr>
                            <m:t>l</m:t>
                          </m:r>
                        </m:e>
                      </m:d>
                    </m:sup>
                  </m:sSup>
                </m:e>
              </m:d>
              <m:r>
                <w:rPr>
                  <w:rFonts w:ascii="Cambria Math" w:hAnsi="Cambria Math"/>
                </w:rPr>
                <m:t>#</m:t>
              </m:r>
              <m:d>
                <m:dPr>
                  <m:ctrlPr>
                    <w:rPr>
                      <w:rFonts w:ascii="Cambria Math" w:hAnsi="Cambria Math"/>
                      <w:i/>
                    </w:rPr>
                  </m:ctrlPr>
                </m:dPr>
                <m:e>
                  <m:r>
                    <m:rPr>
                      <m:nor/>
                    </m:rPr>
                    <m:t>2-</m:t>
                  </m:r>
                  <m:r>
                    <m:rPr>
                      <m:nor/>
                    </m:rPr>
                    <w:rPr>
                      <w:rFonts w:hint="eastAsia"/>
                    </w:rPr>
                    <m:t>6</m:t>
                  </m:r>
                </m:e>
              </m:d>
            </m:e>
          </m:eqArr>
        </m:oMath>
      </m:oMathPara>
    </w:p>
    <w:p w14:paraId="725D874C" w14:textId="259D5FDF" w:rsidR="001D675D" w:rsidRDefault="00C17F27" w:rsidP="00C17F27">
      <w:pPr>
        <w:spacing w:line="300" w:lineRule="auto"/>
      </w:pPr>
      <w:r>
        <w:t>式中</w:t>
      </w:r>
      <w:r w:rsidR="001D675D">
        <w:rPr>
          <w:rFonts w:hint="eastAsia"/>
        </w:rPr>
        <w:t xml:space="preserve">  </w:t>
      </w:r>
      <w:proofErr w:type="spellStart"/>
      <w:r>
        <w:rPr>
          <w:rFonts w:hint="eastAsia"/>
        </w:rPr>
        <w:t>a</w:t>
      </w:r>
      <w:r>
        <w:t>⁽ˡ</w:t>
      </w:r>
      <w:proofErr w:type="spellEnd"/>
      <w:r>
        <w:t>⁾</w:t>
      </w:r>
      <w:r w:rsidR="00D11ED4">
        <w:rPr>
          <w:rFonts w:hint="eastAsia"/>
        </w:rPr>
        <w:t>——</w:t>
      </w:r>
      <w:r>
        <w:t>第</w:t>
      </w:r>
      <w:r>
        <w:t>l</w:t>
      </w:r>
      <w:r>
        <w:t>层神经元输出向量；</w:t>
      </w:r>
    </w:p>
    <w:p w14:paraId="21C89F6A" w14:textId="1BF1F2FE" w:rsidR="001D675D" w:rsidRDefault="00C17F27" w:rsidP="001D675D">
      <w:pPr>
        <w:spacing w:line="300" w:lineRule="auto"/>
        <w:ind w:leftChars="300" w:left="720"/>
      </w:pPr>
      <w:proofErr w:type="spellStart"/>
      <w:r>
        <w:t>W⁽ˡ</w:t>
      </w:r>
      <w:proofErr w:type="spellEnd"/>
      <w:r>
        <w:t>⁾</w:t>
      </w:r>
      <w:r w:rsidR="00D11ED4">
        <w:rPr>
          <w:rFonts w:hint="eastAsia"/>
        </w:rPr>
        <w:t>——</w:t>
      </w:r>
      <w:r>
        <w:t>第</w:t>
      </w:r>
      <w:r>
        <w:t>l</w:t>
      </w:r>
      <w:r>
        <w:t>层权重矩阵；</w:t>
      </w:r>
    </w:p>
    <w:p w14:paraId="79919695" w14:textId="1E07616A" w:rsidR="001D675D" w:rsidRDefault="00C17F27" w:rsidP="001D675D">
      <w:pPr>
        <w:spacing w:line="300" w:lineRule="auto"/>
        <w:ind w:leftChars="300" w:left="720"/>
      </w:pPr>
      <w:proofErr w:type="spellStart"/>
      <w:r>
        <w:t>b⁽ˡ</w:t>
      </w:r>
      <w:proofErr w:type="spellEnd"/>
      <w:r w:rsidRPr="00D11ED4">
        <w:t>⁾</w:t>
      </w:r>
      <w:r w:rsidR="00D11ED4">
        <w:rPr>
          <w:rFonts w:hint="eastAsia"/>
        </w:rPr>
        <w:t>——</w:t>
      </w:r>
      <w:r>
        <w:t>第</w:t>
      </w:r>
      <w:r>
        <w:t>l</w:t>
      </w:r>
      <w:r>
        <w:t>层偏置向量；</w:t>
      </w:r>
    </w:p>
    <w:p w14:paraId="2B448FA7" w14:textId="51C0D5D6" w:rsidR="00C17F27" w:rsidRPr="00C17F27" w:rsidRDefault="00C17F27" w:rsidP="001D675D">
      <w:pPr>
        <w:spacing w:line="300" w:lineRule="auto"/>
        <w:ind w:leftChars="300" w:left="720"/>
      </w:pPr>
      <w:r>
        <w:t>σ</w:t>
      </w:r>
      <w:r w:rsidR="00D11ED4">
        <w:rPr>
          <w:rFonts w:hint="eastAsia"/>
        </w:rPr>
        <w:t>——</w:t>
      </w:r>
      <w:r>
        <w:t>激活函数（本系统采用</w:t>
      </w:r>
      <w:proofErr w:type="spellStart"/>
      <w:r>
        <w:t>ReLU</w:t>
      </w:r>
      <w:proofErr w:type="spellEnd"/>
      <w:r>
        <w:t>）。</w:t>
      </w:r>
    </w:p>
    <w:p w14:paraId="0047C32D" w14:textId="77777777" w:rsidR="00C17F27" w:rsidRPr="00C17F27" w:rsidRDefault="00C17F27" w:rsidP="00C17F27">
      <w:pPr>
        <w:spacing w:line="300" w:lineRule="auto"/>
        <w:ind w:firstLineChars="200" w:firstLine="480"/>
      </w:pPr>
      <w:r>
        <w:t>（</w:t>
      </w:r>
      <w:r>
        <w:t>3</w:t>
      </w:r>
      <w:r>
        <w:t>）联合预测输出</w:t>
      </w:r>
    </w:p>
    <w:p w14:paraId="5C175017" w14:textId="0D746C43" w:rsidR="00C17F27" w:rsidRPr="00C17F27" w:rsidRDefault="00C17F27" w:rsidP="00C17F27">
      <w:pPr>
        <w:spacing w:line="300" w:lineRule="auto"/>
        <w:ind w:firstLineChars="200" w:firstLine="480"/>
      </w:pPr>
      <w:proofErr w:type="spellStart"/>
      <w:r>
        <w:t>DeepFM</w:t>
      </w:r>
      <w:proofErr w:type="spellEnd"/>
      <w:r>
        <w:t>将</w:t>
      </w:r>
      <w:r>
        <w:t>FM</w:t>
      </w:r>
      <w:r>
        <w:t>组件与</w:t>
      </w:r>
      <w:r>
        <w:t>Deep</w:t>
      </w:r>
      <w:r>
        <w:t>组件的输出相加后，经</w:t>
      </w:r>
      <w:r>
        <w:t>Sigmoid</w:t>
      </w:r>
      <w:r>
        <w:t>函数映射至</w:t>
      </w:r>
      <w:r>
        <w:t>[0,1]</w:t>
      </w:r>
      <w:r>
        <w:t>区间，作为用户对候选歌曲的点击概率预测值，见式（</w:t>
      </w:r>
      <w:r>
        <w:t>2-</w:t>
      </w:r>
      <w:r w:rsidR="00083E87">
        <w:rPr>
          <w:rFonts w:hint="eastAsia"/>
        </w:rPr>
        <w:t>7</w:t>
      </w:r>
      <w:r>
        <w:t>）。</w:t>
      </w:r>
    </w:p>
    <w:p w14:paraId="46AE326E" w14:textId="1335439D" w:rsidR="007B079B" w:rsidRPr="001D675D" w:rsidRDefault="00000000" w:rsidP="003D2632">
      <w:pPr>
        <w:pStyle w:val="TOC2"/>
      </w:pPr>
      <m:oMathPara>
        <m:oMath>
          <m:eqArr>
            <m:eqArrPr>
              <m:maxDist m:val="1"/>
              <m:ctrlPr>
                <w:rPr>
                  <w:rFonts w:ascii="Cambria Math" w:hAnsi="Cambria Math"/>
                </w:rPr>
              </m:ctrlPr>
            </m:eqArrPr>
            <m:e>
              <m:acc>
                <m:accPr>
                  <m:ctrlPr>
                    <w:rPr>
                      <w:rFonts w:ascii="Cambria Math" w:hAnsi="Cambria Math"/>
                    </w:rPr>
                  </m:ctrlPr>
                </m:accPr>
                <m:e>
                  <m:r>
                    <w:rPr>
                      <w:rFonts w:ascii="Cambria Math" w:hAnsi="Cambria Math"/>
                    </w:rPr>
                    <m:t>y</m:t>
                  </m:r>
                </m:e>
              </m:acc>
              <m:r>
                <m:rPr>
                  <m:sty m:val="p"/>
                </m:rP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FM</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Deep</m:t>
                      </m:r>
                    </m:sub>
                  </m:sSub>
                </m:e>
              </m:d>
              <m:r>
                <m:rPr>
                  <m:sty m:val="p"/>
                </m:rPr>
                <w:rPr>
                  <w:rFonts w:ascii="Cambria Math" w:hAnsi="Cambria Math"/>
                </w:rPr>
                <m:t>#</m:t>
              </m:r>
              <m:d>
                <m:dPr>
                  <m:begChr m:val="（"/>
                  <m:endChr m:val="）"/>
                  <m:ctrlPr>
                    <w:rPr>
                      <w:rFonts w:ascii="Cambria Math" w:hAnsi="Cambria Math"/>
                    </w:rPr>
                  </m:ctrlPr>
                </m:dPr>
                <m:e>
                  <m:r>
                    <m:rPr>
                      <m:nor/>
                    </m:rPr>
                    <m:t>2-</m:t>
                  </m:r>
                  <m:r>
                    <m:rPr>
                      <m:nor/>
                    </m:rPr>
                    <w:rPr>
                      <w:rFonts w:hint="eastAsia"/>
                    </w:rPr>
                    <m:t>9</m:t>
                  </m:r>
                </m:e>
              </m:d>
            </m:e>
          </m:eqArr>
        </m:oMath>
      </m:oMathPara>
    </w:p>
    <w:p w14:paraId="1622233C" w14:textId="487C4719" w:rsidR="001D675D" w:rsidRPr="001D675D" w:rsidRDefault="001D675D" w:rsidP="001D675D">
      <w:r w:rsidRPr="001D675D">
        <w:t>式中</w:t>
      </w:r>
      <w:r>
        <w:rPr>
          <w:rFonts w:hint="eastAsia"/>
        </w:rPr>
        <w:t xml:space="preserve">  </w:t>
      </w:r>
      <w:r w:rsidRPr="001D675D">
        <w:t>ŷ</w:t>
      </w:r>
      <w:r>
        <w:rPr>
          <w:rFonts w:hint="eastAsia"/>
        </w:rPr>
        <w:t>——</w:t>
      </w:r>
      <w:r w:rsidRPr="001D675D">
        <w:t>用户对候选歌曲的点击概率预测值</w:t>
      </w:r>
      <w:r w:rsidR="00083E87">
        <w:rPr>
          <w:rFonts w:hint="eastAsia"/>
        </w:rPr>
        <w:t>；</w:t>
      </w:r>
    </w:p>
    <w:p w14:paraId="36AE6D12" w14:textId="24A02EE4" w:rsidR="001D675D" w:rsidRPr="001D675D" w:rsidRDefault="001D675D" w:rsidP="00231C8D">
      <w:pPr>
        <w:ind w:leftChars="300" w:left="720"/>
      </w:pPr>
      <w:proofErr w:type="spellStart"/>
      <w:r w:rsidRPr="001D675D">
        <w:t>y</w:t>
      </w:r>
      <w:r w:rsidRPr="001D675D">
        <w:rPr>
          <w:vertAlign w:val="subscript"/>
        </w:rPr>
        <w:t>FM</w:t>
      </w:r>
      <w:proofErr w:type="spellEnd"/>
      <w:r w:rsidR="00231C8D">
        <w:rPr>
          <w:rFonts w:hint="eastAsia"/>
        </w:rPr>
        <w:t>——</w:t>
      </w:r>
      <w:r w:rsidRPr="001D675D">
        <w:t>FM</w:t>
      </w:r>
      <w:r w:rsidRPr="001D675D">
        <w:t>组件的输出值</w:t>
      </w:r>
      <w:r w:rsidR="00083E87">
        <w:rPr>
          <w:rFonts w:hint="eastAsia"/>
        </w:rPr>
        <w:t>；</w:t>
      </w:r>
    </w:p>
    <w:p w14:paraId="5C9B0ED3" w14:textId="59DBD86C" w:rsidR="001D675D" w:rsidRPr="001D675D" w:rsidRDefault="001D675D" w:rsidP="00231C8D">
      <w:pPr>
        <w:ind w:leftChars="300" w:left="720"/>
      </w:pPr>
      <w:proofErr w:type="spellStart"/>
      <w:r w:rsidRPr="001D675D">
        <w:t>y</w:t>
      </w:r>
      <w:r w:rsidRPr="001D675D">
        <w:rPr>
          <w:vertAlign w:val="subscript"/>
        </w:rPr>
        <w:t>Deep</w:t>
      </w:r>
      <w:proofErr w:type="spellEnd"/>
      <w:r w:rsidR="00231C8D">
        <w:rPr>
          <w:rFonts w:hint="eastAsia"/>
        </w:rPr>
        <w:t>——</w:t>
      </w:r>
      <w:r w:rsidRPr="001D675D">
        <w:t xml:space="preserve">Deep </w:t>
      </w:r>
      <w:r w:rsidRPr="001D675D">
        <w:t>组件的输出值</w:t>
      </w:r>
      <w:r w:rsidR="00083E87">
        <w:rPr>
          <w:rFonts w:hint="eastAsia"/>
        </w:rPr>
        <w:t>；</w:t>
      </w:r>
    </w:p>
    <w:p w14:paraId="72D140D4" w14:textId="49EF6CA8" w:rsidR="001D675D" w:rsidRPr="001D675D" w:rsidRDefault="001D675D" w:rsidP="00231C8D">
      <w:pPr>
        <w:ind w:leftChars="300" w:left="720"/>
      </w:pPr>
      <w:r w:rsidRPr="001D675D">
        <w:t>σ(·)</w:t>
      </w:r>
      <w:r w:rsidR="00231C8D">
        <w:rPr>
          <w:rFonts w:hint="eastAsia"/>
        </w:rPr>
        <w:t>——</w:t>
      </w:r>
      <w:r w:rsidRPr="001D675D">
        <w:t>Sigmoid</w:t>
      </w:r>
      <w:r w:rsidRPr="001D675D">
        <w:t>激活函数，</w:t>
      </w:r>
      <w:r w:rsidR="00083E87" w:rsidRPr="00083E87">
        <w:t>将两组件输出之和压缩至</w:t>
      </w:r>
      <w:r w:rsidR="00083E87" w:rsidRPr="00083E87">
        <w:t>(0,1)</w:t>
      </w:r>
      <w:r w:rsidR="00083E87" w:rsidRPr="00083E87">
        <w:t>区间，使结果可解释为点击概率。</w:t>
      </w:r>
    </w:p>
    <w:p w14:paraId="44BDDD37" w14:textId="77777777" w:rsidR="004D4A2B" w:rsidRDefault="004D4A2B" w:rsidP="004D4A2B">
      <w:pPr>
        <w:spacing w:line="300" w:lineRule="auto"/>
        <w:ind w:firstLineChars="200" w:firstLine="480"/>
      </w:pPr>
      <w:r>
        <w:rPr>
          <w:rFonts w:hint="eastAsia"/>
        </w:rPr>
        <w:t>在特征提取模块</w:t>
      </w:r>
      <w:r>
        <w:rPr>
          <w:rFonts w:hint="eastAsia"/>
        </w:rPr>
        <w:t>(FM)</w:t>
      </w:r>
      <w:r>
        <w:rPr>
          <w:rFonts w:hint="eastAsia"/>
        </w:rPr>
        <w:t>和深层网络</w:t>
      </w:r>
      <w:r>
        <w:rPr>
          <w:rFonts w:hint="eastAsia"/>
        </w:rPr>
        <w:t>(Deep)</w:t>
      </w:r>
      <w:r>
        <w:rPr>
          <w:rFonts w:hint="eastAsia"/>
        </w:rPr>
        <w:t>共享同一个</w:t>
      </w:r>
      <w:r>
        <w:rPr>
          <w:rFonts w:hint="eastAsia"/>
        </w:rPr>
        <w:t>Embedding</w:t>
      </w:r>
      <w:r>
        <w:rPr>
          <w:rFonts w:hint="eastAsia"/>
        </w:rPr>
        <w:t>层并且一起参与参数优化的时候，这样的结构设计对于分阶段训练容易陷入局部最优解的问题有比较明显的缓解作用。</w:t>
      </w:r>
    </w:p>
    <w:p w14:paraId="27B84563" w14:textId="42DC6192" w:rsidR="004D4A2B" w:rsidRPr="004D4A2B" w:rsidRDefault="004D4A2B" w:rsidP="004D4A2B">
      <w:pPr>
        <w:spacing w:line="300" w:lineRule="auto"/>
        <w:ind w:firstLineChars="200" w:firstLine="480"/>
      </w:pPr>
      <w:r>
        <w:rPr>
          <w:rFonts w:hint="eastAsia"/>
        </w:rPr>
        <w:t>在精确排重环节中，候选曲目的特征体系由用户属性、音乐特性、用户歌曲互动等各个方面组成，关联关系是线性的和非线性的交织在一起的复杂关系。此时利用</w:t>
      </w:r>
      <w:proofErr w:type="spellStart"/>
      <w:r>
        <w:rPr>
          <w:rFonts w:hint="eastAsia"/>
        </w:rPr>
        <w:t>DeepFM</w:t>
      </w:r>
      <w:proofErr w:type="spellEnd"/>
      <w:r>
        <w:rPr>
          <w:rFonts w:hint="eastAsia"/>
        </w:rPr>
        <w:t>架构设计把低阶、高阶特征结合起来用共同的空间维度来映射，再用端到端联合训练的方法促使二者深层次合作。因为本模型对于高阶特征组合具有很好的适应性以及较好的泛化性能，所以被选作本系统推荐系统精排模块的重要评分工具之一。</w:t>
      </w:r>
    </w:p>
    <w:p w14:paraId="3B86D22F" w14:textId="213F9A61" w:rsidR="000F6F12" w:rsidRPr="00076EC6" w:rsidRDefault="000F6F12" w:rsidP="00076EC6">
      <w:pPr>
        <w:pStyle w:val="3"/>
        <w:spacing w:before="208" w:after="208"/>
        <w:jc w:val="left"/>
        <w:rPr>
          <w:rFonts w:ascii="黑体" w:hAnsi="黑体" w:hint="eastAsia"/>
        </w:rPr>
      </w:pPr>
      <w:bookmarkStart w:id="53" w:name="_Toc226242592"/>
      <w:r>
        <w:t>2.</w:t>
      </w:r>
      <w:r w:rsidR="008F5E1B">
        <w:rPr>
          <w:rFonts w:hint="eastAsia"/>
        </w:rPr>
        <w:t>4.2</w:t>
      </w:r>
      <w:r>
        <w:rPr>
          <w:rFonts w:ascii="黑体" w:hAnsi="黑体" w:hint="eastAsia"/>
        </w:rPr>
        <w:t xml:space="preserve">  </w:t>
      </w:r>
      <w:r>
        <w:t>BST</w:t>
      </w:r>
      <w:r>
        <w:t>行为序列</w:t>
      </w:r>
      <w:r>
        <w:t>Transformer</w:t>
      </w:r>
      <w:r>
        <w:t>原理</w:t>
      </w:r>
      <w:bookmarkEnd w:id="53"/>
    </w:p>
    <w:p w14:paraId="360C75A5" w14:textId="11CE7516" w:rsidR="00083E87" w:rsidRDefault="00083E87" w:rsidP="003B1B01">
      <w:pPr>
        <w:spacing w:line="300" w:lineRule="auto"/>
        <w:ind w:firstLineChars="200" w:firstLine="480"/>
      </w:pPr>
      <w:r w:rsidRPr="00083E87">
        <w:t>传统深度推荐模型在提取用户兴趣表征时，通常对历史行为序列中所有交互物品的</w:t>
      </w:r>
      <w:r w:rsidRPr="00083E87">
        <w:t>Embedding</w:t>
      </w:r>
      <w:r w:rsidRPr="00083E87">
        <w:t>向量直接求平均，忽视了行为序列的时序依赖与上下文语义。行为序列</w:t>
      </w:r>
      <w:r w:rsidRPr="00083E87">
        <w:t>Transformer</w:t>
      </w:r>
      <w:r w:rsidRPr="00083E87">
        <w:t>（</w:t>
      </w:r>
      <w:r w:rsidRPr="00083E87">
        <w:t>Behavior Sequence Transformer</w:t>
      </w:r>
      <w:r w:rsidRPr="00083E87">
        <w:t>，</w:t>
      </w:r>
      <w:r w:rsidRPr="00083E87">
        <w:t>BST</w:t>
      </w:r>
      <w:r w:rsidRPr="00083E87">
        <w:t>）将</w:t>
      </w:r>
      <w:r w:rsidRPr="00083E87">
        <w:t>Transformer</w:t>
      </w:r>
      <w:r w:rsidRPr="00083E87">
        <w:t>的自注意力机制引入行为序列建模，通过位置感知的多头自注意力层在全序列范围内对历史行为物品的相互依赖关系进行联合建模，使模型能够同时感知序列的局部兴趣模式与全局上下文语义。</w:t>
      </w:r>
      <w:r w:rsidRPr="00083E87">
        <w:t>BST</w:t>
      </w:r>
      <w:r w:rsidRPr="00083E87">
        <w:t>的整体结构如</w:t>
      </w:r>
      <w:r w:rsidR="004779F3" w:rsidRPr="004779F3">
        <w:fldChar w:fldCharType="begin"/>
      </w:r>
      <w:r w:rsidR="004779F3" w:rsidRPr="004779F3">
        <w:instrText xml:space="preserve"> REF _Ref225954885 \h </w:instrText>
      </w:r>
      <w:r w:rsidR="004779F3">
        <w:instrText xml:space="preserve"> \* MERGEFORMAT </w:instrText>
      </w:r>
      <w:r w:rsidR="004779F3" w:rsidRPr="004779F3">
        <w:fldChar w:fldCharType="separate"/>
      </w:r>
      <w:r w:rsidR="004779F3" w:rsidRPr="004779F3">
        <w:rPr>
          <w:rFonts w:hint="eastAsia"/>
        </w:rPr>
        <w:t>图</w:t>
      </w:r>
      <w:r w:rsidR="004779F3" w:rsidRPr="004779F3">
        <w:t>2-</w:t>
      </w:r>
      <w:r w:rsidR="004779F3" w:rsidRPr="004779F3">
        <w:rPr>
          <w:noProof/>
        </w:rPr>
        <w:t>3</w:t>
      </w:r>
      <w:r w:rsidR="004779F3" w:rsidRPr="004779F3">
        <w:fldChar w:fldCharType="end"/>
      </w:r>
      <w:r w:rsidRPr="00083E87">
        <w:t>所示，对于含</w:t>
      </w:r>
      <w:r w:rsidRPr="00083E87">
        <w:t>N</w:t>
      </w:r>
      <w:r w:rsidRPr="00083E87">
        <w:t>条历史行为记录的用户，将各物品的</w:t>
      </w:r>
      <w:r w:rsidRPr="00083E87">
        <w:t>Embedding</w:t>
      </w:r>
      <w:r w:rsidRPr="00083E87">
        <w:t>向量与位置编码相加，得到每个位置的序列输入表示，再经</w:t>
      </w:r>
      <w:r w:rsidRPr="00083E87">
        <w:t>Transformer</w:t>
      </w:r>
      <w:r w:rsidRPr="00083E87">
        <w:t>层为每一位置生成融合全局上下文的输出表示。</w:t>
      </w:r>
    </w:p>
    <w:p w14:paraId="5AE0B996" w14:textId="77777777" w:rsidR="004779F3" w:rsidRDefault="004779F3" w:rsidP="00A05784">
      <w:pPr>
        <w:pStyle w:val="TOC2"/>
        <w:keepNext/>
        <w:jc w:val="center"/>
      </w:pPr>
      <w:r>
        <w:drawing>
          <wp:inline distT="0" distB="0" distL="0" distR="0" wp14:anchorId="7FC38FAB" wp14:editId="6A8BD244">
            <wp:extent cx="3910330" cy="3057713"/>
            <wp:effectExtent l="0" t="0" r="0" b="9525"/>
            <wp:docPr id="1797471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71379" name="图片 179747137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20875" cy="3065959"/>
                    </a:xfrm>
                    <a:prstGeom prst="rect">
                      <a:avLst/>
                    </a:prstGeom>
                  </pic:spPr>
                </pic:pic>
              </a:graphicData>
            </a:graphic>
          </wp:inline>
        </w:drawing>
      </w:r>
    </w:p>
    <w:p w14:paraId="2991D68D" w14:textId="5E078622" w:rsidR="004779F3" w:rsidRPr="004779F3" w:rsidRDefault="004779F3" w:rsidP="004779F3">
      <w:pPr>
        <w:pStyle w:val="a4"/>
        <w:spacing w:beforeLines="50" w:before="208" w:after="0" w:line="300" w:lineRule="auto"/>
        <w:jc w:val="center"/>
        <w:rPr>
          <w:sz w:val="21"/>
          <w:szCs w:val="21"/>
        </w:rPr>
      </w:pPr>
      <w:bookmarkStart w:id="54" w:name="_Ref225954885"/>
      <w:r w:rsidRPr="00232435">
        <w:rPr>
          <w:rFonts w:hint="eastAsia"/>
          <w:sz w:val="21"/>
          <w:szCs w:val="21"/>
        </w:rPr>
        <w:t>图</w:t>
      </w:r>
      <w:r w:rsidRPr="007350DD">
        <w:rPr>
          <w:rFonts w:ascii="Times New Roman"/>
          <w:sz w:val="21"/>
          <w:szCs w:val="21"/>
        </w:rPr>
        <w:t>2</w:t>
      </w:r>
      <w:r w:rsidR="002755A3">
        <w:rPr>
          <w:rFonts w:ascii="Times New Roman"/>
          <w:sz w:val="21"/>
          <w:szCs w:val="21"/>
        </w:rPr>
        <w:noBreakHyphen/>
      </w:r>
      <w:bookmarkEnd w:id="54"/>
      <w:r w:rsidR="00D424C3">
        <w:rPr>
          <w:rFonts w:ascii="Times New Roman" w:hint="eastAsia"/>
          <w:sz w:val="21"/>
          <w:szCs w:val="21"/>
        </w:rPr>
        <w:t>3</w:t>
      </w:r>
      <w:r w:rsidRPr="007350DD">
        <w:rPr>
          <w:rFonts w:ascii="Times New Roman"/>
          <w:sz w:val="21"/>
          <w:szCs w:val="21"/>
        </w:rPr>
        <w:t xml:space="preserve">  BST</w:t>
      </w:r>
      <w:r w:rsidRPr="00232435">
        <w:rPr>
          <w:rFonts w:hint="eastAsia"/>
          <w:sz w:val="21"/>
          <w:szCs w:val="21"/>
        </w:rPr>
        <w:t>模型结构示意图</w:t>
      </w:r>
    </w:p>
    <w:p w14:paraId="77AF7B21" w14:textId="40A78931" w:rsidR="00083E87" w:rsidRPr="00083E87" w:rsidRDefault="00083E87" w:rsidP="00083E87">
      <w:pPr>
        <w:spacing w:line="300" w:lineRule="auto"/>
        <w:ind w:firstLineChars="200" w:firstLine="480"/>
      </w:pPr>
      <w:r w:rsidRPr="00083E87">
        <w:t>以单头自注意力为例，其计算如式（</w:t>
      </w:r>
      <w:r w:rsidRPr="00083E87">
        <w:t>2-8</w:t>
      </w:r>
      <w:r w:rsidRPr="00083E87">
        <w:t>）所示：</w:t>
      </w:r>
    </w:p>
    <w:p w14:paraId="0BF7BF05" w14:textId="28BAAE00" w:rsidR="003B1B01" w:rsidRPr="003B1B01" w:rsidRDefault="00000000" w:rsidP="003B1B01">
      <w:pPr>
        <w:spacing w:line="300" w:lineRule="auto"/>
        <w:ind w:firstLineChars="200" w:firstLine="480"/>
      </w:pPr>
      <m:oMathPara>
        <m:oMath>
          <m:eqArr>
            <m:eqArrPr>
              <m:maxDist m:val="1"/>
              <m:ctrlPr>
                <w:rPr>
                  <w:rFonts w:ascii="Cambria Math" w:hAnsi="Cambria Math"/>
                  <w:i/>
                  <w:iCs/>
                </w:rPr>
              </m:ctrlPr>
            </m:eqArrPr>
            <m:e>
              <m:r>
                <m:rPr>
                  <m:nor/>
                </m:rPr>
                <w:rPr>
                  <w:rFonts w:ascii="Cambria Math" w:hAnsi="Cambria Math"/>
                </w:rPr>
                <m:t>Attention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m:rPr>
                  <m:nor/>
                </m:rPr>
                <w:rPr>
                  <w:rFonts w:ascii="Cambria Math" w:hAnsi="Cambria Math"/>
                </w:rPr>
                <m:t>Softmax</m:t>
              </m:r>
              <m:d>
                <m:dPr>
                  <m:ctrlPr>
                    <w:rPr>
                      <w:rFonts w:ascii="Cambria Math" w:hAnsi="Cambria Math"/>
                    </w:rPr>
                  </m:ctrlPr>
                </m:dPr>
                <m:e>
                  <m:f>
                    <m:fPr>
                      <m:ctrlPr>
                        <w:rPr>
                          <w:rFonts w:ascii="Cambria Math" w:hAnsi="Cambria Math"/>
                        </w:rPr>
                      </m:ctrlPr>
                    </m:fPr>
                    <m:num>
                      <m:d>
                        <m:dPr>
                          <m:ctrlPr>
                            <w:rPr>
                              <w:rFonts w:ascii="Cambria Math" w:hAnsi="Cambria Math"/>
                            </w:rPr>
                          </m:ctrlPr>
                        </m:dPr>
                        <m:e>
                          <m:r>
                            <w:rPr>
                              <w:rFonts w:ascii="Cambria Math" w:hAnsi="Cambria Math"/>
                            </w:rPr>
                            <m:t>Q</m:t>
                          </m:r>
                          <m:sSup>
                            <m:sSupPr>
                              <m:ctrlPr>
                                <w:rPr>
                                  <w:rFonts w:ascii="Cambria Math" w:hAnsi="Cambria Math"/>
                                </w:rPr>
                              </m:ctrlPr>
                            </m:sSupPr>
                            <m:e>
                              <m:r>
                                <w:rPr>
                                  <w:rFonts w:ascii="Cambria Math" w:hAnsi="Cambria Math"/>
                                </w:rPr>
                                <m:t>K</m:t>
                              </m:r>
                              <m:ctrlPr>
                                <w:rPr>
                                  <w:rFonts w:ascii="Cambria Math" w:hAnsi="Cambria Math"/>
                                  <w:i/>
                                  <w:iCs/>
                                </w:rPr>
                              </m:ctrlPr>
                            </m:e>
                            <m:sup>
                              <m:r>
                                <w:rPr>
                                  <w:rFonts w:ascii="Cambria Math" w:hAnsi="Cambria Math"/>
                                </w:rPr>
                                <m:t>T</m:t>
                              </m:r>
                            </m:sup>
                          </m:sSup>
                        </m:e>
                      </m:d>
                    </m:num>
                    <m:den>
                      <m:rad>
                        <m:radPr>
                          <m:degHide m:val="1"/>
                          <m:ctrlPr>
                            <w:rPr>
                              <w:rFonts w:ascii="Cambria Math" w:hAnsi="Cambria Math"/>
                            </w:rPr>
                          </m:ctrlPr>
                        </m:radPr>
                        <m:deg>
                          <m:ctrlPr>
                            <w:rPr>
                              <w:rFonts w:ascii="Cambria Math" w:hAnsi="Cambria Math"/>
                              <w:i/>
                            </w:rPr>
                          </m:ctrlPr>
                        </m:deg>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e>
                          </m:d>
                        </m:e>
                      </m:rad>
                    </m:den>
                  </m:f>
                </m:e>
              </m:d>
              <m:r>
                <w:rPr>
                  <w:rFonts w:ascii="Cambria Math" w:hAnsi="Cambria Math"/>
                </w:rPr>
                <m:t>V</m:t>
              </m:r>
              <m:r>
                <w:rPr>
                  <w:rFonts w:ascii="Cambria Math"/>
                </w:rPr>
                <m:t>#</m:t>
              </m:r>
              <m:d>
                <m:dPr>
                  <m:ctrlPr>
                    <w:rPr>
                      <w:rFonts w:ascii="Cambria Math" w:hAnsi="Cambria Math"/>
                      <w:i/>
                      <w:iCs/>
                    </w:rPr>
                  </m:ctrlPr>
                </m:dPr>
                <m:e>
                  <m:r>
                    <m:rPr>
                      <m:nor/>
                    </m:rPr>
                    <w:rPr>
                      <w:iCs/>
                    </w:rPr>
                    <m:t>2-</m:t>
                  </m:r>
                  <m:r>
                    <m:rPr>
                      <m:nor/>
                    </m:rPr>
                    <w:rPr>
                      <w:rFonts w:hint="eastAsia"/>
                      <w:iCs/>
                    </w:rPr>
                    <m:t>8</m:t>
                  </m:r>
                </m:e>
              </m:d>
              <m:ctrlPr>
                <w:rPr>
                  <w:rFonts w:ascii="Cambria Math" w:hAnsi="Cambria Math"/>
                  <w:i/>
                </w:rPr>
              </m:ctrlPr>
            </m:e>
          </m:eqArr>
        </m:oMath>
      </m:oMathPara>
    </w:p>
    <w:p w14:paraId="6C270818" w14:textId="4A490787" w:rsidR="00D11ED4" w:rsidRDefault="003B1B01" w:rsidP="003B1B01">
      <w:pPr>
        <w:spacing w:line="300" w:lineRule="auto"/>
        <w:ind w:firstLineChars="200" w:firstLine="480"/>
      </w:pPr>
      <w:r w:rsidRPr="003B1B01">
        <w:t>式中</w:t>
      </w:r>
      <w:r w:rsidR="00D11ED4">
        <w:rPr>
          <w:rFonts w:hint="eastAsia"/>
        </w:rPr>
        <w:t xml:space="preserve">  </w:t>
      </w:r>
      <w:r w:rsidRPr="003B1B01">
        <w:t>Q</w:t>
      </w:r>
      <w:r w:rsidR="00D11ED4">
        <w:rPr>
          <w:rFonts w:hint="eastAsia"/>
        </w:rPr>
        <w:t>——</w:t>
      </w:r>
      <w:r w:rsidRPr="003B1B01">
        <w:t>由序列输入经线性投影得到的查询矩阵；</w:t>
      </w:r>
    </w:p>
    <w:p w14:paraId="1635BEDF" w14:textId="69A040EC" w:rsidR="00D11ED4" w:rsidRDefault="003B1B01" w:rsidP="00D11ED4">
      <w:pPr>
        <w:spacing w:line="300" w:lineRule="auto"/>
        <w:ind w:leftChars="300" w:left="720" w:firstLineChars="200" w:firstLine="480"/>
      </w:pPr>
      <w:r w:rsidRPr="003B1B01">
        <w:t>K</w:t>
      </w:r>
      <w:r w:rsidR="00D11ED4">
        <w:rPr>
          <w:rFonts w:hint="eastAsia"/>
        </w:rPr>
        <w:t>——</w:t>
      </w:r>
      <w:r w:rsidRPr="003B1B01">
        <w:t>键矩阵；</w:t>
      </w:r>
    </w:p>
    <w:p w14:paraId="352B25CC" w14:textId="5041AE0B" w:rsidR="00D11ED4" w:rsidRDefault="003B1B01" w:rsidP="00D11ED4">
      <w:pPr>
        <w:spacing w:line="300" w:lineRule="auto"/>
        <w:ind w:leftChars="300" w:left="720" w:firstLineChars="200" w:firstLine="480"/>
      </w:pPr>
      <w:r w:rsidRPr="003B1B01">
        <w:t>V</w:t>
      </w:r>
      <w:r w:rsidR="00D11ED4">
        <w:rPr>
          <w:rFonts w:hint="eastAsia"/>
        </w:rPr>
        <w:t>——</w:t>
      </w:r>
      <w:r w:rsidRPr="003B1B01">
        <w:t>值矩阵；</w:t>
      </w:r>
    </w:p>
    <w:p w14:paraId="204CA1D5" w14:textId="2A64B9A4" w:rsidR="003B1B01" w:rsidRPr="003B1B01" w:rsidRDefault="003B1B01" w:rsidP="00D11ED4">
      <w:pPr>
        <w:spacing w:line="300" w:lineRule="auto"/>
        <w:ind w:leftChars="300" w:left="720" w:firstLineChars="200" w:firstLine="480"/>
      </w:pPr>
      <w:r w:rsidRPr="003B1B01">
        <w:t>d</w:t>
      </w:r>
      <w:r w:rsidRPr="003B1B01">
        <w:rPr>
          <w:vertAlign w:val="subscript"/>
        </w:rPr>
        <w:t>k</w:t>
      </w:r>
      <w:r w:rsidR="00D11ED4">
        <w:rPr>
          <w:rFonts w:hint="eastAsia"/>
        </w:rPr>
        <w:t>——</w:t>
      </w:r>
      <w:r w:rsidR="00083E87" w:rsidRPr="00083E87">
        <w:t>键向量维度，用作缩放因子以防止内积值过大导致梯度消失。</w:t>
      </w:r>
    </w:p>
    <w:p w14:paraId="36E92E83" w14:textId="31C190B1" w:rsidR="003B1B01" w:rsidRPr="003B1B01" w:rsidRDefault="00083E87" w:rsidP="003B1B01">
      <w:pPr>
        <w:spacing w:line="300" w:lineRule="auto"/>
        <w:ind w:firstLineChars="200" w:firstLine="480"/>
      </w:pPr>
      <w:r w:rsidRPr="00083E87">
        <w:t>多头自注意力在</w:t>
      </w:r>
      <w:r w:rsidRPr="00083E87">
        <w:t>h</w:t>
      </w:r>
      <w:r w:rsidRPr="00083E87">
        <w:t>个不同子空间并行执行上述运算后拼接输出，再经前馈网络与残差连接进行处理，如式（</w:t>
      </w:r>
      <w:r w:rsidRPr="00083E87">
        <w:t>2-9</w:t>
      </w:r>
      <w:r w:rsidRPr="00083E87">
        <w:t>）所示：</w:t>
      </w:r>
    </w:p>
    <w:p w14:paraId="148308C0" w14:textId="795F70D7" w:rsidR="003B1B01" w:rsidRPr="003B1B01" w:rsidRDefault="00000000" w:rsidP="003B1B01">
      <w:pPr>
        <w:spacing w:line="300" w:lineRule="auto"/>
        <w:ind w:firstLineChars="200" w:firstLine="480"/>
      </w:pPr>
      <m:oMathPara>
        <m:oMath>
          <m:eqArr>
            <m:eqArrPr>
              <m:maxDist m:val="1"/>
              <m:ctrlPr>
                <w:rPr>
                  <w:rFonts w:ascii="Cambria Math" w:hAnsi="Cambria Math"/>
                  <w:i/>
                </w:rPr>
              </m:ctrlPr>
            </m:eqArrPr>
            <m:e>
              <m:r>
                <m:rPr>
                  <m:nor/>
                </m:rPr>
                <m:t>MultiHead</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m:rPr>
                  <m:nor/>
                </m:rPr>
                <m:t>Concat</m:t>
              </m:r>
              <m:d>
                <m:dPr>
                  <m:ctrlPr>
                    <w:rPr>
                      <w:rFonts w:ascii="Cambria Math" w:hAnsi="Cambria Math"/>
                    </w:rPr>
                  </m:ctrlPr>
                </m:dPr>
                <m:e>
                  <m:sSub>
                    <m:sSubPr>
                      <m:ctrlPr>
                        <w:rPr>
                          <w:rFonts w:ascii="Cambria Math" w:hAnsi="Cambria Math"/>
                        </w:rPr>
                      </m:ctrlPr>
                    </m:sSubPr>
                    <m:e>
                      <m:r>
                        <m:rPr>
                          <m:nor/>
                        </m:rPr>
                        <m:t>head</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head</m:t>
                      </m:r>
                    </m:e>
                    <m:sub>
                      <m:r>
                        <w:rPr>
                          <w:rFonts w:ascii="Cambria Math" w:hAnsi="Cambria Math" w:hint="eastAsia"/>
                        </w:rPr>
                        <m:t>j</m:t>
                      </m:r>
                    </m:sub>
                  </m:sSub>
                </m:e>
              </m:d>
              <m:sSup>
                <m:sSupPr>
                  <m:ctrlPr>
                    <w:rPr>
                      <w:rFonts w:ascii="Cambria Math" w:hAnsi="Cambria Math"/>
                    </w:rPr>
                  </m:ctrlPr>
                </m:sSupPr>
                <m:e>
                  <m:r>
                    <w:rPr>
                      <w:rFonts w:ascii="Cambria Math" w:hAnsi="Cambria Math"/>
                    </w:rPr>
                    <m:t>W</m:t>
                  </m:r>
                </m:e>
                <m:sup>
                  <m:r>
                    <w:rPr>
                      <w:rFonts w:ascii="Cambria Math" w:hAnsi="Cambria Math"/>
                    </w:rPr>
                    <m:t>O</m:t>
                  </m:r>
                </m:sup>
              </m:sSup>
              <m:r>
                <w:rPr>
                  <w:rFonts w:ascii="Cambria Math" w:hAnsi="Cambria Math"/>
                </w:rPr>
                <m:t>#</m:t>
              </m:r>
              <m:d>
                <m:dPr>
                  <m:ctrlPr>
                    <w:rPr>
                      <w:rFonts w:ascii="Cambria Math" w:hAnsi="Cambria Math"/>
                      <w:i/>
                    </w:rPr>
                  </m:ctrlPr>
                </m:dPr>
                <m:e>
                  <m:r>
                    <m:rPr>
                      <m:nor/>
                    </m:rPr>
                    <m:t>2-</m:t>
                  </m:r>
                  <m:r>
                    <m:rPr>
                      <m:nor/>
                    </m:rPr>
                    <w:rPr>
                      <w:rFonts w:hint="eastAsia"/>
                    </w:rPr>
                    <m:t>9</m:t>
                  </m:r>
                </m:e>
              </m:d>
            </m:e>
          </m:eqArr>
        </m:oMath>
      </m:oMathPara>
    </w:p>
    <w:p w14:paraId="2D872089" w14:textId="7A684B3E" w:rsidR="00D11ED4" w:rsidRDefault="003B1B01" w:rsidP="003B1B01">
      <w:pPr>
        <w:spacing w:line="300" w:lineRule="auto"/>
        <w:ind w:firstLineChars="200" w:firstLine="480"/>
      </w:pPr>
      <w:r w:rsidRPr="003B1B01">
        <w:t>式中</w:t>
      </w:r>
      <w:r w:rsidR="00D11ED4">
        <w:rPr>
          <w:rFonts w:hint="eastAsia"/>
        </w:rPr>
        <w:t xml:space="preserve">  </w:t>
      </w:r>
      <w:proofErr w:type="spellStart"/>
      <w:r w:rsidRPr="003B1B01">
        <w:t>head</w:t>
      </w:r>
      <w:r w:rsidRPr="003B1B01">
        <w:rPr>
          <w:vertAlign w:val="subscript"/>
        </w:rPr>
        <w:t>j</w:t>
      </w:r>
      <w:proofErr w:type="spellEnd"/>
      <w:r w:rsidR="00083E87">
        <w:rPr>
          <w:rFonts w:hint="eastAsia"/>
        </w:rPr>
        <w:t>——第</w:t>
      </w:r>
      <w:r w:rsidR="00083E87" w:rsidRPr="00083E87">
        <w:t>j</w:t>
      </w:r>
      <w:r w:rsidR="00083E87" w:rsidRPr="00083E87">
        <w:t>个注意力头的输出，由</w:t>
      </w:r>
      <w:proofErr w:type="spellStart"/>
      <w:r w:rsidR="00083E87" w:rsidRPr="00083E87">
        <w:t>headj</w:t>
      </w:r>
      <w:proofErr w:type="spellEnd"/>
      <w:r w:rsidR="00083E87">
        <w:rPr>
          <w:rFonts w:hint="eastAsia"/>
        </w:rPr>
        <w:t>=A</w:t>
      </w:r>
      <w:r w:rsidR="00083E87" w:rsidRPr="00083E87">
        <w:t>ttention(</w:t>
      </w:r>
      <w:proofErr w:type="spellStart"/>
      <w:r w:rsidR="00083E87" w:rsidRPr="00083E87">
        <w:t>QW</w:t>
      </w:r>
      <w:r w:rsidR="00083E87" w:rsidRPr="00083E87">
        <w:rPr>
          <w:vertAlign w:val="subscript"/>
        </w:rPr>
        <w:t>j</w:t>
      </w:r>
      <w:r w:rsidR="00083E87" w:rsidRPr="00083E87">
        <w:t>Q,KW</w:t>
      </w:r>
      <w:r w:rsidR="00083E87" w:rsidRPr="00083E87">
        <w:rPr>
          <w:vertAlign w:val="subscript"/>
        </w:rPr>
        <w:t>j</w:t>
      </w:r>
      <w:r w:rsidR="00083E87" w:rsidRPr="00083E87">
        <w:t>K,VW</w:t>
      </w:r>
      <w:r w:rsidR="00083E87" w:rsidRPr="00083E87">
        <w:rPr>
          <w:vertAlign w:val="subscript"/>
        </w:rPr>
        <w:t>j</w:t>
      </w:r>
      <w:r w:rsidR="00083E87" w:rsidRPr="00083E87">
        <w:t>V</w:t>
      </w:r>
      <w:proofErr w:type="spellEnd"/>
      <w:r w:rsidR="00083E87" w:rsidRPr="00083E87">
        <w:t>)</w:t>
      </w:r>
      <w:r w:rsidR="00083E87" w:rsidRPr="00083E87">
        <w:t>计算得到；</w:t>
      </w:r>
    </w:p>
    <w:p w14:paraId="22648542" w14:textId="77777777" w:rsidR="00D11ED4" w:rsidRDefault="003B1B01" w:rsidP="00D11ED4">
      <w:pPr>
        <w:spacing w:line="300" w:lineRule="auto"/>
        <w:ind w:leftChars="300" w:left="720" w:firstLineChars="200" w:firstLine="480"/>
      </w:pPr>
      <w:r w:rsidRPr="003B1B01">
        <w:t>W</w:t>
      </w:r>
      <w:r w:rsidRPr="003B1B01">
        <w:rPr>
          <w:vertAlign w:val="superscript"/>
        </w:rPr>
        <w:t>O</w:t>
      </w:r>
      <w:r w:rsidR="00D11ED4">
        <w:rPr>
          <w:rFonts w:hint="eastAsia"/>
        </w:rPr>
        <w:t>——</w:t>
      </w:r>
      <w:r w:rsidRPr="003B1B01">
        <w:t>输出投影矩阵；</w:t>
      </w:r>
    </w:p>
    <w:p w14:paraId="5E4E1999" w14:textId="43E77AF3" w:rsidR="003B1B01" w:rsidRPr="003B1B01" w:rsidRDefault="003B1B01" w:rsidP="00D11ED4">
      <w:pPr>
        <w:spacing w:line="300" w:lineRule="auto"/>
        <w:ind w:leftChars="300" w:left="720" w:firstLineChars="200" w:firstLine="480"/>
      </w:pPr>
      <w:r w:rsidRPr="003B1B01">
        <w:t>h</w:t>
      </w:r>
      <w:r w:rsidR="00D11ED4">
        <w:rPr>
          <w:rFonts w:hint="eastAsia"/>
        </w:rPr>
        <w:t>——</w:t>
      </w:r>
      <w:r w:rsidRPr="003B1B01">
        <w:t>注意力头数。</w:t>
      </w:r>
    </w:p>
    <w:p w14:paraId="48226A1B" w14:textId="45618566" w:rsidR="00083E87" w:rsidRPr="00083E87" w:rsidRDefault="003B1B01" w:rsidP="00083E87">
      <w:pPr>
        <w:spacing w:line="300" w:lineRule="auto"/>
        <w:ind w:firstLineChars="200" w:firstLine="480"/>
      </w:pPr>
      <w:r w:rsidRPr="003B1B01">
        <w:t>在本系统中，</w:t>
      </w:r>
      <w:r w:rsidR="00083E87" w:rsidRPr="00083E87">
        <w:t>用户的音乐偏好往往随收听序列的演变而动态变化，近期播放行为对当前兴趣的反映强于久远记录，行为间的顺序关系也携带着兴趣迁移的语义信息。</w:t>
      </w:r>
      <w:r w:rsidR="00083E87" w:rsidRPr="00083E87">
        <w:t>BST</w:t>
      </w:r>
      <w:r w:rsidR="00083E87" w:rsidRPr="00083E87">
        <w:t>通过位置编码感知行为的时序位置，通过多头自注意力捕捉序列内部的依赖关系，能够从用户历史播放序列中提取比均值池化更为精细的动态兴趣表征，较好地满足精排阶段对序列感知能力的需求，因此选用</w:t>
      </w:r>
      <w:proofErr w:type="spellStart"/>
      <w:r w:rsidR="00083E87" w:rsidRPr="00083E87">
        <w:t>BST</w:t>
      </w:r>
      <w:proofErr w:type="spellEnd"/>
      <w:r w:rsidR="00083E87" w:rsidRPr="00083E87">
        <w:t>作为本系统精排阶段的序列建模组件。</w:t>
      </w:r>
    </w:p>
    <w:p w14:paraId="73B7A3F7" w14:textId="248D9912" w:rsidR="00075115" w:rsidRDefault="00075115" w:rsidP="008F5E1B">
      <w:pPr>
        <w:pStyle w:val="2"/>
        <w:spacing w:before="208" w:after="208"/>
      </w:pPr>
      <w:bookmarkStart w:id="55" w:name="_Toc226242593"/>
      <w:r>
        <w:t>2.</w:t>
      </w:r>
      <w:r w:rsidR="008F5E1B">
        <w:rPr>
          <w:rFonts w:hint="eastAsia"/>
        </w:rPr>
        <w:t>5</w:t>
      </w:r>
      <w:r>
        <w:rPr>
          <w:rFonts w:hint="eastAsia"/>
        </w:rPr>
        <w:t xml:space="preserve">  </w:t>
      </w:r>
      <w:r>
        <w:t>Stacking</w:t>
      </w:r>
      <w:r w:rsidRPr="008F5E1B">
        <w:t>集成学习框架</w:t>
      </w:r>
      <w:bookmarkEnd w:id="55"/>
    </w:p>
    <w:p w14:paraId="290135AF" w14:textId="55BC30D6" w:rsidR="004D4A2B" w:rsidRDefault="004D4A2B" w:rsidP="004D4A2B">
      <w:pPr>
        <w:spacing w:line="300" w:lineRule="auto"/>
        <w:ind w:firstLineChars="200" w:firstLine="480"/>
      </w:pPr>
      <w:r>
        <w:rPr>
          <w:rFonts w:hint="eastAsia"/>
        </w:rPr>
        <w:t>集成学习的思想是利用不同种类的异质基础模型组成复合模型，利用各个模型之间的互相影响来提高综合预测效果，达到比单一模型更好泛化的程度，从而达到整体效果最好、最优化的目的。从统计学角度来讲，在处理高维复杂的数据集的时候，单一分支模型很难实现偏差和方差之间的均衡，多层次异构模型的设计可以削减系统性偏差的风险，减小误判率出现的概率。根据上面的理论框架，在精准排序阶段使用</w:t>
      </w:r>
      <w:r>
        <w:rPr>
          <w:rFonts w:hint="eastAsia"/>
        </w:rPr>
        <w:t>Stacking</w:t>
      </w:r>
      <w:r>
        <w:rPr>
          <w:rFonts w:hint="eastAsia"/>
        </w:rPr>
        <w:t>双层训练机制，其具体的执行过程见</w:t>
      </w:r>
      <w:r w:rsidRPr="004062B4">
        <w:fldChar w:fldCharType="begin"/>
      </w:r>
      <w:r w:rsidRPr="004062B4">
        <w:instrText xml:space="preserve"> REF _Ref225975639 \h </w:instrText>
      </w:r>
      <w:r>
        <w:instrText xml:space="preserve"> \* MERGEFORMAT </w:instrText>
      </w:r>
      <w:r w:rsidRPr="004062B4">
        <w:fldChar w:fldCharType="separate"/>
      </w:r>
      <w:r w:rsidRPr="004062B4">
        <w:rPr>
          <w:rFonts w:hint="eastAsia"/>
        </w:rPr>
        <w:t>图</w:t>
      </w:r>
      <w:r w:rsidRPr="004062B4">
        <w:t>2-</w:t>
      </w:r>
      <w:r w:rsidRPr="004062B4">
        <w:rPr>
          <w:noProof/>
        </w:rPr>
        <w:t>4</w:t>
      </w:r>
      <w:r w:rsidRPr="004062B4">
        <w:fldChar w:fldCharType="end"/>
      </w:r>
      <w:r>
        <w:rPr>
          <w:rFonts w:hint="eastAsia"/>
        </w:rPr>
        <w:t>。</w:t>
      </w:r>
    </w:p>
    <w:p w14:paraId="223714FB" w14:textId="2E7554B7" w:rsidR="004D4A2B" w:rsidRDefault="004D4A2B" w:rsidP="004D4A2B">
      <w:pPr>
        <w:spacing w:line="300" w:lineRule="auto"/>
        <w:ind w:firstLineChars="200" w:firstLine="480"/>
      </w:pPr>
      <w:r>
        <w:rPr>
          <w:rFonts w:hint="eastAsia"/>
        </w:rPr>
        <w:t>该系统使用</w:t>
      </w:r>
      <w:proofErr w:type="spellStart"/>
      <w:r>
        <w:rPr>
          <w:rFonts w:hint="eastAsia"/>
        </w:rPr>
        <w:t>DeepFM</w:t>
      </w:r>
      <w:proofErr w:type="spellEnd"/>
      <w:r>
        <w:rPr>
          <w:rFonts w:hint="eastAsia"/>
        </w:rPr>
        <w:t>、</w:t>
      </w:r>
      <w:r>
        <w:rPr>
          <w:rFonts w:hint="eastAsia"/>
        </w:rPr>
        <w:t>BST</w:t>
      </w:r>
      <w:r>
        <w:rPr>
          <w:rFonts w:hint="eastAsia"/>
        </w:rPr>
        <w:t>两个层级的基学习器来完成精准推荐，具有很好的互补性。这里提到的</w:t>
      </w:r>
      <w:proofErr w:type="spellStart"/>
      <w:r>
        <w:rPr>
          <w:rFonts w:hint="eastAsia"/>
        </w:rPr>
        <w:t>DeepFM</w:t>
      </w:r>
      <w:proofErr w:type="spellEnd"/>
      <w:r>
        <w:rPr>
          <w:rFonts w:hint="eastAsia"/>
        </w:rPr>
        <w:t>是</w:t>
      </w:r>
      <w:r>
        <w:rPr>
          <w:rFonts w:hint="eastAsia"/>
        </w:rPr>
        <w:t>FM-DNN</w:t>
      </w:r>
      <w:r>
        <w:rPr>
          <w:rFonts w:hint="eastAsia"/>
        </w:rPr>
        <w:t>双模块结构的集成形式，它把线性特征同多阶交互信息两部分一起纳入到模型内部去考虑当中，而</w:t>
      </w:r>
      <w:r>
        <w:rPr>
          <w:rFonts w:hint="eastAsia"/>
        </w:rPr>
        <w:t>BST</w:t>
      </w:r>
      <w:r>
        <w:rPr>
          <w:rFonts w:hint="eastAsia"/>
        </w:rPr>
        <w:t>则是使用了</w:t>
      </w:r>
      <w:r>
        <w:rPr>
          <w:rFonts w:hint="eastAsia"/>
        </w:rPr>
        <w:t>Transformer</w:t>
      </w:r>
      <w:r>
        <w:rPr>
          <w:rFonts w:hint="eastAsia"/>
        </w:rPr>
        <w:t>架构，从用户的时序行为序列出发，探究时序行为序列中隐藏的时间顺序以及变化过程。两种模型在性能优化策略上各有不同，一起形成了比较有效的集成学习体系。</w:t>
      </w:r>
    </w:p>
    <w:p w14:paraId="21EDE4DB" w14:textId="77777777" w:rsidR="004062B4" w:rsidRDefault="001D0B02" w:rsidP="004062B4">
      <w:pPr>
        <w:pStyle w:val="TOC2"/>
        <w:keepNext/>
        <w:jc w:val="center"/>
      </w:pPr>
      <w:r>
        <w:rPr>
          <w:rFonts w:hint="eastAsia"/>
        </w:rPr>
        <w:drawing>
          <wp:inline distT="0" distB="0" distL="0" distR="0" wp14:anchorId="205C0AB5" wp14:editId="173D4D8D">
            <wp:extent cx="4305675" cy="2348593"/>
            <wp:effectExtent l="0" t="0" r="0" b="0"/>
            <wp:docPr id="27728077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80777" name="图片 27728077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35724" cy="2364984"/>
                    </a:xfrm>
                    <a:prstGeom prst="rect">
                      <a:avLst/>
                    </a:prstGeom>
                  </pic:spPr>
                </pic:pic>
              </a:graphicData>
            </a:graphic>
          </wp:inline>
        </w:drawing>
      </w:r>
    </w:p>
    <w:p w14:paraId="6BA6ACCC" w14:textId="0585079C" w:rsidR="007350DD" w:rsidRPr="004062B4" w:rsidRDefault="004062B4" w:rsidP="00BC6D0D">
      <w:pPr>
        <w:pStyle w:val="a4"/>
        <w:spacing w:before="0" w:after="0" w:line="300" w:lineRule="auto"/>
        <w:jc w:val="center"/>
        <w:rPr>
          <w:sz w:val="21"/>
          <w:szCs w:val="21"/>
        </w:rPr>
      </w:pPr>
      <w:bookmarkStart w:id="56" w:name="_Ref225975639"/>
      <w:r w:rsidRPr="004062B4">
        <w:rPr>
          <w:rFonts w:hint="eastAsia"/>
          <w:sz w:val="21"/>
          <w:szCs w:val="21"/>
        </w:rPr>
        <w:t>图</w:t>
      </w:r>
      <w:r w:rsidRPr="004062B4">
        <w:rPr>
          <w:rFonts w:ascii="Times New Roman"/>
          <w:sz w:val="21"/>
          <w:szCs w:val="21"/>
        </w:rPr>
        <w:t>2</w:t>
      </w:r>
      <w:r w:rsidR="002755A3">
        <w:rPr>
          <w:rFonts w:ascii="Times New Roman"/>
          <w:sz w:val="21"/>
          <w:szCs w:val="21"/>
        </w:rPr>
        <w:noBreakHyphen/>
      </w:r>
      <w:bookmarkEnd w:id="56"/>
      <w:r w:rsidR="00D424C3">
        <w:rPr>
          <w:rFonts w:ascii="Times New Roman" w:hint="eastAsia"/>
          <w:sz w:val="21"/>
          <w:szCs w:val="21"/>
        </w:rPr>
        <w:t>4</w:t>
      </w:r>
      <w:r w:rsidRPr="004062B4">
        <w:rPr>
          <w:rFonts w:hint="eastAsia"/>
          <w:sz w:val="21"/>
          <w:szCs w:val="21"/>
        </w:rPr>
        <w:t xml:space="preserve"> </w:t>
      </w:r>
      <w:r w:rsidRPr="004062B4">
        <w:rPr>
          <w:rFonts w:ascii="Times New Roman"/>
          <w:sz w:val="21"/>
          <w:szCs w:val="21"/>
        </w:rPr>
        <w:t xml:space="preserve"> Stacking</w:t>
      </w:r>
      <w:r w:rsidRPr="004062B4">
        <w:rPr>
          <w:rFonts w:hint="eastAsia"/>
          <w:sz w:val="21"/>
          <w:szCs w:val="21"/>
        </w:rPr>
        <w:t>两阶段训练框架示意图</w:t>
      </w:r>
    </w:p>
    <w:p w14:paraId="2C34590E" w14:textId="77777777" w:rsidR="00E35E44" w:rsidRDefault="004062B4" w:rsidP="004062B4">
      <w:pPr>
        <w:spacing w:line="300" w:lineRule="auto"/>
        <w:ind w:firstLineChars="200" w:firstLine="480"/>
      </w:pPr>
      <w:r w:rsidRPr="004062B4">
        <w:t>本系统采用</w:t>
      </w:r>
      <w:r w:rsidRPr="004062B4">
        <w:t>SLSQP</w:t>
      </w:r>
      <w:r w:rsidRPr="004062B4">
        <w:t>（</w:t>
      </w:r>
      <w:r w:rsidRPr="004062B4">
        <w:t>Sequential Least Squares Programming</w:t>
      </w:r>
      <w:r w:rsidRPr="004062B4">
        <w:t>）约束优化方法，在验证集上搜索使集成</w:t>
      </w:r>
      <w:r w:rsidRPr="004062B4">
        <w:t>AUC</w:t>
      </w:r>
      <w:r w:rsidRPr="004062B4">
        <w:t>最大的融合权重，最终预测见式（</w:t>
      </w:r>
      <w:r w:rsidRPr="004062B4">
        <w:t>2-12</w:t>
      </w:r>
      <w:r w:rsidRPr="004062B4">
        <w:t>）：</w:t>
      </w:r>
    </w:p>
    <w:p w14:paraId="177A1B97" w14:textId="6FEB2D43" w:rsidR="007F409E" w:rsidRPr="007F409E" w:rsidRDefault="00000000" w:rsidP="004062B4">
      <w:pPr>
        <w:spacing w:line="300" w:lineRule="auto"/>
        <w:ind w:firstLineChars="200" w:firstLine="480"/>
      </w:pPr>
      <m:oMathPara>
        <m:oMath>
          <m:eqArr>
            <m:eqArrPr>
              <m:maxDist m:val="1"/>
              <m:ctrlPr>
                <w:rPr>
                  <w:rFonts w:ascii="Cambria Math" w:hAnsi="Cambria Math"/>
                  <w:i/>
                </w:rPr>
              </m:ctrlPr>
            </m:eqArrPr>
            <m:e>
              <m:acc>
                <m:accPr>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sSup>
                <m:sSupPr>
                  <m:ctrlPr>
                    <w:rPr>
                      <w:rFonts w:ascii="Cambria Math" w:hAnsi="Cambria Math"/>
                      <w:i/>
                    </w:rPr>
                  </m:ctrlPr>
                </m:sSupPr>
                <m:e>
                  <m:acc>
                    <m:accPr>
                      <m:ctrlPr>
                        <w:rPr>
                          <w:rFonts w:ascii="Cambria Math" w:hAnsi="Cambria Math"/>
                          <w:i/>
                        </w:rPr>
                      </m:ctrlPr>
                    </m:accPr>
                    <m:e>
                      <m:r>
                        <w:rPr>
                          <w:rFonts w:ascii="Cambria Math" w:hAnsi="Cambria Math"/>
                        </w:rPr>
                        <m:t>p</m:t>
                      </m:r>
                    </m:e>
                  </m:acc>
                </m:e>
                <m:sup>
                  <m:r>
                    <w:rPr>
                      <w:rFonts w:ascii="Cambria Math" w:hAnsi="Cambria Math"/>
                    </w:rPr>
                    <m:t>(DFM)</m:t>
                  </m:r>
                </m:sup>
              </m:s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sSup>
                <m:sSupPr>
                  <m:ctrlPr>
                    <w:rPr>
                      <w:rFonts w:ascii="Cambria Math" w:hAnsi="Cambria Math"/>
                      <w:i/>
                    </w:rPr>
                  </m:ctrlPr>
                </m:sSupPr>
                <m:e>
                  <m:acc>
                    <m:accPr>
                      <m:ctrlPr>
                        <w:rPr>
                          <w:rFonts w:ascii="Cambria Math" w:hAnsi="Cambria Math"/>
                          <w:i/>
                        </w:rPr>
                      </m:ctrlPr>
                    </m:accPr>
                    <m:e>
                      <m:r>
                        <w:rPr>
                          <w:rFonts w:ascii="Cambria Math" w:hAnsi="Cambria Math"/>
                        </w:rPr>
                        <m:t>p</m:t>
                      </m:r>
                    </m:e>
                  </m:acc>
                </m:e>
                <m:sup>
                  <m:r>
                    <w:rPr>
                      <w:rFonts w:ascii="Cambria Math" w:hAnsi="Cambria Math" w:hint="eastAsia"/>
                    </w:rPr>
                    <m:t>（</m:t>
                  </m:r>
                  <m:r>
                    <w:rPr>
                      <w:rFonts w:ascii="Cambria Math" w:hAnsi="Cambria Math" w:hint="eastAsia"/>
                    </w:rPr>
                    <m:t>BST</m:t>
                  </m:r>
                  <m:r>
                    <w:rPr>
                      <w:rFonts w:ascii="Cambria Math" w:hAnsi="Cambria Math" w:hint="eastAsia"/>
                    </w:rPr>
                    <m:t>）</m:t>
                  </m:r>
                </m:sup>
              </m:sSup>
              <m:r>
                <w:rPr>
                  <w:rFonts w:ascii="Cambria Math" w:hAnsi="Cambria Math"/>
                </w:rPr>
                <m:t>#</m:t>
              </m:r>
              <m:d>
                <m:dPr>
                  <m:ctrlPr>
                    <w:rPr>
                      <w:rFonts w:ascii="Cambria Math" w:hAnsi="Cambria Math"/>
                      <w:i/>
                    </w:rPr>
                  </m:ctrlPr>
                </m:dPr>
                <m:e>
                  <m:r>
                    <m:rPr>
                      <m:nor/>
                    </m:rPr>
                    <m:t>2-1</m:t>
                  </m:r>
                  <m:r>
                    <m:rPr>
                      <m:nor/>
                    </m:rPr>
                    <w:rPr>
                      <w:rFonts w:hint="eastAsia"/>
                    </w:rPr>
                    <m:t>2</m:t>
                  </m:r>
                </m:e>
              </m:d>
            </m:e>
          </m:eqArr>
        </m:oMath>
      </m:oMathPara>
    </w:p>
    <w:p w14:paraId="45048202" w14:textId="584AEC74" w:rsidR="00D11ED4" w:rsidRDefault="007F409E" w:rsidP="007F409E">
      <w:pPr>
        <w:spacing w:line="300" w:lineRule="auto"/>
      </w:pPr>
      <w:r>
        <w:t>式中</w:t>
      </w:r>
      <w:r w:rsidR="00D11ED4">
        <w:rPr>
          <w:rFonts w:hint="eastAsia"/>
        </w:rPr>
        <w:t xml:space="preserve">  </w:t>
      </w:r>
      <w:r>
        <w:t>p̂</w:t>
      </w:r>
      <w:r>
        <w:rPr>
          <w:vertAlign w:val="superscript"/>
        </w:rPr>
        <w:t>(DFM)</w:t>
      </w:r>
      <w:r>
        <w:t>、</w:t>
      </w:r>
      <w:r>
        <w:t>p̂</w:t>
      </w:r>
      <w:r>
        <w:rPr>
          <w:vertAlign w:val="superscript"/>
        </w:rPr>
        <w:t>(BST)</w:t>
      </w:r>
      <w:r w:rsidR="00D11ED4">
        <w:rPr>
          <w:rFonts w:hint="eastAsia"/>
        </w:rPr>
        <w:t>——</w:t>
      </w:r>
      <w:proofErr w:type="spellStart"/>
      <w:r w:rsidR="00E35E44" w:rsidRPr="00E35E44">
        <w:t>DeepFM</w:t>
      </w:r>
      <w:proofErr w:type="spellEnd"/>
      <w:r w:rsidR="00E35E44" w:rsidRPr="00E35E44">
        <w:t>与</w:t>
      </w:r>
      <w:r w:rsidR="00E35E44" w:rsidRPr="00E35E44">
        <w:t>BST</w:t>
      </w:r>
      <w:r w:rsidR="00E35E44" w:rsidRPr="00E35E44">
        <w:t>在验证集上的预测概率</w:t>
      </w:r>
      <w:r w:rsidR="00E35E44">
        <w:rPr>
          <w:rFonts w:hint="eastAsia"/>
        </w:rPr>
        <w:t>；</w:t>
      </w:r>
    </w:p>
    <w:p w14:paraId="78882BB6" w14:textId="4C3FC401" w:rsidR="007F409E" w:rsidRDefault="00BC6D0D" w:rsidP="00E35E44">
      <w:pPr>
        <w:spacing w:line="300" w:lineRule="auto"/>
        <w:ind w:leftChars="300" w:left="720"/>
      </w:pPr>
      <w:r>
        <w:rPr>
          <w:rFonts w:hint="eastAsia"/>
        </w:rPr>
        <w:t>w</w:t>
      </w:r>
      <w:r w:rsidRPr="00BC6D0D">
        <w:rPr>
          <w:rFonts w:hint="eastAsia"/>
          <w:vertAlign w:val="subscript"/>
        </w:rPr>
        <w:t>1</w:t>
      </w:r>
      <w:r>
        <w:rPr>
          <w:rFonts w:hint="eastAsia"/>
        </w:rPr>
        <w:t>、</w:t>
      </w:r>
      <w:r w:rsidR="007F409E">
        <w:t>w</w:t>
      </w:r>
      <w:r w:rsidRPr="00BC6D0D">
        <w:rPr>
          <w:rFonts w:hint="eastAsia"/>
          <w:vertAlign w:val="subscript"/>
        </w:rPr>
        <w:t>2</w:t>
      </w:r>
      <w:r w:rsidR="00D11ED4">
        <w:rPr>
          <w:rFonts w:hint="eastAsia"/>
        </w:rPr>
        <w:t>——</w:t>
      </w:r>
      <w:r w:rsidR="00E35E44" w:rsidRPr="00E35E44">
        <w:t>SLSQP</w:t>
      </w:r>
      <w:r w:rsidR="00E35E44" w:rsidRPr="00E35E44">
        <w:t>求解所得的融合权重，满足</w:t>
      </w:r>
      <w:r w:rsidR="00E35E44" w:rsidRPr="00E35E44">
        <w:t>w₁+w₂=1</w:t>
      </w:r>
      <w:r w:rsidR="00E35E44" w:rsidRPr="00E35E44">
        <w:t>，且</w:t>
      </w:r>
      <w:r w:rsidR="00E35E44" w:rsidRPr="00E35E44">
        <w:t>w₁</w:t>
      </w:r>
      <w:r w:rsidR="00E35E44" w:rsidRPr="00E35E44">
        <w:t>、</w:t>
      </w:r>
      <w:r w:rsidR="00E35E44" w:rsidRPr="00E35E44">
        <w:t>w₂≥0.20</w:t>
      </w:r>
      <w:r w:rsidR="00E35E44" w:rsidRPr="00E35E44">
        <w:t>，权重下界约束用于防止集成退化为单一模型。</w:t>
      </w:r>
    </w:p>
    <w:p w14:paraId="620AA7F4" w14:textId="77777777" w:rsidR="004D4A2B" w:rsidRDefault="004D4A2B" w:rsidP="004D4A2B">
      <w:pPr>
        <w:pStyle w:val="TOC2"/>
        <w:ind w:left="0" w:firstLineChars="200" w:firstLine="480"/>
        <w:jc w:val="both"/>
      </w:pPr>
      <w:r>
        <w:rPr>
          <w:rFonts w:hint="eastAsia"/>
        </w:rPr>
        <w:t>本文采用</w:t>
      </w:r>
      <w:r>
        <w:rPr>
          <w:rFonts w:hint="eastAsia"/>
        </w:rPr>
        <w:t>SLSQP</w:t>
      </w:r>
      <w:r>
        <w:rPr>
          <w:rFonts w:hint="eastAsia"/>
        </w:rPr>
        <w:t>算法建立集成模型，以</w:t>
      </w:r>
      <w:r>
        <w:rPr>
          <w:rFonts w:hint="eastAsia"/>
        </w:rPr>
        <w:t>0.5/0.5</w:t>
      </w:r>
      <w:r>
        <w:rPr>
          <w:rFonts w:hint="eastAsia"/>
        </w:rPr>
        <w:t>的等权分配作为初始参数，在验证集上选择</w:t>
      </w:r>
      <w:r>
        <w:rPr>
          <w:rFonts w:hint="eastAsia"/>
        </w:rPr>
        <w:t>AUC</w:t>
      </w:r>
      <w:r>
        <w:rPr>
          <w:rFonts w:hint="eastAsia"/>
        </w:rPr>
        <w:t>值更好的子模型加入到最终的集成模型中，从而提高组合预测框架的稳健性和准确性。</w:t>
      </w:r>
    </w:p>
    <w:p w14:paraId="3817E6C9" w14:textId="36619371" w:rsidR="004D4A2B" w:rsidRPr="004D4A2B" w:rsidRDefault="004D4A2B" w:rsidP="004D4A2B">
      <w:pPr>
        <w:pStyle w:val="TOC2"/>
        <w:ind w:left="0" w:firstLineChars="200" w:firstLine="480"/>
        <w:jc w:val="both"/>
      </w:pPr>
      <w:r>
        <w:rPr>
          <w:rFonts w:hint="eastAsia"/>
        </w:rPr>
        <w:t>该系统采用的是</w:t>
      </w:r>
      <w:r w:rsidRPr="00E35E44">
        <w:t>折外</w:t>
      </w:r>
      <w:r>
        <w:rPr>
          <w:rFonts w:hint="eastAsia"/>
        </w:rPr>
        <w:t>目标编码</w:t>
      </w:r>
      <w:r>
        <w:rPr>
          <w:rFonts w:hint="eastAsia"/>
        </w:rPr>
        <w:t>(Out-of-Fold)</w:t>
      </w:r>
      <w:r>
        <w:rPr>
          <w:rFonts w:hint="eastAsia"/>
        </w:rPr>
        <w:t>的方式来解决标签信息泄露的问题。直接用全部数据集计算点击率的均值当作特征变量，会因为标签之间的相关性影响到新的特征产生，进而引起模型评价出现偏差。因此本系统用到</w:t>
      </w:r>
      <w:r>
        <w:rPr>
          <w:rFonts w:hint="eastAsia"/>
        </w:rPr>
        <w:t>K</w:t>
      </w:r>
      <w:r>
        <w:rPr>
          <w:rFonts w:hint="eastAsia"/>
        </w:rPr>
        <w:t>折交叉验证的</w:t>
      </w:r>
      <w:r>
        <w:rPr>
          <w:rFonts w:hint="eastAsia"/>
        </w:rPr>
        <w:t>OOF</w:t>
      </w:r>
      <w:r>
        <w:rPr>
          <w:rFonts w:hint="eastAsia"/>
        </w:rPr>
        <w:t>编码框架，该框架将每个观测单元的特征映射仅仅用其它分区的数据统计汇总来完成，具体的数学表达式可以参考公式（</w:t>
      </w:r>
      <w:r>
        <w:rPr>
          <w:rFonts w:hint="eastAsia"/>
        </w:rPr>
        <w:t>2-13</w:t>
      </w:r>
      <w:r>
        <w:rPr>
          <w:rFonts w:hint="eastAsia"/>
        </w:rPr>
        <w:t>）。</w:t>
      </w:r>
    </w:p>
    <w:p w14:paraId="513725EA" w14:textId="4852DD89" w:rsidR="001D0B02" w:rsidRPr="001D0B02" w:rsidRDefault="00000000" w:rsidP="00BC6D0D">
      <w:pPr>
        <w:rPr>
          <w:noProof/>
        </w:rPr>
      </w:pPr>
      <m:oMathPara>
        <m:oMath>
          <m:eqArr>
            <m:eqArrPr>
              <m:maxDist m:val="1"/>
              <m:ctrlPr>
                <w:rPr>
                  <w:rFonts w:ascii="Cambria Math" w:hAnsi="Cambria Math"/>
                  <w:i/>
                  <w:noProof/>
                </w:rPr>
              </m:ctrlPr>
            </m:eqArrPr>
            <m:e>
              <m:sSub>
                <m:sSubPr>
                  <m:ctrlPr>
                    <w:rPr>
                      <w:rFonts w:ascii="Cambria Math" w:hAnsi="Cambria Math"/>
                      <w:i/>
                      <w:noProof/>
                    </w:rPr>
                  </m:ctrlPr>
                </m:sSubPr>
                <m:e>
                  <m:r>
                    <w:rPr>
                      <w:rFonts w:ascii="Cambria Math" w:hAnsi="Cambria Math"/>
                      <w:noProof/>
                    </w:rPr>
                    <m:t>TE</m:t>
                  </m:r>
                </m:e>
                <m:sub>
                  <m:r>
                    <w:rPr>
                      <w:rFonts w:ascii="Cambria Math" w:hAnsi="Cambria Math"/>
                      <w:noProof/>
                    </w:rPr>
                    <m:t>ci</m:t>
                  </m:r>
                </m:sub>
              </m:sSub>
              <m:r>
                <w:rPr>
                  <w:rFonts w:ascii="Cambria Math" w:hAnsi="Cambria Math"/>
                  <w:noProof/>
                </w:rPr>
                <m:t>=</m:t>
              </m:r>
              <m:f>
                <m:fPr>
                  <m:ctrlPr>
                    <w:rPr>
                      <w:rFonts w:ascii="Cambria Math" w:hAnsi="Cambria Math"/>
                      <w:noProof/>
                    </w:rPr>
                  </m:ctrlPr>
                </m:fPr>
                <m:num>
                  <m:nary>
                    <m:naryPr>
                      <m:chr m:val="∑"/>
                      <m:supHide m:val="1"/>
                      <m:ctrlPr>
                        <w:rPr>
                          <w:rFonts w:ascii="Cambria Math" w:hAnsi="Cambria Math"/>
                          <w:noProof/>
                        </w:rPr>
                      </m:ctrlPr>
                    </m:naryPr>
                    <m:sub>
                      <m:r>
                        <w:rPr>
                          <w:rFonts w:ascii="Cambria Math" w:hAnsi="Cambria Math"/>
                          <w:noProof/>
                        </w:rPr>
                        <m:t>j</m:t>
                      </m:r>
                      <m:r>
                        <m:rPr>
                          <m:sty m:val="p"/>
                        </m:rPr>
                        <w:rPr>
                          <w:rFonts w:ascii="Cambria Math" w:hAnsi="Cambria Math"/>
                          <w:noProof/>
                        </w:rPr>
                        <m:t>∉</m:t>
                      </m:r>
                      <m:sSub>
                        <m:sSubPr>
                          <m:ctrlPr>
                            <w:rPr>
                              <w:rFonts w:ascii="Cambria Math" w:hAnsi="Cambria Math"/>
                              <w:i/>
                              <w:noProof/>
                            </w:rPr>
                          </m:ctrlPr>
                        </m:sSubPr>
                        <m:e>
                          <m:r>
                            <w:rPr>
                              <w:rFonts w:ascii="Cambria Math" w:hAnsi="Cambria Math"/>
                              <w:noProof/>
                            </w:rPr>
                            <m:t>S</m:t>
                          </m:r>
                          <m:ctrlPr>
                            <w:rPr>
                              <w:rFonts w:ascii="Cambria Math" w:hAnsi="Cambria Math"/>
                              <w:noProof/>
                            </w:rPr>
                          </m:ctrlPr>
                        </m:e>
                        <m:sub>
                          <m:r>
                            <w:rPr>
                              <w:rFonts w:ascii="Cambria Math" w:hAnsi="Cambria Math"/>
                              <w:noProof/>
                            </w:rPr>
                            <m:t>k</m:t>
                          </m:r>
                        </m:sub>
                      </m:sSub>
                      <m:ctrlPr>
                        <w:rPr>
                          <w:rFonts w:ascii="Cambria Math" w:hAnsi="Cambria Math"/>
                          <w:i/>
                          <w:noProof/>
                        </w:rPr>
                      </m:ctrlPr>
                    </m:sub>
                    <m:sup>
                      <m:ctrlPr>
                        <w:rPr>
                          <w:rFonts w:ascii="Cambria Math" w:hAnsi="Cambria Math"/>
                          <w:i/>
                          <w:noProof/>
                        </w:rPr>
                      </m:ctrlPr>
                    </m:sup>
                    <m:e>
                      <m:r>
                        <m:rPr>
                          <m:sty m:val="bi"/>
                        </m:rPr>
                        <w:rPr>
                          <w:rFonts w:ascii="Cambria Math" w:hAnsi="Cambria Math"/>
                          <w:noProof/>
                        </w:rPr>
                        <m:t>1</m:t>
                      </m:r>
                      <m:d>
                        <m:dPr>
                          <m:begChr m:val="["/>
                          <m:endChr m:val="]"/>
                          <m:ctrlPr>
                            <w:rPr>
                              <w:rFonts w:ascii="Cambria Math" w:hAnsi="Cambria Math"/>
                              <w:i/>
                              <w:noProof/>
                            </w:rPr>
                          </m:ctrlPr>
                        </m:dPr>
                        <m:e>
                          <m:sSub>
                            <m:sSubPr>
                              <m:ctrlPr>
                                <w:rPr>
                                  <w:rFonts w:ascii="Cambria Math" w:hAnsi="Cambria Math"/>
                                  <w:i/>
                                  <w:noProof/>
                                </w:rPr>
                              </m:ctrlPr>
                            </m:sSubPr>
                            <m:e>
                              <m:r>
                                <w:rPr>
                                  <w:rFonts w:ascii="Cambria Math" w:hAnsi="Cambria Math"/>
                                  <w:noProof/>
                                </w:rPr>
                                <m:t>c</m:t>
                              </m:r>
                            </m:e>
                            <m:sub>
                              <m:r>
                                <w:rPr>
                                  <w:rFonts w:ascii="Cambria Math" w:hAnsi="Cambria Math"/>
                                  <w:noProof/>
                                </w:rPr>
                                <m:t>j</m:t>
                              </m:r>
                            </m:sub>
                          </m:sSub>
                          <m:r>
                            <w:rPr>
                              <w:rFonts w:ascii="Cambria Math" w:hAnsi="Cambria Math"/>
                              <w:noProof/>
                            </w:rPr>
                            <m:t>=</m:t>
                          </m:r>
                          <m:sSub>
                            <m:sSubPr>
                              <m:ctrlPr>
                                <w:rPr>
                                  <w:rFonts w:ascii="Cambria Math" w:hAnsi="Cambria Math"/>
                                  <w:i/>
                                  <w:noProof/>
                                </w:rPr>
                              </m:ctrlPr>
                            </m:sSubPr>
                            <m:e>
                              <m:r>
                                <w:rPr>
                                  <w:rFonts w:ascii="Cambria Math" w:hAnsi="Cambria Math"/>
                                  <w:noProof/>
                                </w:rPr>
                                <m:t>c</m:t>
                              </m:r>
                            </m:e>
                            <m:sub>
                              <m:r>
                                <w:rPr>
                                  <w:rFonts w:ascii="Cambria Math" w:hAnsi="Cambria Math"/>
                                  <w:noProof/>
                                </w:rPr>
                                <m:t>i</m:t>
                              </m:r>
                            </m:sub>
                          </m:sSub>
                        </m:e>
                      </m:d>
                      <m:ctrlPr>
                        <w:rPr>
                          <w:rFonts w:ascii="Cambria Math" w:hAnsi="Cambria Math"/>
                          <w:i/>
                          <w:noProof/>
                        </w:rPr>
                      </m:ctrlPr>
                    </m:e>
                  </m:nary>
                  <m:r>
                    <m:rPr>
                      <m:sty m:val="p"/>
                    </m:rPr>
                    <w:rPr>
                      <w:rFonts w:ascii="Cambria Math" w:hAnsi="Cambria Math"/>
                      <w:noProof/>
                    </w:rPr>
                    <m:t>⋅</m:t>
                  </m:r>
                  <m:sSub>
                    <m:sSubPr>
                      <m:ctrlPr>
                        <w:rPr>
                          <w:rFonts w:ascii="Cambria Math" w:hAnsi="Cambria Math"/>
                          <w:i/>
                          <w:noProof/>
                        </w:rPr>
                      </m:ctrlPr>
                    </m:sSubPr>
                    <m:e>
                      <m:r>
                        <w:rPr>
                          <w:rFonts w:ascii="Cambria Math" w:hAnsi="Cambria Math"/>
                          <w:noProof/>
                        </w:rPr>
                        <m:t>y</m:t>
                      </m:r>
                      <m:ctrlPr>
                        <w:rPr>
                          <w:rFonts w:ascii="Cambria Math" w:hAnsi="Cambria Math"/>
                          <w:noProof/>
                        </w:rPr>
                      </m:ctrlPr>
                    </m:e>
                    <m:sub>
                      <m:r>
                        <w:rPr>
                          <w:rFonts w:ascii="Cambria Math" w:hAnsi="Cambria Math"/>
                          <w:noProof/>
                        </w:rPr>
                        <m:t>j</m:t>
                      </m:r>
                    </m:sub>
                  </m:sSub>
                  <m:r>
                    <w:rPr>
                      <w:rFonts w:ascii="Cambria Math" w:hAnsi="Cambria Math"/>
                      <w:noProof/>
                    </w:rPr>
                    <m:t>+α</m:t>
                  </m:r>
                  <m:acc>
                    <m:accPr>
                      <m:chr m:val="̅"/>
                      <m:ctrlPr>
                        <w:rPr>
                          <w:rFonts w:ascii="Cambria Math" w:hAnsi="Cambria Math"/>
                          <w:noProof/>
                        </w:rPr>
                      </m:ctrlPr>
                    </m:accPr>
                    <m:e>
                      <m:r>
                        <w:rPr>
                          <w:rFonts w:ascii="Cambria Math" w:hAnsi="Cambria Math"/>
                          <w:noProof/>
                        </w:rPr>
                        <m:t>y</m:t>
                      </m:r>
                    </m:e>
                  </m:acc>
                  <m:ctrlPr>
                    <w:rPr>
                      <w:rFonts w:ascii="Cambria Math" w:hAnsi="Cambria Math"/>
                      <w:i/>
                      <w:noProof/>
                    </w:rPr>
                  </m:ctrlPr>
                </m:num>
                <m:den>
                  <m:nary>
                    <m:naryPr>
                      <m:chr m:val="∑"/>
                      <m:supHide m:val="1"/>
                      <m:ctrlPr>
                        <w:rPr>
                          <w:rFonts w:ascii="Cambria Math" w:hAnsi="Cambria Math"/>
                          <w:noProof/>
                        </w:rPr>
                      </m:ctrlPr>
                    </m:naryPr>
                    <m:sub>
                      <m:r>
                        <w:rPr>
                          <w:rFonts w:ascii="Cambria Math" w:hAnsi="Cambria Math"/>
                          <w:noProof/>
                        </w:rPr>
                        <m:t>j</m:t>
                      </m:r>
                      <m:r>
                        <m:rPr>
                          <m:sty m:val="p"/>
                        </m:rPr>
                        <w:rPr>
                          <w:rFonts w:ascii="Cambria Math" w:hAnsi="Cambria Math"/>
                          <w:noProof/>
                        </w:rPr>
                        <m:t>∉</m:t>
                      </m:r>
                      <m:sSub>
                        <m:sSubPr>
                          <m:ctrlPr>
                            <w:rPr>
                              <w:rFonts w:ascii="Cambria Math" w:hAnsi="Cambria Math"/>
                              <w:i/>
                              <w:noProof/>
                            </w:rPr>
                          </m:ctrlPr>
                        </m:sSubPr>
                        <m:e>
                          <m:r>
                            <w:rPr>
                              <w:rFonts w:ascii="Cambria Math" w:hAnsi="Cambria Math"/>
                              <w:noProof/>
                            </w:rPr>
                            <m:t>S</m:t>
                          </m:r>
                          <m:ctrlPr>
                            <w:rPr>
                              <w:rFonts w:ascii="Cambria Math" w:hAnsi="Cambria Math"/>
                              <w:noProof/>
                            </w:rPr>
                          </m:ctrlPr>
                        </m:e>
                        <m:sub>
                          <m:r>
                            <w:rPr>
                              <w:rFonts w:ascii="Cambria Math" w:hAnsi="Cambria Math"/>
                              <w:noProof/>
                            </w:rPr>
                            <m:t>k</m:t>
                          </m:r>
                        </m:sub>
                      </m:sSub>
                      <m:ctrlPr>
                        <w:rPr>
                          <w:rFonts w:ascii="Cambria Math" w:hAnsi="Cambria Math"/>
                          <w:i/>
                          <w:noProof/>
                        </w:rPr>
                      </m:ctrlPr>
                    </m:sub>
                    <m:sup>
                      <m:ctrlPr>
                        <w:rPr>
                          <w:rFonts w:ascii="Cambria Math" w:hAnsi="Cambria Math"/>
                          <w:i/>
                          <w:noProof/>
                        </w:rPr>
                      </m:ctrlPr>
                    </m:sup>
                    <m:e>
                      <m:r>
                        <m:rPr>
                          <m:sty m:val="bi"/>
                        </m:rPr>
                        <w:rPr>
                          <w:rFonts w:ascii="Cambria Math" w:hAnsi="Cambria Math"/>
                          <w:noProof/>
                        </w:rPr>
                        <m:t>1</m:t>
                      </m:r>
                      <m:d>
                        <m:dPr>
                          <m:begChr m:val="["/>
                          <m:endChr m:val="]"/>
                          <m:ctrlPr>
                            <w:rPr>
                              <w:rFonts w:ascii="Cambria Math" w:hAnsi="Cambria Math"/>
                              <w:i/>
                              <w:noProof/>
                            </w:rPr>
                          </m:ctrlPr>
                        </m:dPr>
                        <m:e>
                          <m:sSub>
                            <m:sSubPr>
                              <m:ctrlPr>
                                <w:rPr>
                                  <w:rFonts w:ascii="Cambria Math" w:hAnsi="Cambria Math"/>
                                  <w:i/>
                                  <w:noProof/>
                                </w:rPr>
                              </m:ctrlPr>
                            </m:sSubPr>
                            <m:e>
                              <m:r>
                                <w:rPr>
                                  <w:rFonts w:ascii="Cambria Math" w:hAnsi="Cambria Math"/>
                                  <w:noProof/>
                                </w:rPr>
                                <m:t>c</m:t>
                              </m:r>
                            </m:e>
                            <m:sub>
                              <m:r>
                                <w:rPr>
                                  <w:rFonts w:ascii="Cambria Math" w:hAnsi="Cambria Math"/>
                                  <w:noProof/>
                                </w:rPr>
                                <m:t>j</m:t>
                              </m:r>
                            </m:sub>
                          </m:sSub>
                          <m:r>
                            <w:rPr>
                              <w:rFonts w:ascii="Cambria Math" w:hAnsi="Cambria Math"/>
                              <w:noProof/>
                            </w:rPr>
                            <m:t>=</m:t>
                          </m:r>
                          <m:sSub>
                            <m:sSubPr>
                              <m:ctrlPr>
                                <w:rPr>
                                  <w:rFonts w:ascii="Cambria Math" w:hAnsi="Cambria Math"/>
                                  <w:i/>
                                  <w:noProof/>
                                </w:rPr>
                              </m:ctrlPr>
                            </m:sSubPr>
                            <m:e>
                              <m:r>
                                <w:rPr>
                                  <w:rFonts w:ascii="Cambria Math" w:hAnsi="Cambria Math"/>
                                  <w:noProof/>
                                </w:rPr>
                                <m:t>c</m:t>
                              </m:r>
                            </m:e>
                            <m:sub>
                              <m:r>
                                <w:rPr>
                                  <w:rFonts w:ascii="Cambria Math" w:hAnsi="Cambria Math"/>
                                  <w:noProof/>
                                </w:rPr>
                                <m:t>i</m:t>
                              </m:r>
                            </m:sub>
                          </m:sSub>
                        </m:e>
                      </m:d>
                      <m:ctrlPr>
                        <w:rPr>
                          <w:rFonts w:ascii="Cambria Math" w:hAnsi="Cambria Math"/>
                          <w:i/>
                          <w:noProof/>
                        </w:rPr>
                      </m:ctrlPr>
                    </m:e>
                  </m:nary>
                  <m:r>
                    <w:rPr>
                      <w:rFonts w:ascii="Cambria Math" w:hAnsi="Cambria Math"/>
                      <w:noProof/>
                    </w:rPr>
                    <m:t>+α</m:t>
                  </m:r>
                  <m:ctrlPr>
                    <w:rPr>
                      <w:rFonts w:ascii="Cambria Math" w:hAnsi="Cambria Math"/>
                      <w:i/>
                      <w:noProof/>
                    </w:rPr>
                  </m:ctrlPr>
                </m:den>
              </m:f>
              <m:r>
                <w:rPr>
                  <w:rFonts w:ascii="Cambria Math" w:hAnsi="Cambria Math"/>
                  <w:noProof/>
                </w:rPr>
                <m:t>#</m:t>
              </m:r>
              <m:d>
                <m:dPr>
                  <m:ctrlPr>
                    <w:rPr>
                      <w:rFonts w:ascii="Cambria Math" w:hAnsi="Cambria Math"/>
                      <w:i/>
                      <w:noProof/>
                    </w:rPr>
                  </m:ctrlPr>
                </m:dPr>
                <m:e>
                  <m:r>
                    <m:rPr>
                      <m:nor/>
                    </m:rPr>
                    <w:rPr>
                      <w:noProof/>
                    </w:rPr>
                    <m:t>2-13</m:t>
                  </m:r>
                </m:e>
              </m:d>
            </m:e>
          </m:eqArr>
        </m:oMath>
      </m:oMathPara>
    </w:p>
    <w:p w14:paraId="6E8BBA37" w14:textId="2696E5F9" w:rsidR="005D1360" w:rsidRDefault="001D0B02" w:rsidP="001D0B02">
      <w:pPr>
        <w:spacing w:line="300" w:lineRule="auto"/>
      </w:pPr>
      <w:r>
        <w:t>式中</w:t>
      </w:r>
      <w:r w:rsidR="00D11ED4">
        <w:rPr>
          <w:rFonts w:hint="eastAsia"/>
        </w:rPr>
        <w:t xml:space="preserve">  </w:t>
      </w:r>
      <m:oMath>
        <m:sSub>
          <m:sSubPr>
            <m:ctrlPr>
              <w:rPr>
                <w:rFonts w:ascii="Cambria Math" w:hAnsi="Cambria Math"/>
                <w:i/>
                <w:noProof/>
              </w:rPr>
            </m:ctrlPr>
          </m:sSubPr>
          <m:e>
            <m:r>
              <m:rPr>
                <m:nor/>
              </m:rPr>
              <w:rPr>
                <w:noProof/>
              </w:rPr>
              <m:t>TE</m:t>
            </m:r>
          </m:e>
          <m:sub>
            <m:r>
              <m:rPr>
                <m:nor/>
              </m:rPr>
              <w:rPr>
                <w:noProof/>
              </w:rPr>
              <m:t>ci</m:t>
            </m:r>
          </m:sub>
        </m:sSub>
      </m:oMath>
      <w:r w:rsidR="005D1360">
        <w:rPr>
          <w:rFonts w:hint="eastAsia"/>
        </w:rPr>
        <w:t>——</w:t>
      </w:r>
      <w:r w:rsidR="005D1360" w:rsidRPr="005D1360">
        <w:t>样本</w:t>
      </w:r>
      <w:proofErr w:type="spellStart"/>
      <w:r w:rsidR="005D1360" w:rsidRPr="005D1360">
        <w:t>i</w:t>
      </w:r>
      <w:proofErr w:type="spellEnd"/>
      <w:r w:rsidR="005D1360" w:rsidRPr="005D1360">
        <w:t>的类别特征</w:t>
      </w:r>
      <w:r w:rsidR="005D1360" w:rsidRPr="005D1360">
        <w:t>cᵢ</w:t>
      </w:r>
      <w:r w:rsidR="005D1360" w:rsidRPr="005D1360">
        <w:t>的编码值（即该类别的点击率估计）</w:t>
      </w:r>
      <w:r w:rsidR="005D1360">
        <w:rPr>
          <w:rFonts w:hint="eastAsia"/>
        </w:rPr>
        <w:t>；</w:t>
      </w:r>
    </w:p>
    <w:p w14:paraId="61C06703" w14:textId="2FD3E96B" w:rsidR="005D1360" w:rsidRDefault="005D1360" w:rsidP="00D11ED4">
      <w:pPr>
        <w:spacing w:line="300" w:lineRule="auto"/>
        <w:ind w:leftChars="300" w:left="720"/>
      </w:pPr>
      <w:r w:rsidRPr="005D1360">
        <w:t>1[cⱼ=cᵢ]</w:t>
      </w:r>
      <w:r>
        <w:rPr>
          <w:rFonts w:hint="eastAsia"/>
        </w:rPr>
        <w:t>——</w:t>
      </w:r>
      <w:r w:rsidRPr="005D1360">
        <w:t>指示函数：样本</w:t>
      </w:r>
      <w:r w:rsidRPr="005D1360">
        <w:t>j</w:t>
      </w:r>
      <w:r w:rsidRPr="005D1360">
        <w:t>与样本</w:t>
      </w:r>
      <w:proofErr w:type="spellStart"/>
      <w:r w:rsidRPr="005D1360">
        <w:t>i</w:t>
      </w:r>
      <w:proofErr w:type="spellEnd"/>
      <w:r w:rsidRPr="005D1360">
        <w:t>属于同一类别时为</w:t>
      </w:r>
      <w:r w:rsidRPr="005D1360">
        <w:t>1</w:t>
      </w:r>
      <w:r w:rsidRPr="005D1360">
        <w:t>，否则为</w:t>
      </w:r>
      <w:r w:rsidRPr="005D1360">
        <w:t>0</w:t>
      </w:r>
      <w:r>
        <w:rPr>
          <w:rFonts w:hint="eastAsia"/>
        </w:rPr>
        <w:t>；</w:t>
      </w:r>
    </w:p>
    <w:p w14:paraId="6DB5CFE6" w14:textId="2AB0F554" w:rsidR="00D11ED4" w:rsidRDefault="001D0B02" w:rsidP="00D11ED4">
      <w:pPr>
        <w:spacing w:line="300" w:lineRule="auto"/>
        <w:ind w:leftChars="300" w:left="720"/>
      </w:pPr>
      <w:r>
        <w:rPr>
          <w:rFonts w:hint="eastAsia"/>
        </w:rPr>
        <w:t>S</w:t>
      </w:r>
      <w:r>
        <w:t>ₖ</w:t>
      </w:r>
      <w:r w:rsidR="00D11ED4">
        <w:rPr>
          <w:rFonts w:hint="eastAsia"/>
        </w:rPr>
        <w:t>——</w:t>
      </w:r>
      <w:r>
        <w:t>样本</w:t>
      </w:r>
      <w:r>
        <w:rPr>
          <w:rFonts w:hint="eastAsia"/>
          <w:i/>
          <w:iCs/>
        </w:rPr>
        <w:t>k</w:t>
      </w:r>
      <w:r>
        <w:t>所在的第</w:t>
      </w:r>
      <w:r>
        <w:t>k</w:t>
      </w:r>
      <w:r>
        <w:t>折验证集；</w:t>
      </w:r>
    </w:p>
    <w:p w14:paraId="5FBF1ED7" w14:textId="34243FF1" w:rsidR="001D0B02" w:rsidRDefault="001D0B02" w:rsidP="00D11ED4">
      <w:pPr>
        <w:spacing w:line="300" w:lineRule="auto"/>
        <w:ind w:leftChars="300" w:left="720"/>
      </w:pPr>
      <w:r>
        <w:t>yⱼ</w:t>
      </w:r>
      <w:r w:rsidR="00D11ED4">
        <w:rPr>
          <w:rFonts w:hint="eastAsia"/>
        </w:rPr>
        <w:t>——</w:t>
      </w:r>
      <w:r>
        <w:t>样本</w:t>
      </w:r>
      <w:r>
        <w:rPr>
          <w:i/>
          <w:iCs/>
        </w:rPr>
        <w:t>j</w:t>
      </w:r>
      <w:r>
        <w:t>的真实标签；</w:t>
      </w:r>
    </w:p>
    <w:p w14:paraId="121958BF" w14:textId="2DBC2DC7" w:rsidR="005D1360" w:rsidRDefault="005D1360" w:rsidP="00CF321E">
      <w:pPr>
        <w:pStyle w:val="TOC2"/>
        <w:ind w:leftChars="300" w:left="720"/>
        <w:jc w:val="both"/>
      </w:pPr>
      <w:r w:rsidRPr="005D1360">
        <w:t>ȳ</w:t>
      </w:r>
      <w:r>
        <w:rPr>
          <w:rFonts w:hint="eastAsia"/>
        </w:rPr>
        <w:t>——</w:t>
      </w:r>
      <w:r w:rsidR="00CF321E" w:rsidRPr="00CF321E">
        <w:t>全局标签均值</w:t>
      </w:r>
      <w:r w:rsidR="00CF321E">
        <w:rPr>
          <w:rFonts w:hint="eastAsia"/>
        </w:rPr>
        <w:t>；</w:t>
      </w:r>
    </w:p>
    <w:p w14:paraId="37BC7EE7" w14:textId="19F2D154" w:rsidR="00CF321E" w:rsidRPr="00CF321E" w:rsidRDefault="00CF321E" w:rsidP="00CF321E">
      <w:pPr>
        <w:spacing w:line="300" w:lineRule="auto"/>
        <w:ind w:leftChars="300" w:left="720"/>
      </w:pPr>
      <w:r w:rsidRPr="00CF321E">
        <w:t>α</w:t>
      </w:r>
      <w:r>
        <w:rPr>
          <w:rFonts w:hint="eastAsia"/>
        </w:rPr>
        <w:t>——</w:t>
      </w:r>
      <w:r w:rsidRPr="00CF321E">
        <w:t>平滑系数</w:t>
      </w:r>
      <w:r>
        <w:rPr>
          <w:rFonts w:hint="eastAsia"/>
        </w:rPr>
        <w:t>。</w:t>
      </w:r>
    </w:p>
    <w:p w14:paraId="21C7A5D2" w14:textId="65E49F77" w:rsidR="004D4A2B" w:rsidRPr="004D4A2B" w:rsidRDefault="004D4A2B" w:rsidP="004D4A2B">
      <w:pPr>
        <w:spacing w:line="300" w:lineRule="auto"/>
        <w:ind w:firstLineChars="200" w:firstLine="480"/>
      </w:pPr>
      <w:r w:rsidRPr="004D4A2B">
        <w:rPr>
          <w:rFonts w:hint="eastAsia"/>
        </w:rPr>
        <w:t>本设计以多维分析为基础、综合权衡来制定方案，即虽然</w:t>
      </w:r>
      <w:proofErr w:type="spellStart"/>
      <w:r w:rsidRPr="004D4A2B">
        <w:rPr>
          <w:rFonts w:hint="eastAsia"/>
        </w:rPr>
        <w:t>DeepFM</w:t>
      </w:r>
      <w:proofErr w:type="spellEnd"/>
      <w:r w:rsidRPr="004D4A2B">
        <w:rPr>
          <w:rFonts w:hint="eastAsia"/>
        </w:rPr>
        <w:t>对于特征融合有优势、</w:t>
      </w:r>
      <w:r w:rsidRPr="004D4A2B">
        <w:rPr>
          <w:rFonts w:hint="eastAsia"/>
        </w:rPr>
        <w:t>BST</w:t>
      </w:r>
      <w:r w:rsidRPr="004D4A2B">
        <w:rPr>
          <w:rFonts w:hint="eastAsia"/>
        </w:rPr>
        <w:t>对于时间序列建模有优势，但是异构集成能大大提高整体模型的性能。利用</w:t>
      </w:r>
      <w:r w:rsidRPr="004D4A2B">
        <w:rPr>
          <w:rFonts w:hint="eastAsia"/>
        </w:rPr>
        <w:t>SLSQP</w:t>
      </w:r>
      <w:r w:rsidRPr="004D4A2B">
        <w:rPr>
          <w:rFonts w:hint="eastAsia"/>
        </w:rPr>
        <w:t>约束，自适应分配权重，加入下界约束，使得集成模型的综合效果超过任何一个单个基模型。同时使用</w:t>
      </w:r>
      <w:r w:rsidRPr="004D4A2B">
        <w:rPr>
          <w:rFonts w:hint="eastAsia"/>
        </w:rPr>
        <w:t>OOF</w:t>
      </w:r>
      <w:r w:rsidRPr="004D4A2B">
        <w:rPr>
          <w:rFonts w:hint="eastAsia"/>
        </w:rPr>
        <w:t>编码法，在数据分割的时候完成训练集和验证集之间信息隔绝的操作，避免出现标签泄露的现象，进而保证评价结果具有可信赖程度以及稳定的特点。上述设计理念把预测精度和泛化能力当作一体来考虑。</w:t>
      </w:r>
    </w:p>
    <w:p w14:paraId="45FBFA6F" w14:textId="5AEC9A5C" w:rsidR="001D0B02" w:rsidRPr="00076EC6" w:rsidRDefault="001D0B02" w:rsidP="00E74E15">
      <w:pPr>
        <w:pStyle w:val="2"/>
        <w:spacing w:before="208" w:after="208"/>
        <w:rPr>
          <w:rFonts w:ascii="黑体" w:hAnsi="黑体" w:hint="eastAsia"/>
        </w:rPr>
      </w:pPr>
      <w:bookmarkStart w:id="57" w:name="_Toc226242594"/>
      <w:r>
        <w:t>2.</w:t>
      </w:r>
      <w:r w:rsidR="000B1B9A">
        <w:rPr>
          <w:rFonts w:hint="eastAsia"/>
        </w:rPr>
        <w:t>6</w:t>
      </w:r>
      <w:r>
        <w:t xml:space="preserve"> </w:t>
      </w:r>
      <w:r>
        <w:rPr>
          <w:rFonts w:hint="eastAsia"/>
        </w:rPr>
        <w:t xml:space="preserve">  </w:t>
      </w:r>
      <w:r>
        <w:t>Java Web</w:t>
      </w:r>
      <w:r>
        <w:rPr>
          <w:rFonts w:ascii="黑体" w:hAnsi="黑体"/>
        </w:rPr>
        <w:t>核心技术栈</w:t>
      </w:r>
      <w:bookmarkEnd w:id="57"/>
    </w:p>
    <w:p w14:paraId="6002928E" w14:textId="62C87657" w:rsidR="000B7A80" w:rsidRPr="00076EC6" w:rsidRDefault="000B7A80" w:rsidP="00076EC6">
      <w:pPr>
        <w:pStyle w:val="3"/>
        <w:spacing w:before="208" w:after="208"/>
        <w:jc w:val="left"/>
        <w:rPr>
          <w:rFonts w:ascii="黑体" w:hAnsi="黑体" w:hint="eastAsia"/>
        </w:rPr>
      </w:pPr>
      <w:bookmarkStart w:id="58" w:name="_Toc226242595"/>
      <w:r>
        <w:t>2.</w:t>
      </w:r>
      <w:r w:rsidR="000B1B9A">
        <w:rPr>
          <w:rFonts w:hint="eastAsia"/>
        </w:rPr>
        <w:t>6</w:t>
      </w:r>
      <w:r>
        <w:t>.1</w:t>
      </w:r>
      <w:r>
        <w:rPr>
          <w:rFonts w:ascii="黑体" w:hAnsi="黑体" w:hint="eastAsia"/>
        </w:rPr>
        <w:t xml:space="preserve">  </w:t>
      </w:r>
      <w:r>
        <w:t>MVC</w:t>
      </w:r>
      <w:r>
        <w:rPr>
          <w:rFonts w:ascii="黑体" w:hAnsi="黑体"/>
        </w:rPr>
        <w:t>架构与</w:t>
      </w:r>
      <w:r>
        <w:t>Servlet/JSP</w:t>
      </w:r>
      <w:r>
        <w:rPr>
          <w:rFonts w:ascii="黑体" w:hAnsi="黑体"/>
        </w:rPr>
        <w:t>技术</w:t>
      </w:r>
      <w:bookmarkEnd w:id="58"/>
    </w:p>
    <w:p w14:paraId="35790241" w14:textId="77777777" w:rsidR="000A3F67" w:rsidRDefault="000A3F67" w:rsidP="000A3F67">
      <w:pPr>
        <w:spacing w:line="300" w:lineRule="auto"/>
        <w:ind w:firstLineChars="200" w:firstLine="480"/>
      </w:pPr>
      <w:r>
        <w:rPr>
          <w:rFonts w:hint="eastAsia"/>
        </w:rPr>
        <w:t>MVC</w:t>
      </w:r>
      <w:r>
        <w:rPr>
          <w:rFonts w:hint="eastAsia"/>
        </w:rPr>
        <w:t>模式是根据职责分离的原则将一个软件应用系统划分成三部分进行操作。模型层主要处理业务规则、数据管理，视图层主要是展示数据的内容，控制器层则是处理用户的交互请求，并且各个模块之间要相互配合。本系统根据</w:t>
      </w:r>
      <w:r>
        <w:rPr>
          <w:rFonts w:hint="eastAsia"/>
        </w:rPr>
        <w:t>Jakarta EE</w:t>
      </w:r>
      <w:r>
        <w:rPr>
          <w:rFonts w:hint="eastAsia"/>
        </w:rPr>
        <w:t>规范开发，以</w:t>
      </w:r>
      <w:r>
        <w:rPr>
          <w:rFonts w:hint="eastAsia"/>
        </w:rPr>
        <w:t>Servlet</w:t>
      </w:r>
      <w:r>
        <w:rPr>
          <w:rFonts w:hint="eastAsia"/>
        </w:rPr>
        <w:t>为控制核心，处理</w:t>
      </w:r>
      <w:r>
        <w:rPr>
          <w:rFonts w:hint="eastAsia"/>
        </w:rPr>
        <w:t>HTTP</w:t>
      </w:r>
      <w:r>
        <w:rPr>
          <w:rFonts w:hint="eastAsia"/>
        </w:rPr>
        <w:t>请求，解析参数，调用相应的业务逻辑，采用</w:t>
      </w:r>
      <w:r>
        <w:rPr>
          <w:rFonts w:hint="eastAsia"/>
        </w:rPr>
        <w:t>JSP</w:t>
      </w:r>
      <w:r>
        <w:rPr>
          <w:rFonts w:hint="eastAsia"/>
        </w:rPr>
        <w:t>技术做为前端展示方式，利用服务器端数据实时绑定的技术来更新客户端的界面。</w:t>
      </w:r>
    </w:p>
    <w:p w14:paraId="7E583D98" w14:textId="77777777" w:rsidR="000A3F67" w:rsidRDefault="000A3F67" w:rsidP="000A3F67">
      <w:pPr>
        <w:spacing w:line="300" w:lineRule="auto"/>
        <w:ind w:firstLineChars="200" w:firstLine="480"/>
      </w:pPr>
      <w:r>
        <w:rPr>
          <w:rFonts w:hint="eastAsia"/>
        </w:rPr>
        <w:t>本系统使用业务功能模块化设计框架来创建，按照用户的认证、内容推荐、音乐检索、行为跟踪等主要的功能单元进行模块的划分。在数据访问对象（</w:t>
      </w:r>
      <w:r>
        <w:rPr>
          <w:rFonts w:hint="eastAsia"/>
        </w:rPr>
        <w:t>DAO</w:t>
      </w:r>
      <w:r>
        <w:rPr>
          <w:rFonts w:hint="eastAsia"/>
        </w:rPr>
        <w:t>）层中，把各个重要的数据库表操作逻辑做统一抽象封装，很好地实现了业务逻辑和底层存储之间的解耦。采用</w:t>
      </w:r>
      <w:r>
        <w:rPr>
          <w:rFonts w:hint="eastAsia"/>
        </w:rPr>
        <w:t>C3P0</w:t>
      </w:r>
      <w:r>
        <w:rPr>
          <w:rFonts w:hint="eastAsia"/>
        </w:rPr>
        <w:t>连接池技术对资源进行管理之后，既可以实现连接池之间的共享，也可以对连接池的生命周期进行智能管理，并且大大降低了解开数据库连接所耗费的成本。同时使用</w:t>
      </w:r>
      <w:r>
        <w:rPr>
          <w:rFonts w:hint="eastAsia"/>
        </w:rPr>
        <w:t>Jedis</w:t>
      </w:r>
      <w:r>
        <w:rPr>
          <w:rFonts w:hint="eastAsia"/>
        </w:rPr>
        <w:t>连接池，并加上容错功能，当出现</w:t>
      </w:r>
      <w:r>
        <w:rPr>
          <w:rFonts w:hint="eastAsia"/>
        </w:rPr>
        <w:t>Redis</w:t>
      </w:r>
      <w:r>
        <w:rPr>
          <w:rFonts w:hint="eastAsia"/>
        </w:rPr>
        <w:t>集群失败或者性能不足的情况时，可以自动切换到传统的关系型数据库查询方式上，从而大幅提升系统高可用、稳定性的表现。</w:t>
      </w:r>
    </w:p>
    <w:p w14:paraId="5CB14C9C" w14:textId="1A3FE316" w:rsidR="000A3F67" w:rsidRPr="000A3F67" w:rsidRDefault="000A3F67" w:rsidP="000A3F67">
      <w:pPr>
        <w:spacing w:line="300" w:lineRule="auto"/>
        <w:ind w:firstLineChars="200" w:firstLine="480"/>
      </w:pPr>
      <w:r>
        <w:rPr>
          <w:rFonts w:hint="eastAsia"/>
        </w:rPr>
        <w:t>本方案根据以下情况制定，</w:t>
      </w:r>
      <w:r>
        <w:rPr>
          <w:rFonts w:hint="eastAsia"/>
        </w:rPr>
        <w:t>Jakarta EE Servlet</w:t>
      </w:r>
      <w:r>
        <w:rPr>
          <w:rFonts w:hint="eastAsia"/>
        </w:rPr>
        <w:t>规范因长期在企业级开发领域被广泛使用而表现出很强的稳定性、可靠性能，和</w:t>
      </w:r>
      <w:r>
        <w:rPr>
          <w:rFonts w:hint="eastAsia"/>
        </w:rPr>
        <w:t>Tomcat</w:t>
      </w:r>
      <w:r>
        <w:rPr>
          <w:rFonts w:hint="eastAsia"/>
        </w:rPr>
        <w:t>容器的结合有很强的兼容性，</w:t>
      </w:r>
      <w:r>
        <w:rPr>
          <w:rFonts w:hint="eastAsia"/>
        </w:rPr>
        <w:t>MVC</w:t>
      </w:r>
      <w:r>
        <w:rPr>
          <w:rFonts w:hint="eastAsia"/>
        </w:rPr>
        <w:t>架构可以降低各个模块之间的耦合程度，给系统功能升级提供风险隔离，</w:t>
      </w:r>
      <w:r>
        <w:rPr>
          <w:rFonts w:hint="eastAsia"/>
        </w:rPr>
        <w:t>C3P0</w:t>
      </w:r>
      <w:r>
        <w:rPr>
          <w:rFonts w:hint="eastAsia"/>
        </w:rPr>
        <w:t>连接池采用预加载数据库资源的方式，在高并发环境下可以大大提高每条请求的处理速度，并且可以提高整个系统的资源利用效率。</w:t>
      </w:r>
    </w:p>
    <w:p w14:paraId="6B14253C" w14:textId="3E9B5FC7" w:rsidR="006C500F" w:rsidRPr="00076EC6" w:rsidRDefault="006C500F" w:rsidP="00076EC6">
      <w:pPr>
        <w:pStyle w:val="2"/>
        <w:spacing w:before="208" w:after="208"/>
        <w:jc w:val="left"/>
        <w:rPr>
          <w:rFonts w:ascii="黑体" w:hAnsi="黑体" w:hint="eastAsia"/>
        </w:rPr>
      </w:pPr>
      <w:bookmarkStart w:id="59" w:name="_Toc226242596"/>
      <w:r>
        <w:t>2.</w:t>
      </w:r>
      <w:r w:rsidR="00C90F23">
        <w:rPr>
          <w:rFonts w:hint="eastAsia"/>
        </w:rPr>
        <w:t>7</w:t>
      </w:r>
      <w:r>
        <w:rPr>
          <w:rFonts w:ascii="黑体" w:hAnsi="黑体" w:hint="eastAsia"/>
        </w:rPr>
        <w:t xml:space="preserve">  </w:t>
      </w:r>
      <w:r>
        <w:rPr>
          <w:rFonts w:ascii="黑体" w:hAnsi="黑体"/>
        </w:rPr>
        <w:t>本章小结</w:t>
      </w:r>
      <w:bookmarkEnd w:id="59"/>
    </w:p>
    <w:p w14:paraId="5C844EDF" w14:textId="28E14DAA" w:rsidR="000A3F67" w:rsidRDefault="000A3F67" w:rsidP="000A3F67">
      <w:pPr>
        <w:spacing w:line="300" w:lineRule="auto"/>
        <w:ind w:firstLineChars="200" w:firstLine="480"/>
      </w:pPr>
      <w:r w:rsidRPr="000A3F67">
        <w:rPr>
          <w:rFonts w:hint="eastAsia"/>
        </w:rPr>
        <w:t>本节对个性化音乐推荐系统的全部核心技术进行详细的解析，从建立完善的基础设施到构建各种重要的算法模型，形成完整的框架。在大数据处理阶段主要论述基于</w:t>
      </w:r>
      <w:proofErr w:type="spellStart"/>
      <w:r w:rsidRPr="000A3F67">
        <w:rPr>
          <w:rFonts w:hint="eastAsia"/>
        </w:rPr>
        <w:t>PySpark</w:t>
      </w:r>
      <w:proofErr w:type="spellEnd"/>
      <w:r w:rsidRPr="000A3F67">
        <w:rPr>
          <w:rFonts w:hint="eastAsia"/>
        </w:rPr>
        <w:t>框架的分布式计算平台怎样高效支持大规模特征提取和机器学习模型训练任务，使用</w:t>
      </w:r>
      <w:r w:rsidRPr="000A3F67">
        <w:rPr>
          <w:rFonts w:hint="eastAsia"/>
        </w:rPr>
        <w:t>Redis</w:t>
      </w:r>
      <w:r w:rsidRPr="000A3F67">
        <w:rPr>
          <w:rFonts w:hint="eastAsia"/>
        </w:rPr>
        <w:t>内存数据库来完成热点内容快速缓存，明显加快在线服务的响应速度。对于召回策略部分，介绍了</w:t>
      </w:r>
      <w:r w:rsidRPr="000A3F67">
        <w:rPr>
          <w:rFonts w:hint="eastAsia"/>
        </w:rPr>
        <w:t>ALS</w:t>
      </w:r>
      <w:r w:rsidRPr="000A3F67">
        <w:rPr>
          <w:rFonts w:hint="eastAsia"/>
        </w:rPr>
        <w:t>因子分解算法里加入了置信度权重机制，并对它与高维稀疏矩阵降维优化的关系进行了阐述；就</w:t>
      </w:r>
      <w:r w:rsidRPr="000A3F67">
        <w:rPr>
          <w:rFonts w:hint="eastAsia"/>
        </w:rPr>
        <w:t>FAISS</w:t>
      </w:r>
      <w:r w:rsidRPr="000A3F67">
        <w:rPr>
          <w:rFonts w:hint="eastAsia"/>
        </w:rPr>
        <w:t>库里的</w:t>
      </w:r>
      <w:r w:rsidRPr="000A3F67">
        <w:rPr>
          <w:rFonts w:hint="eastAsia"/>
        </w:rPr>
        <w:t>IVFPQ</w:t>
      </w:r>
      <w:r w:rsidRPr="000A3F67">
        <w:rPr>
          <w:rFonts w:hint="eastAsia"/>
        </w:rPr>
        <w:t>索引结构而言，着重论述了其设计思想，在处理</w:t>
      </w:r>
      <w:r w:rsidR="008A046F">
        <w:rPr>
          <w:rFonts w:hint="eastAsia"/>
        </w:rPr>
        <w:t>百万</w:t>
      </w:r>
      <w:r w:rsidRPr="000A3F67">
        <w:rPr>
          <w:rFonts w:hint="eastAsia"/>
        </w:rPr>
        <w:t>级候选项查询的时候依然可以维持毫秒级别的延迟水平。对排序建模部分，采用</w:t>
      </w:r>
      <w:proofErr w:type="spellStart"/>
      <w:r w:rsidRPr="000A3F67">
        <w:rPr>
          <w:rFonts w:hint="eastAsia"/>
        </w:rPr>
        <w:t>LightGBM</w:t>
      </w:r>
      <w:proofErr w:type="spellEnd"/>
      <w:r w:rsidRPr="000A3F67">
        <w:rPr>
          <w:rFonts w:hint="eastAsia"/>
        </w:rPr>
        <w:t>决策树算法进行初筛筛选，使用</w:t>
      </w:r>
      <w:proofErr w:type="spellStart"/>
      <w:r w:rsidRPr="000A3F67">
        <w:rPr>
          <w:rFonts w:hint="eastAsia"/>
        </w:rPr>
        <w:t>DeepFM</w:t>
      </w:r>
      <w:proofErr w:type="spellEnd"/>
      <w:r w:rsidRPr="000A3F67">
        <w:rPr>
          <w:rFonts w:hint="eastAsia"/>
        </w:rPr>
        <w:t>网络结构进行多模态特征融合模式的探索，用</w:t>
      </w:r>
      <w:r w:rsidRPr="000A3F67">
        <w:rPr>
          <w:rFonts w:hint="eastAsia"/>
        </w:rPr>
        <w:t>BST</w:t>
      </w:r>
      <w:r w:rsidRPr="000A3F67">
        <w:rPr>
          <w:rFonts w:hint="eastAsia"/>
        </w:rPr>
        <w:t>时空序列分析模块捕捉用户行为随时间变化的趋势规律。最终用</w:t>
      </w:r>
      <w:r w:rsidRPr="000A3F67">
        <w:rPr>
          <w:rFonts w:hint="eastAsia"/>
        </w:rPr>
        <w:t>Stacking Ensemble</w:t>
      </w:r>
      <w:r w:rsidRPr="000A3F67">
        <w:rPr>
          <w:rFonts w:hint="eastAsia"/>
        </w:rPr>
        <w:t>法将以上子系统的预测结果融合在一起，使用</w:t>
      </w:r>
      <w:r w:rsidRPr="000A3F67">
        <w:rPr>
          <w:rFonts w:hint="eastAsia"/>
        </w:rPr>
        <w:t>SLSQP</w:t>
      </w:r>
      <w:r w:rsidRPr="000A3F67">
        <w:rPr>
          <w:rFonts w:hint="eastAsia"/>
        </w:rPr>
        <w:t>非线性规划工具得到全局最优参数组合，从而较好地解决过拟合和冷启动的问题。前端交互界面采用</w:t>
      </w:r>
      <w:r w:rsidRPr="000A3F67">
        <w:rPr>
          <w:rFonts w:hint="eastAsia"/>
        </w:rPr>
        <w:t>MVC</w:t>
      </w:r>
      <w:r w:rsidRPr="000A3F67">
        <w:rPr>
          <w:rFonts w:hint="eastAsia"/>
        </w:rPr>
        <w:t>设计模式，将业务逻辑层、表现层和数据访问层进行分离，使用</w:t>
      </w:r>
      <w:r w:rsidRPr="000A3F67">
        <w:rPr>
          <w:rFonts w:hint="eastAsia"/>
        </w:rPr>
        <w:t>C3P0</w:t>
      </w:r>
      <w:r w:rsidRPr="000A3F67">
        <w:rPr>
          <w:rFonts w:hint="eastAsia"/>
        </w:rPr>
        <w:t>连接池来管理数据库的连接资源池，适合处理海量用户的并发请求。分布式训练、智能检索、精准排序、实时推送的闭环流程被建立起来，给系统开发实施和迭代更新赋予了结实的理论根基和操作上的支撑保证。</w:t>
      </w:r>
    </w:p>
    <w:p w14:paraId="6066B4EC" w14:textId="0B4B22D7" w:rsidR="00076EC6" w:rsidRDefault="00076EC6" w:rsidP="000A3F67">
      <w:pPr>
        <w:spacing w:line="300" w:lineRule="auto"/>
        <w:ind w:firstLineChars="200" w:firstLine="480"/>
      </w:pPr>
      <w:r>
        <w:br w:type="page"/>
      </w:r>
    </w:p>
    <w:p w14:paraId="7E07967B" w14:textId="38ECC4E9" w:rsidR="00076EC6" w:rsidRPr="00076EC6" w:rsidRDefault="00065E58" w:rsidP="00076EC6">
      <w:pPr>
        <w:pStyle w:val="1"/>
        <w:spacing w:before="416" w:after="332"/>
        <w:jc w:val="left"/>
        <w:rPr>
          <w:rFonts w:ascii="黑体" w:hAnsi="黑体" w:hint="eastAsia"/>
        </w:rPr>
      </w:pPr>
      <w:bookmarkStart w:id="60" w:name="_Toc226242597"/>
      <w:r>
        <w:t>3</w:t>
      </w:r>
      <w:r>
        <w:rPr>
          <w:rFonts w:ascii="黑体" w:hAnsi="黑体" w:hint="eastAsia"/>
        </w:rPr>
        <w:t xml:space="preserve">  </w:t>
      </w:r>
      <w:r>
        <w:rPr>
          <w:rFonts w:ascii="黑体" w:hAnsi="黑体"/>
        </w:rPr>
        <w:t>系统需求分析</w:t>
      </w:r>
      <w:bookmarkEnd w:id="60"/>
    </w:p>
    <w:p w14:paraId="0424D7AF" w14:textId="2067A7E2" w:rsidR="00076EC6" w:rsidRPr="00076EC6" w:rsidRDefault="00076EC6" w:rsidP="00076EC6">
      <w:pPr>
        <w:pStyle w:val="2"/>
        <w:spacing w:before="208" w:after="208"/>
        <w:rPr>
          <w:rFonts w:ascii="黑体" w:hAnsi="黑体" w:hint="eastAsia"/>
        </w:rPr>
      </w:pPr>
      <w:bookmarkStart w:id="61" w:name="_Toc226242598"/>
      <w:r>
        <w:t>3.1</w:t>
      </w:r>
      <w:r>
        <w:rPr>
          <w:rFonts w:ascii="黑体" w:hAnsi="黑体" w:hint="eastAsia"/>
        </w:rPr>
        <w:t xml:space="preserve">  </w:t>
      </w:r>
      <w:r>
        <w:rPr>
          <w:rFonts w:ascii="黑体" w:hAnsi="黑体"/>
        </w:rPr>
        <w:t>系统总体目标</w:t>
      </w:r>
      <w:bookmarkEnd w:id="61"/>
    </w:p>
    <w:p w14:paraId="708E73D4" w14:textId="77777777" w:rsidR="005325FC" w:rsidRPr="005325FC" w:rsidRDefault="005325FC" w:rsidP="005325FC">
      <w:pPr>
        <w:pStyle w:val="TOC2"/>
        <w:ind w:left="0" w:firstLineChars="200" w:firstLine="480"/>
        <w:jc w:val="both"/>
      </w:pPr>
      <w:r w:rsidRPr="005325FC">
        <w:t>本系统的设计目标是构建一套面向在线音乐场景的双模块个性化推荐平台，由</w:t>
      </w:r>
      <w:r w:rsidRPr="005325FC">
        <w:t>MusicWeb</w:t>
      </w:r>
      <w:r w:rsidRPr="005325FC">
        <w:t>用户交互模块与</w:t>
      </w:r>
      <w:r w:rsidRPr="005325FC">
        <w:t>MusicMode</w:t>
      </w:r>
      <w:r w:rsidRPr="005325FC">
        <w:t>推荐引擎模块协同构成。系统需在完整支持音乐播放、收藏、搜索等基础业务功能的同时，实现基于大数据技术的用户兴趣建模与个性化内容推送，并通过隐式反馈采集形成推荐优化的持续数据闭环。</w:t>
      </w:r>
    </w:p>
    <w:p w14:paraId="23FE73CB" w14:textId="7AA1F751" w:rsidR="005325FC" w:rsidRPr="005325FC" w:rsidRDefault="005325FC" w:rsidP="005325FC">
      <w:pPr>
        <w:pStyle w:val="TOC2"/>
        <w:ind w:left="0" w:firstLineChars="200" w:firstLine="480"/>
        <w:jc w:val="both"/>
      </w:pPr>
      <w:r w:rsidRPr="005325FC">
        <w:t>从功能层面看，系统须为普通用户提供注册登录、音乐检索与播放、收藏与歌单管理、个性化推荐展示及账号自助管理等完整使用路径</w:t>
      </w:r>
      <w:r>
        <w:rPr>
          <w:rFonts w:hint="eastAsia"/>
        </w:rPr>
        <w:t>。对</w:t>
      </w:r>
      <w:r w:rsidRPr="005325FC">
        <w:t>管理员</w:t>
      </w:r>
      <w:r>
        <w:rPr>
          <w:rFonts w:hint="eastAsia"/>
        </w:rPr>
        <w:t>则</w:t>
      </w:r>
      <w:r w:rsidRPr="005325FC">
        <w:t>提供用户账号管理、歌曲资源管理、申诉审核与数据统计等后台运营能力</w:t>
      </w:r>
      <w:r>
        <w:rPr>
          <w:rFonts w:hint="eastAsia"/>
        </w:rPr>
        <w:t>。从而</w:t>
      </w:r>
      <w:r w:rsidRPr="005325FC">
        <w:t>为推荐引擎提供多路候选召回、多模型精排融合与定时推荐更新等算法执行能力</w:t>
      </w:r>
      <w:r>
        <w:rPr>
          <w:rFonts w:hint="eastAsia"/>
        </w:rPr>
        <w:t>，</w:t>
      </w:r>
      <w:r w:rsidRPr="005325FC">
        <w:t>三者之间通过共享的</w:t>
      </w:r>
      <w:r w:rsidRPr="005325FC">
        <w:t>MySQL</w:t>
      </w:r>
      <w:r w:rsidRPr="005325FC">
        <w:t>数据库实现数据流转与状态同步。</w:t>
      </w:r>
    </w:p>
    <w:p w14:paraId="73ACFC3F" w14:textId="52F62422" w:rsidR="005325FC" w:rsidRPr="005325FC" w:rsidRDefault="005325FC" w:rsidP="005325FC">
      <w:pPr>
        <w:pStyle w:val="TOC2"/>
        <w:ind w:left="0" w:firstLineChars="200" w:firstLine="480"/>
        <w:jc w:val="both"/>
      </w:pPr>
      <w:r w:rsidRPr="005325FC">
        <w:t>从性能与可用性层面看，系统在正常并发负载下须保证用户界面的交互响应延迟维持在可接受范围内</w:t>
      </w:r>
      <w:r>
        <w:rPr>
          <w:rFonts w:hint="eastAsia"/>
        </w:rPr>
        <w:t>。</w:t>
      </w:r>
      <w:r w:rsidRPr="005325FC">
        <w:t>推荐引擎须在合理时间窗口内完成全量用户的每日推荐重算，向量检索须满足在线服务的响应时延要求。同时，系统须具备基本的异常容错与服务降级能力，推荐服务在部分模型异常时须能回退至基础召回策略，保证推荐列表的最低可用性。</w:t>
      </w:r>
    </w:p>
    <w:p w14:paraId="20E969D6" w14:textId="655E542F" w:rsidR="005325FC" w:rsidRPr="005325FC" w:rsidRDefault="005325FC" w:rsidP="005325FC">
      <w:pPr>
        <w:pStyle w:val="TOC2"/>
        <w:ind w:left="0" w:firstLineChars="200" w:firstLine="480"/>
        <w:jc w:val="both"/>
      </w:pPr>
      <w:r w:rsidRPr="005325FC">
        <w:t>综上，本系统的总体目标可归纳为：以大数据技术为基础设施，以多模型集成精排管道为算法核心，以</w:t>
      </w:r>
      <w:r w:rsidRPr="005325FC">
        <w:t>Java Web</w:t>
      </w:r>
      <w:r w:rsidRPr="005325FC">
        <w:t>平台为用户交互载体，构建一套具备功能完整性、性能可达性与工程可维护性的个性化音乐推荐系统。</w:t>
      </w:r>
    </w:p>
    <w:p w14:paraId="65F0E387" w14:textId="5C31FD22" w:rsidR="00ED1BB1" w:rsidRPr="00ED1BB1" w:rsidRDefault="00ED1BB1" w:rsidP="00ED1BB1">
      <w:pPr>
        <w:pStyle w:val="2"/>
        <w:spacing w:before="208" w:after="208"/>
        <w:jc w:val="left"/>
        <w:rPr>
          <w:rFonts w:ascii="黑体" w:hAnsi="黑体" w:hint="eastAsia"/>
        </w:rPr>
      </w:pPr>
      <w:bookmarkStart w:id="62" w:name="_Toc226242599"/>
      <w:r>
        <w:t>3.2</w:t>
      </w:r>
      <w:r>
        <w:rPr>
          <w:rFonts w:ascii="黑体" w:hAnsi="黑体" w:hint="eastAsia"/>
        </w:rPr>
        <w:t xml:space="preserve">  </w:t>
      </w:r>
      <w:r w:rsidR="00AF6CB9">
        <w:rPr>
          <w:rFonts w:ascii="黑体" w:hAnsi="黑体" w:hint="eastAsia"/>
        </w:rPr>
        <w:t>前端</w:t>
      </w:r>
      <w:r>
        <w:rPr>
          <w:rFonts w:ascii="黑体" w:hAnsi="黑体"/>
        </w:rPr>
        <w:t>功能性需求分析</w:t>
      </w:r>
      <w:bookmarkEnd w:id="62"/>
    </w:p>
    <w:p w14:paraId="79A89580" w14:textId="31FA4A15" w:rsidR="00ED1BB1" w:rsidRDefault="00ED1BB1" w:rsidP="00100A75">
      <w:pPr>
        <w:spacing w:beforeLines="50" w:before="208" w:afterLines="50" w:after="208" w:line="300" w:lineRule="auto"/>
        <w:jc w:val="left"/>
        <w:outlineLvl w:val="2"/>
        <w:rPr>
          <w:rFonts w:ascii="黑体" w:eastAsia="黑体" w:hAnsi="黑体" w:hint="eastAsia"/>
          <w:sz w:val="28"/>
          <w:szCs w:val="28"/>
        </w:rPr>
      </w:pPr>
      <w:bookmarkStart w:id="63" w:name="_Toc226242600"/>
      <w:r>
        <w:rPr>
          <w:rFonts w:eastAsia="黑体"/>
          <w:sz w:val="28"/>
          <w:szCs w:val="28"/>
        </w:rPr>
        <w:t>3.2.1</w:t>
      </w:r>
      <w:r>
        <w:rPr>
          <w:rFonts w:ascii="黑体" w:eastAsia="黑体" w:hAnsi="黑体" w:hint="eastAsia"/>
          <w:sz w:val="28"/>
          <w:szCs w:val="28"/>
        </w:rPr>
        <w:t xml:space="preserve">  </w:t>
      </w:r>
      <w:r>
        <w:rPr>
          <w:rFonts w:ascii="黑体" w:eastAsia="黑体" w:hAnsi="黑体"/>
          <w:sz w:val="28"/>
          <w:szCs w:val="28"/>
        </w:rPr>
        <w:t>用户端功能需求</w:t>
      </w:r>
      <w:bookmarkEnd w:id="63"/>
    </w:p>
    <w:p w14:paraId="7EE83F90" w14:textId="19FF3D1C" w:rsidR="00707B51" w:rsidRPr="00707B51" w:rsidRDefault="00707B51" w:rsidP="00707B51">
      <w:pPr>
        <w:spacing w:line="300" w:lineRule="auto"/>
        <w:ind w:firstLineChars="200" w:firstLine="480"/>
        <w:rPr>
          <w:rFonts w:ascii="宋体" w:hAnsi="宋体" w:hint="eastAsia"/>
        </w:rPr>
      </w:pPr>
      <w:r w:rsidRPr="00707B51">
        <w:rPr>
          <w:rFonts w:ascii="宋体" w:hAnsi="宋体" w:hint="eastAsia"/>
        </w:rPr>
        <w:t>用户端以普通注册用户为主，建设一个全方位的音乐消费互动平台。根据的整体架构设计，可以将功能模块分为如下六个互相联系、共同工作的部分。各个功能模块之间用系统的业务流程来整合，全方位、全方面地满足用户全流程的使用体验，</w:t>
      </w:r>
      <w:r>
        <w:rPr>
          <w:rFonts w:ascii="宋体" w:hAnsi="宋体" w:hint="eastAsia"/>
        </w:rPr>
        <w:t>其整体功能</w:t>
      </w:r>
      <w:r>
        <w:rPr>
          <w:rFonts w:ascii="宋体" w:hAnsi="宋体"/>
        </w:rPr>
        <w:t>如</w:t>
      </w:r>
      <w:r w:rsidRPr="003F7F48">
        <w:rPr>
          <w:rFonts w:ascii="宋体" w:hAnsi="宋体" w:hint="eastAsia"/>
        </w:rPr>
        <w:fldChar w:fldCharType="begin"/>
      </w:r>
      <w:r w:rsidRPr="003F7F48">
        <w:rPr>
          <w:rFonts w:ascii="宋体" w:hAnsi="宋体" w:hint="eastAsia"/>
        </w:rPr>
        <w:instrText xml:space="preserve"> </w:instrText>
      </w:r>
      <w:r w:rsidRPr="003F7F48">
        <w:rPr>
          <w:rFonts w:ascii="宋体" w:hAnsi="宋体"/>
        </w:rPr>
        <w:instrText>REF _Ref225981635 \h</w:instrText>
      </w:r>
      <w:r w:rsidRPr="003F7F48">
        <w:rPr>
          <w:rFonts w:ascii="宋体" w:hAnsi="宋体" w:hint="eastAsia"/>
        </w:rPr>
        <w:instrText xml:space="preserve"> </w:instrText>
      </w:r>
      <w:r>
        <w:rPr>
          <w:rFonts w:ascii="宋体" w:hAnsi="宋体" w:hint="eastAsia"/>
        </w:rPr>
        <w:instrText xml:space="preserve"> \* MERGEFORMAT </w:instrText>
      </w:r>
      <w:r w:rsidRPr="003F7F48">
        <w:rPr>
          <w:rFonts w:ascii="宋体" w:hAnsi="宋体" w:hint="eastAsia"/>
        </w:rPr>
      </w:r>
      <w:r w:rsidRPr="003F7F48">
        <w:rPr>
          <w:rFonts w:ascii="宋体" w:hAnsi="宋体" w:hint="eastAsia"/>
        </w:rPr>
        <w:fldChar w:fldCharType="separate"/>
      </w:r>
      <w:r w:rsidRPr="00707B51">
        <w:rPr>
          <w:rFonts w:ascii="宋体" w:hAnsi="宋体" w:hint="eastAsia"/>
        </w:rPr>
        <w:t>图</w:t>
      </w:r>
      <w:r w:rsidRPr="00707B51">
        <w:rPr>
          <w:rFonts w:ascii="宋体" w:hAnsi="宋体"/>
        </w:rPr>
        <w:t>3</w:t>
      </w:r>
      <w:r w:rsidRPr="00707B51">
        <w:rPr>
          <w:rFonts w:ascii="宋体" w:hAnsi="宋体"/>
        </w:rPr>
        <w:noBreakHyphen/>
        <w:t>1</w:t>
      </w:r>
      <w:r w:rsidRPr="003F7F48">
        <w:rPr>
          <w:rFonts w:ascii="宋体" w:hAnsi="宋体" w:hint="eastAsia"/>
        </w:rPr>
        <w:fldChar w:fldCharType="end"/>
      </w:r>
      <w:r>
        <w:rPr>
          <w:rFonts w:ascii="宋体" w:hAnsi="宋体"/>
        </w:rPr>
        <w:t>所示</w:t>
      </w:r>
      <w:r>
        <w:rPr>
          <w:rFonts w:ascii="宋体" w:hAnsi="宋体" w:hint="eastAsia"/>
        </w:rPr>
        <w:t>。</w:t>
      </w:r>
    </w:p>
    <w:p w14:paraId="61F0CACF" w14:textId="652D3825" w:rsidR="00ED1BB1" w:rsidRPr="00ED1BB1" w:rsidRDefault="00ED1BB1" w:rsidP="00100A75">
      <w:pPr>
        <w:spacing w:line="300" w:lineRule="auto"/>
        <w:ind w:firstLineChars="200" w:firstLine="480"/>
        <w:rPr>
          <w:rFonts w:ascii="宋体" w:hAnsi="宋体" w:hint="eastAsia"/>
        </w:rPr>
      </w:pPr>
      <w:r>
        <w:rPr>
          <w:rFonts w:ascii="宋体" w:hAnsi="宋体"/>
        </w:rPr>
        <w:t>（</w:t>
      </w:r>
      <w:r>
        <w:t>1</w:t>
      </w:r>
      <w:r>
        <w:rPr>
          <w:rFonts w:ascii="宋体" w:hAnsi="宋体"/>
        </w:rPr>
        <w:t>）账号管理</w:t>
      </w:r>
    </w:p>
    <w:p w14:paraId="4245F425" w14:textId="77777777" w:rsidR="00592BED" w:rsidRPr="00592BED" w:rsidRDefault="00592BED" w:rsidP="00592BED">
      <w:pPr>
        <w:spacing w:line="300" w:lineRule="auto"/>
        <w:ind w:firstLineChars="200" w:firstLine="480"/>
      </w:pPr>
      <w:r w:rsidRPr="00592BED">
        <w:t>系统须支持新用户完成账号注册，注册信息包括用户名、密码、邮箱、手机号等基本资料；注册成功后，用户通过身份验证登录系统，系统维护用户的登录会话状态。用户在登录期间可访问个人中心，对昵称、邮箱、手机号等资料进行修改，并支持密码变更与账号注销操作。针对账号因违规被冻结的情形，系统须提供申诉入口，用户可填写申诉原因与联系邮箱提交申诉请求，管理员审核通过后须恢复账号状态并通知用户。</w:t>
      </w:r>
    </w:p>
    <w:p w14:paraId="624B2022" w14:textId="7651FC38" w:rsidR="00ED1BB1" w:rsidRPr="00ED1BB1" w:rsidRDefault="00ED1BB1" w:rsidP="00100A75">
      <w:pPr>
        <w:spacing w:line="300" w:lineRule="auto"/>
        <w:ind w:firstLineChars="200" w:firstLine="480"/>
        <w:rPr>
          <w:rFonts w:ascii="宋体" w:hAnsi="宋体" w:hint="eastAsia"/>
        </w:rPr>
      </w:pPr>
      <w:r>
        <w:rPr>
          <w:rFonts w:ascii="宋体" w:hAnsi="宋体"/>
        </w:rPr>
        <w:t>（</w:t>
      </w:r>
      <w:r>
        <w:t>2</w:t>
      </w:r>
      <w:r>
        <w:rPr>
          <w:rFonts w:ascii="宋体" w:hAnsi="宋体"/>
        </w:rPr>
        <w:t>）音乐检索与浏览</w:t>
      </w:r>
    </w:p>
    <w:p w14:paraId="771CAAC4" w14:textId="77777777" w:rsidR="00ED1BB1" w:rsidRPr="00ED1BB1" w:rsidRDefault="00ED1BB1" w:rsidP="00100A75">
      <w:pPr>
        <w:spacing w:line="300" w:lineRule="auto"/>
        <w:ind w:firstLineChars="200" w:firstLine="480"/>
        <w:rPr>
          <w:rFonts w:ascii="宋体" w:hAnsi="宋体" w:hint="eastAsia"/>
        </w:rPr>
      </w:pPr>
      <w:r>
        <w:rPr>
          <w:rFonts w:ascii="宋体" w:hAnsi="宋体"/>
        </w:rPr>
        <w:t>系统须提供全文检索功能，支持用户按歌曲名称、艺术家、专辑、流派等多维度关键词进行组合搜索，并自动保存最近的搜索历史以便快速重复检索。在内容浏览层面，系统须提供热歌榜、新歌榜与收藏榜三类排行榜，按不同热度维度聚合展示全库曲目。</w:t>
      </w:r>
    </w:p>
    <w:p w14:paraId="21D0090E" w14:textId="5E94C1DD" w:rsidR="00ED1BB1" w:rsidRPr="00ED1BB1" w:rsidRDefault="00ED1BB1" w:rsidP="00100A75">
      <w:pPr>
        <w:spacing w:line="300" w:lineRule="auto"/>
        <w:ind w:firstLineChars="200" w:firstLine="480"/>
        <w:rPr>
          <w:rFonts w:ascii="宋体" w:hAnsi="宋体" w:hint="eastAsia"/>
        </w:rPr>
      </w:pPr>
      <w:r>
        <w:rPr>
          <w:rFonts w:ascii="宋体" w:hAnsi="宋体"/>
        </w:rPr>
        <w:t>（</w:t>
      </w:r>
      <w:r>
        <w:t>3</w:t>
      </w:r>
      <w:r>
        <w:rPr>
          <w:rFonts w:ascii="宋体" w:hAnsi="宋体"/>
        </w:rPr>
        <w:t>）音乐播放</w:t>
      </w:r>
    </w:p>
    <w:p w14:paraId="0124F8C0" w14:textId="298402D2" w:rsidR="00592BED" w:rsidRPr="00592BED" w:rsidRDefault="00592BED" w:rsidP="00592BED">
      <w:pPr>
        <w:spacing w:line="300" w:lineRule="auto"/>
        <w:ind w:firstLineChars="200" w:firstLine="480"/>
        <w:rPr>
          <w:rFonts w:ascii="宋体" w:hAnsi="宋体" w:hint="eastAsia"/>
        </w:rPr>
      </w:pPr>
      <w:r w:rsidRPr="00592BED">
        <w:rPr>
          <w:rFonts w:ascii="宋体" w:hAnsi="宋体"/>
        </w:rPr>
        <w:t>系统须支持用户对目标曲目发起在线流媒体播放，播放器须具备进度拖拽、音量调节等基础交互控制能力。系统须支持多平台音源接入，通过统一的音频链接解析接口屏蔽底层平台差异，扩展可播放曲目范围。系统须实时采集用户的播放时长数据，作为隐式反馈信号上报至服务端以供推荐引擎使用。</w:t>
      </w:r>
    </w:p>
    <w:p w14:paraId="0021E0CF" w14:textId="51D474E1" w:rsidR="00ED1BB1" w:rsidRPr="00ED1BB1" w:rsidRDefault="00ED1BB1" w:rsidP="00100A75">
      <w:pPr>
        <w:spacing w:line="300" w:lineRule="auto"/>
        <w:ind w:firstLineChars="200" w:firstLine="480"/>
        <w:rPr>
          <w:rFonts w:ascii="宋体" w:hAnsi="宋体" w:hint="eastAsia"/>
        </w:rPr>
      </w:pPr>
      <w:r>
        <w:rPr>
          <w:rFonts w:ascii="宋体" w:hAnsi="宋体"/>
        </w:rPr>
        <w:t>（</w:t>
      </w:r>
      <w:r>
        <w:t>4</w:t>
      </w:r>
      <w:r>
        <w:rPr>
          <w:rFonts w:ascii="宋体" w:hAnsi="宋体"/>
        </w:rPr>
        <w:t>）收藏与歌单管理</w:t>
      </w:r>
    </w:p>
    <w:p w14:paraId="44EFD1E8" w14:textId="6AEA481C" w:rsidR="00592BED" w:rsidRPr="00592BED" w:rsidRDefault="00592BED" w:rsidP="00592BED">
      <w:pPr>
        <w:spacing w:line="300" w:lineRule="auto"/>
        <w:ind w:firstLineChars="200" w:firstLine="480"/>
        <w:rPr>
          <w:rFonts w:ascii="宋体" w:hAnsi="宋体" w:hint="eastAsia"/>
        </w:rPr>
      </w:pPr>
      <w:r w:rsidRPr="00592BED">
        <w:rPr>
          <w:rFonts w:ascii="宋体" w:hAnsi="宋体"/>
        </w:rPr>
        <w:t>系统须支持用户对单曲执行收藏与取消收藏操作，并在页面上实时反映收藏状态。除单曲收藏外，系统须提供用户自定义歌单功能，允许用户创建多个歌单并向歌单中添加或移除歌曲，同时支持歌单名称与描述的编辑及歌单删除，并限制同一首歌重复加入同一歌单。每位用户在注册时须自动生成默认收藏歌单，作为收藏行为的统一承载容器。</w:t>
      </w:r>
    </w:p>
    <w:p w14:paraId="3617A217" w14:textId="40FCDACE" w:rsidR="00ED1BB1" w:rsidRPr="00ED1BB1" w:rsidRDefault="00ED1BB1" w:rsidP="00100A75">
      <w:pPr>
        <w:spacing w:line="300" w:lineRule="auto"/>
        <w:ind w:firstLineChars="200" w:firstLine="480"/>
        <w:rPr>
          <w:rFonts w:ascii="宋体" w:hAnsi="宋体" w:hint="eastAsia"/>
        </w:rPr>
      </w:pPr>
      <w:r>
        <w:rPr>
          <w:rFonts w:ascii="宋体" w:hAnsi="宋体"/>
        </w:rPr>
        <w:t>（</w:t>
      </w:r>
      <w:r>
        <w:t>5</w:t>
      </w:r>
      <w:r>
        <w:rPr>
          <w:rFonts w:ascii="宋体" w:hAnsi="宋体"/>
        </w:rPr>
        <w:t>）个性化推荐展示</w:t>
      </w:r>
    </w:p>
    <w:p w14:paraId="43B20ED1" w14:textId="77777777" w:rsidR="00ED1BB1" w:rsidRPr="00ED1BB1" w:rsidRDefault="00ED1BB1" w:rsidP="00100A75">
      <w:pPr>
        <w:spacing w:line="300" w:lineRule="auto"/>
        <w:ind w:firstLineChars="200" w:firstLine="480"/>
        <w:rPr>
          <w:rFonts w:ascii="宋体" w:hAnsi="宋体" w:hint="eastAsia"/>
        </w:rPr>
      </w:pPr>
      <w:r>
        <w:rPr>
          <w:rFonts w:ascii="宋体" w:hAnsi="宋体"/>
        </w:rPr>
        <w:t>系统须在用户登录后的主页面展示由推荐引擎生成的个性化推荐列表，推荐结果须实时从数据库中读取，并支持用户手动触发推荐刷新。推荐列表须集成播放与收藏操作入口，以便在展示场景下直接完成用户行为的闭环采集。</w:t>
      </w:r>
    </w:p>
    <w:p w14:paraId="20EF4630" w14:textId="3F62F16B" w:rsidR="00ED1BB1" w:rsidRPr="00ED1BB1" w:rsidRDefault="00ED1BB1" w:rsidP="00100A75">
      <w:pPr>
        <w:spacing w:line="300" w:lineRule="auto"/>
        <w:ind w:firstLineChars="200" w:firstLine="480"/>
        <w:rPr>
          <w:rFonts w:ascii="宋体" w:hAnsi="宋体" w:hint="eastAsia"/>
        </w:rPr>
      </w:pPr>
      <w:r>
        <w:rPr>
          <w:rFonts w:ascii="宋体" w:hAnsi="宋体"/>
        </w:rPr>
        <w:t>（</w:t>
      </w:r>
      <w:r>
        <w:t>6</w:t>
      </w:r>
      <w:r>
        <w:rPr>
          <w:rFonts w:ascii="宋体" w:hAnsi="宋体"/>
        </w:rPr>
        <w:t>）播放历史查询</w:t>
      </w:r>
    </w:p>
    <w:p w14:paraId="1664663F" w14:textId="77777777" w:rsidR="00ED1BB1" w:rsidRDefault="00ED1BB1" w:rsidP="00100A75">
      <w:pPr>
        <w:spacing w:line="300" w:lineRule="auto"/>
        <w:ind w:firstLineChars="200" w:firstLine="480"/>
        <w:rPr>
          <w:rFonts w:ascii="宋体" w:hAnsi="宋体" w:hint="eastAsia"/>
        </w:rPr>
      </w:pPr>
      <w:r>
        <w:rPr>
          <w:rFonts w:ascii="宋体" w:hAnsi="宋体"/>
        </w:rPr>
        <w:t>系统须记录用户的全量播放行为，并以时间倒序提供分页浏览能力，用户可通过播放历史页面回顾历史播放曲目。</w:t>
      </w:r>
    </w:p>
    <w:p w14:paraId="51BFFD96" w14:textId="77777777" w:rsidR="003F7F48" w:rsidRDefault="00C96939" w:rsidP="0016116B">
      <w:pPr>
        <w:pStyle w:val="TOC2"/>
        <w:keepNext/>
        <w:jc w:val="center"/>
      </w:pPr>
      <w:r>
        <w:drawing>
          <wp:inline distT="0" distB="0" distL="0" distR="0" wp14:anchorId="0DE58C64" wp14:editId="424053F1">
            <wp:extent cx="5125902" cy="2581910"/>
            <wp:effectExtent l="0" t="0" r="0" b="8890"/>
            <wp:docPr id="711114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14714" name=""/>
                    <pic:cNvPicPr/>
                  </pic:nvPicPr>
                  <pic:blipFill>
                    <a:blip r:embed="rId20"/>
                    <a:stretch>
                      <a:fillRect/>
                    </a:stretch>
                  </pic:blipFill>
                  <pic:spPr>
                    <a:xfrm>
                      <a:off x="0" y="0"/>
                      <a:ext cx="5131456" cy="2584708"/>
                    </a:xfrm>
                    <a:prstGeom prst="rect">
                      <a:avLst/>
                    </a:prstGeom>
                  </pic:spPr>
                </pic:pic>
              </a:graphicData>
            </a:graphic>
          </wp:inline>
        </w:drawing>
      </w:r>
    </w:p>
    <w:p w14:paraId="179CC14D" w14:textId="7F11DB4D" w:rsidR="003F7F48" w:rsidRPr="00592BED" w:rsidRDefault="003F7F48" w:rsidP="003810EF">
      <w:pPr>
        <w:pStyle w:val="a4"/>
        <w:spacing w:before="0" w:after="0"/>
        <w:jc w:val="center"/>
        <w:rPr>
          <w:sz w:val="21"/>
          <w:szCs w:val="21"/>
        </w:rPr>
      </w:pPr>
      <w:bookmarkStart w:id="64" w:name="_Ref225981635"/>
      <w:r w:rsidRPr="003F7F48">
        <w:rPr>
          <w:rFonts w:hint="eastAsia"/>
          <w:sz w:val="21"/>
          <w:szCs w:val="21"/>
        </w:rPr>
        <w:t>图</w:t>
      </w:r>
      <w:r w:rsidRPr="003F7F48">
        <w:rPr>
          <w:rFonts w:ascii="Times New Roman"/>
          <w:sz w:val="21"/>
          <w:szCs w:val="21"/>
        </w:rPr>
        <w:t>3</w:t>
      </w:r>
      <w:r w:rsidR="002755A3">
        <w:rPr>
          <w:rFonts w:ascii="Times New Roman"/>
          <w:sz w:val="21"/>
          <w:szCs w:val="21"/>
        </w:rPr>
        <w:noBreakHyphen/>
      </w:r>
      <w:bookmarkEnd w:id="64"/>
      <w:r w:rsidR="00711381">
        <w:rPr>
          <w:rFonts w:ascii="Times New Roman" w:hint="eastAsia"/>
          <w:sz w:val="21"/>
          <w:szCs w:val="21"/>
        </w:rPr>
        <w:t>1</w:t>
      </w:r>
      <w:r w:rsidRPr="003F7F48">
        <w:rPr>
          <w:rFonts w:hint="eastAsia"/>
          <w:sz w:val="21"/>
          <w:szCs w:val="21"/>
        </w:rPr>
        <w:t xml:space="preserve">  用户端用例图</w:t>
      </w:r>
    </w:p>
    <w:p w14:paraId="678D0C64" w14:textId="267C53F7" w:rsidR="00856184" w:rsidRDefault="00856184" w:rsidP="00856184">
      <w:pPr>
        <w:spacing w:beforeLines="50" w:before="208" w:afterLines="50" w:after="208" w:line="300" w:lineRule="auto"/>
        <w:jc w:val="left"/>
        <w:outlineLvl w:val="2"/>
        <w:rPr>
          <w:rFonts w:ascii="黑体" w:eastAsia="黑体" w:hAnsi="黑体" w:hint="eastAsia"/>
          <w:sz w:val="28"/>
          <w:szCs w:val="28"/>
        </w:rPr>
      </w:pPr>
      <w:bookmarkStart w:id="65" w:name="_Toc226242601"/>
      <w:r>
        <w:rPr>
          <w:rFonts w:eastAsia="黑体"/>
          <w:sz w:val="28"/>
          <w:szCs w:val="28"/>
        </w:rPr>
        <w:t>3.2.2</w:t>
      </w:r>
      <w:r>
        <w:rPr>
          <w:rFonts w:eastAsia="黑体" w:hint="eastAsia"/>
          <w:sz w:val="28"/>
          <w:szCs w:val="28"/>
        </w:rPr>
        <w:t xml:space="preserve">  </w:t>
      </w:r>
      <w:r>
        <w:rPr>
          <w:rFonts w:ascii="黑体" w:eastAsia="黑体" w:hAnsi="黑体"/>
          <w:sz w:val="28"/>
          <w:szCs w:val="28"/>
        </w:rPr>
        <w:t>管理端功能需求</w:t>
      </w:r>
      <w:bookmarkEnd w:id="65"/>
    </w:p>
    <w:p w14:paraId="4CFECFCB" w14:textId="77777777" w:rsidR="00707B51" w:rsidRDefault="00707B51" w:rsidP="00707B51">
      <w:pPr>
        <w:spacing w:line="300" w:lineRule="auto"/>
        <w:ind w:firstLineChars="200" w:firstLine="480"/>
        <w:rPr>
          <w:rFonts w:ascii="宋体" w:hAnsi="宋体" w:hint="eastAsia"/>
        </w:rPr>
      </w:pPr>
      <w:r w:rsidRPr="00707B51">
        <w:rPr>
          <w:rFonts w:ascii="宋体" w:hAnsi="宋体" w:hint="eastAsia"/>
        </w:rPr>
        <w:t>管理端专门给系统管理员服务，主要搭建起平台运维和内容监管的后台支持架构。经过独立实验室的身份认证及多次的安全审核之后，才可以让用户进入到专用的管理界面当中去。功能架构以及具体实现路径见。本模块从四个方面进行规划，然后用具体单元的形式来完成部署工作。</w:t>
      </w:r>
      <w:r>
        <w:rPr>
          <w:rFonts w:ascii="宋体" w:hAnsi="宋体" w:hint="eastAsia"/>
        </w:rPr>
        <w:t>整体功能</w:t>
      </w:r>
      <w:r>
        <w:rPr>
          <w:rFonts w:ascii="宋体" w:hAnsi="宋体"/>
        </w:rPr>
        <w:t>如</w:t>
      </w:r>
      <w:r w:rsidRPr="003810EF">
        <w:rPr>
          <w:rFonts w:ascii="宋体" w:hAnsi="宋体" w:hint="eastAsia"/>
        </w:rPr>
        <w:fldChar w:fldCharType="begin"/>
      </w:r>
      <w:r w:rsidRPr="003810EF">
        <w:rPr>
          <w:rFonts w:ascii="宋体" w:hAnsi="宋体" w:hint="eastAsia"/>
        </w:rPr>
        <w:instrText xml:space="preserve"> </w:instrText>
      </w:r>
      <w:r w:rsidRPr="003810EF">
        <w:rPr>
          <w:rFonts w:ascii="宋体" w:hAnsi="宋体"/>
        </w:rPr>
        <w:instrText>REF _Ref225982629 \h</w:instrText>
      </w:r>
      <w:r w:rsidRPr="003810EF">
        <w:rPr>
          <w:rFonts w:ascii="宋体" w:hAnsi="宋体" w:hint="eastAsia"/>
        </w:rPr>
        <w:instrText xml:space="preserve"> </w:instrText>
      </w:r>
      <w:r>
        <w:rPr>
          <w:rFonts w:ascii="宋体" w:hAnsi="宋体" w:hint="eastAsia"/>
        </w:rPr>
        <w:instrText xml:space="preserve"> \* MERGEFORMAT </w:instrText>
      </w:r>
      <w:r w:rsidRPr="003810EF">
        <w:rPr>
          <w:rFonts w:ascii="宋体" w:hAnsi="宋体" w:hint="eastAsia"/>
        </w:rPr>
      </w:r>
      <w:r w:rsidRPr="003810EF">
        <w:rPr>
          <w:rFonts w:ascii="宋体" w:hAnsi="宋体" w:hint="eastAsia"/>
        </w:rPr>
        <w:fldChar w:fldCharType="separate"/>
      </w:r>
      <w:r w:rsidRPr="00707B51">
        <w:rPr>
          <w:rFonts w:ascii="宋体" w:hAnsi="宋体" w:hint="eastAsia"/>
        </w:rPr>
        <w:t>图</w:t>
      </w:r>
      <w:r w:rsidRPr="00707B51">
        <w:rPr>
          <w:rFonts w:ascii="宋体" w:hAnsi="宋体"/>
        </w:rPr>
        <w:t>3</w:t>
      </w:r>
      <w:r w:rsidRPr="00707B51">
        <w:rPr>
          <w:rFonts w:ascii="宋体" w:hAnsi="宋体"/>
        </w:rPr>
        <w:noBreakHyphen/>
        <w:t>2</w:t>
      </w:r>
      <w:r w:rsidRPr="003810EF">
        <w:rPr>
          <w:rFonts w:ascii="宋体" w:hAnsi="宋体" w:hint="eastAsia"/>
        </w:rPr>
        <w:fldChar w:fldCharType="end"/>
      </w:r>
      <w:r>
        <w:rPr>
          <w:rFonts w:ascii="宋体" w:hAnsi="宋体"/>
        </w:rPr>
        <w:t>所示</w:t>
      </w:r>
      <w:r>
        <w:rPr>
          <w:rFonts w:ascii="宋体" w:hAnsi="宋体" w:hint="eastAsia"/>
        </w:rPr>
        <w:t>。</w:t>
      </w:r>
    </w:p>
    <w:p w14:paraId="7A99C143"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1</w:t>
      </w:r>
      <w:r>
        <w:rPr>
          <w:rFonts w:ascii="宋体" w:hAnsi="宋体"/>
        </w:rPr>
        <w:t>）数据概览仪表盘</w:t>
      </w:r>
    </w:p>
    <w:p w14:paraId="77982777" w14:textId="77777777" w:rsidR="00856184" w:rsidRPr="00856184" w:rsidRDefault="00856184" w:rsidP="00856184">
      <w:pPr>
        <w:spacing w:line="300" w:lineRule="auto"/>
        <w:ind w:firstLineChars="200" w:firstLine="480"/>
        <w:rPr>
          <w:rFonts w:ascii="宋体" w:hAnsi="宋体" w:hint="eastAsia"/>
        </w:rPr>
      </w:pPr>
      <w:r>
        <w:rPr>
          <w:rFonts w:ascii="宋体" w:hAnsi="宋体"/>
        </w:rPr>
        <w:t>管理后台须提供实时数据统计视图，汇总展示当前注册用户总数、系统入库歌曲总数、全局收藏记录数量等平台核心运营指标，辅助管理员掌握系统整体运行状态。</w:t>
      </w:r>
    </w:p>
    <w:p w14:paraId="232EF173"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2</w:t>
      </w:r>
      <w:r>
        <w:rPr>
          <w:rFonts w:ascii="宋体" w:hAnsi="宋体"/>
        </w:rPr>
        <w:t>）用户账号管理</w:t>
      </w:r>
    </w:p>
    <w:p w14:paraId="5AF18DEF" w14:textId="77777777" w:rsidR="00856184" w:rsidRPr="00856184" w:rsidRDefault="00856184" w:rsidP="00856184">
      <w:pPr>
        <w:spacing w:line="300" w:lineRule="auto"/>
        <w:ind w:firstLineChars="200" w:firstLine="480"/>
        <w:rPr>
          <w:rFonts w:ascii="宋体" w:hAnsi="宋体" w:hint="eastAsia"/>
        </w:rPr>
      </w:pPr>
      <w:r>
        <w:rPr>
          <w:rFonts w:ascii="宋体" w:hAnsi="宋体"/>
        </w:rPr>
        <w:t>管理员须能够查看全量注册用户列表，支持按用户名、注册时间等条件进行搜索与排序。针对存在违规行为的用户，管理员须能够执行账号冻结操作，指定冻结截止时间与冻结原因；对于状态正常的账号，管理员须能解除冻结限制。系统须通过权限控制机制确保普通用户无法访问管理端的任何接口与页面。</w:t>
      </w:r>
    </w:p>
    <w:p w14:paraId="7FDEFCC3"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3</w:t>
      </w:r>
      <w:r>
        <w:rPr>
          <w:rFonts w:ascii="宋体" w:hAnsi="宋体"/>
        </w:rPr>
        <w:t>）申诉审核管理</w:t>
      </w:r>
    </w:p>
    <w:p w14:paraId="2893B71B" w14:textId="77777777" w:rsidR="00856184" w:rsidRPr="00856184" w:rsidRDefault="00856184" w:rsidP="00856184">
      <w:pPr>
        <w:spacing w:line="300" w:lineRule="auto"/>
        <w:ind w:firstLineChars="200" w:firstLine="480"/>
        <w:rPr>
          <w:rFonts w:ascii="宋体" w:hAnsi="宋体" w:hint="eastAsia"/>
        </w:rPr>
      </w:pPr>
      <w:r>
        <w:rPr>
          <w:rFonts w:ascii="宋体" w:hAnsi="宋体"/>
        </w:rPr>
        <w:t>管理员须能查看所有待处理的账号申诉记录，对每条申诉作出同意或拒绝的处置决定，并可填写回复说明。系统须在申诉处置完成后通过邮件服务自动向用户发送审核结果通知；当申诉被批准时，系统须同步恢复该账号的正常访问状态。</w:t>
      </w:r>
    </w:p>
    <w:p w14:paraId="45E460CC"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4</w:t>
      </w:r>
      <w:r>
        <w:rPr>
          <w:rFonts w:ascii="宋体" w:hAnsi="宋体"/>
        </w:rPr>
        <w:t>）歌曲与收藏管理</w:t>
      </w:r>
    </w:p>
    <w:p w14:paraId="2F21C728" w14:textId="77777777" w:rsidR="003810EF" w:rsidRDefault="003810EF" w:rsidP="003810EF">
      <w:pPr>
        <w:spacing w:line="300" w:lineRule="auto"/>
        <w:ind w:firstLineChars="200" w:firstLine="480"/>
        <w:rPr>
          <w:rFonts w:ascii="宋体" w:hAnsi="宋体" w:hint="eastAsia"/>
        </w:rPr>
      </w:pPr>
      <w:r w:rsidRPr="003810EF">
        <w:rPr>
          <w:rFonts w:ascii="宋体" w:hAnsi="宋体"/>
        </w:rPr>
        <w:t>管理员须能够浏览系统全量歌曲库，查看每首歌曲的元数据信息，并支持新增、编辑与删除歌曲记录。针对用户歌单，管理员须能查看所有用户创建的歌单及其包含的歌曲，并支持对违规或异常歌单执行删除操作以及从歌单中移除特定歌曲。</w:t>
      </w:r>
    </w:p>
    <w:p w14:paraId="7834EEC0" w14:textId="0F1837CF" w:rsidR="00AF71FD" w:rsidRDefault="00376556" w:rsidP="0016116B">
      <w:pPr>
        <w:pStyle w:val="TOC2"/>
        <w:keepNext/>
        <w:jc w:val="center"/>
      </w:pPr>
      <w:r>
        <w:rPr>
          <w:rFonts w:hint="eastAsia"/>
        </w:rPr>
        <w:drawing>
          <wp:inline distT="0" distB="0" distL="0" distR="0" wp14:anchorId="567371D0" wp14:editId="346F656F">
            <wp:extent cx="5413496" cy="2237740"/>
            <wp:effectExtent l="0" t="0" r="0" b="0"/>
            <wp:docPr id="146172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2251" name="图片 146172251"/>
                    <pic:cNvPicPr/>
                  </pic:nvPicPr>
                  <pic:blipFill rotWithShape="1">
                    <a:blip r:embed="rId21" cstate="print">
                      <a:extLst>
                        <a:ext uri="{28A0092B-C50C-407E-A947-70E740481C1C}">
                          <a14:useLocalDpi xmlns:a14="http://schemas.microsoft.com/office/drawing/2010/main" val="0"/>
                        </a:ext>
                      </a:extLst>
                    </a:blip>
                    <a:srcRect l="-7660" r="-7660"/>
                    <a:stretch>
                      <a:fillRect/>
                    </a:stretch>
                  </pic:blipFill>
                  <pic:spPr bwMode="auto">
                    <a:xfrm>
                      <a:off x="0" y="0"/>
                      <a:ext cx="5468831" cy="2260614"/>
                    </a:xfrm>
                    <a:prstGeom prst="rect">
                      <a:avLst/>
                    </a:prstGeom>
                    <a:ln>
                      <a:noFill/>
                    </a:ln>
                    <a:extLst>
                      <a:ext uri="{53640926-AAD7-44D8-BBD7-CCE9431645EC}">
                        <a14:shadowObscured xmlns:a14="http://schemas.microsoft.com/office/drawing/2010/main"/>
                      </a:ext>
                    </a:extLst>
                  </pic:spPr>
                </pic:pic>
              </a:graphicData>
            </a:graphic>
          </wp:inline>
        </w:drawing>
      </w:r>
    </w:p>
    <w:p w14:paraId="0A5BBC27" w14:textId="6DFA3E71" w:rsidR="00AF71FD" w:rsidRPr="003810EF" w:rsidRDefault="00AF71FD" w:rsidP="003810EF">
      <w:pPr>
        <w:pStyle w:val="a4"/>
        <w:spacing w:before="0" w:after="0"/>
        <w:jc w:val="center"/>
        <w:rPr>
          <w:sz w:val="21"/>
          <w:szCs w:val="21"/>
        </w:rPr>
      </w:pPr>
      <w:bookmarkStart w:id="66" w:name="_Ref225982629"/>
      <w:r w:rsidRPr="00AF71FD">
        <w:rPr>
          <w:rFonts w:hint="eastAsia"/>
          <w:sz w:val="21"/>
          <w:szCs w:val="21"/>
        </w:rPr>
        <w:t>图</w:t>
      </w:r>
      <w:r w:rsidRPr="00AF71FD">
        <w:rPr>
          <w:rFonts w:ascii="Times New Roman"/>
          <w:sz w:val="21"/>
          <w:szCs w:val="21"/>
        </w:rPr>
        <w:t>3</w:t>
      </w:r>
      <w:r w:rsidR="002755A3">
        <w:rPr>
          <w:rFonts w:ascii="Times New Roman"/>
          <w:sz w:val="21"/>
          <w:szCs w:val="21"/>
        </w:rPr>
        <w:noBreakHyphen/>
      </w:r>
      <w:bookmarkEnd w:id="66"/>
      <w:r w:rsidR="00711381">
        <w:rPr>
          <w:rFonts w:ascii="Times New Roman" w:hint="eastAsia"/>
          <w:sz w:val="21"/>
          <w:szCs w:val="21"/>
        </w:rPr>
        <w:t>2</w:t>
      </w:r>
      <w:r w:rsidRPr="00AF71FD">
        <w:rPr>
          <w:rFonts w:hint="eastAsia"/>
          <w:sz w:val="21"/>
          <w:szCs w:val="21"/>
        </w:rPr>
        <w:t xml:space="preserve">  管理员端用例图</w:t>
      </w:r>
    </w:p>
    <w:p w14:paraId="4B6DD77C" w14:textId="394DF791" w:rsidR="00CC0019" w:rsidRPr="00CC0019" w:rsidRDefault="00CC0019" w:rsidP="00CC0019">
      <w:pPr>
        <w:spacing w:beforeLines="50" w:before="208" w:afterLines="50" w:after="208" w:line="300" w:lineRule="auto"/>
        <w:jc w:val="left"/>
        <w:outlineLvl w:val="2"/>
        <w:rPr>
          <w:rFonts w:ascii="黑体" w:eastAsia="黑体" w:hAnsi="黑体" w:hint="eastAsia"/>
          <w:sz w:val="28"/>
          <w:szCs w:val="28"/>
        </w:rPr>
      </w:pPr>
      <w:bookmarkStart w:id="67" w:name="_Toc226242602"/>
      <w:r>
        <w:rPr>
          <w:rFonts w:eastAsia="黑体"/>
          <w:sz w:val="28"/>
          <w:szCs w:val="28"/>
        </w:rPr>
        <w:t>3.2.3</w:t>
      </w:r>
      <w:r>
        <w:rPr>
          <w:rFonts w:ascii="黑体" w:eastAsia="黑体" w:hAnsi="黑体" w:hint="eastAsia"/>
          <w:sz w:val="28"/>
          <w:szCs w:val="28"/>
        </w:rPr>
        <w:t xml:space="preserve">  </w:t>
      </w:r>
      <w:r>
        <w:rPr>
          <w:rFonts w:ascii="黑体" w:eastAsia="黑体" w:hAnsi="黑体"/>
          <w:sz w:val="28"/>
          <w:szCs w:val="28"/>
        </w:rPr>
        <w:t>推荐引擎功能需求</w:t>
      </w:r>
      <w:bookmarkEnd w:id="67"/>
    </w:p>
    <w:p w14:paraId="4FF07E6C" w14:textId="77777777" w:rsidR="00CC0019" w:rsidRPr="00CC0019" w:rsidRDefault="00CC0019" w:rsidP="00CC0019">
      <w:pPr>
        <w:spacing w:line="300" w:lineRule="auto"/>
        <w:ind w:firstLineChars="200" w:firstLine="480"/>
        <w:rPr>
          <w:rFonts w:ascii="宋体" w:hAnsi="宋体" w:hint="eastAsia"/>
        </w:rPr>
      </w:pPr>
      <w:r>
        <w:rPr>
          <w:rFonts w:ascii="宋体" w:hAnsi="宋体"/>
        </w:rPr>
        <w:t>推荐引擎模块（</w:t>
      </w:r>
      <w:proofErr w:type="spellStart"/>
      <w:r>
        <w:t>MusicMode</w:t>
      </w:r>
      <w:proofErr w:type="spellEnd"/>
      <w:r>
        <w:rPr>
          <w:rFonts w:ascii="宋体" w:hAnsi="宋体"/>
        </w:rPr>
        <w:t>）作为系统的算法核心，承担从候选生成到最终推荐写库的全流程计算任务，其功能需求覆盖以下五个方面。</w:t>
      </w:r>
    </w:p>
    <w:p w14:paraId="582ECEEC" w14:textId="77777777" w:rsidR="00CC0019" w:rsidRPr="00CC0019" w:rsidRDefault="00CC0019" w:rsidP="00CC0019">
      <w:pPr>
        <w:spacing w:line="300" w:lineRule="auto"/>
        <w:ind w:firstLineChars="200" w:firstLine="480"/>
        <w:rPr>
          <w:rFonts w:ascii="宋体" w:hAnsi="宋体" w:hint="eastAsia"/>
        </w:rPr>
      </w:pPr>
      <w:r>
        <w:rPr>
          <w:rFonts w:ascii="宋体" w:hAnsi="宋体"/>
        </w:rPr>
        <w:t>（</w:t>
      </w:r>
      <w:r>
        <w:t>1</w:t>
      </w:r>
      <w:r>
        <w:rPr>
          <w:rFonts w:ascii="宋体" w:hAnsi="宋体"/>
        </w:rPr>
        <w:t>）多路并行候选召回</w:t>
      </w:r>
    </w:p>
    <w:p w14:paraId="5F6CD624" w14:textId="0D3029A5" w:rsidR="00707B51" w:rsidRPr="00707B51" w:rsidRDefault="00707B51" w:rsidP="00707B51">
      <w:pPr>
        <w:spacing w:line="300" w:lineRule="auto"/>
        <w:ind w:firstLineChars="200" w:firstLine="480"/>
      </w:pPr>
      <w:r w:rsidRPr="00707B51">
        <w:rPr>
          <w:rFonts w:ascii="宋体" w:hAnsi="宋体" w:hint="eastAsia"/>
        </w:rPr>
        <w:t>本研究设计出三个独立运行的候选推荐模块，第一个模块依靠</w:t>
      </w:r>
      <w:r w:rsidRPr="00707B51">
        <w:rPr>
          <w:rFonts w:ascii="宋体" w:hAnsi="宋体"/>
        </w:rPr>
        <w:t>FAISS</w:t>
      </w:r>
      <w:r w:rsidRPr="00707B51">
        <w:rPr>
          <w:rFonts w:ascii="宋体" w:hAnsi="宋体" w:hint="eastAsia"/>
        </w:rPr>
        <w:t>库搭建起向量空间近似检索框架，借助用户画像特征同大批量音乐嵌入数据的相似度对比，从大量的索引当中挑选出高潜力的目标；第二个模块采用</w:t>
      </w:r>
      <w:r w:rsidRPr="00707B51">
        <w:rPr>
          <w:rFonts w:ascii="宋体" w:hAnsi="宋体"/>
        </w:rPr>
        <w:t>ALS</w:t>
      </w:r>
      <w:r w:rsidRPr="00707B51">
        <w:rPr>
          <w:rFonts w:ascii="宋体" w:hAnsi="宋体" w:hint="eastAsia"/>
        </w:rPr>
        <w:t>协同过滤算法，将用户行为矩阵进行隐含因子分解从而挖掘出个体喜好，进而产生个性化的备选名单；第三个模块当作兜底方案，在极端的冷启动情况或者新用户的激活过程中使用热度驱动机制，结合内容的流行度和创新性评分来给用户供应多种选择。经过上述模块融合得到多源候选集，再进行去重优化以及优先级排序之后得到最终的推荐流程闭环。</w:t>
      </w:r>
    </w:p>
    <w:p w14:paraId="23165603" w14:textId="60ACE9BE" w:rsidR="00CC0019" w:rsidRPr="00CC0019" w:rsidRDefault="00CC0019" w:rsidP="00CC0019">
      <w:pPr>
        <w:spacing w:line="300" w:lineRule="auto"/>
        <w:ind w:firstLineChars="200" w:firstLine="480"/>
        <w:rPr>
          <w:rFonts w:ascii="宋体" w:hAnsi="宋体" w:hint="eastAsia"/>
        </w:rPr>
      </w:pPr>
      <w:r>
        <w:rPr>
          <w:rFonts w:ascii="宋体" w:hAnsi="宋体"/>
        </w:rPr>
        <w:t>（</w:t>
      </w:r>
      <w:r>
        <w:t>2</w:t>
      </w:r>
      <w:r>
        <w:rPr>
          <w:rFonts w:ascii="宋体" w:hAnsi="宋体"/>
        </w:rPr>
        <w:t>）多模型异构精排</w:t>
      </w:r>
    </w:p>
    <w:p w14:paraId="7FFEB02E" w14:textId="7EE463D5" w:rsidR="002722D9" w:rsidRDefault="002722D9" w:rsidP="00CC0019">
      <w:pPr>
        <w:spacing w:line="300" w:lineRule="auto"/>
        <w:ind w:firstLineChars="200" w:firstLine="480"/>
      </w:pPr>
      <w:r w:rsidRPr="002722D9">
        <w:t>候选集须经粗排与精排两个阶段逐级筛选。在粗排阶段</w:t>
      </w:r>
      <w:r>
        <w:rPr>
          <w:rFonts w:hint="eastAsia"/>
        </w:rPr>
        <w:t>，</w:t>
      </w:r>
      <w:r w:rsidRPr="002722D9">
        <w:t>系统须调用</w:t>
      </w:r>
      <w:proofErr w:type="spellStart"/>
      <w:r w:rsidRPr="002722D9">
        <w:t>LightGBM</w:t>
      </w:r>
      <w:proofErr w:type="spellEnd"/>
      <w:r w:rsidRPr="002722D9">
        <w:t>对全量合并候选进行基于手工特征的快速评分，筛选出置信度较高的子集。在精排阶段，系统须以</w:t>
      </w:r>
      <w:proofErr w:type="spellStart"/>
      <w:r w:rsidRPr="002722D9">
        <w:t>DeepFM</w:t>
      </w:r>
      <w:proofErr w:type="spellEnd"/>
      <w:r w:rsidRPr="002722D9">
        <w:t>与</w:t>
      </w:r>
      <w:r w:rsidRPr="002722D9">
        <w:t>BST</w:t>
      </w:r>
      <w:r w:rsidRPr="002722D9">
        <w:t>双模型对粗排结果分别进行高阶特征交叉建模与用户行为序列建模，两模型的输出评分须通过离线</w:t>
      </w:r>
      <w:r w:rsidRPr="002722D9">
        <w:t>Stacking</w:t>
      </w:r>
      <w:r w:rsidRPr="002722D9">
        <w:t>优化得出的权重系数进行加权融合，得到最终集成评分并筛选出推荐候选集。</w:t>
      </w:r>
    </w:p>
    <w:p w14:paraId="1A7A5379" w14:textId="4F72BE63" w:rsidR="00CC0019" w:rsidRPr="00CC0019" w:rsidRDefault="00CC0019" w:rsidP="00CC0019">
      <w:pPr>
        <w:spacing w:line="300" w:lineRule="auto"/>
        <w:ind w:firstLineChars="200" w:firstLine="480"/>
        <w:rPr>
          <w:rFonts w:ascii="宋体" w:hAnsi="宋体" w:hint="eastAsia"/>
        </w:rPr>
      </w:pPr>
      <w:r>
        <w:rPr>
          <w:rFonts w:ascii="宋体" w:hAnsi="宋体"/>
        </w:rPr>
        <w:t>（</w:t>
      </w:r>
      <w:r>
        <w:t>3</w:t>
      </w:r>
      <w:r>
        <w:rPr>
          <w:rFonts w:ascii="宋体" w:hAnsi="宋体"/>
        </w:rPr>
        <w:t>）多样性重排</w:t>
      </w:r>
    </w:p>
    <w:p w14:paraId="71DB2DDC" w14:textId="703125A8" w:rsidR="002722D9" w:rsidRPr="002722D9" w:rsidRDefault="002722D9" w:rsidP="002722D9">
      <w:pPr>
        <w:spacing w:line="300" w:lineRule="auto"/>
        <w:ind w:firstLineChars="200" w:firstLine="480"/>
      </w:pPr>
      <w:r w:rsidRPr="002722D9">
        <w:rPr>
          <w:rFonts w:hint="eastAsia"/>
        </w:rPr>
        <w:t>利用最大边际相关性（</w:t>
      </w:r>
      <w:r w:rsidRPr="002722D9">
        <w:t>MMR</w:t>
      </w:r>
      <w:r w:rsidRPr="002722D9">
        <w:rPr>
          <w:rFonts w:hint="eastAsia"/>
        </w:rPr>
        <w:t>）算法做多元化排序的时候，要考虑到候选音乐作品同用户偏好之间的关联强度，还要考虑到它同其它推荐项目之间存在的差别，进而有效地克服个性化推荐列表里的内容重复状况。对于某一类别的作品数量进行限定，在保证结果集中艺术表现形式的丰富的同时也能避免出现单一化的趋势。</w:t>
      </w:r>
    </w:p>
    <w:p w14:paraId="135A30CC" w14:textId="5330F7B0" w:rsidR="00CC0019" w:rsidRPr="00CC0019" w:rsidRDefault="00CC0019" w:rsidP="00CC0019">
      <w:pPr>
        <w:spacing w:line="300" w:lineRule="auto"/>
        <w:ind w:firstLineChars="200" w:firstLine="480"/>
        <w:rPr>
          <w:rFonts w:ascii="宋体" w:hAnsi="宋体" w:hint="eastAsia"/>
        </w:rPr>
      </w:pPr>
      <w:r>
        <w:rPr>
          <w:rFonts w:ascii="宋体" w:hAnsi="宋体"/>
        </w:rPr>
        <w:t>（</w:t>
      </w:r>
      <w:r>
        <w:t>4</w:t>
      </w:r>
      <w:r>
        <w:rPr>
          <w:rFonts w:ascii="宋体" w:hAnsi="宋体"/>
        </w:rPr>
        <w:t>）隐式反馈采集与冷却机制</w:t>
      </w:r>
    </w:p>
    <w:p w14:paraId="1998176E" w14:textId="1D131FFA" w:rsidR="002722D9" w:rsidRPr="002722D9" w:rsidRDefault="002722D9" w:rsidP="002722D9">
      <w:pPr>
        <w:spacing w:line="300" w:lineRule="auto"/>
        <w:ind w:firstLineChars="200" w:firstLine="480"/>
      </w:pPr>
      <w:r w:rsidRPr="002722D9">
        <w:rPr>
          <w:rFonts w:hint="eastAsia"/>
        </w:rPr>
        <w:t>该系统应该将每一次推荐的音乐作品的信息存入到反馈记录表里，在用户播放、收藏等互动操作之后，及时对相关的条目更新播放次数和时长，更新收藏标志。对于因为多次负面交互而被评定为低质量的歌曲，应该启动降权隔离措施，对它进行指定周期内的屏蔽，从而防止内容污染的出现。</w:t>
      </w:r>
    </w:p>
    <w:p w14:paraId="7C143BC6" w14:textId="431C5A93" w:rsidR="00CC0019" w:rsidRPr="00CC0019" w:rsidRDefault="00CC0019" w:rsidP="00CC0019">
      <w:pPr>
        <w:spacing w:line="300" w:lineRule="auto"/>
        <w:ind w:firstLineChars="200" w:firstLine="480"/>
        <w:rPr>
          <w:rFonts w:ascii="宋体" w:hAnsi="宋体" w:hint="eastAsia"/>
        </w:rPr>
      </w:pPr>
      <w:r>
        <w:rPr>
          <w:rFonts w:ascii="宋体" w:hAnsi="宋体"/>
        </w:rPr>
        <w:t>（</w:t>
      </w:r>
      <w:r>
        <w:t>5</w:t>
      </w:r>
      <w:r>
        <w:rPr>
          <w:rFonts w:ascii="宋体" w:hAnsi="宋体"/>
        </w:rPr>
        <w:t>）定时推荐更新调度</w:t>
      </w:r>
    </w:p>
    <w:p w14:paraId="27052D8A" w14:textId="72FE9DD1" w:rsidR="002B4E24" w:rsidRPr="002B4E24" w:rsidRDefault="002B4E24" w:rsidP="002B4E24">
      <w:pPr>
        <w:spacing w:line="300" w:lineRule="auto"/>
        <w:ind w:firstLineChars="200" w:firstLine="480"/>
      </w:pPr>
      <w:r w:rsidRPr="002B4E24">
        <w:t>系统须支持通过定时调度机制在每日指定时间自动触发全量推荐重算，确保每日向所有注册用户更新个性化推荐列表，并将推荐结果批量写入数据库供前端实时读取。</w:t>
      </w:r>
    </w:p>
    <w:p w14:paraId="40BF13BA" w14:textId="433AE482" w:rsidR="00693499" w:rsidRPr="00693499" w:rsidRDefault="00693499" w:rsidP="00BE01AA">
      <w:pPr>
        <w:pStyle w:val="2"/>
        <w:spacing w:before="208" w:after="208"/>
        <w:ind w:leftChars="100" w:left="240"/>
        <w:jc w:val="left"/>
        <w:rPr>
          <w:rFonts w:ascii="黑体" w:hAnsi="黑体" w:hint="eastAsia"/>
        </w:rPr>
      </w:pPr>
      <w:bookmarkStart w:id="68" w:name="_Toc226242603"/>
      <w:r>
        <w:t>3.3</w:t>
      </w:r>
      <w:r>
        <w:rPr>
          <w:rFonts w:ascii="黑体" w:hAnsi="黑体" w:hint="eastAsia"/>
        </w:rPr>
        <w:t xml:space="preserve">  </w:t>
      </w:r>
      <w:r w:rsidR="00AF6CB9">
        <w:rPr>
          <w:rFonts w:ascii="黑体" w:hAnsi="黑体" w:hint="eastAsia"/>
        </w:rPr>
        <w:t>后端</w:t>
      </w:r>
      <w:r>
        <w:rPr>
          <w:rFonts w:ascii="黑体" w:hAnsi="黑体"/>
        </w:rPr>
        <w:t>功能性需求分析</w:t>
      </w:r>
      <w:bookmarkEnd w:id="68"/>
    </w:p>
    <w:p w14:paraId="18790D2C" w14:textId="28C02CFA" w:rsidR="00693499" w:rsidRPr="00693499" w:rsidRDefault="00693499" w:rsidP="00BE01AA">
      <w:pPr>
        <w:spacing w:beforeLines="50" w:before="208" w:afterLines="50" w:after="208" w:line="300" w:lineRule="auto"/>
        <w:ind w:leftChars="100" w:left="240"/>
        <w:jc w:val="left"/>
        <w:outlineLvl w:val="2"/>
        <w:rPr>
          <w:rFonts w:ascii="黑体" w:eastAsia="黑体" w:hAnsi="黑体" w:hint="eastAsia"/>
          <w:sz w:val="28"/>
          <w:szCs w:val="28"/>
        </w:rPr>
      </w:pPr>
      <w:bookmarkStart w:id="69" w:name="_Toc226242604"/>
      <w:r>
        <w:rPr>
          <w:rFonts w:eastAsia="黑体"/>
          <w:sz w:val="28"/>
          <w:szCs w:val="28"/>
        </w:rPr>
        <w:t>3.3.1</w:t>
      </w:r>
      <w:r>
        <w:rPr>
          <w:rFonts w:ascii="黑体" w:eastAsia="黑体" w:hAnsi="黑体" w:hint="eastAsia"/>
          <w:sz w:val="28"/>
          <w:szCs w:val="28"/>
        </w:rPr>
        <w:t xml:space="preserve">  </w:t>
      </w:r>
      <w:r>
        <w:rPr>
          <w:rFonts w:ascii="黑体" w:eastAsia="黑体" w:hAnsi="黑体"/>
          <w:sz w:val="28"/>
          <w:szCs w:val="28"/>
        </w:rPr>
        <w:t>性能需求</w:t>
      </w:r>
      <w:bookmarkEnd w:id="69"/>
    </w:p>
    <w:p w14:paraId="1981D68A" w14:textId="77777777" w:rsidR="00693499" w:rsidRPr="00BE01AA" w:rsidRDefault="00693499" w:rsidP="00BE01AA">
      <w:pPr>
        <w:spacing w:line="300" w:lineRule="auto"/>
        <w:ind w:firstLineChars="200" w:firstLine="480"/>
      </w:pPr>
      <w:r w:rsidRPr="00BE01AA">
        <w:t>（</w:t>
      </w:r>
      <w:r w:rsidRPr="00BE01AA">
        <w:t>1</w:t>
      </w:r>
      <w:r w:rsidRPr="00BE01AA">
        <w:t>）交互响应延迟</w:t>
      </w:r>
    </w:p>
    <w:p w14:paraId="745F1011" w14:textId="1D055218" w:rsidR="00A5146F" w:rsidRPr="00A5146F" w:rsidRDefault="00A5146F" w:rsidP="00A5146F">
      <w:pPr>
        <w:spacing w:line="300" w:lineRule="auto"/>
        <w:ind w:firstLineChars="200" w:firstLine="480"/>
      </w:pPr>
      <w:r w:rsidRPr="00A5146F">
        <w:rPr>
          <w:rFonts w:hint="eastAsia"/>
        </w:rPr>
        <w:t>客户端界面在得到服务端的数据之后必须对延迟进行严格的控制，保证用户交互过程的顺畅。对高频只读查询场景比如音乐搜索、排行榜信息检索等，可以利用</w:t>
      </w:r>
      <w:r w:rsidRPr="00A5146F">
        <w:t>Redis</w:t>
      </w:r>
      <w:r w:rsidRPr="00A5146F">
        <w:rPr>
          <w:rFonts w:hint="eastAsia"/>
        </w:rPr>
        <w:t>缓存技术提前将结果进行预加载处理。该策略一方面可以明显减小数据库的负担，另一方面可以提高核心业务逻辑服务速度，从而加强系统性能及稳定程度。</w:t>
      </w:r>
    </w:p>
    <w:p w14:paraId="7700F0AF" w14:textId="36071F28" w:rsidR="00693499" w:rsidRPr="00BE01AA" w:rsidRDefault="00693499" w:rsidP="00BE01AA">
      <w:pPr>
        <w:spacing w:line="300" w:lineRule="auto"/>
        <w:ind w:firstLineChars="200" w:firstLine="480"/>
      </w:pPr>
      <w:r w:rsidRPr="00BE01AA">
        <w:t>（</w:t>
      </w:r>
      <w:r w:rsidRPr="00BE01AA">
        <w:t>2</w:t>
      </w:r>
      <w:r w:rsidRPr="00BE01AA">
        <w:t>）推荐计算吞吐能力</w:t>
      </w:r>
    </w:p>
    <w:p w14:paraId="322923DC" w14:textId="77777777" w:rsidR="00BE01AA" w:rsidRPr="00BE01AA" w:rsidRDefault="00BE01AA" w:rsidP="00BE01AA">
      <w:pPr>
        <w:spacing w:line="300" w:lineRule="auto"/>
        <w:ind w:firstLineChars="200" w:firstLine="480"/>
      </w:pPr>
      <w:r w:rsidRPr="00BE01AA">
        <w:t>推荐引擎在执行每日全量推荐重算时，须能在预设的定时窗口内完成面向全量注册用户的三通道候选召回、多模型排序评分与推荐结果写库操作，保证每日推荐更新的计算吞吐能力。</w:t>
      </w:r>
    </w:p>
    <w:p w14:paraId="7C7F0105" w14:textId="20DBFA97" w:rsidR="00693499" w:rsidRPr="00BE01AA" w:rsidRDefault="00693499" w:rsidP="00BE01AA">
      <w:pPr>
        <w:spacing w:line="300" w:lineRule="auto"/>
        <w:ind w:firstLineChars="200" w:firstLine="480"/>
      </w:pPr>
      <w:r w:rsidRPr="00BE01AA">
        <w:t>（</w:t>
      </w:r>
      <w:r w:rsidRPr="00BE01AA">
        <w:t>3</w:t>
      </w:r>
      <w:r w:rsidRPr="00BE01AA">
        <w:t>）数据库并发连接能力</w:t>
      </w:r>
    </w:p>
    <w:p w14:paraId="71A3B373" w14:textId="4A1AFD9B" w:rsidR="00BE01AA" w:rsidRPr="00BE01AA" w:rsidRDefault="00BE01AA" w:rsidP="00BE01AA">
      <w:pPr>
        <w:spacing w:line="300" w:lineRule="auto"/>
        <w:ind w:firstLineChars="200" w:firstLine="480"/>
      </w:pPr>
      <w:r w:rsidRPr="00BE01AA">
        <w:t>系统须通过</w:t>
      </w:r>
      <w:r w:rsidRPr="00BE01AA">
        <w:t>C3P0</w:t>
      </w:r>
      <w:r w:rsidRPr="00BE01AA">
        <w:t>数据库连接池统一管理并发数据库连接，在高并发请求峰值期间弹性扩展可用连接数，保证请求不因连接资源耗尽而长时间阻塞；在访问低谷期须自动回收空闲连接，降低数据库端的持续资源占用。</w:t>
      </w:r>
    </w:p>
    <w:p w14:paraId="39327AE5" w14:textId="3889E135" w:rsidR="00693499" w:rsidRPr="00693499" w:rsidRDefault="00693499" w:rsidP="00BE01AA">
      <w:pPr>
        <w:spacing w:beforeLines="50" w:before="208" w:afterLines="50" w:after="208" w:line="300" w:lineRule="auto"/>
        <w:ind w:leftChars="100" w:left="240"/>
        <w:jc w:val="left"/>
        <w:outlineLvl w:val="2"/>
        <w:rPr>
          <w:rFonts w:ascii="黑体" w:eastAsia="黑体" w:hAnsi="黑体" w:hint="eastAsia"/>
          <w:sz w:val="28"/>
          <w:szCs w:val="28"/>
        </w:rPr>
      </w:pPr>
      <w:bookmarkStart w:id="70" w:name="_Toc226242605"/>
      <w:r>
        <w:rPr>
          <w:rFonts w:eastAsia="黑体"/>
          <w:sz w:val="28"/>
          <w:szCs w:val="28"/>
        </w:rPr>
        <w:t>3.3.2</w:t>
      </w:r>
      <w:r>
        <w:rPr>
          <w:rFonts w:ascii="黑体" w:eastAsia="黑体" w:hAnsi="黑体" w:hint="eastAsia"/>
          <w:sz w:val="28"/>
          <w:szCs w:val="28"/>
        </w:rPr>
        <w:t xml:space="preserve">  </w:t>
      </w:r>
      <w:r>
        <w:rPr>
          <w:rFonts w:ascii="黑体" w:eastAsia="黑体" w:hAnsi="黑体"/>
          <w:sz w:val="28"/>
          <w:szCs w:val="28"/>
        </w:rPr>
        <w:t>安全性需求</w:t>
      </w:r>
      <w:bookmarkEnd w:id="70"/>
    </w:p>
    <w:p w14:paraId="60A17E01" w14:textId="77777777" w:rsidR="00693499" w:rsidRPr="00BE01AA" w:rsidRDefault="00693499" w:rsidP="00FE1A23">
      <w:pPr>
        <w:spacing w:line="300" w:lineRule="auto"/>
        <w:ind w:firstLineChars="200" w:firstLine="480"/>
      </w:pPr>
      <w:r w:rsidRPr="00BE01AA">
        <w:t>（</w:t>
      </w:r>
      <w:r w:rsidRPr="00BE01AA">
        <w:t>1</w:t>
      </w:r>
      <w:r w:rsidRPr="00BE01AA">
        <w:t>）注入攻击防护</w:t>
      </w:r>
    </w:p>
    <w:p w14:paraId="639CAD3B" w14:textId="42D2471B" w:rsidR="008A046F" w:rsidRPr="008A046F" w:rsidRDefault="008A046F" w:rsidP="008A046F">
      <w:pPr>
        <w:spacing w:line="300" w:lineRule="auto"/>
        <w:ind w:firstLineChars="200" w:firstLine="480"/>
      </w:pPr>
      <w:r w:rsidRPr="008A046F">
        <w:rPr>
          <w:rFonts w:hint="eastAsia"/>
        </w:rPr>
        <w:t>在数据库操作中要采用参数化查询的方式把用户的输入数据和</w:t>
      </w:r>
      <w:r w:rsidRPr="008A046F">
        <w:t>SQL</w:t>
      </w:r>
      <w:r w:rsidRPr="008A046F">
        <w:rPr>
          <w:rFonts w:hint="eastAsia"/>
        </w:rPr>
        <w:t>语句的逻辑分开来，从而降低</w:t>
      </w:r>
      <w:r w:rsidRPr="008A046F">
        <w:t>SQL</w:t>
      </w:r>
      <w:r w:rsidRPr="008A046F">
        <w:rPr>
          <w:rFonts w:hint="eastAsia"/>
        </w:rPr>
        <w:t>注入的风险。前端表单要集成格式校验、长度约束等一系列复杂的防护功能，保证在用户提交数据的时候不会出现任何问题。</w:t>
      </w:r>
    </w:p>
    <w:p w14:paraId="787A00BB" w14:textId="6BA3F0D3" w:rsidR="00693499" w:rsidRPr="00BE01AA" w:rsidRDefault="00693499" w:rsidP="00FE1A23">
      <w:pPr>
        <w:spacing w:line="300" w:lineRule="auto"/>
        <w:ind w:firstLineChars="200" w:firstLine="480"/>
      </w:pPr>
      <w:r w:rsidRPr="00BE01AA">
        <w:t>（</w:t>
      </w:r>
      <w:r w:rsidRPr="00BE01AA">
        <w:t>2</w:t>
      </w:r>
      <w:r w:rsidRPr="00BE01AA">
        <w:t>）跨站脚本防护</w:t>
      </w:r>
    </w:p>
    <w:p w14:paraId="32D97DF6" w14:textId="77777777" w:rsidR="00BE01AA" w:rsidRPr="00BE01AA" w:rsidRDefault="00BE01AA" w:rsidP="00FE1A23">
      <w:pPr>
        <w:spacing w:line="300" w:lineRule="auto"/>
        <w:ind w:firstLineChars="200" w:firstLine="480"/>
      </w:pPr>
      <w:r w:rsidRPr="00BE01AA">
        <w:t>系统在将用户提交的内容回显至页面时，须对特殊字符进行转义处理，防止</w:t>
      </w:r>
      <w:r w:rsidRPr="00BE01AA">
        <w:t>XSS</w:t>
      </w:r>
      <w:r w:rsidRPr="00BE01AA">
        <w:t>（跨站脚本攻击）将恶意脚本注入其他用户的浏览器上下文，保护用户会话数据的安全性。</w:t>
      </w:r>
    </w:p>
    <w:p w14:paraId="38A48A1A" w14:textId="209297E2" w:rsidR="00693499" w:rsidRPr="00BE01AA" w:rsidRDefault="00693499" w:rsidP="00FE1A23">
      <w:pPr>
        <w:spacing w:line="300" w:lineRule="auto"/>
        <w:ind w:firstLineChars="200" w:firstLine="480"/>
      </w:pPr>
      <w:r w:rsidRPr="00BE01AA">
        <w:t>（</w:t>
      </w:r>
      <w:r w:rsidRPr="00BE01AA">
        <w:t>3</w:t>
      </w:r>
      <w:r w:rsidRPr="00BE01AA">
        <w:t>）身份认证与权限隔离</w:t>
      </w:r>
    </w:p>
    <w:p w14:paraId="22C58B38" w14:textId="589231CA" w:rsidR="008A046F" w:rsidRPr="008A046F" w:rsidRDefault="008A046F" w:rsidP="008A046F">
      <w:pPr>
        <w:spacing w:line="300" w:lineRule="auto"/>
        <w:ind w:firstLineChars="200" w:firstLine="480"/>
      </w:pPr>
      <w:r w:rsidRPr="008A046F">
        <w:rPr>
          <w:rFonts w:hint="eastAsia"/>
        </w:rPr>
        <w:t>该系统应该使用服务端会话管理的方式来保存用户的登录状态，对于包含权限控制的页面或者接口，在服务器端要对会话进行严格的验证，不能让非法访问进入。为了达到基于角色的细粒度权限管理的目的，在管理后台和普通用户端都要设置访问控制的安全屏障，管理员账户需要独立身份认证区分，而且只能使用到管理员功能模块中的功能。同时也要对服务器端的权限进行严格地权限映射规定，从而保证服务器端的安全以及业务的合法性。</w:t>
      </w:r>
    </w:p>
    <w:p w14:paraId="54ADC9CC" w14:textId="3755D747" w:rsidR="00693499" w:rsidRPr="00BE01AA" w:rsidRDefault="00693499" w:rsidP="00FE1A23">
      <w:pPr>
        <w:spacing w:line="300" w:lineRule="auto"/>
        <w:ind w:firstLineChars="200" w:firstLine="480"/>
      </w:pPr>
      <w:r w:rsidRPr="00BE01AA">
        <w:t>（</w:t>
      </w:r>
      <w:r w:rsidRPr="00BE01AA">
        <w:t>4</w:t>
      </w:r>
      <w:r w:rsidRPr="00BE01AA">
        <w:t>）账号状态管控</w:t>
      </w:r>
    </w:p>
    <w:p w14:paraId="1A48546A" w14:textId="77777777" w:rsidR="00BE01AA" w:rsidRDefault="00BE01AA" w:rsidP="00FE1A23">
      <w:pPr>
        <w:spacing w:line="300" w:lineRule="auto"/>
        <w:ind w:firstLineChars="200" w:firstLine="480"/>
        <w:rPr>
          <w:rFonts w:ascii="宋体" w:hAnsi="宋体" w:hint="eastAsia"/>
        </w:rPr>
      </w:pPr>
      <w:r w:rsidRPr="00BE01AA">
        <w:t>系统须对被冻结或注销账号的用户拦截其登录请求，并向其展示明确的账号状态说明与申诉入口，防止异常账号继续访问受保护资源。管理员对账号的冻结与解冻操作须即时生效。</w:t>
      </w:r>
    </w:p>
    <w:p w14:paraId="5F164359" w14:textId="6B81D1F2" w:rsidR="00693499" w:rsidRDefault="00693499" w:rsidP="00693499">
      <w:pPr>
        <w:pStyle w:val="2"/>
        <w:spacing w:before="208" w:after="208"/>
        <w:jc w:val="left"/>
        <w:rPr>
          <w:rFonts w:ascii="黑体" w:hAnsi="黑体" w:hint="eastAsia"/>
        </w:rPr>
      </w:pPr>
      <w:bookmarkStart w:id="71" w:name="_Toc226242606"/>
      <w:r>
        <w:t>3.4</w:t>
      </w:r>
      <w:r>
        <w:rPr>
          <w:rFonts w:ascii="黑体" w:hAnsi="黑体" w:hint="eastAsia"/>
        </w:rPr>
        <w:t xml:space="preserve">  </w:t>
      </w:r>
      <w:r>
        <w:rPr>
          <w:rFonts w:ascii="黑体" w:hAnsi="黑体"/>
        </w:rPr>
        <w:t>本章小结</w:t>
      </w:r>
      <w:bookmarkEnd w:id="71"/>
    </w:p>
    <w:p w14:paraId="24891BE7" w14:textId="77777777" w:rsidR="006D6952" w:rsidRDefault="006D6952" w:rsidP="001D6D02">
      <w:pPr>
        <w:spacing w:line="300" w:lineRule="auto"/>
        <w:ind w:firstLineChars="200" w:firstLine="480"/>
      </w:pPr>
      <w:bookmarkStart w:id="72" w:name="_Toc250450179"/>
      <w:bookmarkStart w:id="73" w:name="_Toc121258956"/>
      <w:bookmarkStart w:id="74" w:name="_Toc225579655"/>
      <w:bookmarkEnd w:id="47"/>
      <w:bookmarkEnd w:id="48"/>
      <w:r w:rsidRPr="006D6952">
        <w:rPr>
          <w:rFonts w:hint="eastAsia"/>
        </w:rPr>
        <w:t>本章围绕系统目标和需求规格展开，从功能性和非功能性的角度对系统进行了详细的描述。系统目标上从功能、性能、可用性这三个方面对系统进行了总体定位，在功能需求上又从用户端、管理端和推荐引擎这三个参与者分别对主要的业务用例进行梳理，分别是用户侧的账号管理、音乐检索播放、收藏歌单管理、推荐展示等，数据概览、用户治理、申诉审核、歌曲资源管理等运营侧，三路候选召回、两阶段分层排序、</w:t>
      </w:r>
      <w:r w:rsidRPr="006D6952">
        <w:rPr>
          <w:rFonts w:hint="eastAsia"/>
        </w:rPr>
        <w:t>MMR</w:t>
      </w:r>
      <w:r w:rsidRPr="006D6952">
        <w:rPr>
          <w:rFonts w:hint="eastAsia"/>
        </w:rPr>
        <w:t>多样性重排、隐式反馈采集等推荐引擎侧。非功能性需求即系统的性能、安全性和可扩展性三个方面的质量要求，即交互响应和吞吐、注入和跨站脚本防护、推荐管道模块化、数据库可延伸性。</w:t>
      </w:r>
    </w:p>
    <w:p w14:paraId="625BDC77" w14:textId="09553879" w:rsidR="00856184" w:rsidRPr="001B07BA" w:rsidRDefault="00CD2EA2" w:rsidP="001B07BA">
      <w:pPr>
        <w:pStyle w:val="1"/>
        <w:spacing w:before="416" w:after="332"/>
        <w:jc w:val="left"/>
      </w:pPr>
      <w:bookmarkStart w:id="75" w:name="_Toc226242607"/>
      <w:r>
        <w:t>4</w:t>
      </w:r>
      <w:r>
        <w:rPr>
          <w:rFonts w:hint="eastAsia"/>
        </w:rPr>
        <w:t xml:space="preserve">  </w:t>
      </w:r>
      <w:r>
        <w:t>系统设计</w:t>
      </w:r>
      <w:bookmarkEnd w:id="75"/>
    </w:p>
    <w:p w14:paraId="79259D50" w14:textId="51999063" w:rsidR="00856184" w:rsidRPr="00856184" w:rsidRDefault="00856184" w:rsidP="001B07BA">
      <w:pPr>
        <w:pStyle w:val="2"/>
        <w:spacing w:before="208" w:after="208"/>
        <w:jc w:val="left"/>
      </w:pPr>
      <w:bookmarkStart w:id="76" w:name="_Toc226242608"/>
      <w:r>
        <w:t>4.1</w:t>
      </w:r>
      <w:r>
        <w:rPr>
          <w:rFonts w:hint="eastAsia"/>
        </w:rPr>
        <w:t xml:space="preserve">  </w:t>
      </w:r>
      <w:r>
        <w:t>引言</w:t>
      </w:r>
      <w:bookmarkEnd w:id="76"/>
    </w:p>
    <w:p w14:paraId="1B3B15DA" w14:textId="6D13939A" w:rsidR="006D6952" w:rsidRPr="006D6952" w:rsidRDefault="006D6952" w:rsidP="006D6952">
      <w:pPr>
        <w:spacing w:line="300" w:lineRule="auto"/>
        <w:ind w:firstLineChars="200" w:firstLine="480"/>
        <w:rPr>
          <w:iCs/>
        </w:rPr>
      </w:pPr>
      <w:r w:rsidRPr="006D6952">
        <w:rPr>
          <w:rFonts w:hint="eastAsia"/>
          <w:iCs/>
        </w:rPr>
        <w:t>本章继续第</w:t>
      </w:r>
      <w:r w:rsidRPr="006D6952">
        <w:rPr>
          <w:rFonts w:hint="eastAsia"/>
          <w:iCs/>
        </w:rPr>
        <w:t>3</w:t>
      </w:r>
      <w:r w:rsidRPr="006D6952">
        <w:rPr>
          <w:rFonts w:hint="eastAsia"/>
          <w:iCs/>
        </w:rPr>
        <w:t>章确定的算法核心和功能边界，把多模型集成精排以及</w:t>
      </w:r>
      <w:r w:rsidRPr="006D6952">
        <w:rPr>
          <w:rFonts w:hint="eastAsia"/>
          <w:iCs/>
        </w:rPr>
        <w:t>Java Web</w:t>
      </w:r>
      <w:r w:rsidRPr="006D6952">
        <w:rPr>
          <w:rFonts w:hint="eastAsia"/>
          <w:iCs/>
        </w:rPr>
        <w:t>交互等需求转成技术方案。对系统总体架构、推荐算法流水线、数据库结构、前端交互这四个主要领域展开深入的设计工作之后，才完成了由需求“做什么”转为设计“怎么做”的转变。本章得到的技术架构和质量约束方案，会成为第五章工程实现的主要指导思想和主要输入。</w:t>
      </w:r>
    </w:p>
    <w:p w14:paraId="1F56B308" w14:textId="77777777" w:rsidR="00D424C3" w:rsidRDefault="00856184" w:rsidP="00D424C3">
      <w:pPr>
        <w:pStyle w:val="2"/>
        <w:spacing w:before="208" w:after="208"/>
        <w:jc w:val="left"/>
      </w:pPr>
      <w:bookmarkStart w:id="77" w:name="_Toc226242609"/>
      <w:r>
        <w:t>4.2</w:t>
      </w:r>
      <w:r>
        <w:rPr>
          <w:rFonts w:hint="eastAsia"/>
        </w:rPr>
        <w:t xml:space="preserve">  </w:t>
      </w:r>
      <w:r>
        <w:t>系统总体架构设计</w:t>
      </w:r>
      <w:bookmarkEnd w:id="77"/>
    </w:p>
    <w:p w14:paraId="15D8D0E0" w14:textId="66198C0F" w:rsidR="00D424C3" w:rsidRDefault="00D424C3" w:rsidP="00D424C3">
      <w:pPr>
        <w:spacing w:line="300" w:lineRule="auto"/>
        <w:ind w:firstLineChars="200" w:firstLine="480"/>
        <w:rPr>
          <w:iCs/>
        </w:rPr>
      </w:pPr>
      <w:r w:rsidRPr="00D424C3">
        <w:rPr>
          <w:iCs/>
        </w:rPr>
        <w:t>本系统采用双模块解耦架构，由面向用户交互的</w:t>
      </w:r>
      <w:proofErr w:type="spellStart"/>
      <w:r w:rsidRPr="00D424C3">
        <w:rPr>
          <w:iCs/>
        </w:rPr>
        <w:t>MusicWeb</w:t>
      </w:r>
      <w:proofErr w:type="spellEnd"/>
      <w:r w:rsidRPr="00D424C3">
        <w:rPr>
          <w:iCs/>
        </w:rPr>
        <w:t>模块与面向算法计算的</w:t>
      </w:r>
      <w:proofErr w:type="spellStart"/>
      <w:r w:rsidRPr="00D424C3">
        <w:rPr>
          <w:iCs/>
        </w:rPr>
        <w:t>MusicMode</w:t>
      </w:r>
      <w:proofErr w:type="spellEnd"/>
      <w:r w:rsidRPr="00D424C3">
        <w:rPr>
          <w:iCs/>
        </w:rPr>
        <w:t>模块协同构成，两者以</w:t>
      </w:r>
      <w:r w:rsidRPr="00D424C3">
        <w:rPr>
          <w:iCs/>
        </w:rPr>
        <w:t>MySQL</w:t>
      </w:r>
      <w:r w:rsidRPr="00D424C3">
        <w:rPr>
          <w:iCs/>
        </w:rPr>
        <w:t>关系型数据库为共享数据层进行集成，通过异步批处理机制实现数据闭环。如</w:t>
      </w:r>
      <w:r w:rsidRPr="00D424C3">
        <w:rPr>
          <w:iCs/>
        </w:rPr>
        <w:fldChar w:fldCharType="begin"/>
      </w:r>
      <w:r w:rsidRPr="00D424C3">
        <w:rPr>
          <w:iCs/>
        </w:rPr>
        <w:instrText xml:space="preserve"> REF _Ref226044879 \h </w:instrText>
      </w:r>
      <w:r>
        <w:rPr>
          <w:iCs/>
        </w:rPr>
        <w:instrText xml:space="preserve"> \* MERGEFORMAT </w:instrText>
      </w:r>
      <w:r w:rsidRPr="00D424C3">
        <w:rPr>
          <w:iCs/>
        </w:rPr>
      </w:r>
      <w:r w:rsidRPr="00D424C3">
        <w:rPr>
          <w:iCs/>
        </w:rPr>
        <w:fldChar w:fldCharType="separate"/>
      </w:r>
      <w:r w:rsidRPr="00D424C3">
        <w:rPr>
          <w:rFonts w:hint="eastAsia"/>
        </w:rPr>
        <w:t>图</w:t>
      </w:r>
      <w:r w:rsidRPr="00D424C3">
        <w:t>4</w:t>
      </w:r>
      <w:r w:rsidRPr="00D424C3">
        <w:noBreakHyphen/>
      </w:r>
      <w:r w:rsidRPr="00D424C3">
        <w:rPr>
          <w:noProof/>
        </w:rPr>
        <w:t>1</w:t>
      </w:r>
      <w:r w:rsidRPr="00D424C3">
        <w:rPr>
          <w:iCs/>
        </w:rPr>
        <w:fldChar w:fldCharType="end"/>
      </w:r>
      <w:r w:rsidRPr="00D424C3">
        <w:rPr>
          <w:iCs/>
        </w:rPr>
        <w:t>所示，系统整体架构由左侧</w:t>
      </w:r>
      <w:proofErr w:type="spellStart"/>
      <w:r w:rsidRPr="00D424C3">
        <w:rPr>
          <w:iCs/>
        </w:rPr>
        <w:t>MusicWeb</w:t>
      </w:r>
      <w:proofErr w:type="spellEnd"/>
      <w:r w:rsidRPr="00D424C3">
        <w:rPr>
          <w:iCs/>
        </w:rPr>
        <w:t>、右侧</w:t>
      </w:r>
      <w:proofErr w:type="spellStart"/>
      <w:r w:rsidRPr="00D424C3">
        <w:rPr>
          <w:iCs/>
        </w:rPr>
        <w:t>MusicMode</w:t>
      </w:r>
      <w:proofErr w:type="spellEnd"/>
      <w:r w:rsidRPr="00D424C3">
        <w:rPr>
          <w:iCs/>
        </w:rPr>
        <w:t>及底部共享数据层三部分组成：</w:t>
      </w:r>
      <w:proofErr w:type="spellStart"/>
      <w:r w:rsidRPr="00D424C3">
        <w:rPr>
          <w:iCs/>
        </w:rPr>
        <w:t>MusicWeb</w:t>
      </w:r>
      <w:proofErr w:type="spellEnd"/>
      <w:r w:rsidRPr="00D424C3">
        <w:rPr>
          <w:iCs/>
        </w:rPr>
        <w:t>持续将用户行为信号写入共享数据库，</w:t>
      </w:r>
      <w:proofErr w:type="spellStart"/>
      <w:r w:rsidRPr="00D424C3">
        <w:rPr>
          <w:iCs/>
        </w:rPr>
        <w:t>MusicMode</w:t>
      </w:r>
      <w:proofErr w:type="spellEnd"/>
      <w:r w:rsidRPr="00D424C3">
        <w:rPr>
          <w:iCs/>
        </w:rPr>
        <w:t>周期性从数据库读取行为数据完成推荐计算后将结果回写，</w:t>
      </w:r>
      <w:proofErr w:type="spellStart"/>
      <w:r w:rsidRPr="00D424C3">
        <w:rPr>
          <w:iCs/>
        </w:rPr>
        <w:t>MusicWeb</w:t>
      </w:r>
      <w:proofErr w:type="spellEnd"/>
      <w:r w:rsidRPr="00D424C3">
        <w:rPr>
          <w:iCs/>
        </w:rPr>
        <w:t>再从数据库读取推荐结果渲染至用户界面，形成完整的数据驱动推荐闭环。</w:t>
      </w:r>
    </w:p>
    <w:p w14:paraId="466C4403" w14:textId="021C6199" w:rsidR="002755A3" w:rsidRDefault="002755A3" w:rsidP="00D424C3">
      <w:pPr>
        <w:spacing w:line="300" w:lineRule="auto"/>
        <w:ind w:firstLineChars="200" w:firstLine="480"/>
        <w:jc w:val="center"/>
      </w:pPr>
      <w:r>
        <w:rPr>
          <w:noProof/>
        </w:rPr>
        <w:drawing>
          <wp:inline distT="0" distB="0" distL="0" distR="0" wp14:anchorId="4BA3AA12" wp14:editId="63963FE5">
            <wp:extent cx="4768850" cy="2603411"/>
            <wp:effectExtent l="0" t="0" r="0" b="6985"/>
            <wp:docPr id="1622184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84836" name="图片 1622184836"/>
                    <pic:cNvPicPr/>
                  </pic:nvPicPr>
                  <pic:blipFill>
                    <a:blip r:embed="rId22">
                      <a:extLst>
                        <a:ext uri="{28A0092B-C50C-407E-A947-70E740481C1C}">
                          <a14:useLocalDpi xmlns:a14="http://schemas.microsoft.com/office/drawing/2010/main" val="0"/>
                        </a:ext>
                      </a:extLst>
                    </a:blip>
                    <a:stretch>
                      <a:fillRect/>
                    </a:stretch>
                  </pic:blipFill>
                  <pic:spPr>
                    <a:xfrm>
                      <a:off x="0" y="0"/>
                      <a:ext cx="4775466" cy="2607023"/>
                    </a:xfrm>
                    <a:prstGeom prst="rect">
                      <a:avLst/>
                    </a:prstGeom>
                  </pic:spPr>
                </pic:pic>
              </a:graphicData>
            </a:graphic>
          </wp:inline>
        </w:drawing>
      </w:r>
    </w:p>
    <w:p w14:paraId="703BD998" w14:textId="3481A7EF" w:rsidR="00754B22" w:rsidRDefault="002755A3" w:rsidP="002755A3">
      <w:pPr>
        <w:pStyle w:val="a4"/>
        <w:spacing w:beforeLines="50" w:before="208" w:after="0" w:line="300" w:lineRule="auto"/>
        <w:jc w:val="center"/>
        <w:rPr>
          <w:rFonts w:ascii="Times New Roman"/>
          <w:sz w:val="21"/>
          <w:szCs w:val="21"/>
        </w:rPr>
      </w:pPr>
      <w:bookmarkStart w:id="78" w:name="_Ref226044879"/>
      <w:r w:rsidRPr="00D424C3">
        <w:rPr>
          <w:rFonts w:ascii="Times New Roman" w:hint="eastAsia"/>
          <w:sz w:val="21"/>
          <w:szCs w:val="21"/>
        </w:rPr>
        <w:t>图</w:t>
      </w:r>
      <w:r w:rsidRPr="00D424C3">
        <w:rPr>
          <w:rFonts w:ascii="Times New Roman"/>
          <w:sz w:val="21"/>
          <w:szCs w:val="21"/>
        </w:rPr>
        <w:t>4</w:t>
      </w:r>
      <w:r w:rsidRPr="00D424C3">
        <w:rPr>
          <w:rFonts w:ascii="Times New Roman"/>
          <w:sz w:val="21"/>
          <w:szCs w:val="21"/>
        </w:rPr>
        <w:noBreakHyphen/>
      </w:r>
      <w:bookmarkEnd w:id="78"/>
      <w:r w:rsidR="00D91486">
        <w:rPr>
          <w:rFonts w:ascii="Times New Roman" w:hint="eastAsia"/>
          <w:sz w:val="21"/>
          <w:szCs w:val="21"/>
        </w:rPr>
        <w:t>1</w:t>
      </w:r>
      <w:r w:rsidRPr="00D424C3">
        <w:rPr>
          <w:rFonts w:ascii="Times New Roman" w:hint="eastAsia"/>
          <w:sz w:val="21"/>
          <w:szCs w:val="21"/>
        </w:rPr>
        <w:t xml:space="preserve">  </w:t>
      </w:r>
      <w:proofErr w:type="spellStart"/>
      <w:r w:rsidRPr="00D424C3">
        <w:rPr>
          <w:rFonts w:ascii="Times New Roman"/>
          <w:sz w:val="21"/>
          <w:szCs w:val="21"/>
        </w:rPr>
        <w:t>MusicWeb</w:t>
      </w:r>
      <w:proofErr w:type="spellEnd"/>
      <w:r w:rsidRPr="00D424C3">
        <w:rPr>
          <w:rFonts w:ascii="Times New Roman"/>
          <w:sz w:val="21"/>
          <w:szCs w:val="21"/>
        </w:rPr>
        <w:t xml:space="preserve"> + </w:t>
      </w:r>
      <w:proofErr w:type="spellStart"/>
      <w:r w:rsidRPr="00D424C3">
        <w:rPr>
          <w:rFonts w:ascii="Times New Roman"/>
          <w:sz w:val="21"/>
          <w:szCs w:val="21"/>
        </w:rPr>
        <w:t>MusicMode</w:t>
      </w:r>
      <w:proofErr w:type="spellEnd"/>
      <w:r w:rsidRPr="00D424C3">
        <w:rPr>
          <w:rFonts w:ascii="Times New Roman"/>
          <w:sz w:val="21"/>
          <w:szCs w:val="21"/>
        </w:rPr>
        <w:t>双模块整体架构图</w:t>
      </w:r>
    </w:p>
    <w:p w14:paraId="4D599A3B" w14:textId="77777777" w:rsidR="0032530E" w:rsidRPr="0032530E" w:rsidRDefault="0032530E" w:rsidP="0032530E">
      <w:pPr>
        <w:pStyle w:val="Default"/>
      </w:pPr>
    </w:p>
    <w:p w14:paraId="12E5C73E" w14:textId="36AA2581" w:rsidR="003F3FA8" w:rsidRPr="003F3FA8" w:rsidRDefault="003F3FA8" w:rsidP="003F3FA8">
      <w:pPr>
        <w:spacing w:line="300" w:lineRule="auto"/>
        <w:jc w:val="left"/>
        <w:outlineLvl w:val="2"/>
        <w:rPr>
          <w:rFonts w:ascii="黑体" w:eastAsia="黑体" w:hAnsi="黑体" w:hint="eastAsia"/>
          <w:sz w:val="28"/>
          <w:szCs w:val="28"/>
        </w:rPr>
      </w:pPr>
      <w:bookmarkStart w:id="79" w:name="_Toc226242610"/>
      <w:r>
        <w:rPr>
          <w:rFonts w:ascii="黑体" w:eastAsia="黑体" w:hAnsi="黑体"/>
          <w:sz w:val="28"/>
          <w:szCs w:val="28"/>
        </w:rPr>
        <w:t>4.</w:t>
      </w:r>
      <w:r>
        <w:rPr>
          <w:rFonts w:ascii="黑体" w:eastAsia="黑体" w:hAnsi="黑体" w:hint="eastAsia"/>
          <w:sz w:val="28"/>
          <w:szCs w:val="28"/>
        </w:rPr>
        <w:t>2</w:t>
      </w:r>
      <w:r>
        <w:rPr>
          <w:rFonts w:ascii="黑体" w:eastAsia="黑体" w:hAnsi="黑体"/>
          <w:sz w:val="28"/>
          <w:szCs w:val="28"/>
        </w:rPr>
        <w:t xml:space="preserve">.1 </w:t>
      </w:r>
      <w:proofErr w:type="spellStart"/>
      <w:r>
        <w:rPr>
          <w:rFonts w:ascii="黑体" w:eastAsia="黑体" w:hAnsi="黑体"/>
          <w:sz w:val="28"/>
          <w:szCs w:val="28"/>
        </w:rPr>
        <w:t>MusicWeb</w:t>
      </w:r>
      <w:proofErr w:type="spellEnd"/>
      <w:r>
        <w:rPr>
          <w:rFonts w:ascii="黑体" w:eastAsia="黑体" w:hAnsi="黑体"/>
          <w:sz w:val="28"/>
          <w:szCs w:val="28"/>
        </w:rPr>
        <w:t>前端模块架构</w:t>
      </w:r>
      <w:bookmarkEnd w:id="79"/>
    </w:p>
    <w:p w14:paraId="00C106C5" w14:textId="68DD3CB2" w:rsidR="006D6952" w:rsidRPr="006D6952" w:rsidRDefault="006D6952" w:rsidP="006D6952">
      <w:pPr>
        <w:spacing w:line="300" w:lineRule="auto"/>
        <w:ind w:firstLineChars="200" w:firstLine="480"/>
      </w:pPr>
      <w:proofErr w:type="spellStart"/>
      <w:r w:rsidRPr="006D6952">
        <w:rPr>
          <w:rFonts w:hint="eastAsia"/>
        </w:rPr>
        <w:t>MusicWeb</w:t>
      </w:r>
      <w:proofErr w:type="spellEnd"/>
      <w:r w:rsidRPr="006D6952">
        <w:rPr>
          <w:rFonts w:hint="eastAsia"/>
        </w:rPr>
        <w:t>是系统的用户交互平台，用</w:t>
      </w:r>
      <w:r w:rsidRPr="006D6952">
        <w:rPr>
          <w:rFonts w:hint="eastAsia"/>
        </w:rPr>
        <w:t>Java</w:t>
      </w:r>
      <w:r w:rsidRPr="006D6952">
        <w:rPr>
          <w:rFonts w:hint="eastAsia"/>
        </w:rPr>
        <w:t>和</w:t>
      </w:r>
      <w:r w:rsidRPr="006D6952">
        <w:rPr>
          <w:rFonts w:hint="eastAsia"/>
        </w:rPr>
        <w:t>Jakarta Servlet/JSP</w:t>
      </w:r>
      <w:r w:rsidRPr="006D6952">
        <w:rPr>
          <w:rFonts w:hint="eastAsia"/>
        </w:rPr>
        <w:t>技术栈来建立，使用经典的</w:t>
      </w:r>
      <w:r w:rsidRPr="006D6952">
        <w:rPr>
          <w:rFonts w:hint="eastAsia"/>
        </w:rPr>
        <w:t>MVC</w:t>
      </w:r>
      <w:r w:rsidRPr="006D6952">
        <w:rPr>
          <w:rFonts w:hint="eastAsia"/>
        </w:rPr>
        <w:t>三层架构，由表现层、控制层、业务逻辑层、数据访问层四部分组成，各个部分之间职责分明，层次之间互相依赖关系只有一层，即下层向上传递。</w:t>
      </w:r>
    </w:p>
    <w:p w14:paraId="294EB3F5" w14:textId="795300FC" w:rsidR="003F3FA8" w:rsidRPr="00D56B4E" w:rsidRDefault="003F3FA8" w:rsidP="006D6952">
      <w:pPr>
        <w:pStyle w:val="TOC2"/>
        <w:ind w:left="0" w:firstLineChars="200" w:firstLine="480"/>
        <w:jc w:val="both"/>
      </w:pPr>
      <w:r w:rsidRPr="00D56B4E">
        <w:t>（</w:t>
      </w:r>
      <w:r w:rsidRPr="00D56B4E">
        <w:t>1</w:t>
      </w:r>
      <w:r w:rsidRPr="00D56B4E">
        <w:t>）表现层</w:t>
      </w:r>
    </w:p>
    <w:p w14:paraId="679E5017" w14:textId="437D57F9" w:rsidR="006D6952" w:rsidRPr="006D6952" w:rsidRDefault="006D6952" w:rsidP="006D6952">
      <w:pPr>
        <w:spacing w:line="300" w:lineRule="auto"/>
        <w:ind w:firstLineChars="200" w:firstLine="480"/>
      </w:pPr>
      <w:r w:rsidRPr="006D6952">
        <w:rPr>
          <w:rFonts w:hint="eastAsia"/>
        </w:rPr>
        <w:t>表现层由</w:t>
      </w:r>
      <w:r w:rsidRPr="006D6952">
        <w:rPr>
          <w:rFonts w:hint="eastAsia"/>
        </w:rPr>
        <w:t>JSP</w:t>
      </w:r>
      <w:r w:rsidRPr="006D6952">
        <w:rPr>
          <w:rFonts w:hint="eastAsia"/>
        </w:rPr>
        <w:t>动态页面、</w:t>
      </w:r>
      <w:r w:rsidRPr="006D6952">
        <w:rPr>
          <w:rFonts w:hint="eastAsia"/>
        </w:rPr>
        <w:t>JavaScript</w:t>
      </w:r>
      <w:r w:rsidRPr="006D6952">
        <w:rPr>
          <w:rFonts w:hint="eastAsia"/>
        </w:rPr>
        <w:t>行为脚本、</w:t>
      </w:r>
      <w:r w:rsidRPr="006D6952">
        <w:rPr>
          <w:rFonts w:hint="eastAsia"/>
        </w:rPr>
        <w:t>CSS</w:t>
      </w:r>
      <w:r w:rsidRPr="006D6952">
        <w:rPr>
          <w:rFonts w:hint="eastAsia"/>
        </w:rPr>
        <w:t>样式表三部分组成，用来向用户浏览器输出可以交互的</w:t>
      </w:r>
      <w:r w:rsidRPr="006D6952">
        <w:rPr>
          <w:rFonts w:hint="eastAsia"/>
        </w:rPr>
        <w:t>HTML</w:t>
      </w:r>
      <w:r w:rsidRPr="006D6952">
        <w:rPr>
          <w:rFonts w:hint="eastAsia"/>
        </w:rPr>
        <w:t>界面。页面集合包括首页、用户中心、歌曲搜索、歌单详情、播放历史、用户设置和账号申诉等业务页面，还有管理员后台的仪表盘、用户列表、申诉审核等运营页面。表现层利用异步请求与控制层进行交互，可以实现推荐列表刷新、收藏状态变更等无刷新的动态操作，从而减小由于整页加载而给用户造成的感知延迟。</w:t>
      </w:r>
    </w:p>
    <w:p w14:paraId="6BF63CDB" w14:textId="4977C499" w:rsidR="003F3FA8" w:rsidRDefault="003F3FA8" w:rsidP="00D56B4E">
      <w:pPr>
        <w:spacing w:line="300" w:lineRule="auto"/>
        <w:ind w:firstLineChars="200" w:firstLine="480"/>
      </w:pPr>
      <w:r w:rsidRPr="00D56B4E">
        <w:t>（</w:t>
      </w:r>
      <w:r w:rsidRPr="00D56B4E">
        <w:t>2</w:t>
      </w:r>
      <w:r w:rsidRPr="00D56B4E">
        <w:t>）控制层</w:t>
      </w:r>
    </w:p>
    <w:p w14:paraId="6B1A8A04" w14:textId="57B2D23B" w:rsidR="006D6952" w:rsidRPr="006D6952" w:rsidRDefault="006D6952" w:rsidP="006D6952">
      <w:pPr>
        <w:spacing w:line="300" w:lineRule="auto"/>
        <w:ind w:firstLineChars="200" w:firstLine="480"/>
      </w:pPr>
      <w:r w:rsidRPr="006D6952">
        <w:rPr>
          <w:rFonts w:hint="eastAsia"/>
        </w:rPr>
        <w:t>控制层是由一组根据业务功能独立出来的</w:t>
      </w:r>
      <w:r w:rsidRPr="006D6952">
        <w:rPr>
          <w:rFonts w:hint="eastAsia"/>
        </w:rPr>
        <w:t>Servlet</w:t>
      </w:r>
      <w:r w:rsidRPr="006D6952">
        <w:rPr>
          <w:rFonts w:hint="eastAsia"/>
        </w:rPr>
        <w:t>控制器所组成，它集中地将表现层发出的</w:t>
      </w:r>
      <w:r w:rsidRPr="006D6952">
        <w:rPr>
          <w:rFonts w:hint="eastAsia"/>
        </w:rPr>
        <w:t>HTTP</w:t>
      </w:r>
      <w:r w:rsidRPr="006D6952">
        <w:rPr>
          <w:rFonts w:hint="eastAsia"/>
        </w:rPr>
        <w:t>请求传送到下一层（</w:t>
      </w:r>
      <w:r w:rsidRPr="006D6952">
        <w:rPr>
          <w:rFonts w:hint="eastAsia"/>
        </w:rPr>
        <w:t>JSP</w:t>
      </w:r>
      <w:r w:rsidRPr="006D6952">
        <w:rPr>
          <w:rFonts w:hint="eastAsia"/>
        </w:rPr>
        <w:t>层）上去执行。根据业务域来划分控制器集合，共包含用户认证、个人信息管理、音乐服务、行为上报、内容管理、推荐服务、管理端这</w:t>
      </w:r>
      <w:r w:rsidRPr="006D6952">
        <w:rPr>
          <w:rFonts w:hint="eastAsia"/>
        </w:rPr>
        <w:t>7</w:t>
      </w:r>
      <w:r w:rsidRPr="006D6952">
        <w:rPr>
          <w:rFonts w:hint="eastAsia"/>
        </w:rPr>
        <w:t>个功能域。控制层不会直接去处理数据库的操作，只会对参数进行解析，对权限进行校验，并且会安排流程的调度工作，从而保证自身的轻量化。</w:t>
      </w:r>
    </w:p>
    <w:p w14:paraId="18C4070B" w14:textId="77777777" w:rsidR="003F3FA8" w:rsidRPr="00D56B4E" w:rsidRDefault="003F3FA8" w:rsidP="00D56B4E">
      <w:pPr>
        <w:spacing w:line="300" w:lineRule="auto"/>
        <w:ind w:firstLineChars="200" w:firstLine="480"/>
      </w:pPr>
      <w:r w:rsidRPr="00D56B4E">
        <w:t>（</w:t>
      </w:r>
      <w:r w:rsidRPr="00D56B4E">
        <w:t>3</w:t>
      </w:r>
      <w:r w:rsidRPr="00D56B4E">
        <w:t>）业务逻辑层</w:t>
      </w:r>
    </w:p>
    <w:p w14:paraId="334EEC7E" w14:textId="255E8FC9" w:rsidR="003F3FA8" w:rsidRPr="00D56B4E" w:rsidRDefault="003F3FA8" w:rsidP="00D56B4E">
      <w:pPr>
        <w:spacing w:line="300" w:lineRule="auto"/>
        <w:ind w:firstLineChars="200" w:firstLine="480"/>
      </w:pPr>
      <w:r w:rsidRPr="00D56B4E">
        <w:t>业务逻辑层负责承载跨</w:t>
      </w:r>
      <w:r w:rsidRPr="00D56B4E">
        <w:t>DAO</w:t>
      </w:r>
      <w:r w:rsidRPr="00D56B4E">
        <w:t>的复合操作与推荐服务的协调逻辑。推荐服务组件负责从数据库读取由推荐引擎预计算的推荐结果，并结合用户当前的收藏状态与历史播放记录对推荐列表进行过滤与补全，最终向控制层返回可直接渲染的推荐歌曲列表。</w:t>
      </w:r>
    </w:p>
    <w:p w14:paraId="75D359CA" w14:textId="77777777" w:rsidR="003F3FA8" w:rsidRPr="00D56B4E" w:rsidRDefault="003F3FA8" w:rsidP="00D56B4E">
      <w:pPr>
        <w:spacing w:line="300" w:lineRule="auto"/>
        <w:ind w:firstLineChars="200" w:firstLine="480"/>
      </w:pPr>
      <w:r w:rsidRPr="00D56B4E">
        <w:t>（</w:t>
      </w:r>
      <w:r w:rsidRPr="00D56B4E">
        <w:t>4</w:t>
      </w:r>
      <w:r w:rsidRPr="00D56B4E">
        <w:t>）数据访问层</w:t>
      </w:r>
    </w:p>
    <w:p w14:paraId="30E532D8" w14:textId="36A4BFDD" w:rsidR="006D6952" w:rsidRPr="006D6952" w:rsidRDefault="006D6952" w:rsidP="006D6952">
      <w:pPr>
        <w:spacing w:line="300" w:lineRule="auto"/>
        <w:ind w:firstLineChars="200" w:firstLine="480"/>
      </w:pPr>
      <w:r w:rsidRPr="006D6952">
        <w:rPr>
          <w:rFonts w:hint="eastAsia"/>
        </w:rPr>
        <w:t>数据访问层用</w:t>
      </w:r>
      <w:r w:rsidRPr="006D6952">
        <w:rPr>
          <w:rFonts w:hint="eastAsia"/>
        </w:rPr>
        <w:t>C3P0</w:t>
      </w:r>
      <w:r w:rsidRPr="006D6952">
        <w:rPr>
          <w:rFonts w:hint="eastAsia"/>
        </w:rPr>
        <w:t>连接池来获得数据库连接，对系统全部</w:t>
      </w:r>
      <w:r w:rsidRPr="006D6952">
        <w:rPr>
          <w:rFonts w:hint="eastAsia"/>
        </w:rPr>
        <w:t>11</w:t>
      </w:r>
      <w:r w:rsidRPr="006D6952">
        <w:rPr>
          <w:rFonts w:hint="eastAsia"/>
        </w:rPr>
        <w:t>张核心业务表的读写操作做统一封装，将</w:t>
      </w:r>
      <w:r w:rsidRPr="006D6952">
        <w:rPr>
          <w:rFonts w:hint="eastAsia"/>
        </w:rPr>
        <w:t>SQL</w:t>
      </w:r>
      <w:r w:rsidRPr="006D6952">
        <w:rPr>
          <w:rFonts w:hint="eastAsia"/>
        </w:rPr>
        <w:t>语句的细节和结果集的映射逻辑都隐藏起来。各个数据访问组件按照业务实体分成了用户信息、歌曲元数据、播放历史、收藏关系、歌单数据、推荐记录和反馈数据这些主要实体的持久化工作，全部</w:t>
      </w:r>
      <w:r w:rsidRPr="006D6952">
        <w:rPr>
          <w:rFonts w:hint="eastAsia"/>
        </w:rPr>
        <w:t>SQL</w:t>
      </w:r>
      <w:r w:rsidRPr="006D6952">
        <w:rPr>
          <w:rFonts w:hint="eastAsia"/>
        </w:rPr>
        <w:t>操作都采取了参数化查询的办法来规避</w:t>
      </w:r>
      <w:r w:rsidRPr="006D6952">
        <w:rPr>
          <w:rFonts w:hint="eastAsia"/>
        </w:rPr>
        <w:t>SQL</w:t>
      </w:r>
      <w:r w:rsidRPr="006D6952">
        <w:rPr>
          <w:rFonts w:hint="eastAsia"/>
        </w:rPr>
        <w:t>注入这种安全问题。</w:t>
      </w:r>
    </w:p>
    <w:p w14:paraId="55D6BFA9" w14:textId="77777777" w:rsidR="003F3FA8" w:rsidRPr="00D56B4E" w:rsidRDefault="003F3FA8" w:rsidP="00D56B4E">
      <w:pPr>
        <w:spacing w:line="300" w:lineRule="auto"/>
        <w:ind w:firstLineChars="200" w:firstLine="480"/>
      </w:pPr>
      <w:r w:rsidRPr="00D56B4E">
        <w:t>（</w:t>
      </w:r>
      <w:r w:rsidRPr="00D56B4E">
        <w:t>5</w:t>
      </w:r>
      <w:r w:rsidRPr="00D56B4E">
        <w:t>）缓存层</w:t>
      </w:r>
    </w:p>
    <w:p w14:paraId="200C64C1" w14:textId="07F7495C" w:rsidR="006F5D5C" w:rsidRPr="006F5D5C" w:rsidRDefault="006F5D5C" w:rsidP="006F5D5C">
      <w:pPr>
        <w:spacing w:line="300" w:lineRule="auto"/>
        <w:ind w:firstLineChars="200" w:firstLine="480"/>
      </w:pPr>
      <w:r w:rsidRPr="006F5D5C">
        <w:rPr>
          <w:rFonts w:hint="eastAsia"/>
        </w:rPr>
        <w:t>系统用到</w:t>
      </w:r>
      <w:r w:rsidRPr="006F5D5C">
        <w:rPr>
          <w:rFonts w:hint="eastAsia"/>
        </w:rPr>
        <w:t>Redis</w:t>
      </w:r>
      <w:r w:rsidRPr="006F5D5C">
        <w:rPr>
          <w:rFonts w:hint="eastAsia"/>
        </w:rPr>
        <w:t>做为热点数据缓存层，把用户收藏状态这些读得多写得少的数据存放在内存里，从而缩减数据库的重复查询压力。缓存层在数据访问层之上，采用旁路缓存的方式实现，即读请求先到缓存里查，如果没查到就回源数据库再返回结果</w:t>
      </w:r>
      <w:r>
        <w:rPr>
          <w:rFonts w:hint="eastAsia"/>
        </w:rPr>
        <w:t>。</w:t>
      </w:r>
      <w:r w:rsidRPr="006F5D5C">
        <w:rPr>
          <w:rFonts w:hint="eastAsia"/>
        </w:rPr>
        <w:t>写请求直接更新数据库的同时把相关的缓存键失效，保证缓存数据和数据库数据一致。</w:t>
      </w:r>
    </w:p>
    <w:p w14:paraId="132A4C04" w14:textId="61FEBDC4" w:rsidR="003F3FA8" w:rsidRPr="003F3FA8" w:rsidRDefault="003F3FA8" w:rsidP="003F3FA8">
      <w:pPr>
        <w:spacing w:line="300" w:lineRule="auto"/>
        <w:jc w:val="left"/>
        <w:outlineLvl w:val="2"/>
        <w:rPr>
          <w:rFonts w:ascii="黑体" w:eastAsia="黑体" w:hAnsi="黑体" w:hint="eastAsia"/>
          <w:sz w:val="28"/>
          <w:szCs w:val="28"/>
        </w:rPr>
      </w:pPr>
      <w:bookmarkStart w:id="80" w:name="_Toc226242611"/>
      <w:r>
        <w:rPr>
          <w:rFonts w:ascii="黑体" w:eastAsia="黑体" w:hAnsi="黑体"/>
          <w:sz w:val="28"/>
          <w:szCs w:val="28"/>
        </w:rPr>
        <w:t>4.</w:t>
      </w:r>
      <w:r>
        <w:rPr>
          <w:rFonts w:ascii="黑体" w:eastAsia="黑体" w:hAnsi="黑体" w:hint="eastAsia"/>
          <w:sz w:val="28"/>
          <w:szCs w:val="28"/>
        </w:rPr>
        <w:t>2</w:t>
      </w:r>
      <w:r>
        <w:rPr>
          <w:rFonts w:ascii="黑体" w:eastAsia="黑体" w:hAnsi="黑体"/>
          <w:sz w:val="28"/>
          <w:szCs w:val="28"/>
        </w:rPr>
        <w:t xml:space="preserve">.2 </w:t>
      </w:r>
      <w:proofErr w:type="spellStart"/>
      <w:r>
        <w:rPr>
          <w:rFonts w:ascii="黑体" w:eastAsia="黑体" w:hAnsi="黑体"/>
          <w:sz w:val="28"/>
          <w:szCs w:val="28"/>
        </w:rPr>
        <w:t>MusicMode</w:t>
      </w:r>
      <w:proofErr w:type="spellEnd"/>
      <w:r>
        <w:rPr>
          <w:rFonts w:ascii="黑体" w:eastAsia="黑体" w:hAnsi="黑体"/>
          <w:sz w:val="28"/>
          <w:szCs w:val="28"/>
        </w:rPr>
        <w:t>推荐引擎模块架构</w:t>
      </w:r>
      <w:bookmarkEnd w:id="80"/>
    </w:p>
    <w:p w14:paraId="00E24113" w14:textId="77777777" w:rsidR="006F5D5C" w:rsidRDefault="006F5D5C" w:rsidP="006F5D5C">
      <w:pPr>
        <w:spacing w:line="300" w:lineRule="auto"/>
        <w:ind w:firstLineChars="200" w:firstLine="480"/>
      </w:pPr>
      <w:r>
        <w:rPr>
          <w:rFonts w:hint="eastAsia"/>
        </w:rPr>
        <w:t>音乐模式为系统的算法计算部分，用</w:t>
      </w:r>
      <w:r>
        <w:rPr>
          <w:rFonts w:hint="eastAsia"/>
        </w:rPr>
        <w:t>Python</w:t>
      </w:r>
      <w:r>
        <w:rPr>
          <w:rFonts w:hint="eastAsia"/>
        </w:rPr>
        <w:t>和</w:t>
      </w:r>
      <w:proofErr w:type="spellStart"/>
      <w:r>
        <w:rPr>
          <w:rFonts w:hint="eastAsia"/>
        </w:rPr>
        <w:t>PyTorch</w:t>
      </w:r>
      <w:proofErr w:type="spellEnd"/>
      <w:r>
        <w:rPr>
          <w:rFonts w:hint="eastAsia"/>
        </w:rPr>
        <w:t>的深度学习库建立起来，使用定时批处理的方式运行，没有提供实时在线服务的接口。模块内部自上而下分为数据</w:t>
      </w:r>
      <w:r>
        <w:rPr>
          <w:rFonts w:hint="eastAsia"/>
        </w:rPr>
        <w:t>ETL</w:t>
      </w:r>
      <w:r>
        <w:rPr>
          <w:rFonts w:hint="eastAsia"/>
        </w:rPr>
        <w:t>层、特征工程层、模型训练层和推荐生成层四个功能层次，各个层次的输出物通过磁盘序列化文件或者数据库表来实现跨层传递，并且可以支持各个层次的独立执行以及增量更新。</w:t>
      </w:r>
    </w:p>
    <w:p w14:paraId="02E719F2" w14:textId="77777777" w:rsidR="006F5D5C" w:rsidRDefault="006F5D5C" w:rsidP="006F5D5C">
      <w:pPr>
        <w:spacing w:line="300" w:lineRule="auto"/>
        <w:ind w:firstLineChars="200" w:firstLine="480"/>
      </w:pPr>
      <w:r>
        <w:rPr>
          <w:rFonts w:hint="eastAsia"/>
        </w:rPr>
        <w:t>（</w:t>
      </w:r>
      <w:r>
        <w:rPr>
          <w:rFonts w:hint="eastAsia"/>
        </w:rPr>
        <w:t>1</w:t>
      </w:r>
      <w:r>
        <w:rPr>
          <w:rFonts w:hint="eastAsia"/>
        </w:rPr>
        <w:t>）数据</w:t>
      </w:r>
      <w:r>
        <w:rPr>
          <w:rFonts w:hint="eastAsia"/>
        </w:rPr>
        <w:t>ETL</w:t>
      </w:r>
      <w:r>
        <w:rPr>
          <w:rFonts w:hint="eastAsia"/>
        </w:rPr>
        <w:t>层</w:t>
      </w:r>
    </w:p>
    <w:p w14:paraId="76DB1A8D" w14:textId="77777777" w:rsidR="006F5D5C" w:rsidRDefault="006F5D5C" w:rsidP="006F5D5C">
      <w:pPr>
        <w:spacing w:line="300" w:lineRule="auto"/>
        <w:ind w:firstLineChars="200" w:firstLine="480"/>
      </w:pPr>
      <w:r>
        <w:rPr>
          <w:rFonts w:hint="eastAsia"/>
        </w:rPr>
        <w:t>ETL</w:t>
      </w:r>
      <w:r>
        <w:rPr>
          <w:rFonts w:hint="eastAsia"/>
        </w:rPr>
        <w:t>层是将</w:t>
      </w:r>
      <w:r>
        <w:rPr>
          <w:rFonts w:hint="eastAsia"/>
        </w:rPr>
        <w:t>KKBOX</w:t>
      </w:r>
      <w:r>
        <w:rPr>
          <w:rFonts w:hint="eastAsia"/>
        </w:rPr>
        <w:t>公开数据集和</w:t>
      </w:r>
      <w:r>
        <w:rPr>
          <w:rFonts w:hint="eastAsia"/>
        </w:rPr>
        <w:t>MySQL</w:t>
      </w:r>
      <w:r>
        <w:rPr>
          <w:rFonts w:hint="eastAsia"/>
        </w:rPr>
        <w:t>业务数据库里的原始数据抽取出来，对它们进行数据清洗、格式规范化以及样本的构造。对于</w:t>
      </w:r>
      <w:r>
        <w:rPr>
          <w:rFonts w:hint="eastAsia"/>
        </w:rPr>
        <w:t>KKBOX</w:t>
      </w:r>
      <w:r>
        <w:rPr>
          <w:rFonts w:hint="eastAsia"/>
        </w:rPr>
        <w:t>大规模的歌曲数据集，使用</w:t>
      </w:r>
      <w:proofErr w:type="spellStart"/>
      <w:r>
        <w:rPr>
          <w:rFonts w:hint="eastAsia"/>
        </w:rPr>
        <w:t>PySpark</w:t>
      </w:r>
      <w:proofErr w:type="spellEnd"/>
      <w:r>
        <w:rPr>
          <w:rFonts w:hint="eastAsia"/>
        </w:rPr>
        <w:t>分布式计算框架用</w:t>
      </w:r>
      <w:r>
        <w:rPr>
          <w:rFonts w:hint="eastAsia"/>
        </w:rPr>
        <w:t>JDBC</w:t>
      </w:r>
      <w:r>
        <w:rPr>
          <w:rFonts w:hint="eastAsia"/>
        </w:rPr>
        <w:t>接口对全量数据进行批量导入，然后根据歌曲唯一标识做增量去重，防止重复写入。对于模型训练样本的构建，</w:t>
      </w:r>
      <w:r>
        <w:rPr>
          <w:rFonts w:hint="eastAsia"/>
        </w:rPr>
        <w:t>ETL</w:t>
      </w:r>
      <w:r>
        <w:rPr>
          <w:rFonts w:hint="eastAsia"/>
        </w:rPr>
        <w:t>层把用户</w:t>
      </w:r>
      <w:r>
        <w:rPr>
          <w:rFonts w:hint="eastAsia"/>
        </w:rPr>
        <w:t>30</w:t>
      </w:r>
      <w:r>
        <w:rPr>
          <w:rFonts w:hint="eastAsia"/>
        </w:rPr>
        <w:t>天内重复收听的行为当作正样本的标准，用等比例随机负采样的方式得到负样本，最后输出结构化的训练样本集给特征工程层使用。</w:t>
      </w:r>
    </w:p>
    <w:p w14:paraId="4E967D0E" w14:textId="77777777" w:rsidR="006F5D5C" w:rsidRDefault="006F5D5C" w:rsidP="006F5D5C">
      <w:pPr>
        <w:spacing w:line="300" w:lineRule="auto"/>
        <w:ind w:firstLineChars="200" w:firstLine="480"/>
      </w:pPr>
      <w:r>
        <w:rPr>
          <w:rFonts w:hint="eastAsia"/>
        </w:rPr>
        <w:t>（</w:t>
      </w:r>
      <w:r>
        <w:rPr>
          <w:rFonts w:hint="eastAsia"/>
        </w:rPr>
        <w:t>2</w:t>
      </w:r>
      <w:r>
        <w:rPr>
          <w:rFonts w:hint="eastAsia"/>
        </w:rPr>
        <w:t>）特征工程层</w:t>
      </w:r>
    </w:p>
    <w:p w14:paraId="7E486DE7" w14:textId="77777777" w:rsidR="006F5D5C" w:rsidRDefault="006F5D5C" w:rsidP="006F5D5C">
      <w:pPr>
        <w:spacing w:line="300" w:lineRule="auto"/>
        <w:ind w:firstLineChars="200" w:firstLine="480"/>
      </w:pPr>
      <w:r>
        <w:rPr>
          <w:rFonts w:hint="eastAsia"/>
        </w:rPr>
        <w:t>特征工程层对</w:t>
      </w:r>
      <w:r>
        <w:rPr>
          <w:rFonts w:hint="eastAsia"/>
        </w:rPr>
        <w:t>ETL</w:t>
      </w:r>
      <w:r>
        <w:rPr>
          <w:rFonts w:hint="eastAsia"/>
        </w:rPr>
        <w:t>层输出的原始样本进行特征提取工作，给三个模型分别创建出互不相关的特征集合。</w:t>
      </w:r>
      <w:proofErr w:type="spellStart"/>
      <w:r>
        <w:rPr>
          <w:rFonts w:hint="eastAsia"/>
        </w:rPr>
        <w:t>LightGBM</w:t>
      </w:r>
      <w:proofErr w:type="spellEnd"/>
      <w:r>
        <w:rPr>
          <w:rFonts w:hint="eastAsia"/>
        </w:rPr>
        <w:t>的特征集有</w:t>
      </w:r>
      <w:r>
        <w:rPr>
          <w:rFonts w:hint="eastAsia"/>
        </w:rPr>
        <w:t>59</w:t>
      </w:r>
      <w:r>
        <w:rPr>
          <w:rFonts w:hint="eastAsia"/>
        </w:rPr>
        <w:t>个，包含用户行为统计、歌曲属性统计、用户</w:t>
      </w:r>
      <w:r>
        <w:rPr>
          <w:rFonts w:hint="eastAsia"/>
        </w:rPr>
        <w:t>-</w:t>
      </w:r>
      <w:r>
        <w:rPr>
          <w:rFonts w:hint="eastAsia"/>
        </w:rPr>
        <w:t>歌曲交互匹配、时序特征、近期交互信号、</w:t>
      </w:r>
      <w:r>
        <w:rPr>
          <w:rFonts w:hint="eastAsia"/>
        </w:rPr>
        <w:t>SVD</w:t>
      </w:r>
      <w:r>
        <w:rPr>
          <w:rFonts w:hint="eastAsia"/>
        </w:rPr>
        <w:t>嵌入向量等特征组；</w:t>
      </w:r>
      <w:proofErr w:type="spellStart"/>
      <w:r>
        <w:rPr>
          <w:rFonts w:hint="eastAsia"/>
        </w:rPr>
        <w:t>DeepFM</w:t>
      </w:r>
      <w:proofErr w:type="spellEnd"/>
      <w:r>
        <w:rPr>
          <w:rFonts w:hint="eastAsia"/>
        </w:rPr>
        <w:t>的特征集为</w:t>
      </w:r>
      <w:r>
        <w:rPr>
          <w:rFonts w:hint="eastAsia"/>
        </w:rPr>
        <w:t>50</w:t>
      </w:r>
      <w:r>
        <w:rPr>
          <w:rFonts w:hint="eastAsia"/>
        </w:rPr>
        <w:t>个；</w:t>
      </w:r>
      <w:r>
        <w:rPr>
          <w:rFonts w:hint="eastAsia"/>
        </w:rPr>
        <w:t>BST</w:t>
      </w:r>
      <w:r>
        <w:rPr>
          <w:rFonts w:hint="eastAsia"/>
        </w:rPr>
        <w:t>的特征集为</w:t>
      </w:r>
      <w:r>
        <w:rPr>
          <w:rFonts w:hint="eastAsia"/>
        </w:rPr>
        <w:t>58</w:t>
      </w:r>
      <w:r>
        <w:rPr>
          <w:rFonts w:hint="eastAsia"/>
        </w:rPr>
        <w:t>个，在</w:t>
      </w:r>
      <w:proofErr w:type="spellStart"/>
      <w:r>
        <w:rPr>
          <w:rFonts w:hint="eastAsia"/>
        </w:rPr>
        <w:t>DeepFM</w:t>
      </w:r>
      <w:proofErr w:type="spellEnd"/>
      <w:r>
        <w:rPr>
          <w:rFonts w:hint="eastAsia"/>
        </w:rPr>
        <w:t>稀疏特征的基础上又增加了序列行为特征，可以进行用户历史交互序列时序建模。所有类别型特征的编码都用</w:t>
      </w:r>
      <w:r>
        <w:rPr>
          <w:rFonts w:hint="eastAsia"/>
        </w:rPr>
        <w:t>OOF</w:t>
      </w:r>
      <w:r>
        <w:rPr>
          <w:rFonts w:hint="eastAsia"/>
        </w:rPr>
        <w:t>折外预测的方法，在</w:t>
      </w:r>
      <w:r>
        <w:rPr>
          <w:rFonts w:hint="eastAsia"/>
        </w:rPr>
        <w:t>K</w:t>
      </w:r>
      <w:r>
        <w:rPr>
          <w:rFonts w:hint="eastAsia"/>
        </w:rPr>
        <w:t>折交叉验证的框架内，每折的编码值是由其余</w:t>
      </w:r>
      <w:r>
        <w:rPr>
          <w:rFonts w:hint="eastAsia"/>
        </w:rPr>
        <w:t>K-1</w:t>
      </w:r>
      <w:r>
        <w:rPr>
          <w:rFonts w:hint="eastAsia"/>
        </w:rPr>
        <w:t>折的样本统计得到的，在全量训练集的基础上，检验集和测试集的编码值通过统计计算得出。</w:t>
      </w:r>
    </w:p>
    <w:p w14:paraId="3BAD45BB" w14:textId="77777777" w:rsidR="006F5D5C" w:rsidRDefault="006F5D5C" w:rsidP="006F5D5C">
      <w:pPr>
        <w:spacing w:line="300" w:lineRule="auto"/>
        <w:ind w:firstLineChars="200" w:firstLine="480"/>
      </w:pPr>
      <w:r>
        <w:rPr>
          <w:rFonts w:hint="eastAsia"/>
        </w:rPr>
        <w:t>（</w:t>
      </w:r>
      <w:r>
        <w:rPr>
          <w:rFonts w:hint="eastAsia"/>
        </w:rPr>
        <w:t>3</w:t>
      </w:r>
      <w:r>
        <w:rPr>
          <w:rFonts w:hint="eastAsia"/>
        </w:rPr>
        <w:t>）模型训练层</w:t>
      </w:r>
    </w:p>
    <w:p w14:paraId="0158F8DE" w14:textId="77777777" w:rsidR="006F5D5C" w:rsidRDefault="006F5D5C" w:rsidP="006F5D5C">
      <w:pPr>
        <w:spacing w:line="300" w:lineRule="auto"/>
        <w:ind w:firstLineChars="200" w:firstLine="480"/>
      </w:pPr>
      <w:r>
        <w:rPr>
          <w:rFonts w:hint="eastAsia"/>
        </w:rPr>
        <w:t>模型训练层采用的是</w:t>
      </w:r>
      <w:proofErr w:type="spellStart"/>
      <w:r>
        <w:rPr>
          <w:rFonts w:hint="eastAsia"/>
        </w:rPr>
        <w:t>LightGBM</w:t>
      </w:r>
      <w:proofErr w:type="spellEnd"/>
      <w:r>
        <w:rPr>
          <w:rFonts w:hint="eastAsia"/>
        </w:rPr>
        <w:t>做为粗排模型，用</w:t>
      </w:r>
      <w:r>
        <w:rPr>
          <w:rFonts w:hint="eastAsia"/>
        </w:rPr>
        <w:t>59</w:t>
      </w:r>
      <w:r>
        <w:rPr>
          <w:rFonts w:hint="eastAsia"/>
        </w:rPr>
        <w:t>维的特征集做独立训练。</w:t>
      </w:r>
      <w:proofErr w:type="spellStart"/>
      <w:r>
        <w:rPr>
          <w:rFonts w:hint="eastAsia"/>
        </w:rPr>
        <w:t>DeepFM</w:t>
      </w:r>
      <w:proofErr w:type="spellEnd"/>
      <w:r>
        <w:rPr>
          <w:rFonts w:hint="eastAsia"/>
        </w:rPr>
        <w:t>、</w:t>
      </w:r>
      <w:r>
        <w:rPr>
          <w:rFonts w:hint="eastAsia"/>
        </w:rPr>
        <w:t>BST</w:t>
      </w:r>
      <w:r>
        <w:rPr>
          <w:rFonts w:hint="eastAsia"/>
        </w:rPr>
        <w:t>为精排层的两个基模型，分别使用不同的特征集进行</w:t>
      </w:r>
      <w:r>
        <w:rPr>
          <w:rFonts w:hint="eastAsia"/>
        </w:rPr>
        <w:t>GPU</w:t>
      </w:r>
      <w:r>
        <w:rPr>
          <w:rFonts w:hint="eastAsia"/>
        </w:rPr>
        <w:t>加速来完成深度模型的训练。精排集成阶段用</w:t>
      </w:r>
      <w:proofErr w:type="spellStart"/>
      <w:r>
        <w:rPr>
          <w:rFonts w:hint="eastAsia"/>
        </w:rPr>
        <w:t>DeepFM</w:t>
      </w:r>
      <w:proofErr w:type="spellEnd"/>
      <w:r>
        <w:rPr>
          <w:rFonts w:hint="eastAsia"/>
        </w:rPr>
        <w:t>和</w:t>
      </w:r>
      <w:r>
        <w:rPr>
          <w:rFonts w:hint="eastAsia"/>
        </w:rPr>
        <w:t>BST</w:t>
      </w:r>
      <w:r>
        <w:rPr>
          <w:rFonts w:hint="eastAsia"/>
        </w:rPr>
        <w:t>在验证集上的折外预测概率作为元特征，使用</w:t>
      </w:r>
      <w:r>
        <w:rPr>
          <w:rFonts w:hint="eastAsia"/>
        </w:rPr>
        <w:t>SLSQP</w:t>
      </w:r>
      <w:r>
        <w:rPr>
          <w:rFonts w:hint="eastAsia"/>
        </w:rPr>
        <w:t>约束优化算法求解最优融合权重，权重非负并且总和为</w:t>
      </w:r>
      <w:r>
        <w:rPr>
          <w:rFonts w:hint="eastAsia"/>
        </w:rPr>
        <w:t>1</w:t>
      </w:r>
      <w:r>
        <w:rPr>
          <w:rFonts w:hint="eastAsia"/>
        </w:rPr>
        <w:t>，保证了集成结果的概率可解释性。各模型的权重文件以及集成配置都被序列化到磁盘上，可以供推荐生成层使用。</w:t>
      </w:r>
    </w:p>
    <w:p w14:paraId="4D501FA2" w14:textId="77777777" w:rsidR="006F5D5C" w:rsidRDefault="006F5D5C" w:rsidP="006F5D5C">
      <w:pPr>
        <w:spacing w:line="300" w:lineRule="auto"/>
        <w:ind w:firstLineChars="200" w:firstLine="480"/>
      </w:pPr>
      <w:r>
        <w:rPr>
          <w:rFonts w:hint="eastAsia"/>
        </w:rPr>
        <w:t>（</w:t>
      </w:r>
      <w:r>
        <w:rPr>
          <w:rFonts w:hint="eastAsia"/>
        </w:rPr>
        <w:t>4</w:t>
      </w:r>
      <w:r>
        <w:rPr>
          <w:rFonts w:hint="eastAsia"/>
        </w:rPr>
        <w:t>）推荐生成层</w:t>
      </w:r>
    </w:p>
    <w:p w14:paraId="1735BE41" w14:textId="15DA7288" w:rsidR="006F5D5C" w:rsidRPr="006F5D5C" w:rsidRDefault="006F5D5C" w:rsidP="006F5D5C">
      <w:pPr>
        <w:spacing w:line="300" w:lineRule="auto"/>
        <w:ind w:firstLineChars="200" w:firstLine="480"/>
      </w:pPr>
      <w:r>
        <w:rPr>
          <w:rFonts w:hint="eastAsia"/>
        </w:rPr>
        <w:t>推荐生成层完成四层推荐管道的完整在线执行逻辑，按照三通道候选召回、</w:t>
      </w:r>
      <w:proofErr w:type="spellStart"/>
      <w:r>
        <w:rPr>
          <w:rFonts w:hint="eastAsia"/>
        </w:rPr>
        <w:t>LightGBM</w:t>
      </w:r>
      <w:proofErr w:type="spellEnd"/>
      <w:r>
        <w:rPr>
          <w:rFonts w:hint="eastAsia"/>
        </w:rPr>
        <w:t>粗排筛选、</w:t>
      </w:r>
      <w:proofErr w:type="spellStart"/>
      <w:r>
        <w:rPr>
          <w:rFonts w:hint="eastAsia"/>
        </w:rPr>
        <w:t>DeepFM</w:t>
      </w:r>
      <w:proofErr w:type="spellEnd"/>
      <w:r>
        <w:rPr>
          <w:rFonts w:hint="eastAsia"/>
        </w:rPr>
        <w:t>和</w:t>
      </w:r>
      <w:r>
        <w:rPr>
          <w:rFonts w:hint="eastAsia"/>
        </w:rPr>
        <w:t>BST</w:t>
      </w:r>
      <w:r>
        <w:rPr>
          <w:rFonts w:hint="eastAsia"/>
        </w:rPr>
        <w:t>双模型加权集成精排、多样性重排的顺序依次处理，最后得到每个用户的个性化推荐列表并批量写入数据库。</w:t>
      </w:r>
    </w:p>
    <w:p w14:paraId="30F35040" w14:textId="460173AA" w:rsidR="003F3FA8" w:rsidRPr="003F3FA8" w:rsidRDefault="003F3FA8" w:rsidP="00285C73">
      <w:pPr>
        <w:spacing w:line="300" w:lineRule="auto"/>
        <w:jc w:val="left"/>
        <w:outlineLvl w:val="2"/>
        <w:rPr>
          <w:rFonts w:ascii="黑体" w:eastAsia="黑体" w:hAnsi="黑体" w:hint="eastAsia"/>
          <w:sz w:val="28"/>
          <w:szCs w:val="28"/>
        </w:rPr>
      </w:pPr>
      <w:bookmarkStart w:id="81" w:name="_Toc226242612"/>
      <w:r>
        <w:rPr>
          <w:rFonts w:ascii="黑体" w:eastAsia="黑体" w:hAnsi="黑体"/>
          <w:sz w:val="28"/>
          <w:szCs w:val="28"/>
        </w:rPr>
        <w:t>4.</w:t>
      </w:r>
      <w:r>
        <w:rPr>
          <w:rFonts w:ascii="黑体" w:eastAsia="黑体" w:hAnsi="黑体" w:hint="eastAsia"/>
          <w:sz w:val="28"/>
          <w:szCs w:val="28"/>
        </w:rPr>
        <w:t>2</w:t>
      </w:r>
      <w:r>
        <w:rPr>
          <w:rFonts w:ascii="黑体" w:eastAsia="黑体" w:hAnsi="黑体"/>
          <w:sz w:val="28"/>
          <w:szCs w:val="28"/>
        </w:rPr>
        <w:t>.3双模块交互与部署设计</w:t>
      </w:r>
      <w:bookmarkEnd w:id="81"/>
    </w:p>
    <w:p w14:paraId="7257A9F6" w14:textId="77777777" w:rsidR="006F5D5C" w:rsidRDefault="006F5D5C" w:rsidP="006F5D5C">
      <w:pPr>
        <w:spacing w:line="300" w:lineRule="auto"/>
        <w:ind w:firstLineChars="200" w:firstLine="480"/>
      </w:pPr>
      <w:r>
        <w:rPr>
          <w:rFonts w:hint="eastAsia"/>
        </w:rPr>
        <w:t>MusicWeb</w:t>
      </w:r>
      <w:r>
        <w:rPr>
          <w:rFonts w:hint="eastAsia"/>
        </w:rPr>
        <w:t>和</w:t>
      </w:r>
      <w:r>
        <w:rPr>
          <w:rFonts w:hint="eastAsia"/>
        </w:rPr>
        <w:t>MusicMode</w:t>
      </w:r>
      <w:r>
        <w:rPr>
          <w:rFonts w:hint="eastAsia"/>
        </w:rPr>
        <w:t>这两个模块之间并没有直接的进程间通信依赖关系，用共享的</w:t>
      </w:r>
      <w:r>
        <w:rPr>
          <w:rFonts w:hint="eastAsia"/>
        </w:rPr>
        <w:t>MySQL</w:t>
      </w:r>
      <w:r>
        <w:rPr>
          <w:rFonts w:hint="eastAsia"/>
        </w:rPr>
        <w:t>数据库作为唯一的数据交换媒介，形成了松耦合的集成方式。该设计有三个工程上的优势，第一，两个模块可以单独部署、单独重启、单独扩展，任一个模块的故障都不会影响到另一个模块；第二，数据库作为持久化消息的载体，具有断点续传的功能，即即便推荐引擎执行过程中出现了中断，已经存入数据库的推荐结果也能被前端正常读取；第三，调试和运维人员可以直接使用数据库查询工具来查看模块之间数据的流转情况，从而降低跨模块问题的排查难度。</w:t>
      </w:r>
    </w:p>
    <w:p w14:paraId="090C2D21" w14:textId="49DCDBF9" w:rsidR="006F5D5C" w:rsidRPr="006F5D5C" w:rsidRDefault="006F5D5C" w:rsidP="006F5D5C">
      <w:pPr>
        <w:spacing w:line="300" w:lineRule="auto"/>
        <w:ind w:firstLineChars="200" w:firstLine="480"/>
      </w:pPr>
      <w:r>
        <w:rPr>
          <w:rFonts w:hint="eastAsia"/>
        </w:rPr>
        <w:t>音乐</w:t>
      </w:r>
      <w:r>
        <w:rPr>
          <w:rFonts w:hint="eastAsia"/>
        </w:rPr>
        <w:t>Web</w:t>
      </w:r>
      <w:r>
        <w:rPr>
          <w:rFonts w:hint="eastAsia"/>
        </w:rPr>
        <w:t>被做成标准的</w:t>
      </w:r>
      <w:r>
        <w:rPr>
          <w:rFonts w:hint="eastAsia"/>
        </w:rPr>
        <w:t>war</w:t>
      </w:r>
      <w:r>
        <w:rPr>
          <w:rFonts w:hint="eastAsia"/>
        </w:rPr>
        <w:t>文件，部署到</w:t>
      </w:r>
      <w:r>
        <w:rPr>
          <w:rFonts w:hint="eastAsia"/>
        </w:rPr>
        <w:t>ApacheTomcat</w:t>
      </w:r>
      <w:r>
        <w:rPr>
          <w:rFonts w:hint="eastAsia"/>
        </w:rPr>
        <w:t>的应用服务器上，以持续进程的形式提供在线服务。</w:t>
      </w:r>
      <w:r>
        <w:rPr>
          <w:rFonts w:hint="eastAsia"/>
        </w:rPr>
        <w:t>MusicMode</w:t>
      </w:r>
      <w:r>
        <w:rPr>
          <w:rFonts w:hint="eastAsia"/>
        </w:rPr>
        <w:t>用</w:t>
      </w:r>
      <w:r>
        <w:rPr>
          <w:rFonts w:hint="eastAsia"/>
        </w:rPr>
        <w:t>Python</w:t>
      </w:r>
      <w:r>
        <w:rPr>
          <w:rFonts w:hint="eastAsia"/>
        </w:rPr>
        <w:t>脚本来实现，操作系统级别的定时调度任务会在每天指定的时间点上自动触发推荐重算的过程，不会一直保持运行状态。</w:t>
      </w:r>
      <w:r>
        <w:rPr>
          <w:rFonts w:hint="eastAsia"/>
        </w:rPr>
        <w:t>Redis</w:t>
      </w:r>
      <w:r>
        <w:rPr>
          <w:rFonts w:hint="eastAsia"/>
        </w:rPr>
        <w:t>缓存服务和</w:t>
      </w:r>
      <w:r>
        <w:rPr>
          <w:rFonts w:hint="eastAsia"/>
        </w:rPr>
        <w:t>MySQL</w:t>
      </w:r>
      <w:r>
        <w:rPr>
          <w:rFonts w:hint="eastAsia"/>
        </w:rPr>
        <w:t>数据库服务分别使用独立进程的形式部署在一台服务器上，由音乐</w:t>
      </w:r>
      <w:r>
        <w:rPr>
          <w:rFonts w:hint="eastAsia"/>
        </w:rPr>
        <w:t>Web</w:t>
      </w:r>
      <w:r>
        <w:rPr>
          <w:rFonts w:hint="eastAsia"/>
        </w:rPr>
        <w:t>启动脚本来管理服务的顺序启动以及就绪检测工作，保证音乐</w:t>
      </w:r>
      <w:r>
        <w:rPr>
          <w:rFonts w:hint="eastAsia"/>
        </w:rPr>
        <w:t>Web</w:t>
      </w:r>
      <w:r>
        <w:rPr>
          <w:rFonts w:hint="eastAsia"/>
        </w:rPr>
        <w:t>应用接收请求之前所有的依赖服务都已准备好。</w:t>
      </w:r>
    </w:p>
    <w:p w14:paraId="744ADF47" w14:textId="5B697A42" w:rsidR="00285C73" w:rsidRDefault="00285C73" w:rsidP="001B07BA">
      <w:pPr>
        <w:pStyle w:val="2"/>
        <w:spacing w:before="208" w:after="208"/>
        <w:jc w:val="left"/>
      </w:pPr>
      <w:bookmarkStart w:id="82" w:name="_Toc226242613"/>
      <w:r>
        <w:t>4.3</w:t>
      </w:r>
      <w:r>
        <w:rPr>
          <w:rFonts w:hint="eastAsia"/>
        </w:rPr>
        <w:t xml:space="preserve">  </w:t>
      </w:r>
      <w:r>
        <w:t>推荐算法流水线设计</w:t>
      </w:r>
      <w:bookmarkEnd w:id="82"/>
    </w:p>
    <w:p w14:paraId="5E2476E5" w14:textId="708B59B5" w:rsidR="006F5D5C" w:rsidRPr="006F5D5C" w:rsidRDefault="006F5D5C" w:rsidP="006F5D5C">
      <w:pPr>
        <w:pStyle w:val="TOC2"/>
        <w:ind w:left="0" w:firstLineChars="200" w:firstLine="480"/>
        <w:jc w:val="both"/>
        <w:rPr>
          <w:noProof w:val="0"/>
        </w:rPr>
      </w:pPr>
      <w:r w:rsidRPr="006F5D5C">
        <w:rPr>
          <w:rFonts w:hint="eastAsia"/>
          <w:noProof w:val="0"/>
        </w:rPr>
        <w:t>推荐算法流水线是本系统实现千人千面个性化推荐的主要方式。</w:t>
      </w:r>
      <w:r w:rsidRPr="00D91486">
        <w:rPr>
          <w:noProof w:val="0"/>
        </w:rPr>
        <w:fldChar w:fldCharType="begin"/>
      </w:r>
      <w:r w:rsidRPr="00D91486">
        <w:rPr>
          <w:noProof w:val="0"/>
        </w:rPr>
        <w:instrText xml:space="preserve"> REF _Ref226048391 \h </w:instrText>
      </w:r>
      <w:r>
        <w:rPr>
          <w:noProof w:val="0"/>
        </w:rPr>
        <w:instrText xml:space="preserve"> \* MERGEFORMAT </w:instrText>
      </w:r>
      <w:r w:rsidRPr="00D91486">
        <w:rPr>
          <w:noProof w:val="0"/>
        </w:rPr>
      </w:r>
      <w:r w:rsidRPr="00D91486">
        <w:rPr>
          <w:noProof w:val="0"/>
        </w:rPr>
        <w:fldChar w:fldCharType="separate"/>
      </w:r>
      <w:r w:rsidRPr="00D91486">
        <w:rPr>
          <w:rFonts w:hint="eastAsia"/>
        </w:rPr>
        <w:t>图</w:t>
      </w:r>
      <w:r w:rsidRPr="00D91486">
        <w:t>4</w:t>
      </w:r>
      <w:r w:rsidRPr="00D91486">
        <w:rPr>
          <w:noProof w:val="0"/>
        </w:rPr>
        <w:fldChar w:fldCharType="end"/>
      </w:r>
      <w:r w:rsidRPr="00D91486">
        <w:rPr>
          <w:rFonts w:hint="eastAsia"/>
          <w:noProof w:val="0"/>
        </w:rPr>
        <w:t>-2</w:t>
      </w:r>
      <w:r w:rsidRPr="006F5D5C">
        <w:rPr>
          <w:rFonts w:hint="eastAsia"/>
          <w:noProof w:val="0"/>
        </w:rPr>
        <w:t>为流水线的结构，为四层串行结构，从上到下分别是召回层、粗排层、集成层和重排层。各层有各自的粒度候选筛选任务，召回层用高覆盖的目标，对全量曲库并行产生大约</w:t>
      </w:r>
      <w:r w:rsidRPr="006F5D5C">
        <w:rPr>
          <w:rFonts w:hint="eastAsia"/>
          <w:noProof w:val="0"/>
        </w:rPr>
        <w:t>600</w:t>
      </w:r>
      <w:r w:rsidRPr="006F5D5C">
        <w:rPr>
          <w:rFonts w:hint="eastAsia"/>
          <w:noProof w:val="0"/>
        </w:rPr>
        <w:t>个候选；粗排层用效率为第一要务的梯度提升模型，快速给候选打分排序压缩；集成层用</w:t>
      </w:r>
      <w:proofErr w:type="spellStart"/>
      <w:r w:rsidRPr="006F5D5C">
        <w:rPr>
          <w:rFonts w:hint="eastAsia"/>
          <w:noProof w:val="0"/>
        </w:rPr>
        <w:t>DeepFM</w:t>
      </w:r>
      <w:proofErr w:type="spellEnd"/>
      <w:r w:rsidRPr="006F5D5C">
        <w:rPr>
          <w:rFonts w:hint="eastAsia"/>
          <w:noProof w:val="0"/>
        </w:rPr>
        <w:t>和</w:t>
      </w:r>
      <w:r w:rsidRPr="006F5D5C">
        <w:rPr>
          <w:rFonts w:hint="eastAsia"/>
          <w:noProof w:val="0"/>
        </w:rPr>
        <w:t>BST</w:t>
      </w:r>
      <w:r w:rsidRPr="006F5D5C">
        <w:rPr>
          <w:rFonts w:hint="eastAsia"/>
          <w:noProof w:val="0"/>
        </w:rPr>
        <w:t>两个模型异构融合，对精选出来的候选做高精度的精排；重排层在最终输出之前加入多样性约束，避免推荐列表内容雷同。四层管道分工清楚、接口明显，保证各个层次可以独立进行迭代而不会对其他层次造成干扰。</w:t>
      </w:r>
    </w:p>
    <w:p w14:paraId="101B8E33" w14:textId="77777777" w:rsidR="00D91486" w:rsidRDefault="00285C73" w:rsidP="00D91486">
      <w:pPr>
        <w:pStyle w:val="TOC2"/>
        <w:keepNext/>
        <w:jc w:val="center"/>
      </w:pPr>
      <w:r>
        <w:rPr>
          <w:rFonts w:hint="eastAsia"/>
        </w:rPr>
        <w:drawing>
          <wp:inline distT="0" distB="0" distL="0" distR="0" wp14:anchorId="4C9A3A32" wp14:editId="2C5E8205">
            <wp:extent cx="4411869" cy="2464442"/>
            <wp:effectExtent l="0" t="0" r="8255" b="0"/>
            <wp:docPr id="1403473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7302" name="图片 3"/>
                    <pic:cNvPicPr/>
                  </pic:nvPicPr>
                  <pic:blipFill>
                    <a:blip r:embed="rId23">
                      <a:extLst>
                        <a:ext uri="{28A0092B-C50C-407E-A947-70E740481C1C}">
                          <a14:useLocalDpi xmlns:a14="http://schemas.microsoft.com/office/drawing/2010/main" val="0"/>
                        </a:ext>
                      </a:extLst>
                    </a:blip>
                    <a:stretch>
                      <a:fillRect/>
                    </a:stretch>
                  </pic:blipFill>
                  <pic:spPr>
                    <a:xfrm>
                      <a:off x="0" y="0"/>
                      <a:ext cx="4411869" cy="2464442"/>
                    </a:xfrm>
                    <a:prstGeom prst="rect">
                      <a:avLst/>
                    </a:prstGeom>
                  </pic:spPr>
                </pic:pic>
              </a:graphicData>
            </a:graphic>
          </wp:inline>
        </w:drawing>
      </w:r>
    </w:p>
    <w:p w14:paraId="459D7015" w14:textId="579F6AD3" w:rsidR="00D91486" w:rsidRPr="00D91486" w:rsidRDefault="00D91486" w:rsidP="00D91486">
      <w:pPr>
        <w:pStyle w:val="a4"/>
        <w:spacing w:beforeLines="50" w:before="208" w:after="0" w:line="300" w:lineRule="auto"/>
        <w:jc w:val="center"/>
        <w:rPr>
          <w:rFonts w:ascii="Times New Roman"/>
          <w:sz w:val="21"/>
        </w:rPr>
      </w:pPr>
      <w:bookmarkStart w:id="83" w:name="_Ref226048391"/>
      <w:r w:rsidRPr="00D91486">
        <w:rPr>
          <w:rFonts w:ascii="Times New Roman" w:hint="eastAsia"/>
          <w:sz w:val="21"/>
        </w:rPr>
        <w:t>图</w:t>
      </w:r>
      <w:r w:rsidRPr="00D91486">
        <w:rPr>
          <w:rFonts w:ascii="Times New Roman"/>
          <w:sz w:val="21"/>
        </w:rPr>
        <w:fldChar w:fldCharType="begin"/>
      </w:r>
      <w:r w:rsidRPr="00D91486">
        <w:rPr>
          <w:rFonts w:ascii="Times New Roman"/>
          <w:sz w:val="21"/>
        </w:rPr>
        <w:instrText xml:space="preserve"> </w:instrText>
      </w:r>
      <w:r w:rsidRPr="00D91486">
        <w:rPr>
          <w:rFonts w:ascii="Times New Roman" w:hint="eastAsia"/>
          <w:sz w:val="21"/>
        </w:rPr>
        <w:instrText xml:space="preserve">SEQ </w:instrText>
      </w:r>
      <w:r w:rsidRPr="00D91486">
        <w:rPr>
          <w:rFonts w:ascii="Times New Roman" w:hint="eastAsia"/>
          <w:sz w:val="21"/>
        </w:rPr>
        <w:instrText>图</w:instrText>
      </w:r>
      <w:r w:rsidRPr="00D91486">
        <w:rPr>
          <w:rFonts w:ascii="Times New Roman" w:hint="eastAsia"/>
          <w:sz w:val="21"/>
        </w:rPr>
        <w:instrText xml:space="preserve"> \* ARABIC</w:instrText>
      </w:r>
      <w:r w:rsidRPr="00D91486">
        <w:rPr>
          <w:rFonts w:ascii="Times New Roman"/>
          <w:sz w:val="21"/>
        </w:rPr>
        <w:instrText xml:space="preserve"> </w:instrText>
      </w:r>
      <w:r w:rsidRPr="00D91486">
        <w:rPr>
          <w:rFonts w:ascii="Times New Roman"/>
          <w:sz w:val="21"/>
        </w:rPr>
        <w:fldChar w:fldCharType="separate"/>
      </w:r>
      <w:r w:rsidR="00077EEF">
        <w:rPr>
          <w:rFonts w:ascii="Times New Roman"/>
          <w:noProof/>
          <w:sz w:val="21"/>
        </w:rPr>
        <w:t>4</w:t>
      </w:r>
      <w:r w:rsidRPr="00D91486">
        <w:rPr>
          <w:rFonts w:ascii="Times New Roman"/>
          <w:sz w:val="21"/>
        </w:rPr>
        <w:fldChar w:fldCharType="end"/>
      </w:r>
      <w:bookmarkEnd w:id="83"/>
      <w:r w:rsidRPr="00D91486">
        <w:rPr>
          <w:rFonts w:ascii="Times New Roman" w:hint="eastAsia"/>
          <w:sz w:val="21"/>
        </w:rPr>
        <w:t xml:space="preserve">-2  </w:t>
      </w:r>
      <w:r w:rsidRPr="00D91486">
        <w:rPr>
          <w:rFonts w:ascii="Times New Roman" w:hint="eastAsia"/>
          <w:sz w:val="21"/>
        </w:rPr>
        <w:t>四层推荐管道总体流程图</w:t>
      </w:r>
    </w:p>
    <w:p w14:paraId="4A00E1C0" w14:textId="77777777" w:rsidR="003D6FFD" w:rsidRPr="003D6FFD" w:rsidRDefault="003D6FFD" w:rsidP="0081737B">
      <w:pPr>
        <w:spacing w:line="300" w:lineRule="auto"/>
        <w:jc w:val="left"/>
        <w:outlineLvl w:val="2"/>
        <w:rPr>
          <w:rFonts w:ascii="黑体" w:eastAsia="黑体" w:hAnsi="黑体" w:hint="eastAsia"/>
          <w:sz w:val="28"/>
          <w:szCs w:val="28"/>
        </w:rPr>
      </w:pPr>
      <w:bookmarkStart w:id="84" w:name="_Toc226242614"/>
      <w:r>
        <w:rPr>
          <w:rFonts w:ascii="黑体" w:eastAsia="黑体" w:hAnsi="黑体"/>
          <w:sz w:val="28"/>
          <w:szCs w:val="28"/>
        </w:rPr>
        <w:t>4.3.1召回层设计</w:t>
      </w:r>
      <w:bookmarkEnd w:id="84"/>
    </w:p>
    <w:p w14:paraId="1EE1583F" w14:textId="1B5BB48D" w:rsidR="003D6FFD" w:rsidRPr="003D6FFD" w:rsidRDefault="003D6FFD" w:rsidP="003D6FFD">
      <w:pPr>
        <w:spacing w:line="300" w:lineRule="auto"/>
        <w:ind w:firstLineChars="200" w:firstLine="480"/>
      </w:pPr>
      <w:r>
        <w:t>召回层的核心设计目标是在计算效率约束下实现对高质量候选歌曲的高覆盖率捕获。系统设计了三条相互独立、特性互补的召回通道，通过并行执行后去重合并的方式构建统一候选集。如</w:t>
      </w:r>
      <w:r w:rsidR="006D713B">
        <w:fldChar w:fldCharType="begin"/>
      </w:r>
      <w:r w:rsidR="006D713B">
        <w:instrText xml:space="preserve"> REF _Ref226048899 \h </w:instrText>
      </w:r>
      <w:r w:rsidR="006D713B">
        <w:fldChar w:fldCharType="separate"/>
      </w:r>
      <w:r w:rsidR="006D713B">
        <w:rPr>
          <w:rFonts w:hint="eastAsia"/>
        </w:rPr>
        <w:t>图</w:t>
      </w:r>
      <w:r w:rsidR="006D713B">
        <w:rPr>
          <w:rFonts w:hint="eastAsia"/>
        </w:rPr>
        <w:t>4-3</w:t>
      </w:r>
      <w:r w:rsidR="006D713B">
        <w:fldChar w:fldCharType="end"/>
      </w:r>
      <w:r>
        <w:t>所示，三通道分别基于向量近邻检索、协同过滤与热度排序三种不同的信息源进行候选生成，以覆盖不同类型的用户兴趣信号。</w:t>
      </w:r>
    </w:p>
    <w:p w14:paraId="512EA161" w14:textId="77777777" w:rsidR="006F5D5C" w:rsidRDefault="006F5D5C" w:rsidP="006F5D5C">
      <w:pPr>
        <w:spacing w:line="300" w:lineRule="auto"/>
        <w:ind w:firstLineChars="200" w:firstLine="480"/>
      </w:pPr>
      <w:r>
        <w:rPr>
          <w:rFonts w:hint="eastAsia"/>
        </w:rPr>
        <w:t>通道</w:t>
      </w:r>
      <w:r>
        <w:rPr>
          <w:rFonts w:hint="eastAsia"/>
        </w:rPr>
        <w:t>A</w:t>
      </w:r>
      <w:r>
        <w:rPr>
          <w:rFonts w:hint="eastAsia"/>
        </w:rPr>
        <w:t>：</w:t>
      </w:r>
      <w:r>
        <w:rPr>
          <w:rFonts w:hint="eastAsia"/>
        </w:rPr>
        <w:t>FAISS</w:t>
      </w:r>
      <w:r>
        <w:rPr>
          <w:rFonts w:hint="eastAsia"/>
        </w:rPr>
        <w:t>向量检索召回</w:t>
      </w:r>
    </w:p>
    <w:p w14:paraId="04F1DCC9" w14:textId="77777777" w:rsidR="006F5D5C" w:rsidRDefault="006F5D5C" w:rsidP="006F5D5C">
      <w:pPr>
        <w:spacing w:line="300" w:lineRule="auto"/>
        <w:ind w:firstLineChars="200" w:firstLine="480"/>
      </w:pPr>
      <w:r>
        <w:rPr>
          <w:rFonts w:hint="eastAsia"/>
        </w:rPr>
        <w:t>根据用户行为的历史建立用户兴趣向量，用</w:t>
      </w:r>
      <w:r>
        <w:rPr>
          <w:rFonts w:hint="eastAsia"/>
        </w:rPr>
        <w:t>FAISS</w:t>
      </w:r>
      <w:r>
        <w:rPr>
          <w:rFonts w:hint="eastAsia"/>
        </w:rPr>
        <w:t>的内积索引做全量歌曲向量空间的精确内积搜索，召回和用户兴趣向量内积相似度最高的</w:t>
      </w:r>
      <w:r>
        <w:rPr>
          <w:rFonts w:hint="eastAsia"/>
        </w:rPr>
        <w:t>Top-200</w:t>
      </w:r>
      <w:r>
        <w:rPr>
          <w:rFonts w:hint="eastAsia"/>
        </w:rPr>
        <w:t>个候选歌曲。该通道设计逻辑是用户历史播放偏好的语义嵌入空间可以被有效地压缩成一个固定的维度兴趣表示向量，和这个向量距离近的歌曲在语义特征分布上和用户偏好高度一致，因此被播放的概率较高。向量索引在离线阶段就完成了全量歌曲库的预计算和持久化，而在线召回阶段只需要做向量查询的操作，单次查询效率较高，可以满足大规模推荐场景下吞吐量的要求。</w:t>
      </w:r>
    </w:p>
    <w:p w14:paraId="4DAFB6A1" w14:textId="77777777" w:rsidR="006F5D5C" w:rsidRDefault="006F5D5C" w:rsidP="006F5D5C">
      <w:pPr>
        <w:spacing w:line="300" w:lineRule="auto"/>
        <w:ind w:firstLineChars="200" w:firstLine="480"/>
      </w:pPr>
      <w:r>
        <w:rPr>
          <w:rFonts w:hint="eastAsia"/>
        </w:rPr>
        <w:t>通道</w:t>
      </w:r>
      <w:r>
        <w:rPr>
          <w:rFonts w:hint="eastAsia"/>
        </w:rPr>
        <w:t>B</w:t>
      </w:r>
      <w:r>
        <w:rPr>
          <w:rFonts w:hint="eastAsia"/>
        </w:rPr>
        <w:t>：</w:t>
      </w:r>
      <w:r>
        <w:rPr>
          <w:rFonts w:hint="eastAsia"/>
        </w:rPr>
        <w:t>ALS</w:t>
      </w:r>
      <w:r>
        <w:rPr>
          <w:rFonts w:hint="eastAsia"/>
        </w:rPr>
        <w:t>协同过滤召回</w:t>
      </w:r>
    </w:p>
    <w:p w14:paraId="68FE0D63" w14:textId="77777777" w:rsidR="006F5D5C" w:rsidRDefault="006F5D5C" w:rsidP="006F5D5C">
      <w:pPr>
        <w:spacing w:line="300" w:lineRule="auto"/>
        <w:ind w:firstLineChars="200" w:firstLine="480"/>
      </w:pPr>
      <w:r>
        <w:rPr>
          <w:rFonts w:hint="eastAsia"/>
        </w:rPr>
        <w:t>协同过滤通道用</w:t>
      </w:r>
      <w:r>
        <w:rPr>
          <w:rFonts w:hint="eastAsia"/>
        </w:rPr>
        <w:t>ALS</w:t>
      </w:r>
      <w:r>
        <w:rPr>
          <w:rFonts w:hint="eastAsia"/>
        </w:rPr>
        <w:t>隐式反馈矩阵分解模型找到用户之间最接近的点，给满足条件的用户提供最多的</w:t>
      </w:r>
      <w:r>
        <w:rPr>
          <w:rFonts w:hint="eastAsia"/>
        </w:rPr>
        <w:t>200</w:t>
      </w:r>
      <w:r>
        <w:rPr>
          <w:rFonts w:hint="eastAsia"/>
        </w:rPr>
        <w:t>首候选歌。核心思想就是捕捉用户之间的协同信号，也就是推荐给用户的是和目标用户的喜好相符合的其他人所喜欢的内容。按照用户的活跃程度来决定不同的降级路由层次，分成了三个等级，</w:t>
      </w:r>
      <w:r>
        <w:rPr>
          <w:rFonts w:hint="eastAsia"/>
        </w:rPr>
        <w:t>Tier1</w:t>
      </w:r>
      <w:r>
        <w:rPr>
          <w:rFonts w:hint="eastAsia"/>
        </w:rPr>
        <w:t>就是冷启动用户也就是注册喜欢的流派、艺术家兜底召回的</w:t>
      </w:r>
      <w:r>
        <w:rPr>
          <w:rFonts w:hint="eastAsia"/>
        </w:rPr>
        <w:t>Tier1</w:t>
      </w:r>
      <w:r>
        <w:rPr>
          <w:rFonts w:hint="eastAsia"/>
        </w:rPr>
        <w:t>，</w:t>
      </w:r>
      <w:r>
        <w:rPr>
          <w:rFonts w:hint="eastAsia"/>
        </w:rPr>
        <w:t>Tirier2</w:t>
      </w:r>
      <w:r>
        <w:rPr>
          <w:rFonts w:hint="eastAsia"/>
        </w:rPr>
        <w:t>为中等活跃用户</w:t>
      </w:r>
      <w:r>
        <w:rPr>
          <w:rFonts w:hint="eastAsia"/>
        </w:rPr>
        <w:t>(</w:t>
      </w:r>
      <w:r>
        <w:rPr>
          <w:rFonts w:hint="eastAsia"/>
        </w:rPr>
        <w:t>满足</w:t>
      </w:r>
      <w:r>
        <w:rPr>
          <w:rFonts w:hint="eastAsia"/>
        </w:rPr>
        <w:t>5</w:t>
      </w:r>
      <w:r>
        <w:rPr>
          <w:rFonts w:hint="eastAsia"/>
        </w:rPr>
        <w:t>首收藏或者</w:t>
      </w:r>
      <w:r>
        <w:rPr>
          <w:rFonts w:hint="eastAsia"/>
        </w:rPr>
        <w:t>10</w:t>
      </w:r>
      <w:r>
        <w:rPr>
          <w:rFonts w:hint="eastAsia"/>
        </w:rPr>
        <w:t>次播放</w:t>
      </w:r>
      <w:r>
        <w:rPr>
          <w:rFonts w:hint="eastAsia"/>
        </w:rPr>
        <w:t>)</w:t>
      </w:r>
      <w:r>
        <w:rPr>
          <w:rFonts w:hint="eastAsia"/>
        </w:rPr>
        <w:t>，基于多维内容相似度加权召回的</w:t>
      </w:r>
      <w:r>
        <w:rPr>
          <w:rFonts w:hint="eastAsia"/>
        </w:rPr>
        <w:t>Tier2</w:t>
      </w:r>
      <w:r>
        <w:rPr>
          <w:rFonts w:hint="eastAsia"/>
        </w:rPr>
        <w:t>，</w:t>
      </w:r>
      <w:r>
        <w:rPr>
          <w:rFonts w:hint="eastAsia"/>
        </w:rPr>
        <w:t>Tier3</w:t>
      </w:r>
      <w:r>
        <w:rPr>
          <w:rFonts w:hint="eastAsia"/>
        </w:rPr>
        <w:t>为高活跃用户</w:t>
      </w:r>
      <w:r>
        <w:rPr>
          <w:rFonts w:hint="eastAsia"/>
        </w:rPr>
        <w:t>(</w:t>
      </w:r>
      <w:r>
        <w:rPr>
          <w:rFonts w:hint="eastAsia"/>
        </w:rPr>
        <w:t>在</w:t>
      </w:r>
      <w:r>
        <w:rPr>
          <w:rFonts w:hint="eastAsia"/>
        </w:rPr>
        <w:t>ALS</w:t>
      </w:r>
      <w:r>
        <w:rPr>
          <w:rFonts w:hint="eastAsia"/>
        </w:rPr>
        <w:t>训练集上有效播放次数大于等于</w:t>
      </w:r>
      <w:r>
        <w:rPr>
          <w:rFonts w:hint="eastAsia"/>
        </w:rPr>
        <w:t>10</w:t>
      </w:r>
      <w:r>
        <w:rPr>
          <w:rFonts w:hint="eastAsia"/>
        </w:rPr>
        <w:t>次</w:t>
      </w:r>
      <w:r>
        <w:rPr>
          <w:rFonts w:hint="eastAsia"/>
        </w:rPr>
        <w:t>)</w:t>
      </w:r>
      <w:r>
        <w:rPr>
          <w:rFonts w:hint="eastAsia"/>
        </w:rPr>
        <w:t>，用离线训练好的隐因子向量做内积排序召回的</w:t>
      </w:r>
      <w:r>
        <w:rPr>
          <w:rFonts w:hint="eastAsia"/>
        </w:rPr>
        <w:t>Tier3</w:t>
      </w:r>
      <w:r>
        <w:rPr>
          <w:rFonts w:hint="eastAsia"/>
        </w:rPr>
        <w:t>。</w:t>
      </w:r>
      <w:r>
        <w:rPr>
          <w:rFonts w:hint="eastAsia"/>
        </w:rPr>
        <w:t>ALS</w:t>
      </w:r>
      <w:r>
        <w:rPr>
          <w:rFonts w:hint="eastAsia"/>
        </w:rPr>
        <w:t>模型离线之后完成矩阵分解，使隐向量可以序列化的保存下来，满足了在线召回对高吞吐、低延迟的要求。</w:t>
      </w:r>
    </w:p>
    <w:p w14:paraId="75547311" w14:textId="77777777" w:rsidR="006F5D5C" w:rsidRDefault="006F5D5C" w:rsidP="006F5D5C">
      <w:pPr>
        <w:spacing w:line="300" w:lineRule="auto"/>
        <w:ind w:firstLineChars="200" w:firstLine="480"/>
      </w:pPr>
      <w:r>
        <w:rPr>
          <w:rFonts w:hint="eastAsia"/>
        </w:rPr>
        <w:t>通道</w:t>
      </w:r>
      <w:r>
        <w:rPr>
          <w:rFonts w:hint="eastAsia"/>
        </w:rPr>
        <w:t>C</w:t>
      </w:r>
      <w:r>
        <w:rPr>
          <w:rFonts w:hint="eastAsia"/>
        </w:rPr>
        <w:t>：热度兜底召回</w:t>
      </w:r>
    </w:p>
    <w:p w14:paraId="43CF46CA" w14:textId="77777777" w:rsidR="006F5D5C" w:rsidRDefault="006F5D5C" w:rsidP="006F5D5C">
      <w:pPr>
        <w:spacing w:line="300" w:lineRule="auto"/>
        <w:ind w:firstLineChars="200" w:firstLine="480"/>
      </w:pPr>
      <w:r>
        <w:rPr>
          <w:rFonts w:hint="eastAsia"/>
        </w:rPr>
        <w:t>热度兜底通道以歌曲总播放量和用户偏好艺术家加权分的组合形式来排序，从中选出</w:t>
      </w:r>
      <w:r>
        <w:rPr>
          <w:rFonts w:hint="eastAsia"/>
        </w:rPr>
        <w:t>Top200</w:t>
      </w:r>
      <w:r>
        <w:rPr>
          <w:rFonts w:hint="eastAsia"/>
        </w:rPr>
        <w:t>歌曲进行补充。该通道用来解决冷启动场景下推荐的可用性问题，对于行为信号极度稀疏的新用户，当向量检索和协同过滤通道失效的时候，热度兜底依靠平台级的高热内容来保证推荐列表的基本质量和时效性。对于活跃用户，将上面提到的通道结果去除重合部分合并后得到候选集，从而扩大了候选集的覆盖范围。系统构建出完备的多层召回机制，在数据环境十分恶劣的时候，使推荐引擎具有很强的鲁棒性。候选合并和去重。</w:t>
      </w:r>
    </w:p>
    <w:p w14:paraId="26F9B632" w14:textId="01DB97B7" w:rsidR="006F5D5C" w:rsidRPr="006F5D5C" w:rsidRDefault="006F5D5C" w:rsidP="006F5D5C">
      <w:pPr>
        <w:spacing w:line="300" w:lineRule="auto"/>
        <w:ind w:firstLineChars="200" w:firstLine="480"/>
      </w:pPr>
      <w:r>
        <w:rPr>
          <w:rFonts w:hint="eastAsia"/>
        </w:rPr>
        <w:t>三个通道分别生成候选列表之后，系统用歌曲唯一标识做键进行集合去重操作，剔除掉用户最近已经播放过的以及处于推荐冷却期的歌曲，最后合并得到约</w:t>
      </w:r>
      <w:r>
        <w:rPr>
          <w:rFonts w:hint="eastAsia"/>
        </w:rPr>
        <w:t>600</w:t>
      </w:r>
      <w:r>
        <w:rPr>
          <w:rFonts w:hint="eastAsia"/>
        </w:rPr>
        <w:t>个不重复的候选集，传送到下游精排层。</w:t>
      </w:r>
    </w:p>
    <w:p w14:paraId="6171A74E" w14:textId="77777777" w:rsidR="006D713B" w:rsidRDefault="003D6FFD" w:rsidP="006D713B">
      <w:pPr>
        <w:pStyle w:val="TOC2"/>
        <w:keepNext/>
      </w:pPr>
      <w:r>
        <w:drawing>
          <wp:inline distT="0" distB="0" distL="0" distR="0" wp14:anchorId="44E289D9" wp14:editId="1F6EFE0D">
            <wp:extent cx="5343931" cy="2917244"/>
            <wp:effectExtent l="0" t="0" r="9525" b="0"/>
            <wp:docPr id="15470014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01475" name="图片 4"/>
                    <pic:cNvPicPr/>
                  </pic:nvPicPr>
                  <pic:blipFill>
                    <a:blip r:embed="rId24">
                      <a:extLst>
                        <a:ext uri="{28A0092B-C50C-407E-A947-70E740481C1C}">
                          <a14:useLocalDpi xmlns:a14="http://schemas.microsoft.com/office/drawing/2010/main" val="0"/>
                        </a:ext>
                      </a:extLst>
                    </a:blip>
                    <a:stretch>
                      <a:fillRect/>
                    </a:stretch>
                  </pic:blipFill>
                  <pic:spPr>
                    <a:xfrm>
                      <a:off x="0" y="0"/>
                      <a:ext cx="5343931" cy="2917244"/>
                    </a:xfrm>
                    <a:prstGeom prst="rect">
                      <a:avLst/>
                    </a:prstGeom>
                  </pic:spPr>
                </pic:pic>
              </a:graphicData>
            </a:graphic>
          </wp:inline>
        </w:drawing>
      </w:r>
    </w:p>
    <w:p w14:paraId="2219F32F" w14:textId="718BA6C6" w:rsidR="006D713B" w:rsidRPr="006D713B" w:rsidRDefault="006D713B" w:rsidP="00F51E5B">
      <w:pPr>
        <w:pStyle w:val="a4"/>
        <w:spacing w:before="0" w:afterLines="50" w:after="208" w:line="300" w:lineRule="auto"/>
        <w:jc w:val="center"/>
        <w:rPr>
          <w:sz w:val="21"/>
          <w:szCs w:val="21"/>
        </w:rPr>
      </w:pPr>
      <w:bookmarkStart w:id="85" w:name="_Ref226048899"/>
      <w:r w:rsidRPr="006D713B">
        <w:rPr>
          <w:rFonts w:hint="eastAsia"/>
          <w:sz w:val="21"/>
          <w:szCs w:val="21"/>
        </w:rPr>
        <w:t>图</w:t>
      </w:r>
      <w:r w:rsidRPr="006D713B">
        <w:rPr>
          <w:rFonts w:ascii="Times New Roman"/>
          <w:noProof/>
          <w:sz w:val="21"/>
          <w:szCs w:val="21"/>
        </w:rPr>
        <w:t>4-3</w:t>
      </w:r>
      <w:bookmarkEnd w:id="85"/>
      <w:r w:rsidRPr="006D713B">
        <w:rPr>
          <w:rFonts w:hint="eastAsia"/>
          <w:sz w:val="21"/>
          <w:szCs w:val="21"/>
        </w:rPr>
        <w:t xml:space="preserve">  </w:t>
      </w:r>
      <w:r w:rsidRPr="006D713B">
        <w:rPr>
          <w:sz w:val="21"/>
          <w:szCs w:val="21"/>
        </w:rPr>
        <w:t>三通道并行召回结构图</w:t>
      </w:r>
    </w:p>
    <w:p w14:paraId="73A683E0" w14:textId="4211081D" w:rsidR="003D6FFD" w:rsidRPr="003D6FFD" w:rsidRDefault="003D6FFD" w:rsidP="0081737B">
      <w:pPr>
        <w:spacing w:line="300" w:lineRule="auto"/>
        <w:jc w:val="left"/>
        <w:outlineLvl w:val="2"/>
        <w:rPr>
          <w:rFonts w:ascii="黑体" w:eastAsia="黑体" w:hAnsi="黑体" w:hint="eastAsia"/>
          <w:sz w:val="28"/>
          <w:szCs w:val="28"/>
        </w:rPr>
      </w:pPr>
      <w:bookmarkStart w:id="86" w:name="_Toc226242615"/>
      <w:r>
        <w:rPr>
          <w:rFonts w:ascii="黑体" w:eastAsia="黑体" w:hAnsi="黑体"/>
          <w:sz w:val="28"/>
          <w:szCs w:val="28"/>
        </w:rPr>
        <w:t xml:space="preserve">4.3.2 </w:t>
      </w:r>
      <w:r>
        <w:rPr>
          <w:rFonts w:ascii="黑体" w:eastAsia="黑体" w:hAnsi="黑体" w:hint="eastAsia"/>
          <w:sz w:val="28"/>
          <w:szCs w:val="28"/>
        </w:rPr>
        <w:t>粗排层与</w:t>
      </w:r>
      <w:r>
        <w:rPr>
          <w:rFonts w:ascii="黑体" w:eastAsia="黑体" w:hAnsi="黑体"/>
          <w:sz w:val="28"/>
          <w:szCs w:val="28"/>
        </w:rPr>
        <w:t>精排层设计</w:t>
      </w:r>
      <w:bookmarkEnd w:id="86"/>
    </w:p>
    <w:p w14:paraId="3FAA793E" w14:textId="77777777" w:rsidR="006F5D5C" w:rsidRDefault="006F5D5C" w:rsidP="006F5D5C">
      <w:pPr>
        <w:spacing w:line="300" w:lineRule="auto"/>
        <w:ind w:firstLineChars="200" w:firstLine="480"/>
      </w:pPr>
      <w:r>
        <w:rPr>
          <w:rFonts w:hint="eastAsia"/>
        </w:rPr>
        <w:t>召回层用高覆盖率的目标输出大约</w:t>
      </w:r>
      <w:r>
        <w:rPr>
          <w:rFonts w:hint="eastAsia"/>
        </w:rPr>
        <w:t>600</w:t>
      </w:r>
      <w:r>
        <w:rPr>
          <w:rFonts w:hint="eastAsia"/>
        </w:rPr>
        <w:t>首候选，但是候选间的相对优劣还没有得到细致的区分。之后的粗排层、精排层完成连续的候选压缩工作，粗排层以效率为先，用轻量级模型对全部候选进行快速过滤，精排层以精度为先，用两个深度模型分别对过滤后的候选进行评分。两层分别把候选规模从大约</w:t>
      </w:r>
      <w:r>
        <w:rPr>
          <w:rFonts w:hint="eastAsia"/>
        </w:rPr>
        <w:t>600</w:t>
      </w:r>
      <w:r>
        <w:rPr>
          <w:rFonts w:hint="eastAsia"/>
        </w:rPr>
        <w:t>首减小到</w:t>
      </w:r>
      <w:r>
        <w:rPr>
          <w:rFonts w:hint="eastAsia"/>
        </w:rPr>
        <w:t>300</w:t>
      </w:r>
      <w:r>
        <w:rPr>
          <w:rFonts w:hint="eastAsia"/>
        </w:rPr>
        <w:t>首，并且把精排层给集成层供应两路评分输入，从而达成从众多数据向准确预估的逻辑转变，保证系统既具有较快的推断速度又具备较高的推荐质量。</w:t>
      </w:r>
    </w:p>
    <w:p w14:paraId="09FA049C" w14:textId="77777777" w:rsidR="006F5D5C" w:rsidRDefault="006F5D5C" w:rsidP="006F5D5C">
      <w:pPr>
        <w:spacing w:line="300" w:lineRule="auto"/>
        <w:ind w:firstLineChars="200" w:firstLine="480"/>
      </w:pPr>
      <w:r>
        <w:rPr>
          <w:rFonts w:hint="eastAsia"/>
        </w:rPr>
        <w:t>粗排层用</w:t>
      </w:r>
      <w:r>
        <w:rPr>
          <w:rFonts w:hint="eastAsia"/>
        </w:rPr>
        <w:t>LightGBM</w:t>
      </w:r>
      <w:r>
        <w:rPr>
          <w:rFonts w:hint="eastAsia"/>
        </w:rPr>
        <w:t>梯度提升模型对所有的约</w:t>
      </w:r>
      <w:r>
        <w:rPr>
          <w:rFonts w:hint="eastAsia"/>
        </w:rPr>
        <w:t>600</w:t>
      </w:r>
      <w:r>
        <w:rPr>
          <w:rFonts w:hint="eastAsia"/>
        </w:rPr>
        <w:t>首候选执行快速评分，按照预测播放概率降序选出</w:t>
      </w:r>
      <w:r>
        <w:rPr>
          <w:rFonts w:hint="eastAsia"/>
        </w:rPr>
        <w:t>Top300</w:t>
      </w:r>
      <w:r>
        <w:rPr>
          <w:rFonts w:hint="eastAsia"/>
        </w:rPr>
        <w:t>传送到精排层。系统选择</w:t>
      </w:r>
      <w:r>
        <w:rPr>
          <w:rFonts w:hint="eastAsia"/>
        </w:rPr>
        <w:t>LightGBM</w:t>
      </w:r>
      <w:r>
        <w:rPr>
          <w:rFonts w:hint="eastAsia"/>
        </w:rPr>
        <w:t>的原因是其采用直方图近似算法来进行决策树分裂，而不是像深度神经网络那样使用矩阵乘法和激活函数运算，从而在大量候选推断的情况下可以将延迟控制在很低的程度。另外，</w:t>
      </w:r>
      <w:r>
        <w:rPr>
          <w:rFonts w:hint="eastAsia"/>
        </w:rPr>
        <w:t>DeepFM</w:t>
      </w:r>
      <w:r>
        <w:rPr>
          <w:rFonts w:hint="eastAsia"/>
        </w:rPr>
        <w:t>和</w:t>
      </w:r>
      <w:r>
        <w:rPr>
          <w:rFonts w:hint="eastAsia"/>
        </w:rPr>
        <w:t>BST</w:t>
      </w:r>
      <w:r>
        <w:rPr>
          <w:rFonts w:hint="eastAsia"/>
        </w:rPr>
        <w:t>深度模型计算开销较大，如果对全部候选进行推断，会大大加重系统的负担，因此只对粗排后的</w:t>
      </w:r>
      <w:r>
        <w:rPr>
          <w:rFonts w:hint="eastAsia"/>
        </w:rPr>
        <w:t>Top300</w:t>
      </w:r>
      <w:r>
        <w:rPr>
          <w:rFonts w:hint="eastAsia"/>
        </w:rPr>
        <w:t>子集进行推断。粗排层使用独立的</w:t>
      </w:r>
      <w:r>
        <w:rPr>
          <w:rFonts w:hint="eastAsia"/>
        </w:rPr>
        <w:t>59</w:t>
      </w:r>
      <w:r>
        <w:rPr>
          <w:rFonts w:hint="eastAsia"/>
        </w:rPr>
        <w:t>维特征集，在保证推断效能的基础上给精排层提供了一个很好的输入来源。</w:t>
      </w:r>
    </w:p>
    <w:p w14:paraId="3D1BB065" w14:textId="578F9A47" w:rsidR="006F5D5C" w:rsidRPr="006F5D5C" w:rsidRDefault="006F5D5C" w:rsidP="006F5D5C">
      <w:pPr>
        <w:spacing w:line="300" w:lineRule="auto"/>
        <w:ind w:firstLineChars="200" w:firstLine="480"/>
      </w:pPr>
      <w:r>
        <w:rPr>
          <w:rFonts w:hint="eastAsia"/>
        </w:rPr>
        <w:t>精排层就是对粗排结果前</w:t>
      </w:r>
      <w:r>
        <w:rPr>
          <w:rFonts w:hint="eastAsia"/>
        </w:rPr>
        <w:t>300</w:t>
      </w:r>
      <w:r>
        <w:rPr>
          <w:rFonts w:hint="eastAsia"/>
        </w:rPr>
        <w:t>个候选人分别使用</w:t>
      </w:r>
      <w:r>
        <w:rPr>
          <w:rFonts w:hint="eastAsia"/>
        </w:rPr>
        <w:t>DeepFM</w:t>
      </w:r>
      <w:r>
        <w:rPr>
          <w:rFonts w:hint="eastAsia"/>
        </w:rPr>
        <w:t>、</w:t>
      </w:r>
      <w:r>
        <w:rPr>
          <w:rFonts w:hint="eastAsia"/>
        </w:rPr>
        <w:t>BST</w:t>
      </w:r>
      <w:r>
        <w:rPr>
          <w:rFonts w:hint="eastAsia"/>
        </w:rPr>
        <w:t>两个深度模型独立打分。</w:t>
      </w:r>
      <w:r>
        <w:rPr>
          <w:rFonts w:hint="eastAsia"/>
        </w:rPr>
        <w:t>DeepFM</w:t>
      </w:r>
      <w:r>
        <w:rPr>
          <w:rFonts w:hint="eastAsia"/>
        </w:rPr>
        <w:t>利用共享嵌入层来同时建模低阶因子分解特征的交叉以及高阶非线性变换，可以捕捉到手工特征没有显式包含的隐性属性组合，从静态偏好角度给出评分。</w:t>
      </w:r>
      <w:r>
        <w:rPr>
          <w:rFonts w:hint="eastAsia"/>
        </w:rPr>
        <w:t>BIST</w:t>
      </w:r>
      <w:r>
        <w:rPr>
          <w:rFonts w:hint="eastAsia"/>
        </w:rPr>
        <w:t>用多头自注意力机制对用户的过去播放序列做时序</w:t>
      </w:r>
      <w:r>
        <w:rPr>
          <w:rFonts w:hint="eastAsia"/>
        </w:rPr>
        <w:t>Transformer</w:t>
      </w:r>
      <w:r>
        <w:rPr>
          <w:rFonts w:hint="eastAsia"/>
        </w:rPr>
        <w:t>编码，保留行为信号的时序信息，可以动态地察觉到兴趣的发展变化，在序列偏好角度给出评分。两个模型从静态属性匹配和动态序列偏好两个互补的角度出发，对于同一批候选分别给出独立的概率分布，最终传入集成层完成加权融合，从而达到深度互补的建模视角以及预估精度的提高。</w:t>
      </w:r>
    </w:p>
    <w:p w14:paraId="3FD2663E" w14:textId="77777777" w:rsidR="003D6FFD" w:rsidRPr="003D6FFD" w:rsidRDefault="003D6FFD" w:rsidP="0081737B">
      <w:pPr>
        <w:spacing w:line="300" w:lineRule="auto"/>
        <w:jc w:val="left"/>
        <w:outlineLvl w:val="2"/>
        <w:rPr>
          <w:rFonts w:ascii="黑体" w:eastAsia="黑体" w:hAnsi="黑体" w:hint="eastAsia"/>
          <w:sz w:val="28"/>
          <w:szCs w:val="28"/>
        </w:rPr>
      </w:pPr>
      <w:bookmarkStart w:id="87" w:name="_Toc226242616"/>
      <w:r>
        <w:rPr>
          <w:rFonts w:ascii="黑体" w:eastAsia="黑体" w:hAnsi="黑体"/>
          <w:sz w:val="28"/>
          <w:szCs w:val="28"/>
        </w:rPr>
        <w:t>4.3.3集成层设计</w:t>
      </w:r>
      <w:bookmarkEnd w:id="87"/>
    </w:p>
    <w:p w14:paraId="49D29E3B" w14:textId="77777777" w:rsidR="00BC2BDD" w:rsidRPr="00BC2BDD" w:rsidRDefault="00BC2BDD" w:rsidP="00BC2BDD">
      <w:pPr>
        <w:spacing w:line="300" w:lineRule="auto"/>
        <w:ind w:firstLineChars="200" w:firstLine="480"/>
      </w:pPr>
      <w:r w:rsidRPr="00BC2BDD">
        <w:t>集成层承接精排层输出的</w:t>
      </w:r>
      <w:proofErr w:type="spellStart"/>
      <w:r w:rsidRPr="00BC2BDD">
        <w:t>DeepFM</w:t>
      </w:r>
      <w:proofErr w:type="spellEnd"/>
      <w:r w:rsidRPr="00BC2BDD">
        <w:t>与</w:t>
      </w:r>
      <w:r w:rsidRPr="00BC2BDD">
        <w:t>BST</w:t>
      </w:r>
      <w:r w:rsidRPr="00BC2BDD">
        <w:t>两组独立评分，通过离线</w:t>
      </w:r>
      <w:r w:rsidRPr="00BC2BDD">
        <w:t>Stacking</w:t>
      </w:r>
      <w:r w:rsidRPr="00BC2BDD">
        <w:t>训练得出的</w:t>
      </w:r>
      <w:r w:rsidRPr="00BC2BDD">
        <w:t>SLSQP</w:t>
      </w:r>
      <w:r w:rsidRPr="00BC2BDD">
        <w:t>优化权重系数对其进行加权融合，按集成得分降序截取前</w:t>
      </w:r>
      <w:r w:rsidRPr="00BC2BDD">
        <w:t>150</w:t>
      </w:r>
      <w:r w:rsidRPr="00BC2BDD">
        <w:t>首传递至重排层。</w:t>
      </w:r>
    </w:p>
    <w:p w14:paraId="300D2429" w14:textId="77777777" w:rsidR="00BC2BDD" w:rsidRPr="00BC2BDD" w:rsidRDefault="00BC2BDD" w:rsidP="00BC2BDD">
      <w:pPr>
        <w:spacing w:line="300" w:lineRule="auto"/>
        <w:ind w:firstLineChars="200" w:firstLine="480"/>
      </w:pPr>
      <w:r w:rsidRPr="00BC2BDD">
        <w:t>两模型的融合权重通过离线</w:t>
      </w:r>
      <w:r w:rsidRPr="00BC2BDD">
        <w:t>Stacking</w:t>
      </w:r>
      <w:r w:rsidRPr="00BC2BDD">
        <w:t>框架学习，以确保权重有数据支撑而非经验指定。在离线训练阶段，</w:t>
      </w:r>
      <w:proofErr w:type="spellStart"/>
      <w:r w:rsidRPr="00BC2BDD">
        <w:t>DeepFM</w:t>
      </w:r>
      <w:proofErr w:type="spellEnd"/>
      <w:r w:rsidRPr="00BC2BDD">
        <w:t>与</w:t>
      </w:r>
      <w:r w:rsidRPr="00BC2BDD">
        <w:t>BST</w:t>
      </w:r>
      <w:r w:rsidRPr="00BC2BDD">
        <w:t>分别基于相同的</w:t>
      </w:r>
      <w:r w:rsidRPr="00BC2BDD">
        <w:t>K</w:t>
      </w:r>
      <w:r w:rsidRPr="00BC2BDD">
        <w:t>折交叉验证划分，生成各自在验证集上的折外预测概率；以两组折外预测向量为优化输入，以验证集真实标签为目标，通过</w:t>
      </w:r>
      <w:r w:rsidRPr="00BC2BDD">
        <w:t>SLSQP</w:t>
      </w:r>
      <w:r w:rsidRPr="00BC2BDD">
        <w:t>约束优化算法在权重非负且满足归一化约束的条件下，求解使加权集成效果最优的权重系数</w:t>
      </w:r>
      <w:r w:rsidRPr="00BC2BDD">
        <w:t>w₁</w:t>
      </w:r>
      <w:r w:rsidRPr="00BC2BDD">
        <w:t>、</w:t>
      </w:r>
      <w:r w:rsidRPr="00BC2BDD">
        <w:t>w₂</w:t>
      </w:r>
      <w:r w:rsidRPr="00BC2BDD">
        <w:t>。</w:t>
      </w:r>
    </w:p>
    <w:p w14:paraId="7213CD1E" w14:textId="77777777" w:rsidR="00BC2BDD" w:rsidRDefault="00BC2BDD" w:rsidP="004D59E9">
      <w:pPr>
        <w:spacing w:line="300" w:lineRule="auto"/>
        <w:ind w:firstLineChars="200" w:firstLine="480"/>
      </w:pPr>
      <w:r w:rsidRPr="00BC2BDD">
        <w:t>在线推荐阶段，集成层对</w:t>
      </w:r>
      <w:r w:rsidRPr="00BC2BDD">
        <w:t>Top-300</w:t>
      </w:r>
      <w:r w:rsidRPr="00BC2BDD">
        <w:t>候选中每首歌曲读取精排层输出的两组评分概率，按式</w:t>
      </w:r>
      <w:r w:rsidRPr="00BC2BDD">
        <w:t>(4-1)</w:t>
      </w:r>
      <w:r w:rsidRPr="00BC2BDD">
        <w:t>计算集成推荐得分：</w:t>
      </w:r>
    </w:p>
    <w:p w14:paraId="2D911D7D" w14:textId="37C094A8" w:rsidR="004D59E9" w:rsidRPr="00F952D3" w:rsidRDefault="00000000" w:rsidP="004D59E9">
      <w:pPr>
        <w:spacing w:line="300" w:lineRule="auto"/>
        <w:ind w:firstLineChars="200" w:firstLine="480"/>
        <w:rPr>
          <w:iCs/>
        </w:rPr>
      </w:pPr>
      <m:oMathPara>
        <m:oMath>
          <m:eqArr>
            <m:eqArrPr>
              <m:maxDist m:val="1"/>
              <m:ctrlPr>
                <w:rPr>
                  <w:rFonts w:ascii="Cambria Math" w:hAnsi="Cambria Math"/>
                </w:rPr>
              </m:ctrlPr>
            </m:eqArrPr>
            <m:e>
              <m:sSub>
                <m:sSubPr>
                  <m:ctrlPr>
                    <w:rPr>
                      <w:rFonts w:ascii="Cambria Math" w:hAnsi="Cambria Math"/>
                      <w:iCs/>
                    </w:rPr>
                  </m:ctrlPr>
                </m:sSubPr>
                <m:e>
                  <m:r>
                    <m:rPr>
                      <m:sty m:val="p"/>
                    </m:rPr>
                    <w:rPr>
                      <w:rFonts w:ascii="Cambria Math"/>
                    </w:rPr>
                    <m:t>score</m:t>
                  </m:r>
                </m:e>
                <m:sub>
                  <m:r>
                    <m:rPr>
                      <m:sty m:val="p"/>
                    </m:rPr>
                    <w:rPr>
                      <w:rFonts w:ascii="Cambria Math"/>
                    </w:rPr>
                    <m:t>ensemble</m:t>
                  </m:r>
                </m:sub>
              </m:sSub>
              <m:r>
                <m:rPr>
                  <m:sty m:val="p"/>
                </m:rPr>
                <w:rPr>
                  <w:rFonts w:ascii="Cambria Math"/>
                </w:rPr>
                <m:t xml:space="preserve">= </m:t>
              </m:r>
              <m:sSup>
                <m:sSupPr>
                  <m:ctrlPr>
                    <w:rPr>
                      <w:rFonts w:ascii="Cambria Math" w:hAnsi="Cambria Math"/>
                      <w:iCs/>
                    </w:rPr>
                  </m:ctrlPr>
                </m:sSupPr>
                <m:e>
                  <m:r>
                    <m:rPr>
                      <m:sty m:val="p"/>
                    </m:rPr>
                    <w:rPr>
                      <w:rFonts w:ascii="Cambria Math"/>
                    </w:rPr>
                    <m:t>w</m:t>
                  </m:r>
                </m:e>
                <m:sup>
                  <m:r>
                    <m:rPr>
                      <m:sty m:val="p"/>
                    </m:rPr>
                    <w:rPr>
                      <w:rFonts w:ascii="Cambria Math"/>
                    </w:rPr>
                    <m:t>1</m:t>
                  </m:r>
                </m:sup>
              </m:sSup>
              <m:r>
                <m:rPr>
                  <m:sty m:val="p"/>
                </m:rPr>
                <w:rPr>
                  <w:rFonts w:ascii="Cambria Math"/>
                </w:rPr>
                <m:t>·</m:t>
              </m:r>
              <m:sSub>
                <m:sSubPr>
                  <m:ctrlPr>
                    <w:rPr>
                      <w:rFonts w:ascii="Cambria Math" w:hAnsi="Cambria Math"/>
                      <w:iCs/>
                    </w:rPr>
                  </m:ctrlPr>
                </m:sSubPr>
                <m:e>
                  <m:acc>
                    <m:accPr>
                      <m:ctrlPr>
                        <w:rPr>
                          <w:rFonts w:ascii="Cambria Math" w:hAnsi="Cambria Math"/>
                          <w:iCs/>
                        </w:rPr>
                      </m:ctrlPr>
                    </m:accPr>
                    <m:e>
                      <m:r>
                        <w:rPr>
                          <w:rFonts w:ascii="Cambria Math" w:hAnsi="Cambria Math" w:hint="eastAsia"/>
                        </w:rPr>
                        <m:t>p</m:t>
                      </m:r>
                    </m:e>
                  </m:acc>
                </m:e>
                <m:sub>
                  <m:r>
                    <w:rPr>
                      <w:rFonts w:ascii="Cambria Math" w:hAnsi="Cambria Math" w:hint="eastAsia"/>
                    </w:rPr>
                    <m:t>dfm</m:t>
                  </m:r>
                </m:sub>
              </m:sSub>
              <m:r>
                <m:rPr>
                  <m:sty m:val="p"/>
                </m:rPr>
                <w:rPr>
                  <w:rFonts w:ascii="Cambria Math"/>
                </w:rPr>
                <m:t>+</m:t>
              </m:r>
              <m:sSup>
                <m:sSupPr>
                  <m:ctrlPr>
                    <w:rPr>
                      <w:rFonts w:ascii="Cambria Math" w:hAnsi="Cambria Math"/>
                      <w:iCs/>
                    </w:rPr>
                  </m:ctrlPr>
                </m:sSupPr>
                <m:e>
                  <m:r>
                    <m:rPr>
                      <m:sty m:val="p"/>
                    </m:rPr>
                    <w:rPr>
                      <w:rFonts w:ascii="Cambria Math"/>
                    </w:rPr>
                    <m:t>w</m:t>
                  </m:r>
                </m:e>
                <m:sup>
                  <m:r>
                    <m:rPr>
                      <m:sty m:val="p"/>
                    </m:rPr>
                    <w:rPr>
                      <w:rFonts w:ascii="Cambria Math"/>
                    </w:rPr>
                    <m:t>2</m:t>
                  </m:r>
                </m:sup>
              </m:sSup>
              <m:r>
                <m:rPr>
                  <m:sty m:val="p"/>
                </m:rPr>
                <w:rPr>
                  <w:rFonts w:ascii="Cambria Math"/>
                </w:rPr>
                <m:t>·</m:t>
              </m:r>
              <m:sSub>
                <m:sSubPr>
                  <m:ctrlPr>
                    <w:rPr>
                      <w:rFonts w:ascii="Cambria Math" w:hAnsi="Cambria Math"/>
                      <w:iCs/>
                    </w:rPr>
                  </m:ctrlPr>
                </m:sSubPr>
                <m:e>
                  <m:acc>
                    <m:accPr>
                      <m:ctrlPr>
                        <w:rPr>
                          <w:rFonts w:ascii="Cambria Math" w:hAnsi="Cambria Math"/>
                          <w:iCs/>
                        </w:rPr>
                      </m:ctrlPr>
                    </m:accPr>
                    <m:e>
                      <m:r>
                        <w:rPr>
                          <w:rFonts w:ascii="Cambria Math" w:hAnsi="Cambria Math" w:hint="eastAsia"/>
                        </w:rPr>
                        <m:t>p</m:t>
                      </m:r>
                    </m:e>
                  </m:acc>
                </m:e>
                <m:sub>
                  <m:r>
                    <w:rPr>
                      <w:rFonts w:ascii="Cambria Math" w:hAnsi="Cambria Math" w:hint="eastAsia"/>
                    </w:rPr>
                    <m:t>bst</m:t>
                  </m:r>
                </m:sub>
              </m:sSub>
              <m:r>
                <m:rPr>
                  <m:sty m:val="p"/>
                </m:rPr>
                <w:rPr>
                  <w:rFonts w:ascii="Cambria Math"/>
                </w:rPr>
                <m:t>#</m:t>
              </m:r>
              <m:r>
                <m:rPr>
                  <m:nor/>
                </m:rPr>
                <w:rPr>
                  <w:iCs/>
                </w:rPr>
                <m:t>#</m:t>
              </m:r>
              <m:d>
                <m:dPr>
                  <m:ctrlPr>
                    <w:rPr>
                      <w:rFonts w:ascii="Cambria Math" w:hAnsi="Cambria Math"/>
                    </w:rPr>
                  </m:ctrlPr>
                </m:dPr>
                <m:e>
                  <m:r>
                    <m:rPr>
                      <m:nor/>
                    </m:rPr>
                    <m:t>4-1</m:t>
                  </m:r>
                </m:e>
              </m:d>
              <m:ctrlPr>
                <w:rPr>
                  <w:rFonts w:ascii="Cambria Math" w:hAnsi="Cambria Math"/>
                  <w:i/>
                  <w:iCs/>
                </w:rPr>
              </m:ctrlPr>
            </m:e>
          </m:eqArr>
        </m:oMath>
      </m:oMathPara>
    </w:p>
    <w:p w14:paraId="127AB1E5" w14:textId="219CEF85" w:rsidR="004D59E9" w:rsidRDefault="004D59E9" w:rsidP="004D59E9">
      <w:pPr>
        <w:spacing w:line="300" w:lineRule="auto"/>
      </w:pPr>
      <w:r>
        <w:t>式中</w:t>
      </w:r>
      <w:r w:rsidR="00771264">
        <w:rPr>
          <w:rFonts w:hint="eastAsia"/>
        </w:rPr>
        <w:t xml:space="preserve">  </w:t>
      </w:r>
      <m:oMath>
        <m:sSub>
          <m:sSubPr>
            <m:ctrlPr>
              <w:rPr>
                <w:rFonts w:ascii="Cambria Math" w:hAnsi="Cambria Math"/>
                <w:iCs/>
              </w:rPr>
            </m:ctrlPr>
          </m:sSubPr>
          <m:e>
            <m:acc>
              <m:accPr>
                <m:ctrlPr>
                  <w:rPr>
                    <w:rFonts w:ascii="Cambria Math" w:hAnsi="Cambria Math"/>
                    <w:iCs/>
                  </w:rPr>
                </m:ctrlPr>
              </m:accPr>
              <m:e>
                <m:r>
                  <m:rPr>
                    <m:nor/>
                  </m:rPr>
                  <w:rPr>
                    <w:iCs/>
                  </w:rPr>
                  <m:t>p</m:t>
                </m:r>
              </m:e>
            </m:acc>
          </m:e>
          <m:sub>
            <m:r>
              <m:rPr>
                <m:nor/>
              </m:rPr>
              <w:rPr>
                <w:iCs/>
              </w:rPr>
              <m:t>dfm</m:t>
            </m:r>
          </m:sub>
        </m:sSub>
      </m:oMath>
      <w:r w:rsidR="00771264">
        <w:rPr>
          <w:rFonts w:hint="eastAsia"/>
        </w:rPr>
        <w:t>、</w:t>
      </w:r>
      <m:oMath>
        <m:sSub>
          <m:sSubPr>
            <m:ctrlPr>
              <w:rPr>
                <w:rFonts w:ascii="Cambria Math" w:hAnsi="Cambria Math"/>
                <w:iCs/>
              </w:rPr>
            </m:ctrlPr>
          </m:sSubPr>
          <m:e>
            <m:acc>
              <m:accPr>
                <m:ctrlPr>
                  <w:rPr>
                    <w:rFonts w:ascii="Cambria Math" w:hAnsi="Cambria Math"/>
                    <w:iCs/>
                  </w:rPr>
                </m:ctrlPr>
              </m:accPr>
              <m:e>
                <m:r>
                  <m:rPr>
                    <m:nor/>
                  </m:rPr>
                  <w:rPr>
                    <w:iCs/>
                  </w:rPr>
                  <m:t>p</m:t>
                </m:r>
              </m:e>
            </m:acc>
          </m:e>
          <m:sub>
            <m:r>
              <m:rPr>
                <m:nor/>
              </m:rPr>
              <w:rPr>
                <w:iCs/>
              </w:rPr>
              <m:t>bst</m:t>
            </m:r>
          </m:sub>
        </m:sSub>
      </m:oMath>
      <w:r w:rsidR="00771264">
        <w:rPr>
          <w:rFonts w:hint="eastAsia"/>
          <w:iCs/>
        </w:rPr>
        <w:t>——</w:t>
      </w:r>
      <w:r w:rsidR="00771264" w:rsidRPr="00771264">
        <w:t>分别为</w:t>
      </w:r>
      <w:proofErr w:type="spellStart"/>
      <w:r w:rsidR="00771264" w:rsidRPr="00771264">
        <w:t>DeepFM</w:t>
      </w:r>
      <w:proofErr w:type="spellEnd"/>
      <w:r w:rsidR="00771264" w:rsidRPr="00771264">
        <w:t>与</w:t>
      </w:r>
      <w:r w:rsidR="00771264" w:rsidRPr="00771264">
        <w:t>BST</w:t>
      </w:r>
      <w:r w:rsidR="00771264" w:rsidRPr="00771264">
        <w:t>对该歌曲的评分概率</w:t>
      </w:r>
      <w:r w:rsidR="00771264">
        <w:rPr>
          <w:rFonts w:hint="eastAsia"/>
        </w:rPr>
        <w:t>；</w:t>
      </w:r>
    </w:p>
    <w:p w14:paraId="6F88E2A3" w14:textId="6E7A0F6A" w:rsidR="00771264" w:rsidRDefault="00771264" w:rsidP="00771264">
      <w:pPr>
        <w:pStyle w:val="TOC2"/>
        <w:ind w:leftChars="300" w:left="720"/>
      </w:pPr>
      <w:r w:rsidRPr="00771264">
        <w:t>w₁</w:t>
      </w:r>
      <w:r>
        <w:rPr>
          <w:rFonts w:hint="eastAsia"/>
        </w:rPr>
        <w:t>、</w:t>
      </w:r>
      <w:r w:rsidRPr="00771264">
        <w:t>w₂</w:t>
      </w:r>
      <w:r>
        <w:rPr>
          <w:rFonts w:hint="eastAsia"/>
        </w:rPr>
        <w:t>——</w:t>
      </w:r>
      <w:r w:rsidRPr="00771264">
        <w:t>为离线</w:t>
      </w:r>
      <w:r w:rsidRPr="00771264">
        <w:t>Stacking</w:t>
      </w:r>
      <w:r w:rsidRPr="00771264">
        <w:t>优化得到的最优权重，满足</w:t>
      </w:r>
      <w:r w:rsidRPr="00771264">
        <w:t>w₁+w₂=1</w:t>
      </w:r>
      <w:r w:rsidRPr="00771264">
        <w:t>且</w:t>
      </w:r>
      <w:r w:rsidRPr="00771264">
        <w:t>w₁,w₂≥0</w:t>
      </w:r>
      <w:r w:rsidRPr="00771264">
        <w:t>。</w:t>
      </w:r>
    </w:p>
    <w:p w14:paraId="27C6E1AF" w14:textId="7C55581E" w:rsidR="00BC2BDD" w:rsidRPr="00BC2BDD" w:rsidRDefault="00BC2BDD" w:rsidP="00BC2BDD">
      <w:pPr>
        <w:spacing w:line="300" w:lineRule="auto"/>
        <w:ind w:firstLineChars="200" w:firstLine="480"/>
      </w:pPr>
      <w:r w:rsidRPr="00BC2BDD">
        <w:t>按集成得分降序截取前</w:t>
      </w:r>
      <w:r w:rsidRPr="00BC2BDD">
        <w:t>150</w:t>
      </w:r>
      <w:r w:rsidRPr="00BC2BDD">
        <w:t>首传递至重排层。至此，集成层输出的</w:t>
      </w:r>
      <w:r w:rsidRPr="00BC2BDD">
        <w:t>150</w:t>
      </w:r>
      <w:r w:rsidRPr="00BC2BDD">
        <w:t>首候选在预测播放概率层面已经过充分筛选，</w:t>
      </w:r>
      <w:r>
        <w:rPr>
          <w:rFonts w:hint="eastAsia"/>
        </w:rPr>
        <w:t>以供重排层进行进一步的</w:t>
      </w:r>
      <w:r w:rsidRPr="00BC2BDD">
        <w:t>多样性约束</w:t>
      </w:r>
      <w:r>
        <w:rPr>
          <w:rFonts w:hint="eastAsia"/>
        </w:rPr>
        <w:t>筛选。</w:t>
      </w:r>
    </w:p>
    <w:p w14:paraId="4F88A867" w14:textId="50060644" w:rsidR="00F952D3" w:rsidRPr="00F952D3" w:rsidRDefault="00F952D3" w:rsidP="00F952D3">
      <w:pPr>
        <w:spacing w:line="300" w:lineRule="auto"/>
        <w:jc w:val="left"/>
        <w:outlineLvl w:val="2"/>
        <w:rPr>
          <w:rFonts w:ascii="黑体" w:eastAsia="黑体" w:hAnsi="黑体" w:hint="eastAsia"/>
          <w:sz w:val="28"/>
          <w:szCs w:val="28"/>
        </w:rPr>
      </w:pPr>
      <w:bookmarkStart w:id="88" w:name="_Toc226242617"/>
      <w:r>
        <w:rPr>
          <w:rFonts w:ascii="黑体" w:eastAsia="黑体" w:hAnsi="黑体"/>
          <w:sz w:val="28"/>
          <w:szCs w:val="28"/>
        </w:rPr>
        <w:t>4.3.4重排层设计</w:t>
      </w:r>
      <w:bookmarkEnd w:id="88"/>
    </w:p>
    <w:p w14:paraId="250E01C6" w14:textId="2F0198F5" w:rsidR="006F5D5C" w:rsidRPr="006F5D5C" w:rsidRDefault="006F5D5C" w:rsidP="006F5D5C">
      <w:pPr>
        <w:spacing w:line="300" w:lineRule="auto"/>
        <w:ind w:firstLineChars="200" w:firstLine="480"/>
      </w:pPr>
      <w:r w:rsidRPr="006F5D5C">
        <w:rPr>
          <w:rFonts w:hint="eastAsia"/>
        </w:rPr>
        <w:t>重排层接在集成层根据式</w:t>
      </w:r>
      <w:r w:rsidRPr="006F5D5C">
        <w:rPr>
          <w:rFonts w:hint="eastAsia"/>
        </w:rPr>
        <w:t>(4-1)</w:t>
      </w:r>
      <w:r w:rsidRPr="006F5D5C">
        <w:rPr>
          <w:rFonts w:hint="eastAsia"/>
        </w:rPr>
        <w:t>评分之后的</w:t>
      </w:r>
      <w:r w:rsidRPr="006F5D5C">
        <w:rPr>
          <w:rFonts w:hint="eastAsia"/>
        </w:rPr>
        <w:t>150</w:t>
      </w:r>
      <w:r w:rsidRPr="006F5D5C">
        <w:rPr>
          <w:rFonts w:hint="eastAsia"/>
        </w:rPr>
        <w:t>首候选之上，然后经过两种处理操作：用</w:t>
      </w:r>
      <w:r w:rsidRPr="006F5D5C">
        <w:rPr>
          <w:rFonts w:hint="eastAsia"/>
        </w:rPr>
        <w:t>MMR</w:t>
      </w:r>
      <w:r w:rsidRPr="006F5D5C">
        <w:rPr>
          <w:rFonts w:hint="eastAsia"/>
        </w:rPr>
        <w:t>算法做多样性重排、剔除当前处于推荐冷却期的歌曲，再把候选量减到每个用户</w:t>
      </w:r>
      <w:r w:rsidRPr="006F5D5C">
        <w:rPr>
          <w:rFonts w:hint="eastAsia"/>
        </w:rPr>
        <w:t>50</w:t>
      </w:r>
      <w:r w:rsidRPr="006F5D5C">
        <w:rPr>
          <w:rFonts w:hint="eastAsia"/>
        </w:rPr>
        <w:t>首。重排层属于四层管道里的最后一步，其主要任务是在保证集成评分准确性的前提下，依照分布均衡的要求来改善推荐列表的内容，防止出现因为模型有偏从而产生的同质化呈现的情况发生。</w:t>
      </w:r>
    </w:p>
    <w:p w14:paraId="55B52094" w14:textId="1389A94B" w:rsidR="00F952D3" w:rsidRPr="00704CCF" w:rsidRDefault="00F952D3" w:rsidP="004D59E9">
      <w:pPr>
        <w:spacing w:line="300" w:lineRule="auto"/>
        <w:ind w:firstLineChars="200" w:firstLine="480"/>
      </w:pPr>
      <w:r w:rsidRPr="00704CCF">
        <w:t>（</w:t>
      </w:r>
      <w:r w:rsidRPr="00704CCF">
        <w:t>1</w:t>
      </w:r>
      <w:r w:rsidRPr="00704CCF">
        <w:t>）</w:t>
      </w:r>
      <w:r w:rsidRPr="00704CCF">
        <w:t>MMR</w:t>
      </w:r>
      <w:r w:rsidRPr="00704CCF">
        <w:t>最大边际相关重排</w:t>
      </w:r>
    </w:p>
    <w:p w14:paraId="33A557AE" w14:textId="60FDD6FB" w:rsidR="00DE558E" w:rsidRPr="00C925C2" w:rsidRDefault="00DE558E" w:rsidP="00704CCF">
      <w:pPr>
        <w:spacing w:line="300" w:lineRule="auto"/>
        <w:ind w:firstLineChars="200" w:firstLine="480"/>
      </w:pPr>
      <w:r w:rsidRPr="00C925C2">
        <w:t>集成评分以单曲维度的播放概率为优化目标，不感知推荐列表的整体内容分布。重排层采用</w:t>
      </w:r>
      <w:r w:rsidRPr="00C925C2">
        <w:t>MMR</w:t>
      </w:r>
      <w:r w:rsidRPr="00C925C2">
        <w:t>（最大边际相关，</w:t>
      </w:r>
      <w:r w:rsidRPr="00C925C2">
        <w:t>Maximal Marginal Relevance</w:t>
      </w:r>
      <w:r w:rsidRPr="00C925C2">
        <w:t>）算法，在候选歌曲的相关性与已选列表的多样性之间进行权衡，其得分公式如式</w:t>
      </w:r>
      <w:r w:rsidRPr="00C925C2">
        <w:t>(4-2)</w:t>
      </w:r>
      <w:r w:rsidRPr="00C925C2">
        <w:t>所示：</w:t>
      </w:r>
    </w:p>
    <w:p w14:paraId="5ED0EED4" w14:textId="36AD86EF" w:rsidR="00704CCF" w:rsidRPr="00C925C2" w:rsidRDefault="00000000" w:rsidP="00DE558E">
      <w:pPr>
        <w:spacing w:line="300" w:lineRule="auto"/>
        <w:ind w:firstLineChars="200" w:firstLine="480"/>
      </w:pPr>
      <m:oMathPara>
        <m:oMath>
          <m:eqArr>
            <m:eqArrPr>
              <m:maxDist m:val="1"/>
              <m:ctrlPr>
                <w:rPr>
                  <w:rFonts w:ascii="Cambria Math" w:hAnsi="Cambria Math"/>
                </w:rPr>
              </m:ctrlPr>
            </m:eqArrPr>
            <m:e>
              <m:r>
                <m:rPr>
                  <m:nor/>
                </m:rPr>
                <m:t>MMR</m:t>
              </m:r>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λ</m:t>
              </m:r>
              <m:r>
                <m:rPr>
                  <m:sty m:val="p"/>
                </m:rPr>
                <w:rPr>
                  <w:rFonts w:ascii="Cambria Math" w:hAnsi="Cambria Math"/>
                </w:rPr>
                <m:t>⋅</m:t>
              </m:r>
              <m:r>
                <m:rPr>
                  <m:nor/>
                </m:rPr>
                <m:t>Rel</m:t>
              </m:r>
              <m:d>
                <m:dPr>
                  <m:ctrlPr>
                    <w:rPr>
                      <w:rFonts w:ascii="Cambria Math" w:hAnsi="Cambria Math"/>
                    </w:rPr>
                  </m:ctrlPr>
                </m:dPr>
                <m:e>
                  <m:r>
                    <w:rPr>
                      <w:rFonts w:ascii="Cambria Math" w:hAnsi="Cambria Math"/>
                    </w:rPr>
                    <m:t>d</m:t>
                  </m:r>
                </m:e>
              </m:d>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λ</m:t>
                  </m:r>
                </m:e>
              </m:d>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hint="eastAsia"/>
                        </w:rPr>
                        <m:t>∈</m:t>
                      </m:r>
                      <m:r>
                        <w:rPr>
                          <w:rFonts w:ascii="Cambria Math" w:hAnsi="Cambria Math"/>
                        </w:rPr>
                        <m:t>S</m:t>
                      </m:r>
                    </m:lim>
                  </m:limLow>
                </m:fName>
                <m:e>
                  <m:r>
                    <m:rPr>
                      <m:nor/>
                    </m:rPr>
                    <m:t>Sim</m:t>
                  </m:r>
                  <m:d>
                    <m:dPr>
                      <m:ctrlPr>
                        <w:rPr>
                          <w:rFonts w:ascii="Cambria Math" w:hAnsi="Cambria Math"/>
                        </w:rPr>
                      </m:ctrlPr>
                    </m:d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d>
                </m:e>
              </m:func>
              <m:r>
                <m:rPr>
                  <m:sty m:val="p"/>
                </m:rPr>
                <w:rPr>
                  <w:rFonts w:ascii="Cambria Math" w:hAnsi="Cambria Math"/>
                </w:rPr>
                <m:t>#</m:t>
              </m:r>
              <m:d>
                <m:dPr>
                  <m:begChr m:val="（"/>
                  <m:endChr m:val="）"/>
                  <m:ctrlPr>
                    <w:rPr>
                      <w:rFonts w:ascii="Cambria Math" w:hAnsi="Cambria Math"/>
                    </w:rPr>
                  </m:ctrlPr>
                </m:dPr>
                <m:e>
                  <m:r>
                    <m:rPr>
                      <m:nor/>
                    </m:rPr>
                    <m:t>4-2</m:t>
                  </m:r>
                </m:e>
              </m:d>
            </m:e>
          </m:eqArr>
        </m:oMath>
      </m:oMathPara>
    </w:p>
    <w:p w14:paraId="677D2279" w14:textId="448CED2D" w:rsidR="00704CCF" w:rsidRPr="00C925C2" w:rsidRDefault="00704CCF" w:rsidP="00704CCF">
      <w:pPr>
        <w:spacing w:line="300" w:lineRule="auto"/>
        <w:ind w:firstLineChars="200" w:firstLine="480"/>
      </w:pPr>
      <w:r w:rsidRPr="00C925C2">
        <w:t>式中</w:t>
      </w:r>
      <w:r w:rsidRPr="00C925C2">
        <w:rPr>
          <w:rFonts w:hint="eastAsia"/>
        </w:rPr>
        <w:t xml:space="preserve">  </w:t>
      </w:r>
      <w:r w:rsidRPr="00C925C2">
        <w:t>d</w:t>
      </w:r>
      <w:r w:rsidRPr="00C925C2">
        <w:rPr>
          <w:rFonts w:hint="eastAsia"/>
        </w:rPr>
        <w:t>——</w:t>
      </w:r>
      <w:r w:rsidRPr="00C925C2">
        <w:t>当前待评估的候选歌曲；</w:t>
      </w:r>
    </w:p>
    <w:p w14:paraId="46A06887" w14:textId="4793E301" w:rsidR="00704CCF" w:rsidRPr="00C925C2" w:rsidRDefault="00704CCF" w:rsidP="00704CCF">
      <w:pPr>
        <w:spacing w:line="300" w:lineRule="auto"/>
        <w:ind w:leftChars="300" w:left="720" w:firstLineChars="200" w:firstLine="480"/>
      </w:pPr>
      <w:r w:rsidRPr="00C925C2">
        <w:t>Rel(d)</w:t>
      </w:r>
      <w:r w:rsidRPr="00C925C2">
        <w:rPr>
          <w:rFonts w:hint="eastAsia"/>
        </w:rPr>
        <w:t>——</w:t>
      </w:r>
      <w:r w:rsidRPr="00C925C2">
        <w:t>该候选歌曲的归一化集成评分，取值范围为</w:t>
      </w:r>
      <w:r w:rsidRPr="00C925C2">
        <w:t>[0,1]</w:t>
      </w:r>
      <w:r w:rsidRPr="00C925C2">
        <w:t>；</w:t>
      </w:r>
    </w:p>
    <w:p w14:paraId="12D6E474" w14:textId="18DB7616" w:rsidR="00704CCF" w:rsidRPr="00C925C2" w:rsidRDefault="00704CCF" w:rsidP="00704CCF">
      <w:pPr>
        <w:spacing w:line="300" w:lineRule="auto"/>
        <w:ind w:leftChars="300" w:left="720" w:firstLineChars="200" w:firstLine="480"/>
      </w:pPr>
      <w:r w:rsidRPr="00C925C2">
        <w:t>Sim(</w:t>
      </w:r>
      <w:proofErr w:type="spellStart"/>
      <w:r w:rsidRPr="00C925C2">
        <w:t>d,d</w:t>
      </w:r>
      <w:proofErr w:type="spellEnd"/>
      <w:r w:rsidRPr="00C925C2">
        <w:t>ⱼ)</w:t>
      </w:r>
      <w:r w:rsidRPr="00C925C2">
        <w:rPr>
          <w:rFonts w:hint="eastAsia"/>
        </w:rPr>
        <w:t>——</w:t>
      </w:r>
      <w:r w:rsidRPr="00C925C2">
        <w:t>候选歌曲</w:t>
      </w:r>
      <w:r w:rsidRPr="00C925C2">
        <w:t>d</w:t>
      </w:r>
      <w:r w:rsidRPr="00C925C2">
        <w:t>与已选列表中歌曲</w:t>
      </w:r>
      <w:r w:rsidRPr="00C925C2">
        <w:t>dⱼ</w:t>
      </w:r>
      <w:r w:rsidRPr="00C925C2">
        <w:t>基于</w:t>
      </w:r>
      <w:r w:rsidRPr="00C925C2">
        <w:t>FAISS</w:t>
      </w:r>
      <w:r w:rsidRPr="00C925C2">
        <w:t>嵌入向量计算的余弦相似度；</w:t>
      </w:r>
    </w:p>
    <w:p w14:paraId="5906EEB6" w14:textId="662A3FC3" w:rsidR="00704CCF" w:rsidRPr="00C925C2" w:rsidRDefault="00704CCF" w:rsidP="00704CCF">
      <w:pPr>
        <w:spacing w:line="300" w:lineRule="auto"/>
        <w:ind w:leftChars="300" w:left="720" w:firstLineChars="200" w:firstLine="480"/>
      </w:pPr>
      <w:r w:rsidRPr="00C925C2">
        <w:t>S</w:t>
      </w:r>
      <w:r w:rsidRPr="00C925C2">
        <w:rPr>
          <w:rFonts w:hint="eastAsia"/>
        </w:rPr>
        <w:t>——</w:t>
      </w:r>
      <w:r w:rsidRPr="00C925C2">
        <w:t>已选列表，即当前已通过贪心选取加入推荐结果的歌曲集合；</w:t>
      </w:r>
    </w:p>
    <w:p w14:paraId="7A009B46" w14:textId="6D230E11" w:rsidR="00704CCF" w:rsidRPr="00C925C2" w:rsidRDefault="00704CCF" w:rsidP="00704CCF">
      <w:pPr>
        <w:spacing w:line="300" w:lineRule="auto"/>
        <w:ind w:leftChars="300" w:left="720" w:firstLineChars="200" w:firstLine="480"/>
      </w:pPr>
      <m:oMath>
        <m:r>
          <m:rPr>
            <m:nor/>
          </m:rPr>
          <w:rPr>
            <w:iCs/>
          </w:rPr>
          <m:t>λ</m:t>
        </m:r>
      </m:oMath>
      <w:r w:rsidRPr="00C925C2">
        <w:rPr>
          <w:rFonts w:hint="eastAsia"/>
        </w:rPr>
        <w:t>——</w:t>
      </w:r>
      <w:r w:rsidRPr="00C925C2">
        <w:t>相关性权重系数，取</w:t>
      </w:r>
      <w:r w:rsidRPr="00C925C2">
        <w:t>λ=0.7</w:t>
      </w:r>
      <w:r w:rsidRPr="00C925C2">
        <w:t>，即相关性占</w:t>
      </w:r>
      <w:r w:rsidRPr="00C925C2">
        <w:t>70%</w:t>
      </w:r>
      <w:r w:rsidRPr="00C925C2">
        <w:t>，多样性惩罚占</w:t>
      </w:r>
      <w:r w:rsidRPr="00C925C2">
        <w:t>30%</w:t>
      </w:r>
      <w:r w:rsidRPr="00C925C2">
        <w:t>。</w:t>
      </w:r>
    </w:p>
    <w:p w14:paraId="54CBEB12" w14:textId="340B988F" w:rsidR="006F5D5C" w:rsidRPr="006F5D5C" w:rsidRDefault="006F5D5C" w:rsidP="006F5D5C">
      <w:pPr>
        <w:spacing w:line="300" w:lineRule="auto"/>
        <w:ind w:firstLineChars="200" w:firstLine="480"/>
      </w:pPr>
      <w:r w:rsidRPr="006F5D5C">
        <w:rPr>
          <w:rFonts w:hint="eastAsia"/>
        </w:rPr>
        <w:t>算法按照</w:t>
      </w:r>
      <w:r w:rsidRPr="006F5D5C">
        <w:rPr>
          <w:rFonts w:hint="eastAsia"/>
        </w:rPr>
        <w:t>MMR</w:t>
      </w:r>
      <w:r w:rsidRPr="006F5D5C">
        <w:rPr>
          <w:rFonts w:hint="eastAsia"/>
        </w:rPr>
        <w:t>得分贪心地选取每一轮的候选中</w:t>
      </w:r>
      <w:r w:rsidRPr="006F5D5C">
        <w:rPr>
          <w:rFonts w:hint="eastAsia"/>
        </w:rPr>
        <w:t>MMR</w:t>
      </w:r>
      <w:r w:rsidRPr="006F5D5C">
        <w:rPr>
          <w:rFonts w:hint="eastAsia"/>
        </w:rPr>
        <w:t>值最高的歌曲加入已选列表，直到选满</w:t>
      </w:r>
      <w:r w:rsidRPr="006F5D5C">
        <w:rPr>
          <w:rFonts w:hint="eastAsia"/>
        </w:rPr>
        <w:t>50</w:t>
      </w:r>
      <w:r w:rsidRPr="006F5D5C">
        <w:rPr>
          <w:rFonts w:hint="eastAsia"/>
        </w:rPr>
        <w:t>首为止。除此之外，系统还设定了同一个艺术家入选的上限作为安全兜底，超过这个限制的候选将受到软惩罚而不是直接剔除，多样性约束也变成软约束。</w:t>
      </w:r>
    </w:p>
    <w:p w14:paraId="0F4A6523" w14:textId="3F5C6F59" w:rsidR="00F952D3" w:rsidRPr="00704CCF" w:rsidRDefault="00F952D3" w:rsidP="004D59E9">
      <w:pPr>
        <w:spacing w:line="300" w:lineRule="auto"/>
        <w:ind w:firstLineChars="200" w:firstLine="480"/>
      </w:pPr>
      <w:r w:rsidRPr="00704CCF">
        <w:t>（</w:t>
      </w:r>
      <w:r w:rsidRPr="00704CCF">
        <w:t>2</w:t>
      </w:r>
      <w:r w:rsidRPr="00704CCF">
        <w:t>）推荐冷却过滤</w:t>
      </w:r>
    </w:p>
    <w:p w14:paraId="691D6C60" w14:textId="77777777" w:rsidR="006F5D5C" w:rsidRDefault="006F5D5C" w:rsidP="006F5D5C">
      <w:pPr>
        <w:spacing w:line="300" w:lineRule="auto"/>
        <w:ind w:firstLineChars="200" w:firstLine="480"/>
      </w:pPr>
      <w:r>
        <w:rPr>
          <w:rFonts w:hint="eastAsia"/>
        </w:rPr>
        <w:t>系统对每一个用户与歌曲的互动都会有一个冷却结束时间，对于连续出现一次或者多次负向评价的歌曲，会设置一个天数的冷启动推荐限制。重排层在贪心筛选的时候实时过滤掉冷却期内的候选歌曲，防止用户看到过的内容再被曝光。重排层只做只读过滤操作，冷却策略的触发条件和时长由上游反馈处理逻辑来计算，各个层的职责只有一条。</w:t>
      </w:r>
    </w:p>
    <w:p w14:paraId="5523A47D" w14:textId="28D3A047" w:rsidR="006F5D5C" w:rsidRPr="006F5D5C" w:rsidRDefault="006F5D5C" w:rsidP="006F5D5C">
      <w:pPr>
        <w:spacing w:line="300" w:lineRule="auto"/>
        <w:ind w:firstLineChars="200" w:firstLine="480"/>
      </w:pPr>
      <w:r>
        <w:rPr>
          <w:rFonts w:hint="eastAsia"/>
        </w:rPr>
        <w:t>经过多样性重排和冷却过滤之后，最后得到的每用户</w:t>
      </w:r>
      <w:r>
        <w:rPr>
          <w:rFonts w:hint="eastAsia"/>
        </w:rPr>
        <w:t>50</w:t>
      </w:r>
      <w:r>
        <w:rPr>
          <w:rFonts w:hint="eastAsia"/>
        </w:rPr>
        <w:t>首推荐列表既具备评分的准确性又保持内容的多样性，全部存储到数据库的推荐表中，在用户访问时可以即时读取并展示给用户，从而形成一个完整的推荐闭环。</w:t>
      </w:r>
    </w:p>
    <w:p w14:paraId="15DF3922" w14:textId="1E8F8A2F" w:rsidR="001A15E6" w:rsidRPr="001A15E6" w:rsidRDefault="001A15E6" w:rsidP="001B07BA">
      <w:pPr>
        <w:pStyle w:val="2"/>
        <w:spacing w:before="208" w:after="208"/>
        <w:jc w:val="left"/>
      </w:pPr>
      <w:bookmarkStart w:id="89" w:name="_Toc226242618"/>
      <w:r>
        <w:t>4.4</w:t>
      </w:r>
      <w:r>
        <w:rPr>
          <w:rFonts w:hint="eastAsia"/>
        </w:rPr>
        <w:t xml:space="preserve">  </w:t>
      </w:r>
      <w:r>
        <w:t>数据库设计</w:t>
      </w:r>
      <w:bookmarkEnd w:id="89"/>
    </w:p>
    <w:p w14:paraId="022BA09B" w14:textId="1B420528" w:rsidR="00A64F33" w:rsidRPr="00A64F33" w:rsidRDefault="001A15E6" w:rsidP="00A64F33">
      <w:pPr>
        <w:spacing w:line="300" w:lineRule="auto"/>
        <w:jc w:val="left"/>
        <w:outlineLvl w:val="2"/>
        <w:rPr>
          <w:rFonts w:ascii="黑体" w:eastAsia="黑体" w:hAnsi="黑体" w:hint="eastAsia"/>
          <w:sz w:val="28"/>
          <w:szCs w:val="28"/>
        </w:rPr>
      </w:pPr>
      <w:bookmarkStart w:id="90" w:name="_Toc226242619"/>
      <w:r>
        <w:rPr>
          <w:rFonts w:ascii="黑体" w:eastAsia="黑体" w:hAnsi="黑体"/>
          <w:sz w:val="28"/>
          <w:szCs w:val="28"/>
        </w:rPr>
        <w:t>4.4.1</w:t>
      </w:r>
      <w:r w:rsidR="00B7061F">
        <w:rPr>
          <w:rFonts w:ascii="黑体" w:eastAsia="黑体" w:hAnsi="黑体" w:hint="eastAsia"/>
          <w:sz w:val="28"/>
          <w:szCs w:val="28"/>
        </w:rPr>
        <w:t>表的</w:t>
      </w:r>
      <w:r>
        <w:rPr>
          <w:rFonts w:ascii="黑体" w:eastAsia="黑体" w:hAnsi="黑体"/>
          <w:sz w:val="28"/>
          <w:szCs w:val="28"/>
        </w:rPr>
        <w:t>概念结构设计</w:t>
      </w:r>
      <w:bookmarkEnd w:id="90"/>
    </w:p>
    <w:p w14:paraId="4738DCDE" w14:textId="77777777" w:rsidR="00A64F33" w:rsidRDefault="00A64F33" w:rsidP="00A64F33">
      <w:pPr>
        <w:spacing w:line="300" w:lineRule="auto"/>
        <w:ind w:firstLineChars="200" w:firstLine="480"/>
      </w:pPr>
      <w:r>
        <w:rPr>
          <w:rFonts w:hint="eastAsia"/>
        </w:rPr>
        <w:t>概念结构设计阶段用实体</w:t>
      </w:r>
      <w:r>
        <w:rPr>
          <w:rFonts w:hint="eastAsia"/>
        </w:rPr>
        <w:t>-</w:t>
      </w:r>
      <w:r>
        <w:rPr>
          <w:rFonts w:hint="eastAsia"/>
        </w:rPr>
        <w:t>关系模型（</w:t>
      </w:r>
      <w:r>
        <w:rPr>
          <w:rFonts w:hint="eastAsia"/>
        </w:rPr>
        <w:t>E-R</w:t>
      </w:r>
      <w:r>
        <w:rPr>
          <w:rFonts w:hint="eastAsia"/>
        </w:rPr>
        <w:t>模型）把系统业务数据加以抽象，清楚地体现出各个实体的属性及其之间的联系，为后面逻辑结构的设计打下基础。</w:t>
      </w:r>
    </w:p>
    <w:p w14:paraId="6B7DF86D" w14:textId="77777777" w:rsidR="00A64F33" w:rsidRDefault="00A64F33" w:rsidP="00A64F33">
      <w:pPr>
        <w:spacing w:line="300" w:lineRule="auto"/>
        <w:ind w:firstLineChars="200" w:firstLine="480"/>
      </w:pPr>
      <w:r>
        <w:rPr>
          <w:rFonts w:hint="eastAsia"/>
        </w:rPr>
        <w:t>本文共整理出</w:t>
      </w:r>
      <w:r>
        <w:rPr>
          <w:rFonts w:hint="eastAsia"/>
        </w:rPr>
        <w:t>11</w:t>
      </w:r>
      <w:r>
        <w:rPr>
          <w:rFonts w:hint="eastAsia"/>
        </w:rPr>
        <w:t>个主要的实体，分别是用户表、歌曲表、播放历史表、用户歌单表、歌单歌曲关联表、推荐结果表、推荐反馈表、用户满意度反馈表、申诉表、用户屏蔽内容表和歌曲滚动统计表。</w:t>
      </w:r>
    </w:p>
    <w:p w14:paraId="172B19A9" w14:textId="53FC97EC" w:rsidR="00A64F33" w:rsidRPr="00A64F33" w:rsidRDefault="00A64F33" w:rsidP="00A64F33">
      <w:pPr>
        <w:spacing w:line="300" w:lineRule="auto"/>
        <w:ind w:firstLineChars="200" w:firstLine="480"/>
      </w:pPr>
      <w:r>
        <w:rPr>
          <w:rFonts w:hint="eastAsia"/>
        </w:rPr>
        <w:t>各个实体之间核心的关系有用户与歌曲之间是播放历史表上一次播放的多次播放记录之间的关联，用户和歌单之间是一对多的关系，一个用户可以创建多个歌单，歌单和歌曲之间通过歌单歌曲关联表建立多对多的关系，用户和推荐结果表之间是一对多的关系，系统每天给每个用户创建一些推荐记录，推荐反馈表附着在推荐结果表上，记录用户对推荐歌曲真实的行为；用户口味反馈表、申诉表、用户屏蔽内容表都是以用户为中心，分别记录偏好标签、违规申诉、内容屏蔽的信息。歌曲滚动统计表和歌曲主表是</w:t>
      </w:r>
      <w:r>
        <w:rPr>
          <w:rFonts w:hint="eastAsia"/>
        </w:rPr>
        <w:t>1</w:t>
      </w:r>
      <w:r>
        <w:rPr>
          <w:rFonts w:hint="eastAsia"/>
        </w:rPr>
        <w:t>对</w:t>
      </w:r>
      <w:r>
        <w:rPr>
          <w:rFonts w:hint="eastAsia"/>
        </w:rPr>
        <w:t>1</w:t>
      </w:r>
      <w:r>
        <w:rPr>
          <w:rFonts w:hint="eastAsia"/>
        </w:rPr>
        <w:t>的关系，每一首歌曲都对应着一条预聚合的滚动统计记录，用独立表的形式存储近</w:t>
      </w:r>
      <w:r>
        <w:rPr>
          <w:rFonts w:hint="eastAsia"/>
        </w:rPr>
        <w:t>7</w:t>
      </w:r>
      <w:r>
        <w:rPr>
          <w:rFonts w:hint="eastAsia"/>
        </w:rPr>
        <w:t>天、近</w:t>
      </w:r>
      <w:r>
        <w:rPr>
          <w:rFonts w:hint="eastAsia"/>
        </w:rPr>
        <w:t>30</w:t>
      </w:r>
      <w:r>
        <w:rPr>
          <w:rFonts w:hint="eastAsia"/>
        </w:rPr>
        <w:t>天的播放量以及热度趋势指标，防止频繁统计更新影响到歌曲主表的查询速度。系统主要的实体间的关系如</w:t>
      </w:r>
      <w:r w:rsidRPr="00833334">
        <w:fldChar w:fldCharType="begin"/>
      </w:r>
      <w:r w:rsidRPr="00833334">
        <w:instrText xml:space="preserve"> REF _Ref226057080 \h </w:instrText>
      </w:r>
      <w:r>
        <w:instrText xml:space="preserve"> \* MERGEFORMAT </w:instrText>
      </w:r>
      <w:r w:rsidRPr="00833334">
        <w:fldChar w:fldCharType="separate"/>
      </w:r>
      <w:r w:rsidRPr="00833334">
        <w:rPr>
          <w:rFonts w:hint="eastAsia"/>
        </w:rPr>
        <w:t>图</w:t>
      </w:r>
      <w:r w:rsidRPr="00833334">
        <w:rPr>
          <w:rFonts w:hint="eastAsia"/>
        </w:rPr>
        <w:t>4-4</w:t>
      </w:r>
      <w:r w:rsidRPr="00833334">
        <w:fldChar w:fldCharType="end"/>
      </w:r>
      <w:r>
        <w:rPr>
          <w:rFonts w:hint="eastAsia"/>
        </w:rPr>
        <w:t>所示。</w:t>
      </w:r>
    </w:p>
    <w:p w14:paraId="3E890063" w14:textId="77777777" w:rsidR="00833334" w:rsidRDefault="00C643B5" w:rsidP="00AF356D">
      <w:pPr>
        <w:pStyle w:val="TOC2"/>
        <w:keepNext/>
        <w:jc w:val="center"/>
      </w:pPr>
      <w:r>
        <w:drawing>
          <wp:inline distT="0" distB="0" distL="0" distR="0" wp14:anchorId="512BD560" wp14:editId="584E9535">
            <wp:extent cx="4596476" cy="2509209"/>
            <wp:effectExtent l="0" t="0" r="0" b="5715"/>
            <wp:docPr id="2643737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73738" name="图片 5"/>
                    <pic:cNvPicPr/>
                  </pic:nvPicPr>
                  <pic:blipFill>
                    <a:blip r:embed="rId25">
                      <a:extLst>
                        <a:ext uri="{28A0092B-C50C-407E-A947-70E740481C1C}">
                          <a14:useLocalDpi xmlns:a14="http://schemas.microsoft.com/office/drawing/2010/main" val="0"/>
                        </a:ext>
                      </a:extLst>
                    </a:blip>
                    <a:stretch>
                      <a:fillRect/>
                    </a:stretch>
                  </pic:blipFill>
                  <pic:spPr>
                    <a:xfrm>
                      <a:off x="0" y="0"/>
                      <a:ext cx="4604869" cy="2513791"/>
                    </a:xfrm>
                    <a:prstGeom prst="rect">
                      <a:avLst/>
                    </a:prstGeom>
                  </pic:spPr>
                </pic:pic>
              </a:graphicData>
            </a:graphic>
          </wp:inline>
        </w:drawing>
      </w:r>
    </w:p>
    <w:p w14:paraId="623499A0" w14:textId="2356C0C0" w:rsidR="000346A7" w:rsidRPr="00833334" w:rsidRDefault="00833334" w:rsidP="00F51E5B">
      <w:pPr>
        <w:pStyle w:val="TOC2"/>
        <w:jc w:val="center"/>
        <w:rPr>
          <w:sz w:val="21"/>
          <w:szCs w:val="21"/>
        </w:rPr>
      </w:pPr>
      <w:bookmarkStart w:id="91" w:name="_Ref226057080"/>
      <w:r w:rsidRPr="00833334">
        <w:rPr>
          <w:rFonts w:hint="eastAsia"/>
          <w:sz w:val="21"/>
          <w:szCs w:val="21"/>
        </w:rPr>
        <w:t>图</w:t>
      </w:r>
      <w:r>
        <w:rPr>
          <w:rFonts w:hint="eastAsia"/>
          <w:sz w:val="21"/>
          <w:szCs w:val="21"/>
        </w:rPr>
        <w:t>4-4</w:t>
      </w:r>
      <w:r w:rsidRPr="00833334">
        <w:rPr>
          <w:rFonts w:hint="eastAsia"/>
          <w:sz w:val="21"/>
          <w:szCs w:val="21"/>
        </w:rPr>
        <w:t xml:space="preserve">  </w:t>
      </w:r>
      <w:r>
        <w:rPr>
          <w:sz w:val="21"/>
          <w:szCs w:val="21"/>
        </w:rPr>
        <w:t>系统核心实体关系图</w:t>
      </w:r>
      <w:bookmarkEnd w:id="91"/>
    </w:p>
    <w:p w14:paraId="689CFF4C" w14:textId="6E9A702E" w:rsidR="001A15E6" w:rsidRDefault="001A15E6" w:rsidP="001A15E6">
      <w:pPr>
        <w:spacing w:line="300" w:lineRule="auto"/>
        <w:jc w:val="left"/>
        <w:outlineLvl w:val="2"/>
        <w:rPr>
          <w:rFonts w:ascii="黑体" w:eastAsia="黑体" w:hAnsi="黑体" w:hint="eastAsia"/>
          <w:sz w:val="28"/>
          <w:szCs w:val="28"/>
        </w:rPr>
      </w:pPr>
      <w:bookmarkStart w:id="92" w:name="_Toc226242620"/>
      <w:r>
        <w:rPr>
          <w:rFonts w:ascii="黑体" w:eastAsia="黑体" w:hAnsi="黑体"/>
          <w:sz w:val="28"/>
          <w:szCs w:val="28"/>
        </w:rPr>
        <w:t>4.4.2</w:t>
      </w:r>
      <w:r w:rsidR="00A66C4C">
        <w:rPr>
          <w:rFonts w:ascii="黑体" w:eastAsia="黑体" w:hAnsi="黑体" w:hint="eastAsia"/>
          <w:sz w:val="28"/>
          <w:szCs w:val="28"/>
        </w:rPr>
        <w:t>表</w:t>
      </w:r>
      <w:r w:rsidR="00C925C2">
        <w:rPr>
          <w:rFonts w:ascii="黑体" w:eastAsia="黑体" w:hAnsi="黑体" w:hint="eastAsia"/>
          <w:sz w:val="28"/>
          <w:szCs w:val="28"/>
        </w:rPr>
        <w:t>各字段功能</w:t>
      </w:r>
      <w:r>
        <w:rPr>
          <w:rFonts w:ascii="黑体" w:eastAsia="黑体" w:hAnsi="黑体"/>
          <w:sz w:val="28"/>
          <w:szCs w:val="28"/>
        </w:rPr>
        <w:t>设计</w:t>
      </w:r>
      <w:bookmarkEnd w:id="92"/>
    </w:p>
    <w:p w14:paraId="57733403" w14:textId="11C41D15" w:rsidR="00A64F33" w:rsidRDefault="00A64F33" w:rsidP="00A64F33">
      <w:pPr>
        <w:spacing w:line="300" w:lineRule="auto"/>
        <w:ind w:firstLineChars="200" w:firstLine="480"/>
      </w:pPr>
      <w:r>
        <w:rPr>
          <w:rFonts w:hint="eastAsia"/>
        </w:rPr>
        <w:t>在对各个表的结构设计阶段，将概念模型中的</w:t>
      </w:r>
      <w:r>
        <w:rPr>
          <w:rFonts w:hint="eastAsia"/>
        </w:rPr>
        <w:t>11</w:t>
      </w:r>
      <w:r>
        <w:rPr>
          <w:rFonts w:hint="eastAsia"/>
        </w:rPr>
        <w:t>个实体分别对应到</w:t>
      </w:r>
      <w:r>
        <w:rPr>
          <w:rFonts w:hint="eastAsia"/>
        </w:rPr>
        <w:t>MySQL</w:t>
      </w:r>
      <w:r>
        <w:rPr>
          <w:rFonts w:hint="eastAsia"/>
        </w:rPr>
        <w:t>数据库中</w:t>
      </w:r>
      <w:r>
        <w:rPr>
          <w:rFonts w:hint="eastAsia"/>
        </w:rPr>
        <w:t>11</w:t>
      </w:r>
      <w:r>
        <w:rPr>
          <w:rFonts w:hint="eastAsia"/>
        </w:rPr>
        <w:t>张业务表上，使用外键约束和联合索引来保证数据的一致性以及查询的速度。各个表的详细字段结构参见</w:t>
      </w:r>
      <w:r w:rsidR="00264B1C" w:rsidRPr="00264B1C">
        <w:fldChar w:fldCharType="begin"/>
      </w:r>
      <w:r w:rsidR="00264B1C" w:rsidRPr="00264B1C">
        <w:instrText xml:space="preserve"> </w:instrText>
      </w:r>
      <w:r w:rsidR="00264B1C" w:rsidRPr="00264B1C">
        <w:rPr>
          <w:rFonts w:hint="eastAsia"/>
        </w:rPr>
        <w:instrText>REF _Ref226299017 \h</w:instrText>
      </w:r>
      <w:r w:rsidR="00264B1C" w:rsidRPr="00264B1C">
        <w:instrText xml:space="preserve"> </w:instrText>
      </w:r>
      <w:r w:rsidR="00264B1C" w:rsidRPr="00264B1C">
        <w:instrText xml:space="preserve"> \* MERGEFORMAT </w:instrText>
      </w:r>
      <w:r w:rsidR="00264B1C" w:rsidRPr="00264B1C">
        <w:fldChar w:fldCharType="separate"/>
      </w:r>
      <w:r w:rsidR="00264B1C" w:rsidRPr="00264B1C">
        <w:rPr>
          <w:rFonts w:hint="eastAsia"/>
        </w:rPr>
        <w:t>附件</w:t>
      </w:r>
      <w:r w:rsidR="00264B1C" w:rsidRPr="00264B1C">
        <w:rPr>
          <w:noProof/>
        </w:rPr>
        <w:t>1</w:t>
      </w:r>
      <w:r w:rsidR="00264B1C" w:rsidRPr="00264B1C">
        <w:fldChar w:fldCharType="end"/>
      </w:r>
      <w:r>
        <w:rPr>
          <w:rFonts w:hint="eastAsia"/>
        </w:rPr>
        <w:t>。</w:t>
      </w:r>
    </w:p>
    <w:p w14:paraId="63B857DB" w14:textId="799F483A" w:rsidR="00A64F33" w:rsidRPr="00A64F33" w:rsidRDefault="00A64F33" w:rsidP="00A64F33">
      <w:pPr>
        <w:spacing w:line="300" w:lineRule="auto"/>
        <w:ind w:firstLineChars="200" w:firstLine="480"/>
      </w:pPr>
      <w:r>
        <w:rPr>
          <w:rFonts w:hint="eastAsia"/>
        </w:rPr>
        <w:t>11</w:t>
      </w:r>
      <w:r>
        <w:rPr>
          <w:rFonts w:hint="eastAsia"/>
        </w:rPr>
        <w:t>张表具体的作用分别为：用户表存储全部注册用户的账号信息和状态标记；歌曲主表保存有</w:t>
      </w:r>
      <w:r>
        <w:rPr>
          <w:rFonts w:hint="eastAsia"/>
        </w:rPr>
        <w:t>246</w:t>
      </w:r>
      <w:r>
        <w:rPr>
          <w:rFonts w:hint="eastAsia"/>
        </w:rPr>
        <w:t>万首歌曲的全部元数据；播放历史表用时间戳保存每次用户</w:t>
      </w:r>
      <w:r>
        <w:rPr>
          <w:rFonts w:hint="eastAsia"/>
        </w:rPr>
        <w:t>-</w:t>
      </w:r>
      <w:r>
        <w:rPr>
          <w:rFonts w:hint="eastAsia"/>
        </w:rPr>
        <w:t>歌曲的交互事件，是特征工程和模型训练的基础数据；用户歌单表保存用户创建的歌单，歌单歌曲关联表实现歌单和歌曲的多对多映射；推荐结果表批量存储每天给每个用户推荐的</w:t>
      </w:r>
      <w:r>
        <w:rPr>
          <w:rFonts w:hint="eastAsia"/>
        </w:rPr>
        <w:t>50</w:t>
      </w:r>
      <w:r>
        <w:rPr>
          <w:rFonts w:hint="eastAsia"/>
        </w:rPr>
        <w:t>首推荐候选，推荐反馈表在上一步的基础上记录用户实际的交互行为和冷却状态；用户满意度反馈表记录用户对每天推荐的总体显式评价；申诉表接收用户提出的申诉申请；用户屏蔽内容表保存流派和艺术家的软屏蔽规则；歌曲滚动统计表预聚合每首歌曲最近七天和三十天的播放量和热度趋势，用独立表结构避免频繁写入影响歌曲主表的查询效率。</w:t>
      </w:r>
    </w:p>
    <w:p w14:paraId="7DFD771C" w14:textId="7C03ADBF" w:rsidR="00C34949" w:rsidRPr="00C34949" w:rsidRDefault="00C34949" w:rsidP="00EA105B">
      <w:pPr>
        <w:pStyle w:val="2"/>
        <w:spacing w:before="208" w:after="208"/>
        <w:jc w:val="left"/>
      </w:pPr>
      <w:bookmarkStart w:id="93" w:name="_Toc226242621"/>
      <w:r>
        <w:t>4.5</w:t>
      </w:r>
      <w:r>
        <w:rPr>
          <w:rFonts w:hint="eastAsia"/>
        </w:rPr>
        <w:t xml:space="preserve">  </w:t>
      </w:r>
      <w:r>
        <w:t>前端交互设计</w:t>
      </w:r>
      <w:bookmarkEnd w:id="93"/>
    </w:p>
    <w:p w14:paraId="1A154C14" w14:textId="51AC908C" w:rsidR="00A64F33" w:rsidRPr="00A64F33" w:rsidRDefault="00C34949" w:rsidP="00A64F33">
      <w:pPr>
        <w:spacing w:line="300" w:lineRule="auto"/>
        <w:jc w:val="left"/>
        <w:outlineLvl w:val="2"/>
        <w:rPr>
          <w:rFonts w:ascii="黑体" w:eastAsia="黑体" w:hAnsi="黑体" w:hint="eastAsia"/>
          <w:sz w:val="28"/>
          <w:szCs w:val="28"/>
        </w:rPr>
      </w:pPr>
      <w:bookmarkStart w:id="94" w:name="_Toc226242622"/>
      <w:r>
        <w:rPr>
          <w:rFonts w:ascii="黑体" w:eastAsia="黑体" w:hAnsi="黑体"/>
          <w:sz w:val="28"/>
          <w:szCs w:val="28"/>
        </w:rPr>
        <w:t>4.5.1</w:t>
      </w:r>
      <w:r>
        <w:rPr>
          <w:rFonts w:ascii="黑体" w:eastAsia="黑体" w:hAnsi="黑体" w:hint="eastAsia"/>
          <w:sz w:val="28"/>
          <w:szCs w:val="28"/>
        </w:rPr>
        <w:t xml:space="preserve">  </w:t>
      </w:r>
      <w:r>
        <w:rPr>
          <w:rFonts w:ascii="黑体" w:eastAsia="黑体" w:hAnsi="黑体"/>
          <w:sz w:val="28"/>
          <w:szCs w:val="28"/>
        </w:rPr>
        <w:t>页面总体结构设计</w:t>
      </w:r>
      <w:bookmarkEnd w:id="94"/>
    </w:p>
    <w:p w14:paraId="41BA6149" w14:textId="77777777" w:rsidR="00A64F33" w:rsidRDefault="00A64F33" w:rsidP="00A64F33">
      <w:pPr>
        <w:spacing w:line="300" w:lineRule="auto"/>
        <w:ind w:firstLineChars="200" w:firstLine="480"/>
      </w:pPr>
      <w:r>
        <w:rPr>
          <w:rFonts w:hint="eastAsia"/>
        </w:rPr>
        <w:t>系统使用统一的页面架构，所有的功能页面共用同一个顶部导航栏和底部版权区。顶部导航栏分成音乐发现、个人推荐、歌单管理、个人中心四个部分，底部是版权部分，版权部分主要包含项目声明内容。主内容区会依照目前的功能模块动态地渲染出相应的视图，各个页面的样式都由独立的样式文件来管理，从而达到样式隔离以及可维护的目的。</w:t>
      </w:r>
    </w:p>
    <w:p w14:paraId="2B432A87" w14:textId="51B9CDAB" w:rsidR="00A64F33" w:rsidRPr="00A64F33" w:rsidRDefault="00A64F33" w:rsidP="00A64F33">
      <w:pPr>
        <w:spacing w:line="300" w:lineRule="auto"/>
        <w:ind w:firstLineChars="200" w:firstLine="480"/>
      </w:pPr>
      <w:r>
        <w:rPr>
          <w:rFonts w:hint="eastAsia"/>
        </w:rPr>
        <w:t>系统页面分为两种，公开访问的主页、音乐搜索、歌曲详情等页面和登录之后可以使用的个人推荐、歌单管理、个人中心等页面。两个页面都会使用相同的方式进行权限检查，未登录用户想要访问受到保护的页面就会被自动导向登录入口，从而保证数据的安全性。系统整体页面导航层次如下</w:t>
      </w:r>
      <w:r w:rsidRPr="00A6359A">
        <w:fldChar w:fldCharType="begin"/>
      </w:r>
      <w:r w:rsidRPr="00A6359A">
        <w:instrText xml:space="preserve"> REF _Ref226059267 \h </w:instrText>
      </w:r>
      <w:r>
        <w:instrText xml:space="preserve"> \* MERGEFORMAT </w:instrText>
      </w:r>
      <w:r w:rsidRPr="00A6359A">
        <w:fldChar w:fldCharType="separate"/>
      </w:r>
      <w:r w:rsidRPr="00A6359A">
        <w:rPr>
          <w:rFonts w:hint="eastAsia"/>
        </w:rPr>
        <w:t>图</w:t>
      </w:r>
      <w:r w:rsidRPr="00A6359A">
        <w:t>4-5</w:t>
      </w:r>
      <w:r w:rsidRPr="00A6359A">
        <w:fldChar w:fldCharType="end"/>
      </w:r>
      <w:r>
        <w:rPr>
          <w:rFonts w:hint="eastAsia"/>
        </w:rPr>
        <w:t>所示。</w:t>
      </w:r>
    </w:p>
    <w:p w14:paraId="364FBB47" w14:textId="77777777" w:rsidR="00A6359A" w:rsidRDefault="00942138" w:rsidP="00A6359A">
      <w:pPr>
        <w:pStyle w:val="TOC2"/>
        <w:keepNext/>
        <w:jc w:val="center"/>
      </w:pPr>
      <w:r>
        <w:drawing>
          <wp:inline distT="0" distB="0" distL="0" distR="0" wp14:anchorId="798EC1F1" wp14:editId="037CD199">
            <wp:extent cx="4817047" cy="2438400"/>
            <wp:effectExtent l="0" t="0" r="3175" b="0"/>
            <wp:docPr id="605243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43998" name=""/>
                    <pic:cNvPicPr/>
                  </pic:nvPicPr>
                  <pic:blipFill>
                    <a:blip r:embed="rId26"/>
                    <a:stretch>
                      <a:fillRect/>
                    </a:stretch>
                  </pic:blipFill>
                  <pic:spPr>
                    <a:xfrm>
                      <a:off x="0" y="0"/>
                      <a:ext cx="4819898" cy="2439843"/>
                    </a:xfrm>
                    <a:prstGeom prst="rect">
                      <a:avLst/>
                    </a:prstGeom>
                  </pic:spPr>
                </pic:pic>
              </a:graphicData>
            </a:graphic>
          </wp:inline>
        </w:drawing>
      </w:r>
    </w:p>
    <w:p w14:paraId="13F6197E" w14:textId="7B90FBCD" w:rsidR="00A6359A" w:rsidRPr="00A6359A" w:rsidRDefault="00A6359A" w:rsidP="00A6359A">
      <w:pPr>
        <w:pStyle w:val="a4"/>
        <w:jc w:val="center"/>
        <w:rPr>
          <w:sz w:val="21"/>
          <w:szCs w:val="21"/>
        </w:rPr>
      </w:pPr>
      <w:bookmarkStart w:id="95" w:name="_Ref226059267"/>
      <w:r w:rsidRPr="00A6359A">
        <w:rPr>
          <w:rFonts w:hint="eastAsia"/>
          <w:sz w:val="21"/>
          <w:szCs w:val="21"/>
        </w:rPr>
        <w:t>图</w:t>
      </w:r>
      <w:r w:rsidRPr="00A6359A">
        <w:rPr>
          <w:rFonts w:ascii="Times New Roman"/>
          <w:sz w:val="21"/>
          <w:szCs w:val="21"/>
        </w:rPr>
        <w:t>4-</w:t>
      </w:r>
      <w:r w:rsidRPr="00A6359A">
        <w:rPr>
          <w:rFonts w:ascii="Times New Roman"/>
          <w:sz w:val="21"/>
          <w:szCs w:val="21"/>
        </w:rPr>
        <w:fldChar w:fldCharType="begin"/>
      </w:r>
      <w:r w:rsidRPr="00A6359A">
        <w:rPr>
          <w:rFonts w:ascii="Times New Roman"/>
          <w:sz w:val="21"/>
          <w:szCs w:val="21"/>
        </w:rPr>
        <w:instrText xml:space="preserve"> SEQ </w:instrText>
      </w:r>
      <w:r w:rsidRPr="00A6359A">
        <w:rPr>
          <w:rFonts w:ascii="Times New Roman"/>
          <w:sz w:val="21"/>
          <w:szCs w:val="21"/>
        </w:rPr>
        <w:instrText>图</w:instrText>
      </w:r>
      <w:r w:rsidRPr="00A6359A">
        <w:rPr>
          <w:rFonts w:ascii="Times New Roman"/>
          <w:sz w:val="21"/>
          <w:szCs w:val="21"/>
        </w:rPr>
        <w:instrText xml:space="preserve"> \* ARABIC </w:instrText>
      </w:r>
      <w:r w:rsidRPr="00A6359A">
        <w:rPr>
          <w:rFonts w:ascii="Times New Roman"/>
          <w:sz w:val="21"/>
          <w:szCs w:val="21"/>
        </w:rPr>
        <w:fldChar w:fldCharType="separate"/>
      </w:r>
      <w:r w:rsidR="00077EEF">
        <w:rPr>
          <w:rFonts w:ascii="Times New Roman"/>
          <w:noProof/>
          <w:sz w:val="21"/>
          <w:szCs w:val="21"/>
        </w:rPr>
        <w:t>5</w:t>
      </w:r>
      <w:r w:rsidRPr="00A6359A">
        <w:rPr>
          <w:rFonts w:ascii="Times New Roman"/>
          <w:sz w:val="21"/>
          <w:szCs w:val="21"/>
        </w:rPr>
        <w:fldChar w:fldCharType="end"/>
      </w:r>
      <w:bookmarkEnd w:id="95"/>
      <w:r w:rsidRPr="00A6359A">
        <w:rPr>
          <w:rFonts w:hint="eastAsia"/>
          <w:sz w:val="21"/>
          <w:szCs w:val="21"/>
        </w:rPr>
        <w:t xml:space="preserve">  系统页面导航层次结构图</w:t>
      </w:r>
    </w:p>
    <w:p w14:paraId="3046A4B7" w14:textId="6B4E4F93" w:rsidR="00C34949" w:rsidRDefault="00A6359A" w:rsidP="00C34949">
      <w:pPr>
        <w:spacing w:line="300" w:lineRule="auto"/>
        <w:ind w:firstLineChars="200" w:firstLine="480"/>
      </w:pPr>
      <w:r w:rsidRPr="00A6359A">
        <w:fldChar w:fldCharType="begin"/>
      </w:r>
      <w:r w:rsidRPr="00A6359A">
        <w:instrText xml:space="preserve"> REF _Ref226059267 \h </w:instrText>
      </w:r>
      <w:r>
        <w:instrText xml:space="preserve"> \* MERGEFORMAT </w:instrText>
      </w:r>
      <w:r w:rsidRPr="00A6359A">
        <w:fldChar w:fldCharType="separate"/>
      </w:r>
      <w:r w:rsidRPr="00A6359A">
        <w:rPr>
          <w:rFonts w:hint="eastAsia"/>
        </w:rPr>
        <w:t>图</w:t>
      </w:r>
      <w:r w:rsidRPr="00A6359A">
        <w:t>4-</w:t>
      </w:r>
      <w:r w:rsidRPr="00A6359A">
        <w:rPr>
          <w:noProof/>
        </w:rPr>
        <w:t>5</w:t>
      </w:r>
      <w:r w:rsidRPr="00A6359A">
        <w:fldChar w:fldCharType="end"/>
      </w:r>
      <w:r w:rsidR="00B228B3">
        <w:t>以树形层次清晰呈现了系统各功能页面的组织关系。一级节点为四大功能模块，二级节点为各模块下的具体页面。用户可通过顶部导航栏直达各一级模块，再经页面内部交互跳转至对应二级页面，路径清晰，交互层级不超过三级，有效降低用户的操作认知负担。</w:t>
      </w:r>
    </w:p>
    <w:p w14:paraId="600B508E" w14:textId="73CFD254" w:rsidR="00942138" w:rsidRPr="00EA105B" w:rsidRDefault="00942138" w:rsidP="00EA105B">
      <w:pPr>
        <w:spacing w:line="300" w:lineRule="auto"/>
        <w:jc w:val="left"/>
        <w:outlineLvl w:val="2"/>
        <w:rPr>
          <w:rFonts w:ascii="黑体" w:eastAsia="黑体" w:hAnsi="黑体" w:hint="eastAsia"/>
          <w:sz w:val="28"/>
          <w:szCs w:val="28"/>
        </w:rPr>
      </w:pPr>
      <w:bookmarkStart w:id="96" w:name="_Toc226242623"/>
      <w:r>
        <w:rPr>
          <w:rFonts w:ascii="黑体" w:eastAsia="黑体" w:hAnsi="黑体"/>
          <w:sz w:val="28"/>
          <w:szCs w:val="28"/>
        </w:rPr>
        <w:t>4.5.2</w:t>
      </w:r>
      <w:r>
        <w:rPr>
          <w:rFonts w:ascii="黑体" w:eastAsia="黑体" w:hAnsi="黑体" w:hint="eastAsia"/>
          <w:sz w:val="28"/>
          <w:szCs w:val="28"/>
        </w:rPr>
        <w:t xml:space="preserve">  </w:t>
      </w:r>
      <w:r>
        <w:rPr>
          <w:rFonts w:ascii="黑体" w:eastAsia="黑体" w:hAnsi="黑体"/>
          <w:sz w:val="28"/>
          <w:szCs w:val="28"/>
        </w:rPr>
        <w:t>核心功能页面设计</w:t>
      </w:r>
      <w:bookmarkEnd w:id="96"/>
    </w:p>
    <w:p w14:paraId="2D1E304D" w14:textId="77777777" w:rsidR="00942138" w:rsidRPr="00942138" w:rsidRDefault="00942138" w:rsidP="00942138">
      <w:pPr>
        <w:spacing w:line="300" w:lineRule="auto"/>
        <w:ind w:firstLineChars="200" w:firstLine="480"/>
      </w:pPr>
      <w:r>
        <w:t>系统核心功能页面共分为四个模块，各模块在交互设计上均以简洁高效为原则，力求以最少的操作步骤完成目标任务。</w:t>
      </w:r>
    </w:p>
    <w:p w14:paraId="2827B6C6" w14:textId="77777777" w:rsidR="00A64F33" w:rsidRDefault="00A64F33" w:rsidP="00A64F33">
      <w:pPr>
        <w:pStyle w:val="TOC2"/>
        <w:ind w:left="0" w:firstLineChars="200" w:firstLine="480"/>
        <w:jc w:val="both"/>
      </w:pPr>
      <w:r>
        <w:rPr>
          <w:rFonts w:hint="eastAsia"/>
        </w:rPr>
        <w:t>（</w:t>
      </w:r>
      <w:r>
        <w:rPr>
          <w:rFonts w:hint="eastAsia"/>
        </w:rPr>
        <w:t>1</w:t>
      </w:r>
      <w:r>
        <w:rPr>
          <w:rFonts w:hint="eastAsia"/>
        </w:rPr>
        <w:t>）音乐发现模块</w:t>
      </w:r>
    </w:p>
    <w:p w14:paraId="169B9203" w14:textId="77777777" w:rsidR="00A64F33" w:rsidRDefault="00A64F33" w:rsidP="00A64F33">
      <w:pPr>
        <w:pStyle w:val="TOC2"/>
        <w:ind w:left="0" w:firstLineChars="200" w:firstLine="480"/>
        <w:jc w:val="both"/>
      </w:pPr>
      <w:r>
        <w:rPr>
          <w:rFonts w:hint="eastAsia"/>
        </w:rPr>
        <w:t>音乐发现模块给系统赋予公共入口的角色。页面上方为热门歌曲排行榜和最近上线的内容，用户通过关键词搜索框按照歌名或者歌手名搜索歌曲。搜索结果用卡片的形式呈现出来，每一张卡片上都包括封面图、歌名、歌手和快捷操作按钮（播放、收藏、加入歌单）。点击卡片之后会进入到歌曲详情页，用户可以查看完整的歌词以及触发播放，系统把本次播放的行为同步到播放历史表中。</w:t>
      </w:r>
    </w:p>
    <w:p w14:paraId="693D4CE3" w14:textId="77777777" w:rsidR="00A64F33" w:rsidRDefault="00A64F33" w:rsidP="00A64F33">
      <w:pPr>
        <w:pStyle w:val="TOC2"/>
        <w:ind w:left="0" w:firstLineChars="200" w:firstLine="480"/>
        <w:jc w:val="both"/>
      </w:pPr>
      <w:r>
        <w:rPr>
          <w:rFonts w:hint="eastAsia"/>
        </w:rPr>
        <w:t>（</w:t>
      </w:r>
      <w:r>
        <w:rPr>
          <w:rFonts w:hint="eastAsia"/>
        </w:rPr>
        <w:t>2</w:t>
      </w:r>
      <w:r>
        <w:rPr>
          <w:rFonts w:hint="eastAsia"/>
        </w:rPr>
        <w:t>）个性化推荐模块</w:t>
      </w:r>
    </w:p>
    <w:p w14:paraId="6FBB8B76" w14:textId="77777777" w:rsidR="00A64F33" w:rsidRDefault="00A64F33" w:rsidP="00A64F33">
      <w:pPr>
        <w:pStyle w:val="TOC2"/>
        <w:ind w:left="0" w:firstLineChars="200" w:firstLine="480"/>
        <w:jc w:val="both"/>
      </w:pPr>
      <w:r>
        <w:rPr>
          <w:rFonts w:hint="eastAsia"/>
        </w:rPr>
        <w:t>个性化推荐模块是系统的展示核心界面，给用户展示的是推荐算法给当前用户每天推荐的内容。页面用有序列表的形式显示当天</w:t>
      </w:r>
      <w:r>
        <w:rPr>
          <w:rFonts w:hint="eastAsia"/>
        </w:rPr>
        <w:t>50</w:t>
      </w:r>
      <w:r>
        <w:rPr>
          <w:rFonts w:hint="eastAsia"/>
        </w:rPr>
        <w:t>首推荐的歌曲，每一行显示歌曲的基本信息以及操作区（播放、收藏、反馈不喜欢）。用户在本页面所有交互操作都会立即触发后台异步请求，把数据提交给后台之后再写入到推荐反馈表中，从而构成下一轮推荐迭代的训练输入。</w:t>
      </w:r>
    </w:p>
    <w:p w14:paraId="08E21665" w14:textId="77777777" w:rsidR="00A64F33" w:rsidRDefault="00A64F33" w:rsidP="00A64F33">
      <w:pPr>
        <w:pStyle w:val="TOC2"/>
        <w:ind w:left="0" w:firstLineChars="200" w:firstLine="480"/>
        <w:jc w:val="both"/>
      </w:pPr>
      <w:r>
        <w:rPr>
          <w:rFonts w:hint="eastAsia"/>
        </w:rPr>
        <w:t>（</w:t>
      </w:r>
      <w:r>
        <w:rPr>
          <w:rFonts w:hint="eastAsia"/>
        </w:rPr>
        <w:t>3</w:t>
      </w:r>
      <w:r>
        <w:rPr>
          <w:rFonts w:hint="eastAsia"/>
        </w:rPr>
        <w:t>）歌单管理模块</w:t>
      </w:r>
    </w:p>
    <w:p w14:paraId="6481E327" w14:textId="77777777" w:rsidR="00A64F33" w:rsidRDefault="00A64F33" w:rsidP="00A64F33">
      <w:pPr>
        <w:pStyle w:val="TOC2"/>
        <w:ind w:left="0" w:firstLineChars="200" w:firstLine="480"/>
        <w:jc w:val="both"/>
      </w:pPr>
      <w:r>
        <w:rPr>
          <w:rFonts w:hint="eastAsia"/>
        </w:rPr>
        <w:t>歌单管理模块可以实现用户创建、修改和删除自定义歌单，也可以将歌曲批量添加或者删除到已有的歌单中。歌单列表页用卡片网格的形式来展示用户所有的歌单，点击一张卡片会跳转到歌单详情页，歌单详情页用分页表格的方式展示歌单里所有歌曲，每一行的结尾都有移除的入口。歌单数据被数据访问层持久化到数据库中，操作的结果会立刻显示在页面上。</w:t>
      </w:r>
    </w:p>
    <w:p w14:paraId="65F42D6D" w14:textId="77777777" w:rsidR="00A64F33" w:rsidRDefault="00A64F33" w:rsidP="00A64F33">
      <w:pPr>
        <w:pStyle w:val="TOC2"/>
        <w:ind w:left="0" w:firstLineChars="200" w:firstLine="480"/>
        <w:jc w:val="both"/>
      </w:pPr>
      <w:r>
        <w:rPr>
          <w:rFonts w:hint="eastAsia"/>
        </w:rPr>
        <w:t>（</w:t>
      </w:r>
      <w:r>
        <w:rPr>
          <w:rFonts w:hint="eastAsia"/>
        </w:rPr>
        <w:t>4</w:t>
      </w:r>
      <w:r>
        <w:rPr>
          <w:rFonts w:hint="eastAsia"/>
        </w:rPr>
        <w:t>）个人中心模块</w:t>
      </w:r>
    </w:p>
    <w:p w14:paraId="72985DB6" w14:textId="637F9BC4" w:rsidR="00A64F33" w:rsidRPr="00A64F33" w:rsidRDefault="00A64F33" w:rsidP="00A64F33">
      <w:pPr>
        <w:pStyle w:val="TOC2"/>
        <w:ind w:left="0" w:firstLineChars="200" w:firstLine="480"/>
        <w:jc w:val="both"/>
      </w:pPr>
      <w:r>
        <w:rPr>
          <w:rFonts w:hint="eastAsia"/>
        </w:rPr>
        <w:t>个人中心模块包含用户账户管理、行为记录查询这两个主要的功能。用户可以在此处修改账户信息、查看自己的播放记录以及收藏列表，也可以设定流派或者歌手的屏蔽项，还可以对不合适的歌曲提出申诉。管理员账户除了在个人中心有用户管理和歌曲管理这两个后台入口之外，在后台还有其他一些操作功能。</w:t>
      </w:r>
    </w:p>
    <w:p w14:paraId="59D84641" w14:textId="583E83F3" w:rsidR="00A64F33" w:rsidRPr="00A64F33" w:rsidRDefault="004E0FB6" w:rsidP="00A64F33">
      <w:pPr>
        <w:spacing w:line="300" w:lineRule="auto"/>
        <w:jc w:val="left"/>
        <w:outlineLvl w:val="2"/>
        <w:rPr>
          <w:rFonts w:ascii="黑体" w:eastAsia="黑体" w:hAnsi="黑体" w:hint="eastAsia"/>
          <w:sz w:val="28"/>
          <w:szCs w:val="28"/>
        </w:rPr>
      </w:pPr>
      <w:bookmarkStart w:id="97" w:name="_Toc226242624"/>
      <w:r>
        <w:rPr>
          <w:rFonts w:ascii="黑体" w:eastAsia="黑体" w:hAnsi="黑体"/>
          <w:sz w:val="28"/>
          <w:szCs w:val="28"/>
        </w:rPr>
        <w:t>4.5.3</w:t>
      </w:r>
      <w:r>
        <w:rPr>
          <w:rFonts w:ascii="黑体" w:eastAsia="黑体" w:hAnsi="黑体" w:hint="eastAsia"/>
          <w:sz w:val="28"/>
          <w:szCs w:val="28"/>
        </w:rPr>
        <w:t xml:space="preserve">  </w:t>
      </w:r>
      <w:r>
        <w:rPr>
          <w:rFonts w:ascii="黑体" w:eastAsia="黑体" w:hAnsi="黑体"/>
          <w:sz w:val="28"/>
          <w:szCs w:val="28"/>
        </w:rPr>
        <w:t>推荐交互与行为反馈设计</w:t>
      </w:r>
      <w:bookmarkEnd w:id="97"/>
    </w:p>
    <w:p w14:paraId="4C634FC8" w14:textId="1246FF63" w:rsidR="00A64F33" w:rsidRDefault="00A64F33" w:rsidP="00A64F33">
      <w:pPr>
        <w:pStyle w:val="TOC2"/>
        <w:ind w:left="0" w:firstLineChars="200" w:firstLine="480"/>
        <w:jc w:val="both"/>
      </w:pPr>
      <w:r>
        <w:rPr>
          <w:rFonts w:hint="eastAsia"/>
        </w:rPr>
        <w:t>推荐交互设计的主要目的就是快速获取行为信号，并且形成一个不断改善的反馈闭环，如</w:t>
      </w:r>
      <w:r w:rsidRPr="00F51E5B">
        <w:fldChar w:fldCharType="begin"/>
      </w:r>
      <w:r w:rsidRPr="00F51E5B">
        <w:instrText xml:space="preserve"> REF _Ref226060621 \h </w:instrText>
      </w:r>
      <w:r>
        <w:instrText xml:space="preserve"> \* MERGEFORMAT </w:instrText>
      </w:r>
      <w:r w:rsidRPr="00F51E5B">
        <w:fldChar w:fldCharType="separate"/>
      </w:r>
      <w:r w:rsidRPr="00F51E5B">
        <w:rPr>
          <w:rFonts w:hint="eastAsia"/>
        </w:rPr>
        <w:t>图</w:t>
      </w:r>
      <w:r w:rsidRPr="00F51E5B">
        <w:t>4-6</w:t>
      </w:r>
      <w:r w:rsidRPr="00F51E5B">
        <w:fldChar w:fldCharType="end"/>
      </w:r>
      <w:r>
        <w:rPr>
          <w:rFonts w:hint="eastAsia"/>
        </w:rPr>
        <w:t>所示。推荐引擎离线完成候选生成和排序后将结果保存到数据库中，前端在用户访问的时候读取并展示当日推荐列表。用户在推荐页面触发的交互分为三类分支处理，播放行为触发前端计时器实时记录播放进度，用户离开时通过异步请求将完播率上报到后端，收藏行为作为强正向信号立即写入反馈记录，反馈不喜欢行为被标记为负向交互，触发相应内容的降权处理。三种行为一起放在推荐反馈表里，并且作为下一回合推荐改良进程的训练讯号。评分细节部分，完播率低于</w:t>
      </w:r>
      <w:r>
        <w:rPr>
          <w:rFonts w:hint="eastAsia"/>
        </w:rPr>
        <w:t>20%</w:t>
      </w:r>
      <w:r>
        <w:rPr>
          <w:rFonts w:hint="eastAsia"/>
        </w:rPr>
        <w:t>的播放行为被记作跳曲，系统以此来对歌曲或者歌手之后的推荐做出降权处理；收藏行为是强正向信号，会增大相似风格内容的推荐权重。</w:t>
      </w:r>
    </w:p>
    <w:p w14:paraId="3F9E4944" w14:textId="18F88918" w:rsidR="00A64F33" w:rsidRPr="00A64F33" w:rsidRDefault="00A64F33" w:rsidP="00A64F33">
      <w:pPr>
        <w:pStyle w:val="TOC2"/>
        <w:ind w:left="0" w:firstLineChars="200" w:firstLine="480"/>
        <w:jc w:val="both"/>
      </w:pPr>
      <w:r>
        <w:rPr>
          <w:rFonts w:hint="eastAsia"/>
        </w:rPr>
        <w:t>另外用户可以在个人中心主动声明对某个流派或者歌手的屏蔽，系统使用递增冷却机制，即每一次屏蔽操作加上屏蔽计数，冷却到期日随着计数增加而延长，到期之后屏蔽状态自动失效，防止单次操作造成永久性的内容排除，以上各种各样的行为反馈一起形成了系统推荐的在线学习闭环。</w:t>
      </w:r>
    </w:p>
    <w:p w14:paraId="10211E29" w14:textId="093005FC" w:rsidR="00F51E5B" w:rsidRDefault="004E0FB6" w:rsidP="00F51E5B">
      <w:pPr>
        <w:pStyle w:val="TOC2"/>
        <w:keepNext/>
        <w:jc w:val="center"/>
      </w:pPr>
      <w:r>
        <w:drawing>
          <wp:inline distT="0" distB="0" distL="0" distR="0" wp14:anchorId="094EA683" wp14:editId="75E5BA7B">
            <wp:extent cx="4958715" cy="1574619"/>
            <wp:effectExtent l="0" t="0" r="0" b="6985"/>
            <wp:docPr id="165684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4952" name="图片 1"/>
                    <pic:cNvPicPr/>
                  </pic:nvPicPr>
                  <pic:blipFill rotWithShape="1">
                    <a:blip r:embed="rId27">
                      <a:extLst>
                        <a:ext uri="{28A0092B-C50C-407E-A947-70E740481C1C}">
                          <a14:useLocalDpi xmlns:a14="http://schemas.microsoft.com/office/drawing/2010/main" val="0"/>
                        </a:ext>
                      </a:extLst>
                    </a:blip>
                    <a:srcRect t="5698" b="19940"/>
                    <a:stretch>
                      <a:fillRect/>
                    </a:stretch>
                  </pic:blipFill>
                  <pic:spPr bwMode="auto">
                    <a:xfrm>
                      <a:off x="0" y="0"/>
                      <a:ext cx="4991453" cy="1585015"/>
                    </a:xfrm>
                    <a:prstGeom prst="rect">
                      <a:avLst/>
                    </a:prstGeom>
                    <a:ln>
                      <a:noFill/>
                    </a:ln>
                    <a:extLst>
                      <a:ext uri="{53640926-AAD7-44D8-BBD7-CCE9431645EC}">
                        <a14:shadowObscured xmlns:a14="http://schemas.microsoft.com/office/drawing/2010/main"/>
                      </a:ext>
                    </a:extLst>
                  </pic:spPr>
                </pic:pic>
              </a:graphicData>
            </a:graphic>
          </wp:inline>
        </w:drawing>
      </w:r>
    </w:p>
    <w:p w14:paraId="2139A45B" w14:textId="7AC02672" w:rsidR="00727281" w:rsidRPr="00F51E5B" w:rsidRDefault="00F51E5B" w:rsidP="00F51E5B">
      <w:pPr>
        <w:pStyle w:val="a4"/>
        <w:spacing w:before="0" w:after="0" w:line="300" w:lineRule="auto"/>
        <w:jc w:val="center"/>
        <w:rPr>
          <w:sz w:val="21"/>
          <w:szCs w:val="21"/>
        </w:rPr>
      </w:pPr>
      <w:bookmarkStart w:id="98" w:name="_Ref226060621"/>
      <w:r w:rsidRPr="00F51E5B">
        <w:rPr>
          <w:rFonts w:hint="eastAsia"/>
          <w:sz w:val="21"/>
          <w:szCs w:val="21"/>
        </w:rPr>
        <w:t>图</w:t>
      </w:r>
      <w:r w:rsidRPr="00F51E5B">
        <w:rPr>
          <w:rFonts w:ascii="Times New Roman"/>
          <w:sz w:val="21"/>
          <w:szCs w:val="21"/>
        </w:rPr>
        <w:t>4-</w:t>
      </w:r>
      <w:r w:rsidRPr="00F51E5B">
        <w:rPr>
          <w:rFonts w:ascii="Times New Roman"/>
          <w:sz w:val="21"/>
          <w:szCs w:val="21"/>
        </w:rPr>
        <w:fldChar w:fldCharType="begin"/>
      </w:r>
      <w:r w:rsidRPr="00F51E5B">
        <w:rPr>
          <w:rFonts w:ascii="Times New Roman"/>
          <w:sz w:val="21"/>
          <w:szCs w:val="21"/>
        </w:rPr>
        <w:instrText xml:space="preserve"> SEQ </w:instrText>
      </w:r>
      <w:r w:rsidRPr="00F51E5B">
        <w:rPr>
          <w:rFonts w:ascii="Times New Roman"/>
          <w:sz w:val="21"/>
          <w:szCs w:val="21"/>
        </w:rPr>
        <w:instrText>图</w:instrText>
      </w:r>
      <w:r w:rsidRPr="00F51E5B">
        <w:rPr>
          <w:rFonts w:ascii="Times New Roman"/>
          <w:sz w:val="21"/>
          <w:szCs w:val="21"/>
        </w:rPr>
        <w:instrText xml:space="preserve"> \* ARABIC </w:instrText>
      </w:r>
      <w:r w:rsidRPr="00F51E5B">
        <w:rPr>
          <w:rFonts w:ascii="Times New Roman"/>
          <w:sz w:val="21"/>
          <w:szCs w:val="21"/>
        </w:rPr>
        <w:fldChar w:fldCharType="separate"/>
      </w:r>
      <w:r w:rsidR="00077EEF">
        <w:rPr>
          <w:rFonts w:ascii="Times New Roman"/>
          <w:noProof/>
          <w:sz w:val="21"/>
          <w:szCs w:val="21"/>
        </w:rPr>
        <w:t>6</w:t>
      </w:r>
      <w:r w:rsidRPr="00F51E5B">
        <w:rPr>
          <w:rFonts w:ascii="Times New Roman"/>
          <w:sz w:val="21"/>
          <w:szCs w:val="21"/>
        </w:rPr>
        <w:fldChar w:fldCharType="end"/>
      </w:r>
      <w:bookmarkEnd w:id="98"/>
      <w:r w:rsidRPr="00F51E5B">
        <w:rPr>
          <w:rFonts w:hint="eastAsia"/>
          <w:sz w:val="21"/>
          <w:szCs w:val="21"/>
        </w:rPr>
        <w:t xml:space="preserve">  推荐交互行为反馈闭环流程图</w:t>
      </w:r>
    </w:p>
    <w:p w14:paraId="2DB4A761" w14:textId="13224566" w:rsidR="0059799A" w:rsidRPr="0059799A" w:rsidRDefault="0059799A" w:rsidP="0059799A">
      <w:pPr>
        <w:spacing w:beforeLines="50" w:before="208" w:afterLines="50" w:after="208" w:line="300" w:lineRule="auto"/>
        <w:jc w:val="left"/>
        <w:outlineLvl w:val="1"/>
        <w:rPr>
          <w:rFonts w:ascii="黑体" w:eastAsia="黑体" w:hAnsi="黑体" w:hint="eastAsia"/>
          <w:sz w:val="30"/>
          <w:szCs w:val="30"/>
        </w:rPr>
      </w:pPr>
      <w:bookmarkStart w:id="99" w:name="_Toc226242625"/>
      <w:r>
        <w:rPr>
          <w:rFonts w:eastAsia="黑体"/>
          <w:sz w:val="30"/>
          <w:szCs w:val="30"/>
        </w:rPr>
        <w:t>4.6</w:t>
      </w:r>
      <w:r>
        <w:rPr>
          <w:rFonts w:ascii="黑体" w:eastAsia="黑体" w:hAnsi="黑体" w:hint="eastAsia"/>
          <w:sz w:val="30"/>
          <w:szCs w:val="30"/>
        </w:rPr>
        <w:t xml:space="preserve">  </w:t>
      </w:r>
      <w:r>
        <w:rPr>
          <w:rFonts w:ascii="黑体" w:eastAsia="黑体" w:hAnsi="黑体"/>
          <w:sz w:val="30"/>
          <w:szCs w:val="30"/>
        </w:rPr>
        <w:t>本章小结</w:t>
      </w:r>
      <w:bookmarkEnd w:id="99"/>
    </w:p>
    <w:p w14:paraId="77972FD4" w14:textId="77777777" w:rsidR="00A64F33" w:rsidRDefault="00A64F33" w:rsidP="00A64F33">
      <w:pPr>
        <w:spacing w:line="300" w:lineRule="auto"/>
        <w:ind w:firstLineChars="200" w:firstLine="480"/>
      </w:pPr>
      <w:r>
        <w:rPr>
          <w:rFonts w:hint="eastAsia"/>
        </w:rPr>
        <w:t>本章在第三章需求分析所确定的功能边界和算法目标基础上，完成系统从“做什么”到“怎么做”的设计转化，围绕系统总体架构、推荐算法流水线、数据库结构、前端交互这四个主要的设计领域，形成可以指导工程实现的技术方案。</w:t>
      </w:r>
    </w:p>
    <w:p w14:paraId="7E12DF68" w14:textId="77777777" w:rsidR="00A64F33" w:rsidRDefault="00A64F33" w:rsidP="00A64F33">
      <w:pPr>
        <w:spacing w:line="300" w:lineRule="auto"/>
        <w:ind w:firstLineChars="200" w:firstLine="480"/>
      </w:pPr>
      <w:r>
        <w:rPr>
          <w:rFonts w:hint="eastAsia"/>
        </w:rPr>
        <w:t>本章在系统总体架构设计中提出了</w:t>
      </w:r>
      <w:r>
        <w:rPr>
          <w:rFonts w:hint="eastAsia"/>
        </w:rPr>
        <w:t>MusicWeb</w:t>
      </w:r>
      <w:r>
        <w:rPr>
          <w:rFonts w:hint="eastAsia"/>
        </w:rPr>
        <w:t>和</w:t>
      </w:r>
      <w:r>
        <w:rPr>
          <w:rFonts w:hint="eastAsia"/>
        </w:rPr>
        <w:t>MusicMode</w:t>
      </w:r>
      <w:r>
        <w:rPr>
          <w:rFonts w:hint="eastAsia"/>
        </w:rPr>
        <w:t>两个模块解耦的架构。</w:t>
      </w:r>
      <w:r>
        <w:rPr>
          <w:rFonts w:hint="eastAsia"/>
        </w:rPr>
        <w:t>MusicWeb</w:t>
      </w:r>
      <w:r>
        <w:rPr>
          <w:rFonts w:hint="eastAsia"/>
        </w:rPr>
        <w:t>基于</w:t>
      </w:r>
      <w:r>
        <w:rPr>
          <w:rFonts w:hint="eastAsia"/>
        </w:rPr>
        <w:t>Java</w:t>
      </w:r>
      <w:r>
        <w:rPr>
          <w:rFonts w:hint="eastAsia"/>
        </w:rPr>
        <w:t>与</w:t>
      </w:r>
      <w:r>
        <w:rPr>
          <w:rFonts w:hint="eastAsia"/>
        </w:rPr>
        <w:t>Jakarta Servlet/JSP</w:t>
      </w:r>
      <w:r>
        <w:rPr>
          <w:rFonts w:hint="eastAsia"/>
        </w:rPr>
        <w:t>构建，以</w:t>
      </w:r>
      <w:r>
        <w:rPr>
          <w:rFonts w:hint="eastAsia"/>
        </w:rPr>
        <w:t>MVC</w:t>
      </w:r>
      <w:r>
        <w:rPr>
          <w:rFonts w:hint="eastAsia"/>
        </w:rPr>
        <w:t>三层架构承载用户交互逻辑；</w:t>
      </w:r>
      <w:r>
        <w:rPr>
          <w:rFonts w:hint="eastAsia"/>
        </w:rPr>
        <w:t>MusicMode</w:t>
      </w:r>
      <w:r>
        <w:rPr>
          <w:rFonts w:hint="eastAsia"/>
        </w:rPr>
        <w:t>基于</w:t>
      </w:r>
      <w:r>
        <w:rPr>
          <w:rFonts w:hint="eastAsia"/>
        </w:rPr>
        <w:t>Python</w:t>
      </w:r>
      <w:r>
        <w:rPr>
          <w:rFonts w:hint="eastAsia"/>
        </w:rPr>
        <w:t>与</w:t>
      </w:r>
      <w:r>
        <w:rPr>
          <w:rFonts w:hint="eastAsia"/>
        </w:rPr>
        <w:t>PyTorch</w:t>
      </w:r>
      <w:r>
        <w:rPr>
          <w:rFonts w:hint="eastAsia"/>
        </w:rPr>
        <w:t>构建，以</w:t>
      </w:r>
      <w:r>
        <w:rPr>
          <w:rFonts w:hint="eastAsia"/>
        </w:rPr>
        <w:t>ETL</w:t>
      </w:r>
      <w:r>
        <w:rPr>
          <w:rFonts w:hint="eastAsia"/>
        </w:rPr>
        <w:t>、特征工程、模型训练与推荐生成四个功能层驱动算法计算。两个模块用</w:t>
      </w:r>
      <w:r>
        <w:rPr>
          <w:rFonts w:hint="eastAsia"/>
        </w:rPr>
        <w:t>MySQL</w:t>
      </w:r>
      <w:r>
        <w:rPr>
          <w:rFonts w:hint="eastAsia"/>
        </w:rPr>
        <w:t>共享数据库做唯一的数据交换通道，使用松耦合集成方式，相互之间没有任何的依赖关系，可以独立部署、独立扩展。</w:t>
      </w:r>
    </w:p>
    <w:p w14:paraId="3511A1AD" w14:textId="77777777" w:rsidR="00A64F33" w:rsidRDefault="00A64F33" w:rsidP="00A64F33">
      <w:pPr>
        <w:spacing w:line="300" w:lineRule="auto"/>
        <w:ind w:firstLineChars="200" w:firstLine="480"/>
      </w:pPr>
      <w:r>
        <w:rPr>
          <w:rFonts w:hint="eastAsia"/>
        </w:rPr>
        <w:t>本章建立了三路召回、粗排、双模型精排、重排的四层串行管道。召回层设置有</w:t>
      </w:r>
      <w:r>
        <w:rPr>
          <w:rFonts w:hint="eastAsia"/>
        </w:rPr>
        <w:t>FAISS</w:t>
      </w:r>
      <w:r>
        <w:rPr>
          <w:rFonts w:hint="eastAsia"/>
        </w:rPr>
        <w:t>向量检索、</w:t>
      </w:r>
      <w:r>
        <w:rPr>
          <w:rFonts w:hint="eastAsia"/>
        </w:rPr>
        <w:t>ALS</w:t>
      </w:r>
      <w:r>
        <w:rPr>
          <w:rFonts w:hint="eastAsia"/>
        </w:rPr>
        <w:t>协同过滤、热度兜底这三条相互补充的渠道来生成大约</w:t>
      </w:r>
      <w:r>
        <w:rPr>
          <w:rFonts w:hint="eastAsia"/>
        </w:rPr>
        <w:t>600</w:t>
      </w:r>
      <w:r>
        <w:rPr>
          <w:rFonts w:hint="eastAsia"/>
        </w:rPr>
        <w:t>首候选歌。粗排层由</w:t>
      </w:r>
      <w:r>
        <w:rPr>
          <w:rFonts w:hint="eastAsia"/>
        </w:rPr>
        <w:t>LightGBM</w:t>
      </w:r>
      <w:r>
        <w:rPr>
          <w:rFonts w:hint="eastAsia"/>
        </w:rPr>
        <w:t>对全量候选快速评分，压缩至</w:t>
      </w:r>
      <w:r>
        <w:rPr>
          <w:rFonts w:hint="eastAsia"/>
        </w:rPr>
        <w:t>Top-300</w:t>
      </w:r>
      <w:r>
        <w:rPr>
          <w:rFonts w:hint="eastAsia"/>
        </w:rPr>
        <w:t>。集成层将</w:t>
      </w:r>
      <w:r>
        <w:rPr>
          <w:rFonts w:hint="eastAsia"/>
        </w:rPr>
        <w:t>DeepFM</w:t>
      </w:r>
      <w:r>
        <w:rPr>
          <w:rFonts w:hint="eastAsia"/>
        </w:rPr>
        <w:t>、</w:t>
      </w:r>
      <w:r>
        <w:rPr>
          <w:rFonts w:hint="eastAsia"/>
        </w:rPr>
        <w:t>BST</w:t>
      </w:r>
      <w:r>
        <w:rPr>
          <w:rFonts w:hint="eastAsia"/>
        </w:rPr>
        <w:t>两个精排模型的独立评分用</w:t>
      </w:r>
      <w:r>
        <w:rPr>
          <w:rFonts w:hint="eastAsia"/>
        </w:rPr>
        <w:t>SLSQP</w:t>
      </w:r>
      <w:r>
        <w:rPr>
          <w:rFonts w:hint="eastAsia"/>
        </w:rPr>
        <w:t>优化权重加权融合，取</w:t>
      </w:r>
      <w:r>
        <w:rPr>
          <w:rFonts w:hint="eastAsia"/>
        </w:rPr>
        <w:t>Top150</w:t>
      </w:r>
      <w:r>
        <w:rPr>
          <w:rFonts w:hint="eastAsia"/>
        </w:rPr>
        <w:t>。重排层使用</w:t>
      </w:r>
      <w:r>
        <w:rPr>
          <w:rFonts w:hint="eastAsia"/>
        </w:rPr>
        <w:t>MMR</w:t>
      </w:r>
      <w:r>
        <w:rPr>
          <w:rFonts w:hint="eastAsia"/>
        </w:rPr>
        <w:t>算法在相关性和多样性的关系上作出折衷，加入冷却过滤后给每个人生成</w:t>
      </w:r>
      <w:r>
        <w:rPr>
          <w:rFonts w:hint="eastAsia"/>
        </w:rPr>
        <w:t>50</w:t>
      </w:r>
      <w:r>
        <w:rPr>
          <w:rFonts w:hint="eastAsia"/>
        </w:rPr>
        <w:t>首个性化的推荐。本章根据</w:t>
      </w:r>
      <w:r>
        <w:rPr>
          <w:rFonts w:hint="eastAsia"/>
        </w:rPr>
        <w:t>E-R</w:t>
      </w:r>
      <w:r>
        <w:rPr>
          <w:rFonts w:hint="eastAsia"/>
        </w:rPr>
        <w:t>模型整理出</w:t>
      </w:r>
      <w:r>
        <w:rPr>
          <w:rFonts w:hint="eastAsia"/>
        </w:rPr>
        <w:t>11</w:t>
      </w:r>
      <w:r>
        <w:rPr>
          <w:rFonts w:hint="eastAsia"/>
        </w:rPr>
        <w:t>个主要业务表，用外键约束和联合索引来保证数据的一致性以及查询的速度。</w:t>
      </w:r>
    </w:p>
    <w:p w14:paraId="031AB068" w14:textId="00743E4C" w:rsidR="00774989" w:rsidRPr="0023513C" w:rsidRDefault="00A64F33" w:rsidP="00A64F33">
      <w:pPr>
        <w:spacing w:line="300" w:lineRule="auto"/>
        <w:ind w:firstLineChars="200" w:firstLine="480"/>
      </w:pPr>
      <w:r>
        <w:rPr>
          <w:rFonts w:hint="eastAsia"/>
        </w:rPr>
        <w:t>本章对音乐发现、个性化推荐、歌单管理、个人中心四个模块的页面结构和交互逻辑进行了规划，也设计出了以播放时长上报、收藏、不满意反馈、屏蔽偏好配置为主的行为采集闭环，使得用户的实时交互信号可以源源不断地进入到推荐系统更新链路中。以上四个设计域的方案一起构成系统完整的技朝始终线技术构架的蓝图，在第五章中，在这个方案的直接指导下，对各个主要模块的工程实现过程分别进行阐述。</w:t>
      </w:r>
    </w:p>
    <w:p w14:paraId="57CCFE9C" w14:textId="4194D1A9" w:rsidR="0059799A" w:rsidRDefault="0059799A" w:rsidP="004E0FB6"/>
    <w:p w14:paraId="053C0E40" w14:textId="77777777" w:rsidR="0059799A" w:rsidRDefault="0059799A" w:rsidP="003D2632">
      <w:pPr>
        <w:pStyle w:val="TOC2"/>
      </w:pPr>
      <w:r>
        <w:br w:type="page"/>
      </w:r>
    </w:p>
    <w:p w14:paraId="6341F1FB" w14:textId="05EC9D9C" w:rsidR="003B68C5" w:rsidRDefault="003B68C5" w:rsidP="003B68C5">
      <w:pPr>
        <w:spacing w:beforeLines="100" w:before="416" w:afterLines="80" w:after="332" w:line="300" w:lineRule="auto"/>
        <w:jc w:val="left"/>
        <w:outlineLvl w:val="0"/>
        <w:rPr>
          <w:rFonts w:ascii="黑体" w:eastAsia="黑体" w:hAnsi="黑体" w:hint="eastAsia"/>
          <w:b/>
          <w:bCs/>
          <w:sz w:val="36"/>
          <w:szCs w:val="36"/>
        </w:rPr>
      </w:pPr>
      <w:bookmarkStart w:id="100" w:name="_Toc226242626"/>
      <w:r>
        <w:rPr>
          <w:rFonts w:eastAsia="黑体"/>
          <w:b/>
          <w:bCs/>
          <w:sz w:val="36"/>
          <w:szCs w:val="36"/>
        </w:rPr>
        <w:t>5</w:t>
      </w:r>
      <w:r>
        <w:rPr>
          <w:rFonts w:ascii="黑体" w:eastAsia="黑体" w:hAnsi="黑体" w:hint="eastAsia"/>
          <w:b/>
          <w:bCs/>
          <w:sz w:val="36"/>
          <w:szCs w:val="36"/>
        </w:rPr>
        <w:t xml:space="preserve">  </w:t>
      </w:r>
      <w:r>
        <w:rPr>
          <w:rFonts w:ascii="黑体" w:eastAsia="黑体" w:hAnsi="黑体"/>
          <w:b/>
          <w:bCs/>
          <w:sz w:val="36"/>
          <w:szCs w:val="36"/>
        </w:rPr>
        <w:t>系统实现</w:t>
      </w:r>
      <w:bookmarkEnd w:id="100"/>
    </w:p>
    <w:p w14:paraId="39A99501" w14:textId="11D0FB38" w:rsidR="000D4E91" w:rsidRPr="00AF5E39" w:rsidRDefault="000D4E91" w:rsidP="000D4E91">
      <w:pPr>
        <w:spacing w:beforeLines="50" w:before="208" w:afterLines="50" w:after="208" w:line="300" w:lineRule="auto"/>
        <w:jc w:val="left"/>
        <w:outlineLvl w:val="1"/>
        <w:rPr>
          <w:rFonts w:eastAsia="黑体"/>
          <w:sz w:val="30"/>
          <w:szCs w:val="30"/>
        </w:rPr>
      </w:pPr>
      <w:bookmarkStart w:id="101" w:name="_Toc226242627"/>
      <w:r w:rsidRPr="00AF5E39">
        <w:rPr>
          <w:rFonts w:eastAsia="黑体"/>
          <w:sz w:val="30"/>
          <w:szCs w:val="30"/>
        </w:rPr>
        <w:t xml:space="preserve">5.1 </w:t>
      </w:r>
      <w:r w:rsidRPr="00AF5E39">
        <w:rPr>
          <w:rFonts w:eastAsia="黑体" w:hint="eastAsia"/>
          <w:sz w:val="30"/>
          <w:szCs w:val="30"/>
        </w:rPr>
        <w:t xml:space="preserve"> </w:t>
      </w:r>
      <w:r w:rsidRPr="00AF5E39">
        <w:rPr>
          <w:rFonts w:eastAsia="黑体" w:hint="eastAsia"/>
          <w:sz w:val="30"/>
          <w:szCs w:val="30"/>
        </w:rPr>
        <w:t>引言</w:t>
      </w:r>
      <w:bookmarkEnd w:id="101"/>
    </w:p>
    <w:p w14:paraId="50165189" w14:textId="737A4A1F" w:rsidR="00A64F33" w:rsidRPr="00A64F33" w:rsidRDefault="00A64F33" w:rsidP="00A64F33">
      <w:pPr>
        <w:spacing w:line="300" w:lineRule="auto"/>
        <w:ind w:firstLineChars="200" w:firstLine="480"/>
      </w:pPr>
      <w:r w:rsidRPr="00A64F33">
        <w:rPr>
          <w:rFonts w:hint="eastAsia"/>
        </w:rPr>
        <w:t>本章根据第四章系统设计方案，对各个核心模块的实现过程进行了详细的说明。全章按照开发环境配置、数据处理和特征工程、推荐管道算法实现、前端功能实现、系统部署这四个主线来组织，结合工程实践中遇到的技术关键点以及调优细节，把系统由原始数据到上线服务的所有工作过程展示出来。</w:t>
      </w:r>
    </w:p>
    <w:p w14:paraId="20A2F619" w14:textId="40EC60B9" w:rsidR="006F5755" w:rsidRPr="00AF5E39" w:rsidRDefault="006F5755" w:rsidP="006F5755">
      <w:pPr>
        <w:spacing w:beforeLines="50" w:before="208" w:afterLines="50" w:after="208" w:line="300" w:lineRule="auto"/>
        <w:jc w:val="left"/>
        <w:outlineLvl w:val="1"/>
        <w:rPr>
          <w:rFonts w:eastAsia="黑体"/>
          <w:sz w:val="30"/>
          <w:szCs w:val="30"/>
        </w:rPr>
      </w:pPr>
      <w:bookmarkStart w:id="102" w:name="_Toc226242628"/>
      <w:r>
        <w:rPr>
          <w:rFonts w:eastAsia="黑体"/>
          <w:sz w:val="30"/>
          <w:szCs w:val="30"/>
        </w:rPr>
        <w:t>5.2</w:t>
      </w:r>
      <w:r w:rsidRPr="00AF5E39">
        <w:rPr>
          <w:rFonts w:eastAsia="黑体" w:hint="eastAsia"/>
          <w:sz w:val="30"/>
          <w:szCs w:val="30"/>
        </w:rPr>
        <w:t xml:space="preserve">  </w:t>
      </w:r>
      <w:r w:rsidRPr="00AF5E39">
        <w:rPr>
          <w:rFonts w:eastAsia="黑体"/>
          <w:sz w:val="30"/>
          <w:szCs w:val="30"/>
        </w:rPr>
        <w:t>开发环境与工具配置</w:t>
      </w:r>
      <w:bookmarkEnd w:id="102"/>
    </w:p>
    <w:p w14:paraId="26C7DA73" w14:textId="64E5CC4D" w:rsidR="006F5755" w:rsidRPr="006F5755" w:rsidRDefault="006F5755" w:rsidP="006F5755">
      <w:pPr>
        <w:spacing w:line="300" w:lineRule="auto"/>
        <w:ind w:firstLineChars="200" w:firstLine="480"/>
      </w:pPr>
      <w:r>
        <w:t>本系统的开发与训练均在本地单机环境下完成，</w:t>
      </w:r>
      <w:r>
        <w:t>Python</w:t>
      </w:r>
      <w:r>
        <w:t>端承担算法计算与模型训练任务，</w:t>
      </w:r>
      <w:r>
        <w:t>Java</w:t>
      </w:r>
      <w:r>
        <w:t>端承担</w:t>
      </w:r>
      <w:r>
        <w:t>Web</w:t>
      </w:r>
      <w:r>
        <w:t>服务与页面渲染任务，两端共享同一</w:t>
      </w:r>
      <w:r>
        <w:t>MySQL</w:t>
      </w:r>
      <w:r>
        <w:t>实例实现数据联动。系统软硬件环境配置如</w:t>
      </w:r>
      <w:r w:rsidR="001B12D8" w:rsidRPr="001B12D8">
        <w:fldChar w:fldCharType="begin"/>
      </w:r>
      <w:r w:rsidR="001B12D8" w:rsidRPr="001B12D8">
        <w:instrText xml:space="preserve"> REF _Ref226120118 \h </w:instrText>
      </w:r>
      <w:r w:rsidR="001B12D8">
        <w:instrText xml:space="preserve"> \* MERGEFORMAT </w:instrText>
      </w:r>
      <w:r w:rsidR="001B12D8" w:rsidRPr="001B12D8">
        <w:fldChar w:fldCharType="separate"/>
      </w:r>
      <w:r w:rsidR="001B12D8" w:rsidRPr="001B12D8">
        <w:rPr>
          <w:rFonts w:ascii="宋体" w:hAnsi="宋体" w:hint="eastAsia"/>
        </w:rPr>
        <w:t>表5-</w:t>
      </w:r>
      <w:r w:rsidR="001B12D8" w:rsidRPr="001B12D8">
        <w:rPr>
          <w:rFonts w:ascii="宋体" w:hAnsi="宋体"/>
        </w:rPr>
        <w:t>1</w:t>
      </w:r>
      <w:r w:rsidR="001B12D8" w:rsidRPr="001B12D8">
        <w:fldChar w:fldCharType="end"/>
      </w:r>
      <w:r>
        <w:t>所示。</w:t>
      </w:r>
    </w:p>
    <w:p w14:paraId="1A7AEF49" w14:textId="5C6625B6" w:rsidR="001B12D8" w:rsidRPr="00805908" w:rsidRDefault="001B12D8" w:rsidP="00805908">
      <w:pPr>
        <w:pStyle w:val="a4"/>
        <w:keepNext/>
        <w:spacing w:before="0" w:afterLines="50" w:after="208" w:line="300" w:lineRule="auto"/>
        <w:jc w:val="center"/>
        <w:rPr>
          <w:rFonts w:ascii="Times New Roman"/>
          <w:sz w:val="21"/>
        </w:rPr>
      </w:pPr>
      <w:bookmarkStart w:id="103" w:name="_Ref226120118"/>
      <w:r w:rsidRPr="00805908">
        <w:rPr>
          <w:rFonts w:ascii="Times New Roman" w:hint="eastAsia"/>
          <w:sz w:val="21"/>
        </w:rPr>
        <w:t>表</w:t>
      </w:r>
      <w:r w:rsidRPr="00805908">
        <w:rPr>
          <w:rFonts w:ascii="Times New Roman"/>
          <w:sz w:val="21"/>
        </w:rPr>
        <w:t>5-</w:t>
      </w:r>
      <w:r w:rsidR="00797C86">
        <w:rPr>
          <w:rFonts w:ascii="Times New Roman"/>
          <w:sz w:val="21"/>
        </w:rPr>
        <w:fldChar w:fldCharType="begin"/>
      </w:r>
      <w:r w:rsidR="00797C86">
        <w:rPr>
          <w:rFonts w:ascii="Times New Roman"/>
          <w:sz w:val="21"/>
        </w:rPr>
        <w:instrText xml:space="preserve"> SEQ </w:instrText>
      </w:r>
      <w:r w:rsidR="00797C86">
        <w:rPr>
          <w:rFonts w:ascii="Times New Roman"/>
          <w:sz w:val="21"/>
        </w:rPr>
        <w:instrText>表格</w:instrText>
      </w:r>
      <w:r w:rsidR="00797C86">
        <w:rPr>
          <w:rFonts w:ascii="Times New Roman"/>
          <w:sz w:val="21"/>
        </w:rPr>
        <w:instrText xml:space="preserve"> \* ARABIC </w:instrText>
      </w:r>
      <w:r w:rsidR="00797C86">
        <w:rPr>
          <w:rFonts w:ascii="Times New Roman"/>
          <w:sz w:val="21"/>
        </w:rPr>
        <w:fldChar w:fldCharType="separate"/>
      </w:r>
      <w:r w:rsidR="00282A63">
        <w:rPr>
          <w:rFonts w:ascii="Times New Roman"/>
          <w:noProof/>
          <w:sz w:val="21"/>
        </w:rPr>
        <w:t>1</w:t>
      </w:r>
      <w:r w:rsidR="00797C86">
        <w:rPr>
          <w:rFonts w:ascii="Times New Roman"/>
          <w:sz w:val="21"/>
        </w:rPr>
        <w:fldChar w:fldCharType="end"/>
      </w:r>
      <w:bookmarkEnd w:id="103"/>
      <w:r w:rsidRPr="00805908">
        <w:rPr>
          <w:rFonts w:ascii="Times New Roman" w:hint="eastAsia"/>
          <w:sz w:val="21"/>
        </w:rPr>
        <w:t xml:space="preserve">  </w:t>
      </w:r>
      <w:r w:rsidRPr="00805908">
        <w:rPr>
          <w:rFonts w:ascii="Times New Roman"/>
          <w:sz w:val="21"/>
        </w:rPr>
        <w:t>系统实验环境配置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6F5755" w:rsidRPr="001A15E6" w14:paraId="245168CC" w14:textId="77777777" w:rsidTr="00B332D0">
        <w:trPr>
          <w:trHeight w:val="548"/>
          <w:jc w:val="center"/>
        </w:trPr>
        <w:tc>
          <w:tcPr>
            <w:tcW w:w="2676" w:type="dxa"/>
            <w:tcBorders>
              <w:top w:val="single" w:sz="12" w:space="0" w:color="auto"/>
              <w:bottom w:val="single" w:sz="4" w:space="0" w:color="auto"/>
            </w:tcBorders>
            <w:vAlign w:val="center"/>
            <w:hideMark/>
          </w:tcPr>
          <w:p w14:paraId="36181718" w14:textId="4F683A39" w:rsidR="006F5755" w:rsidRPr="001A15E6" w:rsidRDefault="006F5755" w:rsidP="006F5755">
            <w:pPr>
              <w:tabs>
                <w:tab w:val="left" w:pos="1080"/>
                <w:tab w:val="left" w:pos="1260"/>
              </w:tabs>
              <w:ind w:firstLine="420"/>
              <w:jc w:val="center"/>
              <w:rPr>
                <w:color w:val="000000"/>
                <w:sz w:val="21"/>
                <w:szCs w:val="21"/>
              </w:rPr>
            </w:pPr>
            <w:r>
              <w:rPr>
                <w:color w:val="000000"/>
                <w:sz w:val="21"/>
                <w:szCs w:val="21"/>
              </w:rPr>
              <w:t>类别</w:t>
            </w:r>
          </w:p>
        </w:tc>
        <w:tc>
          <w:tcPr>
            <w:tcW w:w="2725" w:type="dxa"/>
            <w:tcBorders>
              <w:top w:val="single" w:sz="12" w:space="0" w:color="auto"/>
              <w:bottom w:val="single" w:sz="4" w:space="0" w:color="auto"/>
            </w:tcBorders>
            <w:vAlign w:val="center"/>
            <w:hideMark/>
          </w:tcPr>
          <w:p w14:paraId="553AC829" w14:textId="30B1672C" w:rsidR="006F5755" w:rsidRPr="001A15E6" w:rsidRDefault="006F5755" w:rsidP="006F5755">
            <w:pPr>
              <w:tabs>
                <w:tab w:val="left" w:pos="1080"/>
                <w:tab w:val="left" w:pos="1260"/>
              </w:tabs>
              <w:ind w:firstLine="420"/>
              <w:jc w:val="center"/>
              <w:rPr>
                <w:color w:val="000000"/>
                <w:sz w:val="21"/>
                <w:szCs w:val="21"/>
              </w:rPr>
            </w:pPr>
            <w:r>
              <w:rPr>
                <w:color w:val="000000"/>
                <w:sz w:val="21"/>
                <w:szCs w:val="21"/>
              </w:rPr>
              <w:t>环境</w:t>
            </w:r>
          </w:p>
        </w:tc>
        <w:tc>
          <w:tcPr>
            <w:tcW w:w="3582" w:type="dxa"/>
            <w:gridSpan w:val="2"/>
            <w:tcBorders>
              <w:top w:val="single" w:sz="12" w:space="0" w:color="auto"/>
              <w:bottom w:val="single" w:sz="4" w:space="0" w:color="auto"/>
            </w:tcBorders>
            <w:vAlign w:val="center"/>
            <w:hideMark/>
          </w:tcPr>
          <w:p w14:paraId="4B1DC1EF" w14:textId="5CB7119B" w:rsidR="006F5755" w:rsidRPr="001A15E6" w:rsidRDefault="006F5755" w:rsidP="006F5755">
            <w:pPr>
              <w:tabs>
                <w:tab w:val="left" w:pos="1080"/>
                <w:tab w:val="left" w:pos="1260"/>
              </w:tabs>
              <w:ind w:firstLine="420"/>
              <w:jc w:val="center"/>
              <w:rPr>
                <w:color w:val="000000"/>
                <w:sz w:val="21"/>
                <w:szCs w:val="21"/>
              </w:rPr>
            </w:pPr>
            <w:r>
              <w:rPr>
                <w:color w:val="000000"/>
                <w:sz w:val="21"/>
                <w:szCs w:val="21"/>
              </w:rPr>
              <w:t>配置</w:t>
            </w:r>
          </w:p>
        </w:tc>
      </w:tr>
      <w:tr w:rsidR="001B12D8" w:rsidRPr="00DB6496" w14:paraId="130D11EB" w14:textId="77777777" w:rsidTr="00B332D0">
        <w:trPr>
          <w:trHeight w:val="548"/>
          <w:jc w:val="center"/>
        </w:trPr>
        <w:tc>
          <w:tcPr>
            <w:tcW w:w="2676" w:type="dxa"/>
            <w:vMerge w:val="restart"/>
            <w:tcBorders>
              <w:top w:val="single" w:sz="4" w:space="0" w:color="auto"/>
              <w:bottom w:val="single" w:sz="4" w:space="0" w:color="auto"/>
            </w:tcBorders>
            <w:vAlign w:val="center"/>
          </w:tcPr>
          <w:p w14:paraId="622E16E0" w14:textId="12931A41" w:rsidR="001B12D8" w:rsidRPr="008074A4" w:rsidRDefault="001B12D8" w:rsidP="006F5755">
            <w:pPr>
              <w:tabs>
                <w:tab w:val="left" w:pos="1080"/>
                <w:tab w:val="left" w:pos="1260"/>
              </w:tabs>
              <w:ind w:firstLine="420"/>
              <w:jc w:val="center"/>
              <w:rPr>
                <w:color w:val="000000"/>
                <w:sz w:val="21"/>
                <w:szCs w:val="21"/>
              </w:rPr>
            </w:pPr>
            <w:r>
              <w:rPr>
                <w:color w:val="000000"/>
                <w:sz w:val="21"/>
                <w:szCs w:val="21"/>
              </w:rPr>
              <w:t>硬件</w:t>
            </w:r>
          </w:p>
        </w:tc>
        <w:tc>
          <w:tcPr>
            <w:tcW w:w="2785" w:type="dxa"/>
            <w:gridSpan w:val="2"/>
            <w:tcBorders>
              <w:left w:val="nil"/>
            </w:tcBorders>
            <w:vAlign w:val="center"/>
          </w:tcPr>
          <w:p w14:paraId="1D307521" w14:textId="661766F8" w:rsidR="001B12D8" w:rsidRPr="008074A4" w:rsidRDefault="001B12D8" w:rsidP="006F5755">
            <w:pPr>
              <w:tabs>
                <w:tab w:val="left" w:pos="1080"/>
                <w:tab w:val="left" w:pos="1260"/>
              </w:tabs>
              <w:ind w:firstLine="420"/>
              <w:jc w:val="center"/>
              <w:rPr>
                <w:color w:val="000000"/>
                <w:sz w:val="21"/>
                <w:szCs w:val="21"/>
              </w:rPr>
            </w:pPr>
            <w:r>
              <w:rPr>
                <w:color w:val="000000"/>
                <w:sz w:val="21"/>
                <w:szCs w:val="21"/>
              </w:rPr>
              <w:t>操作系统</w:t>
            </w:r>
          </w:p>
        </w:tc>
        <w:tc>
          <w:tcPr>
            <w:tcW w:w="3522" w:type="dxa"/>
            <w:vAlign w:val="center"/>
          </w:tcPr>
          <w:p w14:paraId="670A4016" w14:textId="75B95E9C" w:rsidR="001B12D8" w:rsidRPr="008074A4" w:rsidRDefault="001B12D8" w:rsidP="006F5755">
            <w:pPr>
              <w:tabs>
                <w:tab w:val="left" w:pos="1080"/>
                <w:tab w:val="left" w:pos="1260"/>
              </w:tabs>
              <w:ind w:firstLine="420"/>
              <w:jc w:val="center"/>
              <w:rPr>
                <w:color w:val="000000"/>
                <w:sz w:val="21"/>
                <w:szCs w:val="21"/>
              </w:rPr>
            </w:pPr>
            <w:r>
              <w:rPr>
                <w:color w:val="000000"/>
                <w:sz w:val="21"/>
                <w:szCs w:val="21"/>
              </w:rPr>
              <w:t>Windows 11</w:t>
            </w:r>
            <w:r>
              <w:rPr>
                <w:color w:val="000000"/>
                <w:sz w:val="21"/>
                <w:szCs w:val="21"/>
              </w:rPr>
              <w:t>专业版（</w:t>
            </w:r>
            <w:r>
              <w:rPr>
                <w:color w:val="000000"/>
                <w:sz w:val="21"/>
                <w:szCs w:val="21"/>
              </w:rPr>
              <w:t>64</w:t>
            </w:r>
            <w:r>
              <w:rPr>
                <w:color w:val="000000"/>
                <w:sz w:val="21"/>
                <w:szCs w:val="21"/>
              </w:rPr>
              <w:t>位）</w:t>
            </w:r>
          </w:p>
        </w:tc>
      </w:tr>
      <w:tr w:rsidR="001B12D8" w:rsidRPr="00DB6496" w14:paraId="6F5B7BC2" w14:textId="77777777" w:rsidTr="00B332D0">
        <w:trPr>
          <w:trHeight w:val="548"/>
          <w:jc w:val="center"/>
        </w:trPr>
        <w:tc>
          <w:tcPr>
            <w:tcW w:w="2676" w:type="dxa"/>
            <w:vMerge/>
            <w:tcBorders>
              <w:top w:val="single" w:sz="4" w:space="0" w:color="auto"/>
              <w:bottom w:val="single" w:sz="4" w:space="0" w:color="auto"/>
            </w:tcBorders>
            <w:vAlign w:val="center"/>
          </w:tcPr>
          <w:p w14:paraId="77751944" w14:textId="0B09D092" w:rsidR="001B12D8" w:rsidRPr="008074A4" w:rsidRDefault="001B12D8"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62574F0B" w14:textId="2130FD2C" w:rsidR="001B12D8" w:rsidRPr="008074A4" w:rsidRDefault="001B12D8" w:rsidP="006F5755">
            <w:pPr>
              <w:tabs>
                <w:tab w:val="left" w:pos="1080"/>
                <w:tab w:val="left" w:pos="1260"/>
              </w:tabs>
              <w:ind w:firstLine="420"/>
              <w:jc w:val="center"/>
              <w:rPr>
                <w:color w:val="000000"/>
                <w:sz w:val="21"/>
                <w:szCs w:val="21"/>
              </w:rPr>
            </w:pPr>
            <w:r>
              <w:rPr>
                <w:color w:val="000000"/>
                <w:sz w:val="21"/>
                <w:szCs w:val="21"/>
              </w:rPr>
              <w:t>处理器</w:t>
            </w:r>
          </w:p>
        </w:tc>
        <w:tc>
          <w:tcPr>
            <w:tcW w:w="3522" w:type="dxa"/>
            <w:vAlign w:val="center"/>
          </w:tcPr>
          <w:p w14:paraId="4A805740" w14:textId="2E31C261" w:rsidR="001B12D8" w:rsidRPr="008074A4" w:rsidRDefault="009B5B82" w:rsidP="006F5755">
            <w:pPr>
              <w:tabs>
                <w:tab w:val="left" w:pos="1080"/>
                <w:tab w:val="left" w:pos="1260"/>
              </w:tabs>
              <w:ind w:firstLine="420"/>
              <w:jc w:val="center"/>
              <w:rPr>
                <w:color w:val="000000"/>
                <w:sz w:val="21"/>
                <w:szCs w:val="21"/>
              </w:rPr>
            </w:pPr>
            <w:r w:rsidRPr="009B5B82">
              <w:rPr>
                <w:color w:val="000000"/>
                <w:sz w:val="21"/>
                <w:szCs w:val="21"/>
              </w:rPr>
              <w:t>13th Gen Intel(R) Core(TM) i9-13900HX</w:t>
            </w:r>
          </w:p>
        </w:tc>
      </w:tr>
      <w:tr w:rsidR="001B12D8" w:rsidRPr="00DB6496" w14:paraId="3D850BBC" w14:textId="77777777" w:rsidTr="00B332D0">
        <w:trPr>
          <w:trHeight w:val="548"/>
          <w:jc w:val="center"/>
        </w:trPr>
        <w:tc>
          <w:tcPr>
            <w:tcW w:w="2676" w:type="dxa"/>
            <w:vMerge/>
            <w:tcBorders>
              <w:top w:val="single" w:sz="4" w:space="0" w:color="auto"/>
              <w:bottom w:val="single" w:sz="4" w:space="0" w:color="auto"/>
            </w:tcBorders>
            <w:vAlign w:val="center"/>
          </w:tcPr>
          <w:p w14:paraId="23A7AC54" w14:textId="1687691B" w:rsidR="001B12D8" w:rsidRPr="00BE1C9C" w:rsidRDefault="001B12D8"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728AC6E3" w14:textId="1070AA3D" w:rsidR="001B12D8" w:rsidRPr="00BE1C9C" w:rsidRDefault="001B12D8" w:rsidP="006F5755">
            <w:pPr>
              <w:tabs>
                <w:tab w:val="left" w:pos="1080"/>
                <w:tab w:val="left" w:pos="1260"/>
              </w:tabs>
              <w:ind w:firstLine="420"/>
              <w:jc w:val="center"/>
              <w:rPr>
                <w:color w:val="000000"/>
                <w:sz w:val="21"/>
                <w:szCs w:val="21"/>
              </w:rPr>
            </w:pPr>
            <w:r>
              <w:rPr>
                <w:color w:val="000000"/>
                <w:sz w:val="21"/>
                <w:szCs w:val="21"/>
              </w:rPr>
              <w:t>GPU</w:t>
            </w:r>
          </w:p>
        </w:tc>
        <w:tc>
          <w:tcPr>
            <w:tcW w:w="3522" w:type="dxa"/>
            <w:vAlign w:val="center"/>
          </w:tcPr>
          <w:p w14:paraId="50FCF165" w14:textId="54D83179" w:rsidR="001B12D8" w:rsidRPr="00BE1C9C" w:rsidRDefault="001B12D8" w:rsidP="006F5755">
            <w:pPr>
              <w:tabs>
                <w:tab w:val="left" w:pos="1080"/>
                <w:tab w:val="left" w:pos="1260"/>
              </w:tabs>
              <w:ind w:firstLine="420"/>
              <w:jc w:val="center"/>
              <w:rPr>
                <w:color w:val="000000"/>
                <w:sz w:val="21"/>
                <w:szCs w:val="21"/>
              </w:rPr>
            </w:pPr>
            <w:r>
              <w:rPr>
                <w:color w:val="000000"/>
                <w:sz w:val="21"/>
                <w:szCs w:val="21"/>
              </w:rPr>
              <w:t xml:space="preserve">NVIDIA GeForce RTX 4060 </w:t>
            </w:r>
          </w:p>
        </w:tc>
      </w:tr>
      <w:tr w:rsidR="001B12D8" w:rsidRPr="00DB6496" w14:paraId="4031DF0D" w14:textId="77777777" w:rsidTr="00B332D0">
        <w:trPr>
          <w:trHeight w:val="548"/>
          <w:jc w:val="center"/>
        </w:trPr>
        <w:tc>
          <w:tcPr>
            <w:tcW w:w="2676" w:type="dxa"/>
            <w:vMerge/>
            <w:tcBorders>
              <w:top w:val="single" w:sz="4" w:space="0" w:color="auto"/>
              <w:bottom w:val="single" w:sz="4" w:space="0" w:color="auto"/>
            </w:tcBorders>
            <w:vAlign w:val="center"/>
          </w:tcPr>
          <w:p w14:paraId="34201146" w14:textId="66289523" w:rsidR="001B12D8" w:rsidRPr="008C0B64" w:rsidRDefault="001B12D8"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4D438C6F" w14:textId="774DEC51" w:rsidR="001B12D8" w:rsidRPr="008C0B64" w:rsidRDefault="001B12D8" w:rsidP="006F5755">
            <w:pPr>
              <w:tabs>
                <w:tab w:val="left" w:pos="1080"/>
                <w:tab w:val="left" w:pos="1260"/>
              </w:tabs>
              <w:ind w:firstLine="420"/>
              <w:jc w:val="center"/>
              <w:rPr>
                <w:color w:val="000000"/>
                <w:sz w:val="21"/>
                <w:szCs w:val="21"/>
              </w:rPr>
            </w:pPr>
            <w:r>
              <w:rPr>
                <w:color w:val="000000"/>
                <w:sz w:val="21"/>
                <w:szCs w:val="21"/>
              </w:rPr>
              <w:t>显存</w:t>
            </w:r>
            <w:r>
              <w:rPr>
                <w:color w:val="000000"/>
                <w:sz w:val="21"/>
                <w:szCs w:val="21"/>
              </w:rPr>
              <w:t xml:space="preserve"> / </w:t>
            </w:r>
            <w:r>
              <w:rPr>
                <w:color w:val="000000"/>
                <w:sz w:val="21"/>
                <w:szCs w:val="21"/>
              </w:rPr>
              <w:t>内存</w:t>
            </w:r>
          </w:p>
        </w:tc>
        <w:tc>
          <w:tcPr>
            <w:tcW w:w="3522" w:type="dxa"/>
            <w:vAlign w:val="center"/>
          </w:tcPr>
          <w:p w14:paraId="336F6EA5" w14:textId="724DFE6A" w:rsidR="001B12D8" w:rsidRPr="008C0B64" w:rsidRDefault="001B12D8" w:rsidP="006F5755">
            <w:pPr>
              <w:tabs>
                <w:tab w:val="left" w:pos="1080"/>
                <w:tab w:val="left" w:pos="1260"/>
              </w:tabs>
              <w:ind w:firstLine="420"/>
              <w:jc w:val="center"/>
              <w:rPr>
                <w:color w:val="000000"/>
                <w:sz w:val="21"/>
                <w:szCs w:val="21"/>
              </w:rPr>
            </w:pPr>
            <w:r>
              <w:rPr>
                <w:color w:val="000000"/>
                <w:sz w:val="21"/>
                <w:szCs w:val="21"/>
              </w:rPr>
              <w:t>8 GB VRAM / 16 GB RAM</w:t>
            </w:r>
          </w:p>
        </w:tc>
      </w:tr>
      <w:tr w:rsidR="001B12D8" w:rsidRPr="00DB6496" w14:paraId="33A603C9" w14:textId="77777777" w:rsidTr="00B332D0">
        <w:trPr>
          <w:trHeight w:val="548"/>
          <w:jc w:val="center"/>
        </w:trPr>
        <w:tc>
          <w:tcPr>
            <w:tcW w:w="2676" w:type="dxa"/>
            <w:vMerge/>
            <w:tcBorders>
              <w:top w:val="single" w:sz="4" w:space="0" w:color="auto"/>
              <w:bottom w:val="single" w:sz="4" w:space="0" w:color="auto"/>
            </w:tcBorders>
            <w:vAlign w:val="center"/>
          </w:tcPr>
          <w:p w14:paraId="5446C140" w14:textId="35260C2A" w:rsidR="001B12D8" w:rsidRPr="008C0B64" w:rsidRDefault="001B12D8" w:rsidP="006F5755">
            <w:pPr>
              <w:tabs>
                <w:tab w:val="left" w:pos="1080"/>
                <w:tab w:val="left" w:pos="1260"/>
              </w:tabs>
              <w:ind w:firstLine="420"/>
              <w:jc w:val="center"/>
              <w:rPr>
                <w:color w:val="000000"/>
                <w:sz w:val="21"/>
                <w:szCs w:val="21"/>
              </w:rPr>
            </w:pPr>
          </w:p>
        </w:tc>
        <w:tc>
          <w:tcPr>
            <w:tcW w:w="2785" w:type="dxa"/>
            <w:gridSpan w:val="2"/>
            <w:tcBorders>
              <w:left w:val="nil"/>
              <w:bottom w:val="single" w:sz="4" w:space="0" w:color="auto"/>
            </w:tcBorders>
            <w:vAlign w:val="center"/>
          </w:tcPr>
          <w:p w14:paraId="397091B0" w14:textId="0BDD092D" w:rsidR="001B12D8" w:rsidRPr="008C0B64" w:rsidRDefault="001B12D8" w:rsidP="006F5755">
            <w:pPr>
              <w:tabs>
                <w:tab w:val="left" w:pos="1080"/>
                <w:tab w:val="left" w:pos="1260"/>
              </w:tabs>
              <w:ind w:firstLine="420"/>
              <w:jc w:val="center"/>
              <w:rPr>
                <w:color w:val="000000"/>
                <w:sz w:val="21"/>
                <w:szCs w:val="21"/>
              </w:rPr>
            </w:pPr>
            <w:r>
              <w:rPr>
                <w:color w:val="000000"/>
                <w:sz w:val="21"/>
                <w:szCs w:val="21"/>
              </w:rPr>
              <w:t>CUDA</w:t>
            </w:r>
            <w:r>
              <w:rPr>
                <w:color w:val="000000"/>
                <w:sz w:val="21"/>
                <w:szCs w:val="21"/>
              </w:rPr>
              <w:t>版本</w:t>
            </w:r>
          </w:p>
        </w:tc>
        <w:tc>
          <w:tcPr>
            <w:tcW w:w="3522" w:type="dxa"/>
            <w:tcBorders>
              <w:bottom w:val="single" w:sz="4" w:space="0" w:color="auto"/>
            </w:tcBorders>
            <w:vAlign w:val="center"/>
          </w:tcPr>
          <w:p w14:paraId="2E91D3D2" w14:textId="09D4DE1B" w:rsidR="001B12D8" w:rsidRPr="008C0B64" w:rsidRDefault="001B12D8" w:rsidP="006F5755">
            <w:pPr>
              <w:tabs>
                <w:tab w:val="left" w:pos="1080"/>
                <w:tab w:val="left" w:pos="1260"/>
              </w:tabs>
              <w:ind w:firstLine="420"/>
              <w:jc w:val="center"/>
              <w:rPr>
                <w:color w:val="000000"/>
                <w:sz w:val="21"/>
                <w:szCs w:val="21"/>
              </w:rPr>
            </w:pPr>
            <w:r>
              <w:rPr>
                <w:color w:val="000000"/>
                <w:sz w:val="21"/>
                <w:szCs w:val="21"/>
              </w:rPr>
              <w:t>13.1</w:t>
            </w:r>
            <w:r>
              <w:rPr>
                <w:color w:val="000000"/>
                <w:sz w:val="21"/>
                <w:szCs w:val="21"/>
              </w:rPr>
              <w:t>（驱动</w:t>
            </w:r>
            <w:r>
              <w:rPr>
                <w:color w:val="000000"/>
                <w:sz w:val="21"/>
                <w:szCs w:val="21"/>
              </w:rPr>
              <w:t>591.74</w:t>
            </w:r>
            <w:r>
              <w:rPr>
                <w:color w:val="000000"/>
                <w:sz w:val="21"/>
                <w:szCs w:val="21"/>
              </w:rPr>
              <w:t>）</w:t>
            </w:r>
          </w:p>
        </w:tc>
      </w:tr>
      <w:tr w:rsidR="00546A10" w:rsidRPr="00DB6496" w14:paraId="4994178E" w14:textId="77777777" w:rsidTr="00B332D0">
        <w:trPr>
          <w:trHeight w:val="548"/>
          <w:jc w:val="center"/>
        </w:trPr>
        <w:tc>
          <w:tcPr>
            <w:tcW w:w="2676" w:type="dxa"/>
            <w:vMerge w:val="restart"/>
            <w:tcBorders>
              <w:top w:val="single" w:sz="4" w:space="0" w:color="auto"/>
              <w:bottom w:val="single" w:sz="12" w:space="0" w:color="auto"/>
            </w:tcBorders>
            <w:vAlign w:val="center"/>
          </w:tcPr>
          <w:p w14:paraId="02EBF231" w14:textId="3106D197" w:rsidR="00546A10" w:rsidRPr="008C0B64" w:rsidRDefault="00546A10" w:rsidP="006F5755">
            <w:pPr>
              <w:tabs>
                <w:tab w:val="left" w:pos="1080"/>
                <w:tab w:val="left" w:pos="1260"/>
              </w:tabs>
              <w:ind w:firstLine="420"/>
              <w:jc w:val="center"/>
              <w:rPr>
                <w:color w:val="000000"/>
                <w:sz w:val="21"/>
                <w:szCs w:val="21"/>
              </w:rPr>
            </w:pPr>
            <w:r>
              <w:rPr>
                <w:color w:val="000000"/>
                <w:sz w:val="21"/>
                <w:szCs w:val="21"/>
              </w:rPr>
              <w:t>Python</w:t>
            </w:r>
            <w:r>
              <w:rPr>
                <w:color w:val="000000"/>
                <w:sz w:val="21"/>
                <w:szCs w:val="21"/>
              </w:rPr>
              <w:t>端软件</w:t>
            </w:r>
          </w:p>
        </w:tc>
        <w:tc>
          <w:tcPr>
            <w:tcW w:w="2785" w:type="dxa"/>
            <w:gridSpan w:val="2"/>
            <w:tcBorders>
              <w:top w:val="single" w:sz="4" w:space="0" w:color="auto"/>
              <w:left w:val="nil"/>
            </w:tcBorders>
            <w:vAlign w:val="center"/>
          </w:tcPr>
          <w:p w14:paraId="30B6EFCF" w14:textId="128747D6" w:rsidR="00546A10" w:rsidRPr="008C0B64" w:rsidRDefault="00546A10" w:rsidP="006F5755">
            <w:pPr>
              <w:tabs>
                <w:tab w:val="left" w:pos="1080"/>
                <w:tab w:val="left" w:pos="1260"/>
              </w:tabs>
              <w:ind w:firstLine="420"/>
              <w:jc w:val="center"/>
              <w:rPr>
                <w:color w:val="000000"/>
                <w:sz w:val="21"/>
                <w:szCs w:val="21"/>
              </w:rPr>
            </w:pPr>
            <w:r>
              <w:rPr>
                <w:color w:val="000000"/>
                <w:sz w:val="21"/>
                <w:szCs w:val="21"/>
              </w:rPr>
              <w:t>Python</w:t>
            </w:r>
          </w:p>
        </w:tc>
        <w:tc>
          <w:tcPr>
            <w:tcW w:w="3522" w:type="dxa"/>
            <w:tcBorders>
              <w:top w:val="single" w:sz="4" w:space="0" w:color="auto"/>
            </w:tcBorders>
            <w:vAlign w:val="center"/>
          </w:tcPr>
          <w:p w14:paraId="751A9FE8" w14:textId="06914AFE" w:rsidR="00546A10" w:rsidRPr="008C0B64" w:rsidRDefault="00546A10" w:rsidP="006F5755">
            <w:pPr>
              <w:tabs>
                <w:tab w:val="left" w:pos="1080"/>
                <w:tab w:val="left" w:pos="1260"/>
              </w:tabs>
              <w:ind w:firstLine="420"/>
              <w:jc w:val="center"/>
              <w:rPr>
                <w:color w:val="000000"/>
                <w:sz w:val="21"/>
                <w:szCs w:val="21"/>
              </w:rPr>
            </w:pPr>
            <w:r>
              <w:rPr>
                <w:color w:val="000000"/>
                <w:sz w:val="21"/>
                <w:szCs w:val="21"/>
              </w:rPr>
              <w:t>3.12</w:t>
            </w:r>
          </w:p>
        </w:tc>
      </w:tr>
      <w:tr w:rsidR="00546A10" w:rsidRPr="00DB6496" w14:paraId="3E89193C" w14:textId="77777777" w:rsidTr="00B332D0">
        <w:trPr>
          <w:trHeight w:val="548"/>
          <w:jc w:val="center"/>
        </w:trPr>
        <w:tc>
          <w:tcPr>
            <w:tcW w:w="2676" w:type="dxa"/>
            <w:vMerge/>
            <w:tcBorders>
              <w:top w:val="single" w:sz="12" w:space="0" w:color="auto"/>
              <w:bottom w:val="single" w:sz="12" w:space="0" w:color="auto"/>
            </w:tcBorders>
            <w:vAlign w:val="center"/>
          </w:tcPr>
          <w:p w14:paraId="51589108" w14:textId="09B99E9E"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4DC0AFB4" w14:textId="6F31D26D" w:rsidR="00546A10" w:rsidRPr="006547FD" w:rsidRDefault="00546A10" w:rsidP="006F5755">
            <w:pPr>
              <w:tabs>
                <w:tab w:val="left" w:pos="1080"/>
                <w:tab w:val="left" w:pos="1260"/>
              </w:tabs>
              <w:ind w:firstLine="420"/>
              <w:jc w:val="center"/>
              <w:rPr>
                <w:color w:val="000000"/>
                <w:sz w:val="21"/>
                <w:szCs w:val="21"/>
              </w:rPr>
            </w:pPr>
            <w:proofErr w:type="spellStart"/>
            <w:r>
              <w:rPr>
                <w:color w:val="000000"/>
                <w:sz w:val="21"/>
                <w:szCs w:val="21"/>
              </w:rPr>
              <w:t>PyTorch</w:t>
            </w:r>
            <w:proofErr w:type="spellEnd"/>
          </w:p>
        </w:tc>
        <w:tc>
          <w:tcPr>
            <w:tcW w:w="3522" w:type="dxa"/>
            <w:vAlign w:val="center"/>
          </w:tcPr>
          <w:p w14:paraId="74217763" w14:textId="101B555E"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2.6.0</w:t>
            </w:r>
            <w:r>
              <w:rPr>
                <w:color w:val="000000"/>
                <w:sz w:val="21"/>
                <w:szCs w:val="21"/>
              </w:rPr>
              <w:t>（</w:t>
            </w:r>
            <w:r>
              <w:rPr>
                <w:color w:val="000000"/>
                <w:sz w:val="21"/>
                <w:szCs w:val="21"/>
              </w:rPr>
              <w:t>cu124</w:t>
            </w:r>
            <w:r>
              <w:rPr>
                <w:color w:val="000000"/>
                <w:sz w:val="21"/>
                <w:szCs w:val="21"/>
              </w:rPr>
              <w:t>）</w:t>
            </w:r>
          </w:p>
        </w:tc>
      </w:tr>
      <w:tr w:rsidR="00546A10" w:rsidRPr="00DB6496" w14:paraId="2D25B78B" w14:textId="77777777" w:rsidTr="00B332D0">
        <w:trPr>
          <w:trHeight w:val="548"/>
          <w:jc w:val="center"/>
        </w:trPr>
        <w:tc>
          <w:tcPr>
            <w:tcW w:w="2676" w:type="dxa"/>
            <w:vMerge/>
            <w:tcBorders>
              <w:top w:val="single" w:sz="12" w:space="0" w:color="auto"/>
              <w:bottom w:val="single" w:sz="12" w:space="0" w:color="auto"/>
            </w:tcBorders>
            <w:vAlign w:val="center"/>
          </w:tcPr>
          <w:p w14:paraId="2C99F10F" w14:textId="75E784DD"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28C19342" w14:textId="1EDE9C4E" w:rsidR="00546A10" w:rsidRPr="006547FD" w:rsidRDefault="00546A10" w:rsidP="006F5755">
            <w:pPr>
              <w:tabs>
                <w:tab w:val="left" w:pos="1080"/>
                <w:tab w:val="left" w:pos="1260"/>
              </w:tabs>
              <w:ind w:firstLine="420"/>
              <w:jc w:val="center"/>
              <w:rPr>
                <w:color w:val="000000"/>
                <w:sz w:val="21"/>
                <w:szCs w:val="21"/>
              </w:rPr>
            </w:pPr>
            <w:proofErr w:type="spellStart"/>
            <w:r>
              <w:rPr>
                <w:color w:val="000000"/>
                <w:sz w:val="21"/>
                <w:szCs w:val="21"/>
              </w:rPr>
              <w:t>LightGBM</w:t>
            </w:r>
            <w:proofErr w:type="spellEnd"/>
          </w:p>
        </w:tc>
        <w:tc>
          <w:tcPr>
            <w:tcW w:w="3522" w:type="dxa"/>
            <w:vAlign w:val="center"/>
          </w:tcPr>
          <w:p w14:paraId="253B1768" w14:textId="0F96C33B"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4.6.0</w:t>
            </w:r>
          </w:p>
        </w:tc>
      </w:tr>
      <w:tr w:rsidR="00546A10" w:rsidRPr="00DB6496" w14:paraId="1599E257" w14:textId="77777777" w:rsidTr="00B332D0">
        <w:trPr>
          <w:trHeight w:val="548"/>
          <w:jc w:val="center"/>
        </w:trPr>
        <w:tc>
          <w:tcPr>
            <w:tcW w:w="2676" w:type="dxa"/>
            <w:vMerge/>
            <w:tcBorders>
              <w:top w:val="single" w:sz="12" w:space="0" w:color="auto"/>
              <w:bottom w:val="single" w:sz="12" w:space="0" w:color="auto"/>
            </w:tcBorders>
            <w:vAlign w:val="center"/>
          </w:tcPr>
          <w:p w14:paraId="67C6991C" w14:textId="12B8549A"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bottom w:val="single" w:sz="12" w:space="0" w:color="auto"/>
            </w:tcBorders>
            <w:vAlign w:val="center"/>
          </w:tcPr>
          <w:p w14:paraId="48ECBD09" w14:textId="25CC7924"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FAISS</w:t>
            </w:r>
          </w:p>
        </w:tc>
        <w:tc>
          <w:tcPr>
            <w:tcW w:w="3522" w:type="dxa"/>
            <w:tcBorders>
              <w:bottom w:val="single" w:sz="12" w:space="0" w:color="auto"/>
            </w:tcBorders>
            <w:vAlign w:val="center"/>
          </w:tcPr>
          <w:p w14:paraId="3D1CD165" w14:textId="3050113A"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1.13.2</w:t>
            </w:r>
          </w:p>
        </w:tc>
      </w:tr>
    </w:tbl>
    <w:p w14:paraId="16818C75" w14:textId="6F8B048A" w:rsidR="00CB3EE6" w:rsidRPr="00B00C08" w:rsidRDefault="00CB3EE6" w:rsidP="00CB3EE6">
      <w:pPr>
        <w:jc w:val="center"/>
        <w:rPr>
          <w:rFonts w:ascii="宋体" w:hAnsi="宋体" w:hint="eastAsia"/>
          <w:sz w:val="21"/>
          <w:szCs w:val="21"/>
        </w:rPr>
      </w:pPr>
      <w:r>
        <w:rPr>
          <w:rFonts w:ascii="宋体" w:hAnsi="宋体"/>
          <w:sz w:val="21"/>
          <w:szCs w:val="21"/>
        </w:rPr>
        <w:t>表</w:t>
      </w:r>
      <w:r>
        <w:rPr>
          <w:sz w:val="21"/>
          <w:szCs w:val="21"/>
        </w:rPr>
        <w:t>5-1</w:t>
      </w:r>
      <w:r>
        <w:rPr>
          <w:rFonts w:hint="eastAsia"/>
          <w:sz w:val="21"/>
          <w:szCs w:val="21"/>
        </w:rPr>
        <w:t>（续表）</w:t>
      </w:r>
      <w:r>
        <w:rPr>
          <w:rFonts w:ascii="宋体" w:hAnsi="宋体" w:hint="eastAsia"/>
          <w:sz w:val="21"/>
          <w:szCs w:val="21"/>
        </w:rPr>
        <w:t xml:space="preserve">  </w:t>
      </w:r>
      <w:r>
        <w:rPr>
          <w:rFonts w:ascii="宋体" w:hAnsi="宋体"/>
          <w:sz w:val="21"/>
          <w:szCs w:val="21"/>
        </w:rPr>
        <w:t>系统实验环境配置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CB3EE6" w:rsidRPr="001A15E6" w14:paraId="3BD9B1F5" w14:textId="77777777" w:rsidTr="00B332D0">
        <w:trPr>
          <w:trHeight w:val="548"/>
          <w:jc w:val="center"/>
        </w:trPr>
        <w:tc>
          <w:tcPr>
            <w:tcW w:w="2676" w:type="dxa"/>
            <w:tcBorders>
              <w:top w:val="single" w:sz="12" w:space="0" w:color="auto"/>
              <w:bottom w:val="single" w:sz="4" w:space="0" w:color="auto"/>
            </w:tcBorders>
            <w:vAlign w:val="center"/>
            <w:hideMark/>
          </w:tcPr>
          <w:p w14:paraId="1CACD8D0" w14:textId="77777777" w:rsidR="00CB3EE6" w:rsidRPr="001A15E6" w:rsidRDefault="00CB3EE6" w:rsidP="007171BA">
            <w:pPr>
              <w:tabs>
                <w:tab w:val="left" w:pos="1080"/>
                <w:tab w:val="left" w:pos="1260"/>
              </w:tabs>
              <w:ind w:firstLine="420"/>
              <w:jc w:val="center"/>
              <w:rPr>
                <w:color w:val="000000"/>
                <w:sz w:val="21"/>
                <w:szCs w:val="21"/>
              </w:rPr>
            </w:pPr>
            <w:r>
              <w:rPr>
                <w:color w:val="000000"/>
                <w:sz w:val="21"/>
                <w:szCs w:val="21"/>
              </w:rPr>
              <w:t>类别</w:t>
            </w:r>
          </w:p>
        </w:tc>
        <w:tc>
          <w:tcPr>
            <w:tcW w:w="2725" w:type="dxa"/>
            <w:tcBorders>
              <w:top w:val="single" w:sz="12" w:space="0" w:color="auto"/>
              <w:bottom w:val="single" w:sz="4" w:space="0" w:color="auto"/>
            </w:tcBorders>
            <w:vAlign w:val="center"/>
            <w:hideMark/>
          </w:tcPr>
          <w:p w14:paraId="2E0652C5" w14:textId="77777777" w:rsidR="00CB3EE6" w:rsidRPr="001A15E6" w:rsidRDefault="00CB3EE6" w:rsidP="007171BA">
            <w:pPr>
              <w:tabs>
                <w:tab w:val="left" w:pos="1080"/>
                <w:tab w:val="left" w:pos="1260"/>
              </w:tabs>
              <w:ind w:firstLine="420"/>
              <w:jc w:val="center"/>
              <w:rPr>
                <w:color w:val="000000"/>
                <w:sz w:val="21"/>
                <w:szCs w:val="21"/>
              </w:rPr>
            </w:pPr>
            <w:r>
              <w:rPr>
                <w:color w:val="000000"/>
                <w:sz w:val="21"/>
                <w:szCs w:val="21"/>
              </w:rPr>
              <w:t>环境</w:t>
            </w:r>
          </w:p>
        </w:tc>
        <w:tc>
          <w:tcPr>
            <w:tcW w:w="3582" w:type="dxa"/>
            <w:gridSpan w:val="2"/>
            <w:tcBorders>
              <w:top w:val="single" w:sz="12" w:space="0" w:color="auto"/>
              <w:bottom w:val="single" w:sz="4" w:space="0" w:color="auto"/>
            </w:tcBorders>
            <w:vAlign w:val="center"/>
            <w:hideMark/>
          </w:tcPr>
          <w:p w14:paraId="43A213AD" w14:textId="77777777" w:rsidR="00CB3EE6" w:rsidRPr="001A15E6" w:rsidRDefault="00CB3EE6" w:rsidP="007171BA">
            <w:pPr>
              <w:tabs>
                <w:tab w:val="left" w:pos="1080"/>
                <w:tab w:val="left" w:pos="1260"/>
              </w:tabs>
              <w:ind w:firstLine="420"/>
              <w:jc w:val="center"/>
              <w:rPr>
                <w:color w:val="000000"/>
                <w:sz w:val="21"/>
                <w:szCs w:val="21"/>
              </w:rPr>
            </w:pPr>
            <w:r>
              <w:rPr>
                <w:color w:val="000000"/>
                <w:sz w:val="21"/>
                <w:szCs w:val="21"/>
              </w:rPr>
              <w:t>配置</w:t>
            </w:r>
          </w:p>
        </w:tc>
      </w:tr>
      <w:tr w:rsidR="00546A10" w:rsidRPr="00DB6496" w14:paraId="0F612405" w14:textId="77777777" w:rsidTr="00B332D0">
        <w:trPr>
          <w:trHeight w:val="548"/>
          <w:jc w:val="center"/>
        </w:trPr>
        <w:tc>
          <w:tcPr>
            <w:tcW w:w="2676" w:type="dxa"/>
            <w:vMerge w:val="restart"/>
            <w:tcBorders>
              <w:top w:val="single" w:sz="4" w:space="0" w:color="auto"/>
              <w:bottom w:val="single" w:sz="4" w:space="0" w:color="auto"/>
            </w:tcBorders>
            <w:vAlign w:val="center"/>
          </w:tcPr>
          <w:p w14:paraId="292A1AD5" w14:textId="6B096EA9" w:rsidR="00546A10" w:rsidRPr="006547FD" w:rsidRDefault="00546A10" w:rsidP="006D57E3">
            <w:pPr>
              <w:tabs>
                <w:tab w:val="left" w:pos="1080"/>
                <w:tab w:val="left" w:pos="1260"/>
              </w:tabs>
              <w:ind w:firstLine="420"/>
              <w:jc w:val="center"/>
              <w:rPr>
                <w:color w:val="000000"/>
                <w:sz w:val="21"/>
                <w:szCs w:val="21"/>
              </w:rPr>
            </w:pPr>
            <w:r>
              <w:rPr>
                <w:color w:val="000000"/>
                <w:sz w:val="21"/>
                <w:szCs w:val="21"/>
              </w:rPr>
              <w:t>Python</w:t>
            </w:r>
            <w:r>
              <w:rPr>
                <w:color w:val="000000"/>
                <w:sz w:val="21"/>
                <w:szCs w:val="21"/>
              </w:rPr>
              <w:t>端软件</w:t>
            </w:r>
          </w:p>
        </w:tc>
        <w:tc>
          <w:tcPr>
            <w:tcW w:w="2785" w:type="dxa"/>
            <w:gridSpan w:val="2"/>
            <w:tcBorders>
              <w:left w:val="nil"/>
            </w:tcBorders>
            <w:vAlign w:val="center"/>
          </w:tcPr>
          <w:p w14:paraId="4F5418F2" w14:textId="75E58E4B" w:rsidR="00546A10" w:rsidRPr="006F5755" w:rsidRDefault="00546A10" w:rsidP="001250F4">
            <w:pPr>
              <w:tabs>
                <w:tab w:val="left" w:pos="1080"/>
                <w:tab w:val="left" w:pos="1260"/>
              </w:tabs>
              <w:ind w:firstLine="420"/>
              <w:jc w:val="center"/>
              <w:rPr>
                <w:color w:val="000000"/>
                <w:sz w:val="21"/>
                <w:szCs w:val="21"/>
              </w:rPr>
            </w:pPr>
            <w:proofErr w:type="spellStart"/>
            <w:r>
              <w:rPr>
                <w:color w:val="000000"/>
                <w:sz w:val="21"/>
                <w:szCs w:val="21"/>
              </w:rPr>
              <w:t>PySpark</w:t>
            </w:r>
            <w:proofErr w:type="spellEnd"/>
          </w:p>
        </w:tc>
        <w:tc>
          <w:tcPr>
            <w:tcW w:w="3522" w:type="dxa"/>
            <w:vAlign w:val="center"/>
          </w:tcPr>
          <w:p w14:paraId="684DE543" w14:textId="0290C67D" w:rsidR="00546A10" w:rsidRPr="006F5755" w:rsidRDefault="00546A10" w:rsidP="001250F4">
            <w:pPr>
              <w:tabs>
                <w:tab w:val="left" w:pos="1080"/>
                <w:tab w:val="left" w:pos="1260"/>
              </w:tabs>
              <w:ind w:firstLine="420"/>
              <w:jc w:val="center"/>
              <w:rPr>
                <w:color w:val="000000"/>
                <w:sz w:val="21"/>
                <w:szCs w:val="21"/>
              </w:rPr>
            </w:pPr>
            <w:r>
              <w:rPr>
                <w:color w:val="000000"/>
                <w:sz w:val="21"/>
                <w:szCs w:val="21"/>
              </w:rPr>
              <w:t>4.0.0</w:t>
            </w:r>
          </w:p>
        </w:tc>
      </w:tr>
      <w:tr w:rsidR="00546A10" w:rsidRPr="00DB6496" w14:paraId="225A0C66" w14:textId="77777777" w:rsidTr="00B332D0">
        <w:trPr>
          <w:trHeight w:val="548"/>
          <w:jc w:val="center"/>
        </w:trPr>
        <w:tc>
          <w:tcPr>
            <w:tcW w:w="2676" w:type="dxa"/>
            <w:vMerge/>
            <w:tcBorders>
              <w:top w:val="single" w:sz="4" w:space="0" w:color="auto"/>
              <w:bottom w:val="single" w:sz="4" w:space="0" w:color="auto"/>
            </w:tcBorders>
            <w:vAlign w:val="center"/>
          </w:tcPr>
          <w:p w14:paraId="7A31B51B" w14:textId="56E35A3B" w:rsidR="00546A10" w:rsidRPr="006547FD" w:rsidRDefault="00546A10" w:rsidP="006D57E3">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5FFDD5A0" w14:textId="1C957749" w:rsidR="00546A10" w:rsidRPr="006F5755" w:rsidRDefault="00546A10" w:rsidP="006D57E3">
            <w:pPr>
              <w:tabs>
                <w:tab w:val="left" w:pos="1080"/>
                <w:tab w:val="left" w:pos="1260"/>
              </w:tabs>
              <w:ind w:firstLine="420"/>
              <w:jc w:val="center"/>
              <w:rPr>
                <w:color w:val="000000"/>
                <w:sz w:val="21"/>
                <w:szCs w:val="21"/>
              </w:rPr>
            </w:pPr>
            <w:r>
              <w:rPr>
                <w:color w:val="000000"/>
                <w:sz w:val="21"/>
                <w:szCs w:val="21"/>
              </w:rPr>
              <w:t>scikit-learn</w:t>
            </w:r>
          </w:p>
        </w:tc>
        <w:tc>
          <w:tcPr>
            <w:tcW w:w="3522" w:type="dxa"/>
            <w:vAlign w:val="center"/>
          </w:tcPr>
          <w:p w14:paraId="27F94F0A" w14:textId="2D0DEA76" w:rsidR="00546A10" w:rsidRPr="006F5755" w:rsidRDefault="00546A10" w:rsidP="006D57E3">
            <w:pPr>
              <w:tabs>
                <w:tab w:val="left" w:pos="1080"/>
                <w:tab w:val="left" w:pos="1260"/>
              </w:tabs>
              <w:ind w:firstLine="420"/>
              <w:jc w:val="center"/>
              <w:rPr>
                <w:color w:val="000000"/>
                <w:sz w:val="21"/>
                <w:szCs w:val="21"/>
              </w:rPr>
            </w:pPr>
            <w:r>
              <w:rPr>
                <w:color w:val="000000"/>
                <w:sz w:val="21"/>
                <w:szCs w:val="21"/>
              </w:rPr>
              <w:t>1.5.2</w:t>
            </w:r>
          </w:p>
        </w:tc>
      </w:tr>
      <w:tr w:rsidR="00546A10" w:rsidRPr="00DB6496" w14:paraId="739F683A" w14:textId="77777777" w:rsidTr="00B332D0">
        <w:trPr>
          <w:trHeight w:val="548"/>
          <w:jc w:val="center"/>
        </w:trPr>
        <w:tc>
          <w:tcPr>
            <w:tcW w:w="2676" w:type="dxa"/>
            <w:vMerge/>
            <w:tcBorders>
              <w:top w:val="single" w:sz="4" w:space="0" w:color="auto"/>
              <w:bottom w:val="single" w:sz="4" w:space="0" w:color="auto"/>
            </w:tcBorders>
            <w:vAlign w:val="center"/>
          </w:tcPr>
          <w:p w14:paraId="04FECF02" w14:textId="77777777"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3E582890" w14:textId="018397E3"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Pandas / NumPy</w:t>
            </w:r>
          </w:p>
        </w:tc>
        <w:tc>
          <w:tcPr>
            <w:tcW w:w="3522" w:type="dxa"/>
            <w:vAlign w:val="center"/>
          </w:tcPr>
          <w:p w14:paraId="5718F5ED" w14:textId="306682AF"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2.2.2 / 1.26.4</w:t>
            </w:r>
          </w:p>
        </w:tc>
      </w:tr>
      <w:tr w:rsidR="00546A10" w:rsidRPr="00DB6496" w14:paraId="0FF3C223" w14:textId="77777777" w:rsidTr="00B332D0">
        <w:trPr>
          <w:trHeight w:val="548"/>
          <w:jc w:val="center"/>
        </w:trPr>
        <w:tc>
          <w:tcPr>
            <w:tcW w:w="2676" w:type="dxa"/>
            <w:vMerge/>
            <w:tcBorders>
              <w:top w:val="single" w:sz="4" w:space="0" w:color="auto"/>
              <w:bottom w:val="single" w:sz="4" w:space="0" w:color="auto"/>
            </w:tcBorders>
            <w:vAlign w:val="center"/>
          </w:tcPr>
          <w:p w14:paraId="047A26A4" w14:textId="77777777"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bottom w:val="single" w:sz="4" w:space="0" w:color="auto"/>
            </w:tcBorders>
            <w:vAlign w:val="center"/>
          </w:tcPr>
          <w:p w14:paraId="5D2916ED" w14:textId="7E06D410" w:rsidR="00546A10" w:rsidRDefault="00546A10" w:rsidP="006F5755">
            <w:pPr>
              <w:tabs>
                <w:tab w:val="left" w:pos="1080"/>
                <w:tab w:val="left" w:pos="1260"/>
              </w:tabs>
              <w:ind w:firstLine="420"/>
              <w:jc w:val="center"/>
              <w:rPr>
                <w:color w:val="000000"/>
                <w:sz w:val="21"/>
                <w:szCs w:val="21"/>
              </w:rPr>
            </w:pPr>
            <w:r w:rsidRPr="001B12D8">
              <w:rPr>
                <w:color w:val="000000"/>
                <w:sz w:val="21"/>
                <w:szCs w:val="21"/>
              </w:rPr>
              <w:t>Redis</w:t>
            </w:r>
          </w:p>
        </w:tc>
        <w:tc>
          <w:tcPr>
            <w:tcW w:w="3522" w:type="dxa"/>
            <w:tcBorders>
              <w:bottom w:val="single" w:sz="4" w:space="0" w:color="auto"/>
            </w:tcBorders>
            <w:vAlign w:val="center"/>
          </w:tcPr>
          <w:p w14:paraId="0C616887" w14:textId="106CDE73" w:rsidR="00546A10" w:rsidRDefault="00546A10" w:rsidP="006F5755">
            <w:pPr>
              <w:tabs>
                <w:tab w:val="left" w:pos="1080"/>
                <w:tab w:val="left" w:pos="1260"/>
              </w:tabs>
              <w:ind w:firstLine="420"/>
              <w:jc w:val="center"/>
              <w:rPr>
                <w:color w:val="000000"/>
                <w:sz w:val="21"/>
                <w:szCs w:val="21"/>
              </w:rPr>
            </w:pPr>
            <w:r w:rsidRPr="001B12D8">
              <w:rPr>
                <w:color w:val="000000"/>
                <w:sz w:val="21"/>
                <w:szCs w:val="21"/>
              </w:rPr>
              <w:t>7.4.0</w:t>
            </w:r>
          </w:p>
        </w:tc>
      </w:tr>
      <w:tr w:rsidR="00546A10" w:rsidRPr="00DB6496" w14:paraId="58B34F5F" w14:textId="77777777" w:rsidTr="00B332D0">
        <w:trPr>
          <w:trHeight w:val="548"/>
          <w:jc w:val="center"/>
        </w:trPr>
        <w:tc>
          <w:tcPr>
            <w:tcW w:w="2676" w:type="dxa"/>
            <w:vMerge w:val="restart"/>
            <w:tcBorders>
              <w:top w:val="single" w:sz="4" w:space="0" w:color="auto"/>
              <w:bottom w:val="single" w:sz="12" w:space="0" w:color="auto"/>
            </w:tcBorders>
            <w:vAlign w:val="center"/>
          </w:tcPr>
          <w:p w14:paraId="0D18862D" w14:textId="0CC79636"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Java</w:t>
            </w:r>
            <w:r>
              <w:rPr>
                <w:color w:val="000000"/>
                <w:sz w:val="21"/>
                <w:szCs w:val="21"/>
              </w:rPr>
              <w:t>端软件</w:t>
            </w:r>
          </w:p>
        </w:tc>
        <w:tc>
          <w:tcPr>
            <w:tcW w:w="2785" w:type="dxa"/>
            <w:gridSpan w:val="2"/>
            <w:tcBorders>
              <w:top w:val="single" w:sz="4" w:space="0" w:color="auto"/>
              <w:left w:val="nil"/>
            </w:tcBorders>
            <w:vAlign w:val="center"/>
          </w:tcPr>
          <w:p w14:paraId="00E02200" w14:textId="6DF92252"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JDK</w:t>
            </w:r>
            <w:r>
              <w:rPr>
                <w:color w:val="000000"/>
                <w:sz w:val="21"/>
                <w:szCs w:val="21"/>
              </w:rPr>
              <w:t>（</w:t>
            </w:r>
            <w:r>
              <w:rPr>
                <w:color w:val="000000"/>
                <w:sz w:val="21"/>
                <w:szCs w:val="21"/>
              </w:rPr>
              <w:t xml:space="preserve">Eclipse </w:t>
            </w:r>
            <w:proofErr w:type="spellStart"/>
            <w:r>
              <w:rPr>
                <w:color w:val="000000"/>
                <w:sz w:val="21"/>
                <w:szCs w:val="21"/>
              </w:rPr>
              <w:t>Adoptium</w:t>
            </w:r>
            <w:proofErr w:type="spellEnd"/>
            <w:r>
              <w:rPr>
                <w:color w:val="000000"/>
                <w:sz w:val="21"/>
                <w:szCs w:val="21"/>
              </w:rPr>
              <w:t>）</w:t>
            </w:r>
          </w:p>
        </w:tc>
        <w:tc>
          <w:tcPr>
            <w:tcW w:w="3522" w:type="dxa"/>
            <w:tcBorders>
              <w:top w:val="single" w:sz="4" w:space="0" w:color="auto"/>
            </w:tcBorders>
            <w:vAlign w:val="center"/>
          </w:tcPr>
          <w:p w14:paraId="31850F93" w14:textId="09A6A26C"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23 LTS</w:t>
            </w:r>
          </w:p>
        </w:tc>
      </w:tr>
      <w:tr w:rsidR="00546A10" w:rsidRPr="00DB6496" w14:paraId="6A20B998" w14:textId="77777777" w:rsidTr="00B332D0">
        <w:trPr>
          <w:trHeight w:val="548"/>
          <w:jc w:val="center"/>
        </w:trPr>
        <w:tc>
          <w:tcPr>
            <w:tcW w:w="2676" w:type="dxa"/>
            <w:vMerge/>
            <w:tcBorders>
              <w:top w:val="single" w:sz="12" w:space="0" w:color="auto"/>
              <w:bottom w:val="single" w:sz="12" w:space="0" w:color="auto"/>
            </w:tcBorders>
            <w:vAlign w:val="center"/>
          </w:tcPr>
          <w:p w14:paraId="6AEFA479" w14:textId="1A74C573"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0685A89A" w14:textId="58B1BBCF"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Jakarta Servlet / JSP</w:t>
            </w:r>
          </w:p>
        </w:tc>
        <w:tc>
          <w:tcPr>
            <w:tcW w:w="3522" w:type="dxa"/>
            <w:vAlign w:val="center"/>
          </w:tcPr>
          <w:p w14:paraId="50A1CC20" w14:textId="357EE558"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6.1 / 3.1</w:t>
            </w:r>
          </w:p>
        </w:tc>
      </w:tr>
      <w:tr w:rsidR="00546A10" w:rsidRPr="00DB6496" w14:paraId="2B65D83E" w14:textId="77777777" w:rsidTr="00B332D0">
        <w:trPr>
          <w:trHeight w:val="548"/>
          <w:jc w:val="center"/>
        </w:trPr>
        <w:tc>
          <w:tcPr>
            <w:tcW w:w="2676" w:type="dxa"/>
            <w:vMerge/>
            <w:tcBorders>
              <w:top w:val="single" w:sz="12" w:space="0" w:color="auto"/>
              <w:bottom w:val="single" w:sz="12" w:space="0" w:color="auto"/>
            </w:tcBorders>
            <w:vAlign w:val="center"/>
          </w:tcPr>
          <w:p w14:paraId="4D50CC1B" w14:textId="77777777"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bottom w:val="single" w:sz="12" w:space="0" w:color="auto"/>
            </w:tcBorders>
            <w:vAlign w:val="center"/>
          </w:tcPr>
          <w:p w14:paraId="2FB302FF" w14:textId="60311F15"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MySQL</w:t>
            </w:r>
          </w:p>
        </w:tc>
        <w:tc>
          <w:tcPr>
            <w:tcW w:w="3522" w:type="dxa"/>
            <w:tcBorders>
              <w:bottom w:val="single" w:sz="12" w:space="0" w:color="auto"/>
            </w:tcBorders>
            <w:vAlign w:val="center"/>
          </w:tcPr>
          <w:p w14:paraId="0186CCA7" w14:textId="578258B8"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8.4.0</w:t>
            </w:r>
          </w:p>
        </w:tc>
      </w:tr>
    </w:tbl>
    <w:p w14:paraId="38BA0894" w14:textId="77777777" w:rsidR="00546A10" w:rsidRDefault="00546A10" w:rsidP="00C708A0">
      <w:pPr>
        <w:spacing w:line="300" w:lineRule="auto"/>
      </w:pPr>
    </w:p>
    <w:p w14:paraId="58A8BEDF" w14:textId="03401420" w:rsidR="00A64F33" w:rsidRPr="00A64F33" w:rsidRDefault="00A64F33" w:rsidP="00A64F33">
      <w:pPr>
        <w:spacing w:line="300" w:lineRule="auto"/>
        <w:ind w:firstLineChars="200" w:firstLine="480"/>
      </w:pPr>
      <w:r w:rsidRPr="00A64F33">
        <w:rPr>
          <w:rFonts w:hint="eastAsia"/>
        </w:rPr>
        <w:t>系统用</w:t>
      </w:r>
      <w:r w:rsidRPr="00A64F33">
        <w:rPr>
          <w:rFonts w:hint="eastAsia"/>
        </w:rPr>
        <w:t>C3P0</w:t>
      </w:r>
      <w:r w:rsidRPr="00A64F33">
        <w:rPr>
          <w:rFonts w:hint="eastAsia"/>
        </w:rPr>
        <w:t>连接池统一管理数据库连接，启动时预设</w:t>
      </w:r>
      <w:r w:rsidRPr="00A64F33">
        <w:rPr>
          <w:rFonts w:hint="eastAsia"/>
        </w:rPr>
        <w:t>5</w:t>
      </w:r>
      <w:r w:rsidRPr="00A64F33">
        <w:rPr>
          <w:rFonts w:hint="eastAsia"/>
        </w:rPr>
        <w:t>个连接，在并发峰值时最多可以增加到</w:t>
      </w:r>
      <w:r w:rsidRPr="00A64F33">
        <w:rPr>
          <w:rFonts w:hint="eastAsia"/>
        </w:rPr>
        <w:t>20</w:t>
      </w:r>
      <w:r w:rsidRPr="00A64F33">
        <w:rPr>
          <w:rFonts w:hint="eastAsia"/>
        </w:rPr>
        <w:t>个；空闲时间大于</w:t>
      </w:r>
      <w:r w:rsidRPr="00A64F33">
        <w:rPr>
          <w:rFonts w:hint="eastAsia"/>
        </w:rPr>
        <w:t>300</w:t>
      </w:r>
      <w:r w:rsidRPr="00A64F33">
        <w:rPr>
          <w:rFonts w:hint="eastAsia"/>
        </w:rPr>
        <w:t>秒的连接会自动回收，防止</w:t>
      </w:r>
      <w:r w:rsidRPr="00A64F33">
        <w:rPr>
          <w:rFonts w:hint="eastAsia"/>
        </w:rPr>
        <w:t>MySQL</w:t>
      </w:r>
      <w:r w:rsidRPr="00A64F33">
        <w:rPr>
          <w:rFonts w:hint="eastAsia"/>
        </w:rPr>
        <w:t>服务端因为长期闲置而引起的连接积压导致超时断开；每次签出连接之前先做存活检查，配合</w:t>
      </w:r>
      <w:r w:rsidRPr="00A64F33">
        <w:rPr>
          <w:rFonts w:hint="eastAsia"/>
        </w:rPr>
        <w:t>30</w:t>
      </w:r>
      <w:r w:rsidRPr="00A64F33">
        <w:rPr>
          <w:rFonts w:hint="eastAsia"/>
        </w:rPr>
        <w:t>秒的定期心跳检测，保证连接池里的连接一直处在可用状态；所有的数据访问方法在异常处理的最后块里归还连接，保证无论出现什么异常都不会造成连接泄露</w:t>
      </w:r>
      <w:r>
        <w:rPr>
          <w:rFonts w:hint="eastAsia"/>
        </w:rPr>
        <w:t>。</w:t>
      </w:r>
      <w:r w:rsidRPr="00A64F33">
        <w:rPr>
          <w:rFonts w:hint="eastAsia"/>
        </w:rPr>
        <w:t>具体的参数配置</w:t>
      </w:r>
      <w:r w:rsidRPr="00805908">
        <w:fldChar w:fldCharType="begin"/>
      </w:r>
      <w:r w:rsidRPr="00805908">
        <w:instrText xml:space="preserve"> REF _Ref226120909 \h  \* MERGEFORMAT </w:instrText>
      </w:r>
      <w:r w:rsidRPr="00805908">
        <w:fldChar w:fldCharType="separate"/>
      </w:r>
      <w:r w:rsidRPr="00805908">
        <w:rPr>
          <w:rFonts w:hint="eastAsia"/>
        </w:rPr>
        <w:t>表</w:t>
      </w:r>
      <w:r w:rsidRPr="00805908">
        <w:rPr>
          <w:rFonts w:hint="eastAsia"/>
        </w:rPr>
        <w:t>5-</w:t>
      </w:r>
      <w:r w:rsidRPr="00805908">
        <w:t>2</w:t>
      </w:r>
      <w:r w:rsidRPr="00805908">
        <w:fldChar w:fldCharType="end"/>
      </w:r>
      <w:r>
        <w:rPr>
          <w:rFonts w:hint="eastAsia"/>
        </w:rPr>
        <w:t>所示</w:t>
      </w:r>
      <w:r w:rsidRPr="00A64F33">
        <w:rPr>
          <w:rFonts w:hint="eastAsia"/>
        </w:rPr>
        <w:t>。</w:t>
      </w:r>
    </w:p>
    <w:p w14:paraId="63CC767F" w14:textId="3F54B946" w:rsidR="00546A10" w:rsidRPr="00546A10" w:rsidRDefault="00546A10" w:rsidP="00C708A0">
      <w:pPr>
        <w:pStyle w:val="a4"/>
        <w:keepNext/>
        <w:spacing w:before="0" w:afterLines="50" w:after="208" w:line="300" w:lineRule="auto"/>
        <w:jc w:val="center"/>
        <w:rPr>
          <w:rFonts w:ascii="Times New Roman"/>
          <w:sz w:val="21"/>
        </w:rPr>
      </w:pPr>
      <w:bookmarkStart w:id="104" w:name="_Ref226120909"/>
      <w:r w:rsidRPr="00546A10">
        <w:rPr>
          <w:rFonts w:ascii="Times New Roman" w:hint="eastAsia"/>
          <w:sz w:val="21"/>
        </w:rPr>
        <w:t>表</w:t>
      </w:r>
      <w:r w:rsidRPr="00546A10">
        <w:rPr>
          <w:rFonts w:ascii="Times New Roman" w:hint="eastAsia"/>
          <w:sz w:val="21"/>
        </w:rPr>
        <w:t>5-</w:t>
      </w:r>
      <w:r w:rsidR="00797C86">
        <w:rPr>
          <w:rFonts w:ascii="Times New Roman"/>
          <w:sz w:val="21"/>
        </w:rPr>
        <w:fldChar w:fldCharType="begin"/>
      </w:r>
      <w:r w:rsidR="00797C86">
        <w:rPr>
          <w:rFonts w:ascii="Times New Roman"/>
          <w:sz w:val="21"/>
        </w:rPr>
        <w:instrText xml:space="preserve"> </w:instrText>
      </w:r>
      <w:r w:rsidR="00797C86">
        <w:rPr>
          <w:rFonts w:ascii="Times New Roman" w:hint="eastAsia"/>
          <w:sz w:val="21"/>
        </w:rPr>
        <w:instrText xml:space="preserve">SEQ </w:instrText>
      </w:r>
      <w:r w:rsidR="00797C86">
        <w:rPr>
          <w:rFonts w:ascii="Times New Roman" w:hint="eastAsia"/>
          <w:sz w:val="21"/>
        </w:rPr>
        <w:instrText>表格</w:instrText>
      </w:r>
      <w:r w:rsidR="00797C86">
        <w:rPr>
          <w:rFonts w:ascii="Times New Roman" w:hint="eastAsia"/>
          <w:sz w:val="21"/>
        </w:rPr>
        <w:instrText xml:space="preserve"> \* ARABIC</w:instrText>
      </w:r>
      <w:r w:rsidR="00797C86">
        <w:rPr>
          <w:rFonts w:ascii="Times New Roman"/>
          <w:sz w:val="21"/>
        </w:rPr>
        <w:instrText xml:space="preserve"> </w:instrText>
      </w:r>
      <w:r w:rsidR="00797C86">
        <w:rPr>
          <w:rFonts w:ascii="Times New Roman"/>
          <w:sz w:val="21"/>
        </w:rPr>
        <w:fldChar w:fldCharType="separate"/>
      </w:r>
      <w:r w:rsidR="00282A63">
        <w:rPr>
          <w:rFonts w:ascii="Times New Roman"/>
          <w:noProof/>
          <w:sz w:val="21"/>
        </w:rPr>
        <w:t>2</w:t>
      </w:r>
      <w:r w:rsidR="00797C86">
        <w:rPr>
          <w:rFonts w:ascii="Times New Roman"/>
          <w:sz w:val="21"/>
        </w:rPr>
        <w:fldChar w:fldCharType="end"/>
      </w:r>
      <w:bookmarkEnd w:id="104"/>
      <w:r w:rsidRPr="00546A10">
        <w:rPr>
          <w:rFonts w:ascii="Times New Roman" w:hint="eastAsia"/>
          <w:sz w:val="21"/>
        </w:rPr>
        <w:t xml:space="preserve">  C3P0</w:t>
      </w:r>
      <w:r w:rsidRPr="00546A10">
        <w:rPr>
          <w:rFonts w:ascii="Times New Roman" w:hint="eastAsia"/>
          <w:sz w:val="21"/>
        </w:rPr>
        <w:t>连接池配置参数</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546A10" w:rsidRPr="001A15E6" w14:paraId="5F28F120" w14:textId="77777777" w:rsidTr="007A3C74">
        <w:trPr>
          <w:trHeight w:val="548"/>
          <w:jc w:val="center"/>
        </w:trPr>
        <w:tc>
          <w:tcPr>
            <w:tcW w:w="2676" w:type="dxa"/>
            <w:tcBorders>
              <w:top w:val="single" w:sz="12" w:space="0" w:color="auto"/>
              <w:bottom w:val="single" w:sz="4" w:space="0" w:color="auto"/>
            </w:tcBorders>
            <w:vAlign w:val="center"/>
            <w:hideMark/>
          </w:tcPr>
          <w:p w14:paraId="699276F0" w14:textId="77777777" w:rsidR="00546A10" w:rsidRPr="001A15E6" w:rsidRDefault="00546A10" w:rsidP="007A3C74">
            <w:pPr>
              <w:tabs>
                <w:tab w:val="left" w:pos="1080"/>
                <w:tab w:val="left" w:pos="1260"/>
              </w:tabs>
              <w:ind w:firstLine="420"/>
              <w:jc w:val="center"/>
              <w:rPr>
                <w:color w:val="000000"/>
                <w:sz w:val="21"/>
                <w:szCs w:val="21"/>
              </w:rPr>
            </w:pPr>
            <w:r>
              <w:rPr>
                <w:color w:val="000000"/>
                <w:sz w:val="21"/>
                <w:szCs w:val="21"/>
              </w:rPr>
              <w:t>参数</w:t>
            </w:r>
          </w:p>
        </w:tc>
        <w:tc>
          <w:tcPr>
            <w:tcW w:w="2725" w:type="dxa"/>
            <w:tcBorders>
              <w:top w:val="single" w:sz="12" w:space="0" w:color="auto"/>
              <w:bottom w:val="single" w:sz="4" w:space="0" w:color="auto"/>
            </w:tcBorders>
            <w:vAlign w:val="center"/>
            <w:hideMark/>
          </w:tcPr>
          <w:p w14:paraId="32E9BC37" w14:textId="77777777" w:rsidR="00546A10" w:rsidRPr="001A15E6" w:rsidRDefault="00546A10" w:rsidP="007A3C74">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4BE65A74" w14:textId="77777777" w:rsidR="00546A10" w:rsidRPr="001A15E6" w:rsidRDefault="00546A10" w:rsidP="007A3C74">
            <w:pPr>
              <w:tabs>
                <w:tab w:val="left" w:pos="1080"/>
                <w:tab w:val="left" w:pos="1260"/>
              </w:tabs>
              <w:ind w:firstLine="420"/>
              <w:jc w:val="center"/>
              <w:rPr>
                <w:color w:val="000000"/>
                <w:sz w:val="21"/>
                <w:szCs w:val="21"/>
              </w:rPr>
            </w:pPr>
            <w:r>
              <w:rPr>
                <w:color w:val="000000"/>
                <w:sz w:val="21"/>
                <w:szCs w:val="21"/>
              </w:rPr>
              <w:t>说明</w:t>
            </w:r>
          </w:p>
        </w:tc>
      </w:tr>
      <w:tr w:rsidR="00546A10" w:rsidRPr="00DB6496" w14:paraId="23C1EB1E" w14:textId="77777777" w:rsidTr="007A3C74">
        <w:trPr>
          <w:trHeight w:val="548"/>
          <w:jc w:val="center"/>
        </w:trPr>
        <w:tc>
          <w:tcPr>
            <w:tcW w:w="2676" w:type="dxa"/>
            <w:tcBorders>
              <w:top w:val="single" w:sz="4" w:space="0" w:color="auto"/>
            </w:tcBorders>
            <w:vAlign w:val="center"/>
          </w:tcPr>
          <w:p w14:paraId="40B7426D" w14:textId="77777777" w:rsidR="00546A10" w:rsidRPr="006547FD" w:rsidRDefault="00546A10" w:rsidP="007A3C74">
            <w:pPr>
              <w:tabs>
                <w:tab w:val="left" w:pos="1080"/>
                <w:tab w:val="left" w:pos="1260"/>
              </w:tabs>
              <w:ind w:firstLine="420"/>
              <w:jc w:val="center"/>
              <w:rPr>
                <w:color w:val="000000"/>
                <w:sz w:val="21"/>
                <w:szCs w:val="21"/>
              </w:rPr>
            </w:pPr>
            <w:r>
              <w:rPr>
                <w:color w:val="000000"/>
                <w:sz w:val="21"/>
                <w:szCs w:val="21"/>
              </w:rPr>
              <w:t>初始连接数</w:t>
            </w:r>
          </w:p>
        </w:tc>
        <w:tc>
          <w:tcPr>
            <w:tcW w:w="2785" w:type="dxa"/>
            <w:gridSpan w:val="2"/>
            <w:tcBorders>
              <w:top w:val="single" w:sz="4" w:space="0" w:color="auto"/>
            </w:tcBorders>
            <w:vAlign w:val="center"/>
          </w:tcPr>
          <w:p w14:paraId="517C155B" w14:textId="77777777" w:rsidR="00546A10" w:rsidRPr="006547FD" w:rsidRDefault="00546A10" w:rsidP="007A3C74">
            <w:pPr>
              <w:tabs>
                <w:tab w:val="left" w:pos="1080"/>
                <w:tab w:val="left" w:pos="1260"/>
              </w:tabs>
              <w:ind w:firstLine="420"/>
              <w:jc w:val="center"/>
              <w:rPr>
                <w:color w:val="000000"/>
                <w:sz w:val="21"/>
                <w:szCs w:val="21"/>
              </w:rPr>
            </w:pPr>
            <w:r>
              <w:rPr>
                <w:color w:val="000000"/>
                <w:sz w:val="21"/>
                <w:szCs w:val="21"/>
              </w:rPr>
              <w:t>5</w:t>
            </w:r>
          </w:p>
        </w:tc>
        <w:tc>
          <w:tcPr>
            <w:tcW w:w="3522" w:type="dxa"/>
            <w:tcBorders>
              <w:top w:val="single" w:sz="4" w:space="0" w:color="auto"/>
            </w:tcBorders>
            <w:vAlign w:val="center"/>
          </w:tcPr>
          <w:p w14:paraId="204C2205" w14:textId="77777777" w:rsidR="00546A10" w:rsidRPr="006547FD" w:rsidRDefault="00546A10" w:rsidP="007A3C74">
            <w:pPr>
              <w:tabs>
                <w:tab w:val="left" w:pos="1080"/>
                <w:tab w:val="left" w:pos="1260"/>
              </w:tabs>
              <w:ind w:firstLine="420"/>
              <w:jc w:val="center"/>
              <w:rPr>
                <w:color w:val="000000"/>
                <w:sz w:val="21"/>
                <w:szCs w:val="21"/>
              </w:rPr>
            </w:pPr>
            <w:r>
              <w:rPr>
                <w:color w:val="000000"/>
                <w:sz w:val="21"/>
                <w:szCs w:val="21"/>
              </w:rPr>
              <w:t>启动时预建连接数</w:t>
            </w:r>
          </w:p>
        </w:tc>
      </w:tr>
      <w:tr w:rsidR="00546A10" w:rsidRPr="00DB6496" w14:paraId="7014EAC9" w14:textId="77777777" w:rsidTr="007A3C74">
        <w:trPr>
          <w:trHeight w:val="548"/>
          <w:jc w:val="center"/>
        </w:trPr>
        <w:tc>
          <w:tcPr>
            <w:tcW w:w="2676" w:type="dxa"/>
            <w:vAlign w:val="center"/>
          </w:tcPr>
          <w:p w14:paraId="61659472" w14:textId="77777777" w:rsidR="00546A10" w:rsidRPr="006547FD" w:rsidRDefault="00546A10" w:rsidP="007A3C74">
            <w:pPr>
              <w:tabs>
                <w:tab w:val="left" w:pos="1080"/>
                <w:tab w:val="left" w:pos="1260"/>
              </w:tabs>
              <w:ind w:firstLine="420"/>
              <w:jc w:val="center"/>
              <w:rPr>
                <w:color w:val="000000"/>
                <w:sz w:val="21"/>
                <w:szCs w:val="21"/>
              </w:rPr>
            </w:pPr>
            <w:r>
              <w:rPr>
                <w:color w:val="000000"/>
                <w:sz w:val="21"/>
                <w:szCs w:val="21"/>
              </w:rPr>
              <w:t>最小连接数</w:t>
            </w:r>
          </w:p>
        </w:tc>
        <w:tc>
          <w:tcPr>
            <w:tcW w:w="2785" w:type="dxa"/>
            <w:gridSpan w:val="2"/>
            <w:vAlign w:val="center"/>
          </w:tcPr>
          <w:p w14:paraId="10FCBC3F" w14:textId="77777777" w:rsidR="00546A10" w:rsidRPr="006F5755" w:rsidRDefault="00546A10" w:rsidP="007A3C74">
            <w:pPr>
              <w:tabs>
                <w:tab w:val="left" w:pos="1080"/>
                <w:tab w:val="left" w:pos="1260"/>
              </w:tabs>
              <w:ind w:firstLine="420"/>
              <w:jc w:val="center"/>
              <w:rPr>
                <w:color w:val="000000"/>
                <w:sz w:val="21"/>
                <w:szCs w:val="21"/>
              </w:rPr>
            </w:pPr>
            <w:r>
              <w:rPr>
                <w:color w:val="000000"/>
                <w:sz w:val="21"/>
                <w:szCs w:val="21"/>
              </w:rPr>
              <w:t>5</w:t>
            </w:r>
          </w:p>
        </w:tc>
        <w:tc>
          <w:tcPr>
            <w:tcW w:w="3522" w:type="dxa"/>
            <w:vAlign w:val="center"/>
          </w:tcPr>
          <w:p w14:paraId="4ACE86C4" w14:textId="77777777" w:rsidR="00546A10" w:rsidRPr="006F5755" w:rsidRDefault="00546A10" w:rsidP="007A3C74">
            <w:pPr>
              <w:tabs>
                <w:tab w:val="left" w:pos="1080"/>
                <w:tab w:val="left" w:pos="1260"/>
              </w:tabs>
              <w:ind w:firstLine="420"/>
              <w:jc w:val="center"/>
              <w:rPr>
                <w:color w:val="000000"/>
                <w:sz w:val="21"/>
                <w:szCs w:val="21"/>
              </w:rPr>
            </w:pPr>
            <w:r>
              <w:rPr>
                <w:color w:val="000000"/>
                <w:sz w:val="21"/>
                <w:szCs w:val="21"/>
              </w:rPr>
              <w:t>连接池保持的下限</w:t>
            </w:r>
          </w:p>
        </w:tc>
      </w:tr>
      <w:tr w:rsidR="00546A10" w:rsidRPr="00DB6496" w14:paraId="44A74C00" w14:textId="77777777" w:rsidTr="007A3C74">
        <w:trPr>
          <w:trHeight w:val="548"/>
          <w:jc w:val="center"/>
        </w:trPr>
        <w:tc>
          <w:tcPr>
            <w:tcW w:w="2676" w:type="dxa"/>
            <w:vAlign w:val="center"/>
          </w:tcPr>
          <w:p w14:paraId="6D801C33" w14:textId="77777777" w:rsidR="00546A10" w:rsidRPr="006547FD" w:rsidRDefault="00546A10" w:rsidP="007A3C74">
            <w:pPr>
              <w:tabs>
                <w:tab w:val="left" w:pos="1080"/>
                <w:tab w:val="left" w:pos="1260"/>
              </w:tabs>
              <w:ind w:firstLine="420"/>
              <w:jc w:val="center"/>
              <w:rPr>
                <w:color w:val="000000"/>
                <w:sz w:val="21"/>
                <w:szCs w:val="21"/>
              </w:rPr>
            </w:pPr>
            <w:r>
              <w:rPr>
                <w:color w:val="000000"/>
                <w:sz w:val="21"/>
                <w:szCs w:val="21"/>
              </w:rPr>
              <w:t>最大连接数</w:t>
            </w:r>
          </w:p>
        </w:tc>
        <w:tc>
          <w:tcPr>
            <w:tcW w:w="2785" w:type="dxa"/>
            <w:gridSpan w:val="2"/>
            <w:vAlign w:val="center"/>
          </w:tcPr>
          <w:p w14:paraId="66C6C20B" w14:textId="77777777" w:rsidR="00546A10" w:rsidRPr="006F5755" w:rsidRDefault="00546A10" w:rsidP="007A3C74">
            <w:pPr>
              <w:tabs>
                <w:tab w:val="left" w:pos="1080"/>
                <w:tab w:val="left" w:pos="1260"/>
              </w:tabs>
              <w:ind w:firstLine="420"/>
              <w:jc w:val="center"/>
              <w:rPr>
                <w:color w:val="000000"/>
                <w:sz w:val="21"/>
                <w:szCs w:val="21"/>
              </w:rPr>
            </w:pPr>
            <w:r>
              <w:rPr>
                <w:color w:val="000000"/>
                <w:sz w:val="21"/>
                <w:szCs w:val="21"/>
              </w:rPr>
              <w:t>20</w:t>
            </w:r>
          </w:p>
        </w:tc>
        <w:tc>
          <w:tcPr>
            <w:tcW w:w="3522" w:type="dxa"/>
            <w:vAlign w:val="center"/>
          </w:tcPr>
          <w:p w14:paraId="720F0107" w14:textId="77777777" w:rsidR="00546A10" w:rsidRPr="006F5755" w:rsidRDefault="00546A10" w:rsidP="007A3C74">
            <w:pPr>
              <w:tabs>
                <w:tab w:val="left" w:pos="1080"/>
                <w:tab w:val="left" w:pos="1260"/>
              </w:tabs>
              <w:ind w:firstLine="420"/>
              <w:jc w:val="center"/>
              <w:rPr>
                <w:color w:val="000000"/>
                <w:sz w:val="21"/>
                <w:szCs w:val="21"/>
              </w:rPr>
            </w:pPr>
            <w:r>
              <w:rPr>
                <w:color w:val="000000"/>
                <w:sz w:val="21"/>
                <w:szCs w:val="21"/>
              </w:rPr>
              <w:t>并发扩展上限</w:t>
            </w:r>
          </w:p>
        </w:tc>
      </w:tr>
      <w:tr w:rsidR="00546A10" w:rsidRPr="00DB6496" w14:paraId="47181F9F" w14:textId="77777777" w:rsidTr="00C708A0">
        <w:trPr>
          <w:trHeight w:val="548"/>
          <w:jc w:val="center"/>
        </w:trPr>
        <w:tc>
          <w:tcPr>
            <w:tcW w:w="2676" w:type="dxa"/>
            <w:vAlign w:val="center"/>
          </w:tcPr>
          <w:p w14:paraId="611B698D" w14:textId="77777777" w:rsidR="00546A10" w:rsidRPr="006547FD" w:rsidRDefault="00546A10" w:rsidP="007A3C74">
            <w:pPr>
              <w:tabs>
                <w:tab w:val="left" w:pos="1080"/>
                <w:tab w:val="left" w:pos="1260"/>
              </w:tabs>
              <w:ind w:firstLine="420"/>
              <w:jc w:val="center"/>
              <w:rPr>
                <w:color w:val="000000"/>
                <w:sz w:val="21"/>
                <w:szCs w:val="21"/>
              </w:rPr>
            </w:pPr>
            <w:r>
              <w:rPr>
                <w:color w:val="000000"/>
                <w:sz w:val="21"/>
                <w:szCs w:val="21"/>
              </w:rPr>
              <w:t>最大空闲时间</w:t>
            </w:r>
          </w:p>
        </w:tc>
        <w:tc>
          <w:tcPr>
            <w:tcW w:w="2785" w:type="dxa"/>
            <w:gridSpan w:val="2"/>
            <w:vAlign w:val="center"/>
          </w:tcPr>
          <w:p w14:paraId="73AD1FFC" w14:textId="77777777" w:rsidR="00546A10" w:rsidRPr="006F5755" w:rsidRDefault="00546A10" w:rsidP="007A3C74">
            <w:pPr>
              <w:tabs>
                <w:tab w:val="left" w:pos="1080"/>
                <w:tab w:val="left" w:pos="1260"/>
              </w:tabs>
              <w:ind w:firstLine="420"/>
              <w:jc w:val="center"/>
              <w:rPr>
                <w:color w:val="000000"/>
                <w:sz w:val="21"/>
                <w:szCs w:val="21"/>
              </w:rPr>
            </w:pPr>
            <w:r>
              <w:rPr>
                <w:color w:val="000000"/>
                <w:sz w:val="21"/>
                <w:szCs w:val="21"/>
              </w:rPr>
              <w:t>300</w:t>
            </w:r>
            <w:r>
              <w:rPr>
                <w:color w:val="000000"/>
                <w:sz w:val="21"/>
                <w:szCs w:val="21"/>
              </w:rPr>
              <w:t>秒</w:t>
            </w:r>
          </w:p>
        </w:tc>
        <w:tc>
          <w:tcPr>
            <w:tcW w:w="3522" w:type="dxa"/>
            <w:vAlign w:val="center"/>
          </w:tcPr>
          <w:p w14:paraId="53B0F79D" w14:textId="77777777" w:rsidR="00546A10" w:rsidRPr="006F5755" w:rsidRDefault="00546A10" w:rsidP="007A3C74">
            <w:pPr>
              <w:tabs>
                <w:tab w:val="left" w:pos="1080"/>
                <w:tab w:val="left" w:pos="1260"/>
              </w:tabs>
              <w:ind w:firstLine="420"/>
              <w:jc w:val="center"/>
              <w:rPr>
                <w:color w:val="000000"/>
                <w:sz w:val="21"/>
                <w:szCs w:val="21"/>
              </w:rPr>
            </w:pPr>
            <w:r>
              <w:rPr>
                <w:color w:val="000000"/>
                <w:sz w:val="21"/>
                <w:szCs w:val="21"/>
              </w:rPr>
              <w:t>超时未使用的连接自动回收</w:t>
            </w:r>
          </w:p>
        </w:tc>
      </w:tr>
      <w:tr w:rsidR="00546A10" w:rsidRPr="00DB6496" w14:paraId="15A44107" w14:textId="77777777" w:rsidTr="00805908">
        <w:trPr>
          <w:trHeight w:val="548"/>
          <w:jc w:val="center"/>
        </w:trPr>
        <w:tc>
          <w:tcPr>
            <w:tcW w:w="2676" w:type="dxa"/>
            <w:vAlign w:val="center"/>
          </w:tcPr>
          <w:p w14:paraId="0381EB96"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获取连接超时</w:t>
            </w:r>
          </w:p>
        </w:tc>
        <w:tc>
          <w:tcPr>
            <w:tcW w:w="2785" w:type="dxa"/>
            <w:gridSpan w:val="2"/>
            <w:vAlign w:val="center"/>
          </w:tcPr>
          <w:p w14:paraId="2A377E49"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30000</w:t>
            </w:r>
            <w:r>
              <w:rPr>
                <w:color w:val="000000"/>
                <w:sz w:val="21"/>
                <w:szCs w:val="21"/>
              </w:rPr>
              <w:t>毫秒</w:t>
            </w:r>
          </w:p>
        </w:tc>
        <w:tc>
          <w:tcPr>
            <w:tcW w:w="3522" w:type="dxa"/>
            <w:vAlign w:val="center"/>
          </w:tcPr>
          <w:p w14:paraId="2DF4711D"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超时未获取到连接则抛出异常</w:t>
            </w:r>
          </w:p>
        </w:tc>
      </w:tr>
      <w:tr w:rsidR="00805908" w:rsidRPr="001A15E6" w14:paraId="1C79EBF1" w14:textId="77777777" w:rsidTr="00805908">
        <w:trPr>
          <w:trHeight w:val="548"/>
          <w:jc w:val="center"/>
        </w:trPr>
        <w:tc>
          <w:tcPr>
            <w:tcW w:w="2676" w:type="dxa"/>
            <w:tcBorders>
              <w:bottom w:val="single" w:sz="12" w:space="0" w:color="auto"/>
            </w:tcBorders>
            <w:vAlign w:val="center"/>
            <w:hideMark/>
          </w:tcPr>
          <w:p w14:paraId="13B48A86" w14:textId="54468C65" w:rsidR="00805908" w:rsidRPr="001A15E6" w:rsidRDefault="00805908" w:rsidP="00805908">
            <w:pPr>
              <w:tabs>
                <w:tab w:val="left" w:pos="1080"/>
                <w:tab w:val="left" w:pos="1260"/>
              </w:tabs>
              <w:ind w:firstLine="420"/>
              <w:jc w:val="center"/>
              <w:rPr>
                <w:color w:val="000000"/>
                <w:sz w:val="21"/>
                <w:szCs w:val="21"/>
              </w:rPr>
            </w:pPr>
            <w:r>
              <w:rPr>
                <w:color w:val="000000"/>
                <w:sz w:val="21"/>
                <w:szCs w:val="21"/>
              </w:rPr>
              <w:t>空闲连接检测周期</w:t>
            </w:r>
          </w:p>
        </w:tc>
        <w:tc>
          <w:tcPr>
            <w:tcW w:w="2725" w:type="dxa"/>
            <w:tcBorders>
              <w:bottom w:val="single" w:sz="12" w:space="0" w:color="auto"/>
            </w:tcBorders>
            <w:vAlign w:val="center"/>
            <w:hideMark/>
          </w:tcPr>
          <w:p w14:paraId="1032EE81" w14:textId="5373288C" w:rsidR="00805908" w:rsidRPr="001A15E6" w:rsidRDefault="00805908" w:rsidP="00805908">
            <w:pPr>
              <w:tabs>
                <w:tab w:val="left" w:pos="1080"/>
                <w:tab w:val="left" w:pos="1260"/>
              </w:tabs>
              <w:ind w:firstLine="420"/>
              <w:jc w:val="center"/>
              <w:rPr>
                <w:color w:val="000000"/>
                <w:sz w:val="21"/>
                <w:szCs w:val="21"/>
              </w:rPr>
            </w:pPr>
            <w:r>
              <w:rPr>
                <w:color w:val="000000"/>
                <w:sz w:val="21"/>
                <w:szCs w:val="21"/>
              </w:rPr>
              <w:t>30</w:t>
            </w:r>
            <w:r>
              <w:rPr>
                <w:color w:val="000000"/>
                <w:sz w:val="21"/>
                <w:szCs w:val="21"/>
              </w:rPr>
              <w:t>秒</w:t>
            </w:r>
          </w:p>
        </w:tc>
        <w:tc>
          <w:tcPr>
            <w:tcW w:w="3582" w:type="dxa"/>
            <w:gridSpan w:val="2"/>
            <w:tcBorders>
              <w:bottom w:val="single" w:sz="12" w:space="0" w:color="auto"/>
            </w:tcBorders>
            <w:vAlign w:val="center"/>
            <w:hideMark/>
          </w:tcPr>
          <w:p w14:paraId="0CF48AB5" w14:textId="5F9F5C65" w:rsidR="00805908" w:rsidRPr="001A15E6" w:rsidRDefault="00805908" w:rsidP="00805908">
            <w:pPr>
              <w:tabs>
                <w:tab w:val="left" w:pos="1080"/>
                <w:tab w:val="left" w:pos="1260"/>
              </w:tabs>
              <w:ind w:firstLine="420"/>
              <w:jc w:val="center"/>
              <w:rPr>
                <w:color w:val="000000"/>
                <w:sz w:val="21"/>
                <w:szCs w:val="21"/>
              </w:rPr>
            </w:pPr>
            <w:r>
              <w:rPr>
                <w:color w:val="000000"/>
                <w:sz w:val="21"/>
                <w:szCs w:val="21"/>
              </w:rPr>
              <w:t>定期发送心跳探测连接存活</w:t>
            </w:r>
          </w:p>
        </w:tc>
      </w:tr>
    </w:tbl>
    <w:p w14:paraId="47393C9C" w14:textId="70472027" w:rsidR="00805908" w:rsidRPr="00805908" w:rsidRDefault="00805908" w:rsidP="00805908">
      <w:pPr>
        <w:jc w:val="center"/>
        <w:rPr>
          <w:sz w:val="21"/>
        </w:rPr>
      </w:pPr>
      <w:r w:rsidRPr="00805908">
        <w:rPr>
          <w:rFonts w:hint="eastAsia"/>
          <w:sz w:val="21"/>
        </w:rPr>
        <w:t>表</w:t>
      </w:r>
      <w:r w:rsidRPr="00805908">
        <w:rPr>
          <w:rFonts w:hint="eastAsia"/>
          <w:sz w:val="21"/>
        </w:rPr>
        <w:t>5-2</w:t>
      </w:r>
      <w:r w:rsidRPr="00805908">
        <w:rPr>
          <w:rFonts w:hint="eastAsia"/>
          <w:sz w:val="21"/>
        </w:rPr>
        <w:t>（续表）</w:t>
      </w:r>
      <w:r w:rsidRPr="00805908">
        <w:rPr>
          <w:rFonts w:hint="eastAsia"/>
          <w:sz w:val="21"/>
        </w:rPr>
        <w:t xml:space="preserve">  C3P0</w:t>
      </w:r>
      <w:r w:rsidRPr="00805908">
        <w:rPr>
          <w:rFonts w:hint="eastAsia"/>
          <w:sz w:val="21"/>
        </w:rPr>
        <w:t>连接池配置参数</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805908" w:rsidRPr="001A15E6" w14:paraId="2D51111D" w14:textId="77777777" w:rsidTr="00805908">
        <w:trPr>
          <w:trHeight w:val="548"/>
          <w:jc w:val="center"/>
        </w:trPr>
        <w:tc>
          <w:tcPr>
            <w:tcW w:w="2676" w:type="dxa"/>
            <w:tcBorders>
              <w:top w:val="single" w:sz="12" w:space="0" w:color="auto"/>
              <w:bottom w:val="single" w:sz="4" w:space="0" w:color="auto"/>
            </w:tcBorders>
            <w:vAlign w:val="center"/>
          </w:tcPr>
          <w:p w14:paraId="4A86D949" w14:textId="5166C05A" w:rsidR="00805908" w:rsidRDefault="00805908" w:rsidP="00805908">
            <w:pPr>
              <w:tabs>
                <w:tab w:val="left" w:pos="1080"/>
                <w:tab w:val="left" w:pos="1260"/>
              </w:tabs>
              <w:ind w:firstLine="420"/>
              <w:jc w:val="center"/>
              <w:rPr>
                <w:color w:val="000000"/>
                <w:sz w:val="21"/>
                <w:szCs w:val="21"/>
              </w:rPr>
            </w:pPr>
            <w:r>
              <w:rPr>
                <w:color w:val="000000"/>
                <w:sz w:val="21"/>
                <w:szCs w:val="21"/>
              </w:rPr>
              <w:t>参数</w:t>
            </w:r>
          </w:p>
        </w:tc>
        <w:tc>
          <w:tcPr>
            <w:tcW w:w="2725" w:type="dxa"/>
            <w:tcBorders>
              <w:top w:val="single" w:sz="12" w:space="0" w:color="auto"/>
              <w:bottom w:val="single" w:sz="4" w:space="0" w:color="auto"/>
            </w:tcBorders>
            <w:vAlign w:val="center"/>
          </w:tcPr>
          <w:p w14:paraId="324AA428" w14:textId="6DEE2AB0" w:rsidR="00805908" w:rsidRDefault="00805908" w:rsidP="00805908">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tcPr>
          <w:p w14:paraId="748855D0" w14:textId="64E894A7" w:rsidR="00805908" w:rsidRDefault="00805908" w:rsidP="00805908">
            <w:pPr>
              <w:tabs>
                <w:tab w:val="left" w:pos="1080"/>
                <w:tab w:val="left" w:pos="1260"/>
              </w:tabs>
              <w:ind w:firstLine="420"/>
              <w:jc w:val="center"/>
              <w:rPr>
                <w:color w:val="000000"/>
                <w:sz w:val="21"/>
                <w:szCs w:val="21"/>
              </w:rPr>
            </w:pPr>
            <w:r>
              <w:rPr>
                <w:color w:val="000000"/>
                <w:sz w:val="21"/>
                <w:szCs w:val="21"/>
              </w:rPr>
              <w:t>说明</w:t>
            </w:r>
          </w:p>
        </w:tc>
      </w:tr>
      <w:tr w:rsidR="00546A10" w:rsidRPr="00DB6496" w14:paraId="602B5F5A" w14:textId="77777777" w:rsidTr="007A3C74">
        <w:trPr>
          <w:trHeight w:val="548"/>
          <w:jc w:val="center"/>
        </w:trPr>
        <w:tc>
          <w:tcPr>
            <w:tcW w:w="2676" w:type="dxa"/>
            <w:vAlign w:val="center"/>
          </w:tcPr>
          <w:p w14:paraId="30FEE0D3"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签出前存活验证</w:t>
            </w:r>
          </w:p>
        </w:tc>
        <w:tc>
          <w:tcPr>
            <w:tcW w:w="2785" w:type="dxa"/>
            <w:gridSpan w:val="2"/>
            <w:vAlign w:val="center"/>
          </w:tcPr>
          <w:p w14:paraId="3D03BC05"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开启</w:t>
            </w:r>
          </w:p>
        </w:tc>
        <w:tc>
          <w:tcPr>
            <w:tcW w:w="3522" w:type="dxa"/>
            <w:vAlign w:val="center"/>
          </w:tcPr>
          <w:p w14:paraId="5350DC97"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签出连接前执行轻量查询验活</w:t>
            </w:r>
          </w:p>
        </w:tc>
      </w:tr>
      <w:tr w:rsidR="00546A10" w:rsidRPr="00DB6496" w14:paraId="6FC531BA" w14:textId="77777777" w:rsidTr="007A3C74">
        <w:trPr>
          <w:trHeight w:val="548"/>
          <w:jc w:val="center"/>
        </w:trPr>
        <w:tc>
          <w:tcPr>
            <w:tcW w:w="2676" w:type="dxa"/>
            <w:vAlign w:val="center"/>
          </w:tcPr>
          <w:p w14:paraId="7AF5D902"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获取失败重试次数</w:t>
            </w:r>
          </w:p>
        </w:tc>
        <w:tc>
          <w:tcPr>
            <w:tcW w:w="2785" w:type="dxa"/>
            <w:gridSpan w:val="2"/>
            <w:vAlign w:val="center"/>
          </w:tcPr>
          <w:p w14:paraId="44930F59"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3</w:t>
            </w:r>
            <w:r>
              <w:rPr>
                <w:color w:val="000000"/>
                <w:sz w:val="21"/>
                <w:szCs w:val="21"/>
              </w:rPr>
              <w:t>次</w:t>
            </w:r>
          </w:p>
        </w:tc>
        <w:tc>
          <w:tcPr>
            <w:tcW w:w="3522" w:type="dxa"/>
            <w:vAlign w:val="center"/>
          </w:tcPr>
          <w:p w14:paraId="58C09948"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连接获取失败后的最大重试数</w:t>
            </w:r>
          </w:p>
        </w:tc>
      </w:tr>
      <w:tr w:rsidR="00546A10" w:rsidRPr="00DB6496" w14:paraId="2CFE1EED" w14:textId="77777777" w:rsidTr="007A3C74">
        <w:trPr>
          <w:trHeight w:val="548"/>
          <w:jc w:val="center"/>
        </w:trPr>
        <w:tc>
          <w:tcPr>
            <w:tcW w:w="2676" w:type="dxa"/>
            <w:tcBorders>
              <w:bottom w:val="single" w:sz="12" w:space="0" w:color="auto"/>
            </w:tcBorders>
            <w:vAlign w:val="center"/>
          </w:tcPr>
          <w:p w14:paraId="7B118CDA" w14:textId="77777777" w:rsidR="00546A10" w:rsidRPr="00980133" w:rsidRDefault="00546A10" w:rsidP="007A3C74">
            <w:pPr>
              <w:tabs>
                <w:tab w:val="left" w:pos="1080"/>
                <w:tab w:val="left" w:pos="1260"/>
              </w:tabs>
              <w:ind w:firstLine="420"/>
              <w:jc w:val="center"/>
              <w:rPr>
                <w:color w:val="000000"/>
                <w:sz w:val="21"/>
                <w:szCs w:val="21"/>
              </w:rPr>
            </w:pPr>
            <w:r>
              <w:rPr>
                <w:color w:val="000000"/>
                <w:sz w:val="21"/>
                <w:szCs w:val="21"/>
              </w:rPr>
              <w:t>重试等待间隔</w:t>
            </w:r>
          </w:p>
        </w:tc>
        <w:tc>
          <w:tcPr>
            <w:tcW w:w="2785" w:type="dxa"/>
            <w:gridSpan w:val="2"/>
            <w:tcBorders>
              <w:bottom w:val="single" w:sz="12" w:space="0" w:color="auto"/>
            </w:tcBorders>
            <w:vAlign w:val="center"/>
          </w:tcPr>
          <w:p w14:paraId="6B5570C4" w14:textId="77777777" w:rsidR="00546A10" w:rsidRPr="00980133" w:rsidRDefault="00546A10" w:rsidP="007A3C74">
            <w:pPr>
              <w:tabs>
                <w:tab w:val="left" w:pos="1080"/>
                <w:tab w:val="left" w:pos="1260"/>
              </w:tabs>
              <w:ind w:firstLine="420"/>
              <w:jc w:val="center"/>
              <w:rPr>
                <w:color w:val="000000"/>
                <w:sz w:val="21"/>
                <w:szCs w:val="21"/>
              </w:rPr>
            </w:pPr>
            <w:r>
              <w:rPr>
                <w:color w:val="000000"/>
                <w:sz w:val="21"/>
                <w:szCs w:val="21"/>
              </w:rPr>
              <w:t>1000</w:t>
            </w:r>
            <w:r>
              <w:rPr>
                <w:color w:val="000000"/>
                <w:sz w:val="21"/>
                <w:szCs w:val="21"/>
              </w:rPr>
              <w:t>毫秒</w:t>
            </w:r>
          </w:p>
        </w:tc>
        <w:tc>
          <w:tcPr>
            <w:tcW w:w="3522" w:type="dxa"/>
            <w:tcBorders>
              <w:bottom w:val="single" w:sz="12" w:space="0" w:color="auto"/>
            </w:tcBorders>
            <w:vAlign w:val="center"/>
          </w:tcPr>
          <w:p w14:paraId="47D40CDC" w14:textId="77777777" w:rsidR="00546A10" w:rsidRPr="00980133" w:rsidRDefault="00546A10" w:rsidP="007A3C74">
            <w:pPr>
              <w:tabs>
                <w:tab w:val="left" w:pos="1080"/>
                <w:tab w:val="left" w:pos="1260"/>
              </w:tabs>
              <w:ind w:firstLine="420"/>
              <w:jc w:val="center"/>
              <w:rPr>
                <w:color w:val="000000"/>
                <w:sz w:val="21"/>
                <w:szCs w:val="21"/>
              </w:rPr>
            </w:pPr>
            <w:r>
              <w:rPr>
                <w:color w:val="000000"/>
                <w:sz w:val="21"/>
                <w:szCs w:val="21"/>
              </w:rPr>
              <w:t>每次重试前的等待时间</w:t>
            </w:r>
          </w:p>
        </w:tc>
      </w:tr>
    </w:tbl>
    <w:p w14:paraId="0760BBBD" w14:textId="7F2ADD5C" w:rsidR="006C33DD" w:rsidRPr="00AF5E39" w:rsidRDefault="006C33DD" w:rsidP="006C33DD">
      <w:pPr>
        <w:spacing w:beforeLines="50" w:before="208" w:afterLines="50" w:after="208" w:line="300" w:lineRule="auto"/>
        <w:jc w:val="left"/>
        <w:outlineLvl w:val="1"/>
        <w:rPr>
          <w:rFonts w:eastAsia="黑体"/>
          <w:sz w:val="30"/>
          <w:szCs w:val="30"/>
        </w:rPr>
      </w:pPr>
      <w:bookmarkStart w:id="105" w:name="_Toc226242629"/>
      <w:r>
        <w:rPr>
          <w:rFonts w:eastAsia="黑体"/>
          <w:sz w:val="30"/>
          <w:szCs w:val="30"/>
        </w:rPr>
        <w:t>5.3</w:t>
      </w:r>
      <w:r w:rsidRPr="00AF5E39">
        <w:rPr>
          <w:rFonts w:eastAsia="黑体"/>
          <w:sz w:val="30"/>
          <w:szCs w:val="30"/>
        </w:rPr>
        <w:t xml:space="preserve"> </w:t>
      </w:r>
      <w:r w:rsidRPr="00AF5E39">
        <w:rPr>
          <w:rFonts w:eastAsia="黑体" w:hint="eastAsia"/>
          <w:sz w:val="30"/>
          <w:szCs w:val="30"/>
        </w:rPr>
        <w:t xml:space="preserve"> </w:t>
      </w:r>
      <w:r w:rsidRPr="00AF5E39">
        <w:rPr>
          <w:rFonts w:eastAsia="黑体"/>
          <w:sz w:val="30"/>
          <w:szCs w:val="30"/>
        </w:rPr>
        <w:t>数据处理与特征工程实现</w:t>
      </w:r>
      <w:bookmarkEnd w:id="105"/>
    </w:p>
    <w:p w14:paraId="250EF955" w14:textId="3317C6DD" w:rsidR="006C33DD" w:rsidRPr="00D030EF" w:rsidRDefault="006C33DD" w:rsidP="00D030EF">
      <w:pPr>
        <w:spacing w:beforeLines="50" w:before="208" w:afterLines="50" w:after="208" w:line="300" w:lineRule="auto"/>
        <w:jc w:val="left"/>
        <w:outlineLvl w:val="2"/>
        <w:rPr>
          <w:rFonts w:eastAsia="黑体"/>
          <w:sz w:val="28"/>
          <w:szCs w:val="30"/>
        </w:rPr>
      </w:pPr>
      <w:bookmarkStart w:id="106" w:name="_Toc226242630"/>
      <w:r w:rsidRPr="00D030EF">
        <w:rPr>
          <w:rFonts w:eastAsia="黑体"/>
          <w:sz w:val="28"/>
          <w:szCs w:val="30"/>
        </w:rPr>
        <w:t>5.3.1</w:t>
      </w:r>
      <w:r w:rsidRPr="00D030EF">
        <w:rPr>
          <w:rFonts w:eastAsia="黑体" w:hint="eastAsia"/>
          <w:sz w:val="28"/>
          <w:szCs w:val="30"/>
        </w:rPr>
        <w:t xml:space="preserve">  </w:t>
      </w:r>
      <w:r w:rsidRPr="00D030EF">
        <w:rPr>
          <w:rFonts w:eastAsia="黑体"/>
          <w:sz w:val="28"/>
          <w:szCs w:val="30"/>
        </w:rPr>
        <w:t>数据来源与</w:t>
      </w:r>
      <w:r w:rsidRPr="00D030EF">
        <w:rPr>
          <w:rFonts w:eastAsia="黑体"/>
          <w:sz w:val="28"/>
          <w:szCs w:val="30"/>
        </w:rPr>
        <w:t>ETL</w:t>
      </w:r>
      <w:r w:rsidRPr="00D030EF">
        <w:rPr>
          <w:rFonts w:eastAsia="黑体"/>
          <w:sz w:val="28"/>
          <w:szCs w:val="30"/>
        </w:rPr>
        <w:t>处理</w:t>
      </w:r>
      <w:bookmarkEnd w:id="106"/>
    </w:p>
    <w:p w14:paraId="5EF49AD4" w14:textId="5096E0F9" w:rsidR="00A11256" w:rsidRPr="00A11256" w:rsidRDefault="00A11256" w:rsidP="00A11256">
      <w:pPr>
        <w:spacing w:line="300" w:lineRule="auto"/>
        <w:ind w:firstLineChars="200" w:firstLine="480"/>
      </w:pPr>
      <w:r w:rsidRPr="00A11256">
        <w:rPr>
          <w:rFonts w:hint="eastAsia"/>
        </w:rPr>
        <w:t>本系统模型训练所用的核心数据来自</w:t>
      </w:r>
      <w:r w:rsidRPr="00A11256">
        <w:rPr>
          <w:rFonts w:hint="eastAsia"/>
        </w:rPr>
        <w:t>KKBOX</w:t>
      </w:r>
      <w:r w:rsidRPr="00A11256">
        <w:rPr>
          <w:rFonts w:hint="eastAsia"/>
        </w:rPr>
        <w:t>公开音乐数据集，是</w:t>
      </w:r>
      <w:r w:rsidRPr="00A11256">
        <w:rPr>
          <w:rFonts w:hint="eastAsia"/>
        </w:rPr>
        <w:t>KDD Cup</w:t>
      </w:r>
      <w:r w:rsidRPr="00A11256">
        <w:rPr>
          <w:rFonts w:hint="eastAsia"/>
        </w:rPr>
        <w:t>推荐系统竞赛数据，包含用户行为交互数据、歌曲元数据和用户画像数据三种结构化数据，一共包含了约</w:t>
      </w:r>
      <w:r w:rsidRPr="00A11256">
        <w:rPr>
          <w:rFonts w:hint="eastAsia"/>
        </w:rPr>
        <w:t>229</w:t>
      </w:r>
      <w:r w:rsidRPr="00A11256">
        <w:rPr>
          <w:rFonts w:hint="eastAsia"/>
        </w:rPr>
        <w:t>万首歌曲、约</w:t>
      </w:r>
      <w:r w:rsidRPr="00A11256">
        <w:rPr>
          <w:rFonts w:hint="eastAsia"/>
        </w:rPr>
        <w:t>737</w:t>
      </w:r>
      <w:r w:rsidRPr="00A11256">
        <w:rPr>
          <w:rFonts w:hint="eastAsia"/>
        </w:rPr>
        <w:t>万条历史收听行为记录和约</w:t>
      </w:r>
      <w:r w:rsidRPr="00A11256">
        <w:rPr>
          <w:rFonts w:hint="eastAsia"/>
        </w:rPr>
        <w:t>3.4</w:t>
      </w:r>
      <w:r w:rsidRPr="00A11256">
        <w:rPr>
          <w:rFonts w:hint="eastAsia"/>
        </w:rPr>
        <w:t>万名注册用户，可以满足大规模推荐算法训练和离线评价的需求。除此之外，从网易云音乐端获得约</w:t>
      </w:r>
      <w:r w:rsidRPr="00A11256">
        <w:rPr>
          <w:rFonts w:hint="eastAsia"/>
        </w:rPr>
        <w:t>2</w:t>
      </w:r>
      <w:r w:rsidRPr="00A11256">
        <w:rPr>
          <w:rFonts w:hint="eastAsia"/>
        </w:rPr>
        <w:t>万首网易云音乐歌曲元数据，经过清洗去重之后和</w:t>
      </w:r>
      <w:r w:rsidRPr="00A11256">
        <w:rPr>
          <w:rFonts w:hint="eastAsia"/>
        </w:rPr>
        <w:t>KKBOX</w:t>
      </w:r>
      <w:r w:rsidRPr="00A11256">
        <w:rPr>
          <w:rFonts w:hint="eastAsia"/>
        </w:rPr>
        <w:t>歌曲数据合并存入歌曲表，一起构成了推荐候选池，大大增加了候选歌曲的覆盖范围。用户行为交互数据有</w:t>
      </w:r>
      <w:r w:rsidRPr="00A11256">
        <w:rPr>
          <w:rFonts w:hint="eastAsia"/>
        </w:rPr>
        <w:t>737</w:t>
      </w:r>
      <w:r w:rsidRPr="00A11256">
        <w:rPr>
          <w:rFonts w:hint="eastAsia"/>
        </w:rPr>
        <w:t>万条样本，每一个样本对应着一次用户和歌曲的交互事件，目标变量是正负样本划分的依据，也是所有的推荐模型训练以及离线评价所需要的基础监督信号，各个字段含义见</w:t>
      </w:r>
      <w:r w:rsidRPr="00DD4F40">
        <w:fldChar w:fldCharType="begin"/>
      </w:r>
      <w:r w:rsidRPr="00DD4F40">
        <w:instrText xml:space="preserve"> REF _Ref226126622 \h </w:instrText>
      </w:r>
      <w:r>
        <w:instrText xml:space="preserve"> \* MERGEFORMAT </w:instrText>
      </w:r>
      <w:r w:rsidRPr="00DD4F40">
        <w:fldChar w:fldCharType="separate"/>
      </w:r>
      <w:r w:rsidRPr="00DD4F40">
        <w:rPr>
          <w:rFonts w:hint="eastAsia"/>
        </w:rPr>
        <w:t>表</w:t>
      </w:r>
      <w:r w:rsidRPr="00DD4F40">
        <w:rPr>
          <w:rFonts w:hint="eastAsia"/>
        </w:rPr>
        <w:t>5-</w:t>
      </w:r>
      <w:r w:rsidRPr="00DD4F40">
        <w:t>3</w:t>
      </w:r>
      <w:r w:rsidRPr="00DD4F40">
        <w:fldChar w:fldCharType="end"/>
      </w:r>
      <w:r w:rsidRPr="00A11256">
        <w:rPr>
          <w:rFonts w:hint="eastAsia"/>
        </w:rPr>
        <w:t>。</w:t>
      </w:r>
    </w:p>
    <w:p w14:paraId="288A3E83" w14:textId="08EC3792" w:rsidR="0064321C" w:rsidRPr="0064321C" w:rsidRDefault="0064321C" w:rsidP="00805908">
      <w:pPr>
        <w:pStyle w:val="a4"/>
        <w:keepNext/>
        <w:spacing w:before="0" w:afterLines="50" w:after="208" w:line="300" w:lineRule="auto"/>
        <w:jc w:val="center"/>
        <w:rPr>
          <w:rFonts w:ascii="Times New Roman"/>
          <w:sz w:val="21"/>
        </w:rPr>
      </w:pPr>
      <w:bookmarkStart w:id="107" w:name="_Ref226126622"/>
      <w:r w:rsidRPr="0064321C">
        <w:rPr>
          <w:rFonts w:ascii="Times New Roman" w:hint="eastAsia"/>
          <w:sz w:val="21"/>
        </w:rPr>
        <w:t>表</w:t>
      </w:r>
      <w:r w:rsidRPr="0064321C">
        <w:rPr>
          <w:rFonts w:ascii="Times New Roman" w:hint="eastAsia"/>
          <w:sz w:val="21"/>
        </w:rPr>
        <w:t>5-</w:t>
      </w:r>
      <w:r w:rsidR="00797C86">
        <w:rPr>
          <w:rFonts w:ascii="Times New Roman"/>
          <w:sz w:val="21"/>
        </w:rPr>
        <w:fldChar w:fldCharType="begin"/>
      </w:r>
      <w:r w:rsidR="00797C86">
        <w:rPr>
          <w:rFonts w:ascii="Times New Roman"/>
          <w:sz w:val="21"/>
        </w:rPr>
        <w:instrText xml:space="preserve"> </w:instrText>
      </w:r>
      <w:r w:rsidR="00797C86">
        <w:rPr>
          <w:rFonts w:ascii="Times New Roman" w:hint="eastAsia"/>
          <w:sz w:val="21"/>
        </w:rPr>
        <w:instrText xml:space="preserve">SEQ </w:instrText>
      </w:r>
      <w:r w:rsidR="00797C86">
        <w:rPr>
          <w:rFonts w:ascii="Times New Roman" w:hint="eastAsia"/>
          <w:sz w:val="21"/>
        </w:rPr>
        <w:instrText>表格</w:instrText>
      </w:r>
      <w:r w:rsidR="00797C86">
        <w:rPr>
          <w:rFonts w:ascii="Times New Roman" w:hint="eastAsia"/>
          <w:sz w:val="21"/>
        </w:rPr>
        <w:instrText xml:space="preserve"> \* ARABIC</w:instrText>
      </w:r>
      <w:r w:rsidR="00797C86">
        <w:rPr>
          <w:rFonts w:ascii="Times New Roman"/>
          <w:sz w:val="21"/>
        </w:rPr>
        <w:instrText xml:space="preserve"> </w:instrText>
      </w:r>
      <w:r w:rsidR="00797C86">
        <w:rPr>
          <w:rFonts w:ascii="Times New Roman"/>
          <w:sz w:val="21"/>
        </w:rPr>
        <w:fldChar w:fldCharType="separate"/>
      </w:r>
      <w:r w:rsidR="00282A63">
        <w:rPr>
          <w:rFonts w:ascii="Times New Roman"/>
          <w:noProof/>
          <w:sz w:val="21"/>
        </w:rPr>
        <w:t>3</w:t>
      </w:r>
      <w:r w:rsidR="00797C86">
        <w:rPr>
          <w:rFonts w:ascii="Times New Roman"/>
          <w:sz w:val="21"/>
        </w:rPr>
        <w:fldChar w:fldCharType="end"/>
      </w:r>
      <w:bookmarkEnd w:id="107"/>
      <w:r w:rsidRPr="0064321C">
        <w:rPr>
          <w:rFonts w:ascii="Times New Roman" w:hint="eastAsia"/>
          <w:sz w:val="21"/>
        </w:rPr>
        <w:t xml:space="preserve">  </w:t>
      </w:r>
      <w:r w:rsidRPr="0064321C">
        <w:rPr>
          <w:rFonts w:ascii="Times New Roman" w:hint="eastAsia"/>
          <w:sz w:val="21"/>
        </w:rPr>
        <w:t>用户行为交互数据字段说明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6D57E3" w:rsidRPr="001A15E6" w14:paraId="03D11F34" w14:textId="77777777" w:rsidTr="00AA31DF">
        <w:trPr>
          <w:trHeight w:val="548"/>
          <w:jc w:val="center"/>
        </w:trPr>
        <w:tc>
          <w:tcPr>
            <w:tcW w:w="2676" w:type="dxa"/>
            <w:tcBorders>
              <w:top w:val="single" w:sz="12" w:space="0" w:color="auto"/>
              <w:bottom w:val="single" w:sz="4" w:space="0" w:color="auto"/>
            </w:tcBorders>
            <w:vAlign w:val="center"/>
            <w:hideMark/>
          </w:tcPr>
          <w:p w14:paraId="6DC96089" w14:textId="6606D71B" w:rsidR="006D57E3" w:rsidRPr="001A15E6" w:rsidRDefault="006D57E3" w:rsidP="006D57E3">
            <w:pPr>
              <w:tabs>
                <w:tab w:val="left" w:pos="1080"/>
                <w:tab w:val="left" w:pos="1260"/>
              </w:tabs>
              <w:ind w:firstLine="420"/>
              <w:jc w:val="center"/>
              <w:rPr>
                <w:color w:val="000000"/>
                <w:sz w:val="21"/>
                <w:szCs w:val="21"/>
              </w:rPr>
            </w:pPr>
            <w:r>
              <w:rPr>
                <w:color w:val="000000"/>
                <w:sz w:val="21"/>
                <w:szCs w:val="21"/>
              </w:rPr>
              <w:t>字段名称</w:t>
            </w:r>
          </w:p>
        </w:tc>
        <w:tc>
          <w:tcPr>
            <w:tcW w:w="2725" w:type="dxa"/>
            <w:tcBorders>
              <w:top w:val="single" w:sz="12" w:space="0" w:color="auto"/>
              <w:bottom w:val="single" w:sz="4" w:space="0" w:color="auto"/>
            </w:tcBorders>
            <w:vAlign w:val="center"/>
            <w:hideMark/>
          </w:tcPr>
          <w:p w14:paraId="618956F6" w14:textId="0429E8ED" w:rsidR="006D57E3" w:rsidRPr="001A15E6" w:rsidRDefault="006D57E3" w:rsidP="006D57E3">
            <w:pPr>
              <w:tabs>
                <w:tab w:val="left" w:pos="1080"/>
                <w:tab w:val="left" w:pos="1260"/>
              </w:tabs>
              <w:ind w:firstLine="420"/>
              <w:jc w:val="center"/>
              <w:rPr>
                <w:color w:val="000000"/>
                <w:sz w:val="21"/>
                <w:szCs w:val="21"/>
              </w:rPr>
            </w:pPr>
            <w:r>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6CDA0A7C" w14:textId="73B1DD08" w:rsidR="006D57E3" w:rsidRPr="001A15E6" w:rsidRDefault="006D57E3" w:rsidP="006D57E3">
            <w:pPr>
              <w:tabs>
                <w:tab w:val="left" w:pos="1080"/>
                <w:tab w:val="left" w:pos="1260"/>
              </w:tabs>
              <w:ind w:firstLine="420"/>
              <w:jc w:val="center"/>
              <w:rPr>
                <w:color w:val="000000"/>
                <w:sz w:val="21"/>
                <w:szCs w:val="21"/>
              </w:rPr>
            </w:pPr>
            <w:r>
              <w:rPr>
                <w:color w:val="000000"/>
                <w:sz w:val="21"/>
                <w:szCs w:val="21"/>
              </w:rPr>
              <w:t>字段说明</w:t>
            </w:r>
          </w:p>
        </w:tc>
      </w:tr>
      <w:tr w:rsidR="006D57E3" w:rsidRPr="00DB6496" w14:paraId="2A47BCFB" w14:textId="77777777" w:rsidTr="00805908">
        <w:trPr>
          <w:trHeight w:val="548"/>
          <w:jc w:val="center"/>
        </w:trPr>
        <w:tc>
          <w:tcPr>
            <w:tcW w:w="2676" w:type="dxa"/>
            <w:vAlign w:val="center"/>
          </w:tcPr>
          <w:p w14:paraId="08A6AD97" w14:textId="1AE8F8BF" w:rsidR="006D57E3" w:rsidRPr="006547FD" w:rsidRDefault="006D57E3" w:rsidP="006D57E3">
            <w:pPr>
              <w:tabs>
                <w:tab w:val="left" w:pos="1080"/>
                <w:tab w:val="left" w:pos="1260"/>
              </w:tabs>
              <w:ind w:firstLine="420"/>
              <w:jc w:val="center"/>
              <w:rPr>
                <w:color w:val="000000"/>
                <w:sz w:val="21"/>
                <w:szCs w:val="21"/>
              </w:rPr>
            </w:pPr>
            <w:proofErr w:type="spellStart"/>
            <w:r>
              <w:rPr>
                <w:color w:val="000000"/>
                <w:sz w:val="21"/>
                <w:szCs w:val="21"/>
              </w:rPr>
              <w:t>msno</w:t>
            </w:r>
            <w:proofErr w:type="spellEnd"/>
          </w:p>
        </w:tc>
        <w:tc>
          <w:tcPr>
            <w:tcW w:w="2785" w:type="dxa"/>
            <w:gridSpan w:val="2"/>
            <w:vAlign w:val="center"/>
          </w:tcPr>
          <w:p w14:paraId="7D5E26F5" w14:textId="438D6FE3"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009928C" w14:textId="0B5D83BC"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用户唯一标识</w:t>
            </w:r>
          </w:p>
        </w:tc>
      </w:tr>
      <w:tr w:rsidR="006D57E3" w:rsidRPr="00DB6496" w14:paraId="60C08FC9" w14:textId="77777777" w:rsidTr="00DD4F40">
        <w:trPr>
          <w:trHeight w:val="548"/>
          <w:jc w:val="center"/>
        </w:trPr>
        <w:tc>
          <w:tcPr>
            <w:tcW w:w="2676" w:type="dxa"/>
            <w:vAlign w:val="center"/>
          </w:tcPr>
          <w:p w14:paraId="1D29C4E6" w14:textId="45EFC1CF" w:rsidR="006D57E3" w:rsidRPr="006547FD" w:rsidRDefault="006D57E3" w:rsidP="006D57E3">
            <w:pPr>
              <w:tabs>
                <w:tab w:val="left" w:pos="1080"/>
                <w:tab w:val="left" w:pos="1260"/>
              </w:tabs>
              <w:ind w:firstLine="420"/>
              <w:jc w:val="center"/>
              <w:rPr>
                <w:color w:val="000000"/>
                <w:sz w:val="21"/>
                <w:szCs w:val="21"/>
              </w:rPr>
            </w:pPr>
            <w:proofErr w:type="spellStart"/>
            <w:r>
              <w:rPr>
                <w:color w:val="000000"/>
                <w:sz w:val="21"/>
                <w:szCs w:val="21"/>
              </w:rPr>
              <w:t>song_id</w:t>
            </w:r>
            <w:proofErr w:type="spellEnd"/>
          </w:p>
        </w:tc>
        <w:tc>
          <w:tcPr>
            <w:tcW w:w="2785" w:type="dxa"/>
            <w:gridSpan w:val="2"/>
            <w:vAlign w:val="center"/>
          </w:tcPr>
          <w:p w14:paraId="66736B9E" w14:textId="6732B909"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74F471D9" w14:textId="0DC04E7D"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歌曲唯一标识</w:t>
            </w:r>
          </w:p>
        </w:tc>
      </w:tr>
      <w:tr w:rsidR="00DD4F40" w:rsidRPr="00DB6496" w14:paraId="1B4B5D2C" w14:textId="77777777" w:rsidTr="00DD4F40">
        <w:trPr>
          <w:trHeight w:val="548"/>
          <w:jc w:val="center"/>
        </w:trPr>
        <w:tc>
          <w:tcPr>
            <w:tcW w:w="2676" w:type="dxa"/>
            <w:vAlign w:val="center"/>
          </w:tcPr>
          <w:p w14:paraId="242B35D4" w14:textId="59947BD3" w:rsidR="00DD4F40" w:rsidRDefault="00DD4F40" w:rsidP="00DD4F40">
            <w:pPr>
              <w:tabs>
                <w:tab w:val="left" w:pos="1080"/>
                <w:tab w:val="left" w:pos="1260"/>
              </w:tabs>
              <w:ind w:firstLine="420"/>
              <w:jc w:val="center"/>
              <w:rPr>
                <w:color w:val="000000"/>
                <w:sz w:val="21"/>
                <w:szCs w:val="21"/>
              </w:rPr>
            </w:pPr>
            <w:proofErr w:type="spellStart"/>
            <w:r>
              <w:rPr>
                <w:color w:val="000000"/>
                <w:sz w:val="21"/>
                <w:szCs w:val="21"/>
              </w:rPr>
              <w:t>source_system_tab</w:t>
            </w:r>
            <w:proofErr w:type="spellEnd"/>
          </w:p>
        </w:tc>
        <w:tc>
          <w:tcPr>
            <w:tcW w:w="2785" w:type="dxa"/>
            <w:gridSpan w:val="2"/>
            <w:vAlign w:val="center"/>
          </w:tcPr>
          <w:p w14:paraId="28BCC435" w14:textId="305F3475" w:rsidR="00DD4F40" w:rsidRDefault="00DD4F40" w:rsidP="00DD4F40">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6CBFF5F3" w14:textId="4F6C2812" w:rsidR="00DD4F40" w:rsidRDefault="00DD4F40" w:rsidP="00DD4F40">
            <w:pPr>
              <w:tabs>
                <w:tab w:val="left" w:pos="1080"/>
                <w:tab w:val="left" w:pos="1260"/>
              </w:tabs>
              <w:ind w:firstLine="420"/>
              <w:jc w:val="center"/>
              <w:rPr>
                <w:color w:val="000000"/>
                <w:sz w:val="21"/>
                <w:szCs w:val="21"/>
              </w:rPr>
            </w:pPr>
            <w:r>
              <w:rPr>
                <w:color w:val="000000"/>
                <w:sz w:val="21"/>
                <w:szCs w:val="21"/>
              </w:rPr>
              <w:t>用户触达该歌曲的功能页面</w:t>
            </w:r>
          </w:p>
        </w:tc>
      </w:tr>
      <w:tr w:rsidR="00A529B2" w:rsidRPr="00DB6496" w14:paraId="28C94097" w14:textId="77777777" w:rsidTr="00A529B2">
        <w:trPr>
          <w:trHeight w:val="548"/>
          <w:jc w:val="center"/>
        </w:trPr>
        <w:tc>
          <w:tcPr>
            <w:tcW w:w="2676" w:type="dxa"/>
            <w:vAlign w:val="center"/>
          </w:tcPr>
          <w:p w14:paraId="5D4B8178" w14:textId="05F8227C" w:rsidR="00A529B2" w:rsidRDefault="00A529B2" w:rsidP="00A529B2">
            <w:pPr>
              <w:tabs>
                <w:tab w:val="left" w:pos="1080"/>
                <w:tab w:val="left" w:pos="1260"/>
              </w:tabs>
              <w:ind w:firstLine="420"/>
              <w:jc w:val="center"/>
              <w:rPr>
                <w:color w:val="000000"/>
                <w:sz w:val="21"/>
                <w:szCs w:val="21"/>
              </w:rPr>
            </w:pPr>
            <w:proofErr w:type="spellStart"/>
            <w:r>
              <w:rPr>
                <w:color w:val="000000"/>
                <w:sz w:val="21"/>
                <w:szCs w:val="21"/>
              </w:rPr>
              <w:t>source_system_tab</w:t>
            </w:r>
            <w:proofErr w:type="spellEnd"/>
          </w:p>
        </w:tc>
        <w:tc>
          <w:tcPr>
            <w:tcW w:w="2785" w:type="dxa"/>
            <w:gridSpan w:val="2"/>
            <w:vAlign w:val="center"/>
          </w:tcPr>
          <w:p w14:paraId="34B2B2BC" w14:textId="1B4FB27C" w:rsidR="00A529B2" w:rsidRDefault="00A529B2" w:rsidP="00A529B2">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467F9D7B" w14:textId="5B7F04CE" w:rsidR="00A529B2" w:rsidRDefault="00A529B2" w:rsidP="00A529B2">
            <w:pPr>
              <w:tabs>
                <w:tab w:val="left" w:pos="1080"/>
                <w:tab w:val="left" w:pos="1260"/>
              </w:tabs>
              <w:ind w:firstLine="420"/>
              <w:jc w:val="center"/>
              <w:rPr>
                <w:color w:val="000000"/>
                <w:sz w:val="21"/>
                <w:szCs w:val="21"/>
              </w:rPr>
            </w:pPr>
            <w:r>
              <w:rPr>
                <w:color w:val="000000"/>
                <w:sz w:val="21"/>
                <w:szCs w:val="21"/>
              </w:rPr>
              <w:t>用户触达该歌曲的功能页面</w:t>
            </w:r>
          </w:p>
        </w:tc>
      </w:tr>
      <w:tr w:rsidR="00A529B2" w:rsidRPr="00DB6496" w14:paraId="360BF8AB" w14:textId="77777777" w:rsidTr="00A529B2">
        <w:trPr>
          <w:trHeight w:val="548"/>
          <w:jc w:val="center"/>
        </w:trPr>
        <w:tc>
          <w:tcPr>
            <w:tcW w:w="2676" w:type="dxa"/>
            <w:tcBorders>
              <w:bottom w:val="single" w:sz="12" w:space="0" w:color="auto"/>
            </w:tcBorders>
            <w:vAlign w:val="center"/>
          </w:tcPr>
          <w:p w14:paraId="163EA5B5" w14:textId="1E31A6C2" w:rsidR="00A529B2" w:rsidRDefault="00A529B2" w:rsidP="00A529B2">
            <w:pPr>
              <w:tabs>
                <w:tab w:val="left" w:pos="1080"/>
                <w:tab w:val="left" w:pos="1260"/>
              </w:tabs>
              <w:ind w:firstLine="420"/>
              <w:jc w:val="center"/>
              <w:rPr>
                <w:color w:val="000000"/>
                <w:sz w:val="21"/>
                <w:szCs w:val="21"/>
              </w:rPr>
            </w:pPr>
            <w:proofErr w:type="spellStart"/>
            <w:r>
              <w:rPr>
                <w:color w:val="000000"/>
                <w:sz w:val="21"/>
                <w:szCs w:val="21"/>
              </w:rPr>
              <w:t>source_screen_name</w:t>
            </w:r>
            <w:proofErr w:type="spellEnd"/>
          </w:p>
        </w:tc>
        <w:tc>
          <w:tcPr>
            <w:tcW w:w="2785" w:type="dxa"/>
            <w:gridSpan w:val="2"/>
            <w:tcBorders>
              <w:bottom w:val="single" w:sz="12" w:space="0" w:color="auto"/>
            </w:tcBorders>
            <w:vAlign w:val="center"/>
          </w:tcPr>
          <w:p w14:paraId="7C67C546" w14:textId="71D71E84" w:rsidR="00A529B2" w:rsidRDefault="00A529B2" w:rsidP="00A529B2">
            <w:pPr>
              <w:tabs>
                <w:tab w:val="left" w:pos="1080"/>
                <w:tab w:val="left" w:pos="1260"/>
              </w:tabs>
              <w:ind w:firstLine="420"/>
              <w:jc w:val="center"/>
              <w:rPr>
                <w:color w:val="000000"/>
                <w:sz w:val="21"/>
                <w:szCs w:val="21"/>
              </w:rPr>
            </w:pPr>
            <w:r>
              <w:rPr>
                <w:color w:val="000000"/>
                <w:sz w:val="21"/>
                <w:szCs w:val="21"/>
              </w:rPr>
              <w:t>String</w:t>
            </w:r>
          </w:p>
        </w:tc>
        <w:tc>
          <w:tcPr>
            <w:tcW w:w="3522" w:type="dxa"/>
            <w:tcBorders>
              <w:bottom w:val="single" w:sz="12" w:space="0" w:color="auto"/>
            </w:tcBorders>
            <w:vAlign w:val="center"/>
          </w:tcPr>
          <w:p w14:paraId="34081B4C" w14:textId="64BA9713" w:rsidR="00A529B2" w:rsidRDefault="00A529B2" w:rsidP="00A529B2">
            <w:pPr>
              <w:tabs>
                <w:tab w:val="left" w:pos="1080"/>
                <w:tab w:val="left" w:pos="1260"/>
              </w:tabs>
              <w:ind w:firstLine="420"/>
              <w:jc w:val="center"/>
              <w:rPr>
                <w:color w:val="000000"/>
                <w:sz w:val="21"/>
                <w:szCs w:val="21"/>
              </w:rPr>
            </w:pPr>
            <w:r>
              <w:rPr>
                <w:color w:val="000000"/>
                <w:sz w:val="21"/>
                <w:szCs w:val="21"/>
              </w:rPr>
              <w:t>用户当前所在的具体界面名称</w:t>
            </w:r>
          </w:p>
        </w:tc>
      </w:tr>
    </w:tbl>
    <w:p w14:paraId="3103A4B7" w14:textId="77777777" w:rsidR="00805908" w:rsidRDefault="00805908" w:rsidP="00805908">
      <w:pPr>
        <w:jc w:val="center"/>
        <w:rPr>
          <w:sz w:val="21"/>
        </w:rPr>
      </w:pPr>
    </w:p>
    <w:p w14:paraId="75E4714A" w14:textId="371D128B" w:rsidR="00805908" w:rsidRPr="00805908" w:rsidRDefault="00805908" w:rsidP="00805908">
      <w:pPr>
        <w:jc w:val="center"/>
        <w:rPr>
          <w:sz w:val="21"/>
        </w:rPr>
      </w:pPr>
      <w:r w:rsidRPr="00805908">
        <w:rPr>
          <w:rFonts w:hint="eastAsia"/>
          <w:sz w:val="21"/>
        </w:rPr>
        <w:t>表</w:t>
      </w:r>
      <w:r w:rsidRPr="00805908">
        <w:rPr>
          <w:rFonts w:hint="eastAsia"/>
          <w:sz w:val="21"/>
        </w:rPr>
        <w:t>5-</w:t>
      </w:r>
      <w:r w:rsidR="00A529B2">
        <w:rPr>
          <w:rFonts w:hint="eastAsia"/>
          <w:sz w:val="21"/>
        </w:rPr>
        <w:t>3</w:t>
      </w:r>
      <w:r w:rsidRPr="00805908">
        <w:rPr>
          <w:sz w:val="21"/>
        </w:rPr>
        <w:t>（</w:t>
      </w:r>
      <w:r w:rsidRPr="00805908">
        <w:rPr>
          <w:rFonts w:hint="eastAsia"/>
          <w:sz w:val="21"/>
        </w:rPr>
        <w:t>续表</w:t>
      </w:r>
      <w:r w:rsidRPr="00805908">
        <w:rPr>
          <w:sz w:val="21"/>
        </w:rPr>
        <w:t>）</w:t>
      </w:r>
      <w:r w:rsidRPr="00805908">
        <w:rPr>
          <w:rFonts w:hint="eastAsia"/>
          <w:sz w:val="21"/>
        </w:rPr>
        <w:t xml:space="preserve">  </w:t>
      </w:r>
      <w:r w:rsidRPr="00805908">
        <w:rPr>
          <w:rFonts w:hint="eastAsia"/>
          <w:sz w:val="21"/>
        </w:rPr>
        <w:t>用户行为交互数据字段说明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85"/>
        <w:gridCol w:w="3522"/>
      </w:tblGrid>
      <w:tr w:rsidR="00805908" w:rsidRPr="001A15E6" w14:paraId="696CE872" w14:textId="77777777" w:rsidTr="00805908">
        <w:trPr>
          <w:trHeight w:val="548"/>
          <w:jc w:val="center"/>
        </w:trPr>
        <w:tc>
          <w:tcPr>
            <w:tcW w:w="2676" w:type="dxa"/>
            <w:tcBorders>
              <w:top w:val="single" w:sz="12" w:space="0" w:color="auto"/>
              <w:bottom w:val="single" w:sz="4" w:space="0" w:color="auto"/>
            </w:tcBorders>
            <w:vAlign w:val="center"/>
          </w:tcPr>
          <w:p w14:paraId="277C8500" w14:textId="77777777" w:rsidR="00805908" w:rsidRPr="001A15E6" w:rsidRDefault="00805908" w:rsidP="007A3C74">
            <w:pPr>
              <w:tabs>
                <w:tab w:val="left" w:pos="1080"/>
                <w:tab w:val="left" w:pos="1260"/>
              </w:tabs>
              <w:ind w:firstLine="420"/>
              <w:jc w:val="center"/>
              <w:rPr>
                <w:color w:val="000000"/>
                <w:sz w:val="21"/>
                <w:szCs w:val="21"/>
              </w:rPr>
            </w:pPr>
            <w:r>
              <w:rPr>
                <w:color w:val="000000"/>
                <w:sz w:val="21"/>
                <w:szCs w:val="21"/>
              </w:rPr>
              <w:t>字段名称</w:t>
            </w:r>
          </w:p>
        </w:tc>
        <w:tc>
          <w:tcPr>
            <w:tcW w:w="2785" w:type="dxa"/>
            <w:tcBorders>
              <w:top w:val="single" w:sz="12" w:space="0" w:color="auto"/>
              <w:bottom w:val="single" w:sz="4" w:space="0" w:color="auto"/>
            </w:tcBorders>
            <w:vAlign w:val="center"/>
          </w:tcPr>
          <w:p w14:paraId="6F070E37" w14:textId="77777777" w:rsidR="00805908" w:rsidRPr="001A15E6" w:rsidRDefault="00805908" w:rsidP="007A3C74">
            <w:pPr>
              <w:tabs>
                <w:tab w:val="left" w:pos="1080"/>
                <w:tab w:val="left" w:pos="1260"/>
              </w:tabs>
              <w:ind w:firstLine="420"/>
              <w:jc w:val="center"/>
              <w:rPr>
                <w:color w:val="000000"/>
                <w:sz w:val="21"/>
                <w:szCs w:val="21"/>
              </w:rPr>
            </w:pPr>
            <w:r>
              <w:rPr>
                <w:color w:val="000000"/>
                <w:sz w:val="21"/>
                <w:szCs w:val="21"/>
              </w:rPr>
              <w:t>数据类型</w:t>
            </w:r>
          </w:p>
        </w:tc>
        <w:tc>
          <w:tcPr>
            <w:tcW w:w="3522" w:type="dxa"/>
            <w:tcBorders>
              <w:top w:val="single" w:sz="12" w:space="0" w:color="auto"/>
              <w:bottom w:val="single" w:sz="4" w:space="0" w:color="auto"/>
            </w:tcBorders>
            <w:vAlign w:val="center"/>
          </w:tcPr>
          <w:p w14:paraId="7CB93D2D" w14:textId="77777777" w:rsidR="00805908" w:rsidRPr="001A15E6" w:rsidRDefault="00805908" w:rsidP="007A3C74">
            <w:pPr>
              <w:tabs>
                <w:tab w:val="left" w:pos="1080"/>
                <w:tab w:val="left" w:pos="1260"/>
              </w:tabs>
              <w:ind w:firstLine="420"/>
              <w:jc w:val="center"/>
              <w:rPr>
                <w:color w:val="000000"/>
                <w:sz w:val="21"/>
                <w:szCs w:val="21"/>
              </w:rPr>
            </w:pPr>
            <w:r>
              <w:rPr>
                <w:color w:val="000000"/>
                <w:sz w:val="21"/>
                <w:szCs w:val="21"/>
              </w:rPr>
              <w:t>字段说明</w:t>
            </w:r>
          </w:p>
        </w:tc>
      </w:tr>
      <w:tr w:rsidR="001250F4" w:rsidRPr="00DB6496" w14:paraId="0EE12043" w14:textId="77777777" w:rsidTr="001250F4">
        <w:trPr>
          <w:trHeight w:val="548"/>
          <w:jc w:val="center"/>
        </w:trPr>
        <w:tc>
          <w:tcPr>
            <w:tcW w:w="2676" w:type="dxa"/>
            <w:vAlign w:val="center"/>
          </w:tcPr>
          <w:p w14:paraId="082F1966" w14:textId="18BB4BC1" w:rsidR="001250F4" w:rsidRPr="006D57E3" w:rsidRDefault="001250F4" w:rsidP="001250F4">
            <w:pPr>
              <w:tabs>
                <w:tab w:val="left" w:pos="1080"/>
                <w:tab w:val="left" w:pos="1260"/>
              </w:tabs>
              <w:ind w:firstLine="420"/>
              <w:jc w:val="center"/>
              <w:rPr>
                <w:color w:val="000000"/>
                <w:sz w:val="21"/>
                <w:szCs w:val="21"/>
              </w:rPr>
            </w:pPr>
            <w:proofErr w:type="spellStart"/>
            <w:r>
              <w:rPr>
                <w:color w:val="000000"/>
                <w:sz w:val="21"/>
                <w:szCs w:val="21"/>
              </w:rPr>
              <w:t>source_type</w:t>
            </w:r>
            <w:proofErr w:type="spellEnd"/>
          </w:p>
        </w:tc>
        <w:tc>
          <w:tcPr>
            <w:tcW w:w="2785" w:type="dxa"/>
            <w:vAlign w:val="center"/>
          </w:tcPr>
          <w:p w14:paraId="11EE0578" w14:textId="6455ED7F"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735494E6" w14:textId="4F851ECA"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播放入口类型</w:t>
            </w:r>
          </w:p>
        </w:tc>
      </w:tr>
      <w:tr w:rsidR="001250F4" w:rsidRPr="00DB6496" w14:paraId="78A69A39" w14:textId="77777777" w:rsidTr="009E494A">
        <w:trPr>
          <w:trHeight w:val="548"/>
          <w:jc w:val="center"/>
        </w:trPr>
        <w:tc>
          <w:tcPr>
            <w:tcW w:w="2676" w:type="dxa"/>
            <w:tcBorders>
              <w:bottom w:val="single" w:sz="12" w:space="0" w:color="auto"/>
            </w:tcBorders>
            <w:vAlign w:val="center"/>
          </w:tcPr>
          <w:p w14:paraId="6DF22566" w14:textId="40FB1CAD"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target</w:t>
            </w:r>
          </w:p>
        </w:tc>
        <w:tc>
          <w:tcPr>
            <w:tcW w:w="2785" w:type="dxa"/>
            <w:tcBorders>
              <w:bottom w:val="single" w:sz="12" w:space="0" w:color="auto"/>
            </w:tcBorders>
            <w:vAlign w:val="center"/>
          </w:tcPr>
          <w:p w14:paraId="7D91A8B8" w14:textId="7C87E4E6"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Int</w:t>
            </w:r>
          </w:p>
        </w:tc>
        <w:tc>
          <w:tcPr>
            <w:tcW w:w="3522" w:type="dxa"/>
            <w:tcBorders>
              <w:bottom w:val="single" w:sz="12" w:space="0" w:color="auto"/>
            </w:tcBorders>
            <w:vAlign w:val="center"/>
          </w:tcPr>
          <w:p w14:paraId="5802A5FC" w14:textId="04653369"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目标变量：用户首次收听后一个月内是否产生重复收听行为（</w:t>
            </w:r>
            <w:r>
              <w:rPr>
                <w:color w:val="000000"/>
                <w:sz w:val="21"/>
                <w:szCs w:val="21"/>
              </w:rPr>
              <w:t>1</w:t>
            </w:r>
            <w:r>
              <w:rPr>
                <w:color w:val="000000"/>
                <w:sz w:val="21"/>
                <w:szCs w:val="21"/>
              </w:rPr>
              <w:t>为是，</w:t>
            </w:r>
            <w:r>
              <w:rPr>
                <w:color w:val="000000"/>
                <w:sz w:val="21"/>
                <w:szCs w:val="21"/>
              </w:rPr>
              <w:t>0</w:t>
            </w:r>
            <w:r>
              <w:rPr>
                <w:color w:val="000000"/>
                <w:sz w:val="21"/>
                <w:szCs w:val="21"/>
              </w:rPr>
              <w:t>为否）</w:t>
            </w:r>
          </w:p>
        </w:tc>
      </w:tr>
    </w:tbl>
    <w:p w14:paraId="5FA1564F" w14:textId="77777777" w:rsidR="002240C9" w:rsidRDefault="002240C9" w:rsidP="001250F4">
      <w:pPr>
        <w:spacing w:line="300" w:lineRule="auto"/>
      </w:pPr>
    </w:p>
    <w:p w14:paraId="1963EE3C" w14:textId="7BE7FDDF" w:rsidR="006D57E3" w:rsidRPr="006D57E3" w:rsidRDefault="006D57E3" w:rsidP="00CE6230">
      <w:pPr>
        <w:spacing w:line="300" w:lineRule="auto"/>
        <w:ind w:firstLineChars="200" w:firstLine="480"/>
      </w:pPr>
      <w:r>
        <w:t>歌曲元数据由歌曲基础信息与歌曲扩展信息两部分合并构成，覆盖约</w:t>
      </w:r>
      <w:r>
        <w:t>229</w:t>
      </w:r>
      <w:r>
        <w:t>万首歌曲，为系统构建歌曲侧内容特征提供原始</w:t>
      </w:r>
      <w:r>
        <w:rPr>
          <w:rFonts w:hint="eastAsia"/>
        </w:rPr>
        <w:t>数据支撑</w:t>
      </w:r>
      <w:r>
        <w:t>。其中国际标准录音制品编码（</w:t>
      </w:r>
      <w:r>
        <w:t>ISRC</w:t>
      </w:r>
      <w:r>
        <w:t>）内嵌了发行国家与发行年份信息，通过正则解析可</w:t>
      </w:r>
      <w:r w:rsidR="00DD4F40">
        <w:rPr>
          <w:rFonts w:hint="eastAsia"/>
        </w:rPr>
        <w:t>解析</w:t>
      </w:r>
      <w:r>
        <w:t>出歌曲的来源地区特征与时效性特征，是特征工程阶段歌曲侧特征扩展的重要数据来源，各字段含义如</w:t>
      </w:r>
      <w:r w:rsidR="00D95FCD" w:rsidRPr="00D95FCD">
        <w:fldChar w:fldCharType="begin"/>
      </w:r>
      <w:r w:rsidR="00D95FCD" w:rsidRPr="00D95FCD">
        <w:instrText xml:space="preserve"> REF _Ref226127133 \h </w:instrText>
      </w:r>
      <w:r w:rsidR="00D95FCD">
        <w:instrText xml:space="preserve"> \* MERGEFORMAT </w:instrText>
      </w:r>
      <w:r w:rsidR="00D95FCD" w:rsidRPr="00D95FCD">
        <w:fldChar w:fldCharType="separate"/>
      </w:r>
      <w:r w:rsidR="00D95FCD" w:rsidRPr="00D95FCD">
        <w:rPr>
          <w:rFonts w:hint="eastAsia"/>
        </w:rPr>
        <w:t>表</w:t>
      </w:r>
      <w:r w:rsidR="00D95FCD" w:rsidRPr="00D95FCD">
        <w:rPr>
          <w:rFonts w:hint="eastAsia"/>
        </w:rPr>
        <w:t>5-</w:t>
      </w:r>
      <w:r w:rsidR="00D95FCD" w:rsidRPr="00D95FCD">
        <w:t>4</w:t>
      </w:r>
      <w:r w:rsidR="00D95FCD" w:rsidRPr="00D95FCD">
        <w:fldChar w:fldCharType="end"/>
      </w:r>
      <w:r>
        <w:t>所示</w:t>
      </w:r>
      <w:r w:rsidR="002C65DB">
        <w:rPr>
          <w:rFonts w:hint="eastAsia"/>
        </w:rPr>
        <w:t>。</w:t>
      </w:r>
    </w:p>
    <w:p w14:paraId="5648D7FE" w14:textId="1DF9C76E" w:rsidR="00805908" w:rsidRPr="00805908" w:rsidRDefault="00805908" w:rsidP="00DD4F40">
      <w:pPr>
        <w:pStyle w:val="a4"/>
        <w:keepNext/>
        <w:spacing w:before="0" w:afterLines="50" w:after="208" w:line="300" w:lineRule="auto"/>
        <w:jc w:val="center"/>
        <w:rPr>
          <w:rFonts w:ascii="Times New Roman"/>
          <w:sz w:val="21"/>
        </w:rPr>
      </w:pPr>
      <w:bookmarkStart w:id="108" w:name="_Ref226127133"/>
      <w:r w:rsidRPr="00805908">
        <w:rPr>
          <w:rFonts w:ascii="Times New Roman" w:hint="eastAsia"/>
          <w:sz w:val="21"/>
        </w:rPr>
        <w:t>表</w:t>
      </w:r>
      <w:r>
        <w:rPr>
          <w:rFonts w:ascii="Times New Roman" w:hint="eastAsia"/>
          <w:sz w:val="21"/>
        </w:rPr>
        <w:t>5-</w:t>
      </w:r>
      <w:bookmarkEnd w:id="108"/>
      <w:r w:rsidR="00A529B2">
        <w:rPr>
          <w:rFonts w:ascii="Times New Roman" w:hint="eastAsia"/>
          <w:sz w:val="21"/>
        </w:rPr>
        <w:t>4</w:t>
      </w:r>
      <w:r w:rsidRPr="00805908">
        <w:rPr>
          <w:rFonts w:ascii="Times New Roman" w:hint="eastAsia"/>
          <w:sz w:val="21"/>
        </w:rPr>
        <w:t xml:space="preserve">  </w:t>
      </w:r>
      <w:r w:rsidRPr="00805908">
        <w:rPr>
          <w:rFonts w:ascii="Times New Roman" w:hint="eastAsia"/>
          <w:sz w:val="21"/>
        </w:rPr>
        <w:t>歌曲元数据字段说明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9E494A" w:rsidRPr="001A15E6" w14:paraId="4AA06607" w14:textId="77777777" w:rsidTr="00AA31DF">
        <w:trPr>
          <w:trHeight w:val="548"/>
          <w:jc w:val="center"/>
        </w:trPr>
        <w:tc>
          <w:tcPr>
            <w:tcW w:w="2676" w:type="dxa"/>
            <w:tcBorders>
              <w:top w:val="single" w:sz="12" w:space="0" w:color="auto"/>
              <w:bottom w:val="single" w:sz="4" w:space="0" w:color="auto"/>
            </w:tcBorders>
            <w:vAlign w:val="center"/>
            <w:hideMark/>
          </w:tcPr>
          <w:p w14:paraId="7853864F" w14:textId="77777777" w:rsidR="009E494A" w:rsidRPr="001A15E6" w:rsidRDefault="009E494A" w:rsidP="00AA31DF">
            <w:pPr>
              <w:tabs>
                <w:tab w:val="left" w:pos="1080"/>
                <w:tab w:val="left" w:pos="1260"/>
              </w:tabs>
              <w:ind w:firstLine="420"/>
              <w:jc w:val="center"/>
              <w:rPr>
                <w:color w:val="000000"/>
                <w:sz w:val="21"/>
                <w:szCs w:val="21"/>
              </w:rPr>
            </w:pPr>
            <w:r>
              <w:rPr>
                <w:color w:val="000000"/>
                <w:sz w:val="21"/>
                <w:szCs w:val="21"/>
              </w:rPr>
              <w:t>字段名称</w:t>
            </w:r>
          </w:p>
        </w:tc>
        <w:tc>
          <w:tcPr>
            <w:tcW w:w="2725" w:type="dxa"/>
            <w:tcBorders>
              <w:top w:val="single" w:sz="12" w:space="0" w:color="auto"/>
              <w:bottom w:val="single" w:sz="4" w:space="0" w:color="auto"/>
            </w:tcBorders>
            <w:vAlign w:val="center"/>
            <w:hideMark/>
          </w:tcPr>
          <w:p w14:paraId="37548F3E" w14:textId="77777777" w:rsidR="009E494A" w:rsidRPr="001A15E6" w:rsidRDefault="009E494A" w:rsidP="00AA31DF">
            <w:pPr>
              <w:tabs>
                <w:tab w:val="left" w:pos="1080"/>
                <w:tab w:val="left" w:pos="1260"/>
              </w:tabs>
              <w:ind w:firstLine="420"/>
              <w:jc w:val="center"/>
              <w:rPr>
                <w:color w:val="000000"/>
                <w:sz w:val="21"/>
                <w:szCs w:val="21"/>
              </w:rPr>
            </w:pPr>
            <w:r>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420811D1" w14:textId="77777777" w:rsidR="009E494A" w:rsidRPr="001A15E6" w:rsidRDefault="009E494A" w:rsidP="00AA31DF">
            <w:pPr>
              <w:tabs>
                <w:tab w:val="left" w:pos="1080"/>
                <w:tab w:val="left" w:pos="1260"/>
              </w:tabs>
              <w:ind w:firstLine="420"/>
              <w:jc w:val="center"/>
              <w:rPr>
                <w:color w:val="000000"/>
                <w:sz w:val="21"/>
                <w:szCs w:val="21"/>
              </w:rPr>
            </w:pPr>
            <w:r>
              <w:rPr>
                <w:color w:val="000000"/>
                <w:sz w:val="21"/>
                <w:szCs w:val="21"/>
              </w:rPr>
              <w:t>字段说明</w:t>
            </w:r>
          </w:p>
        </w:tc>
      </w:tr>
      <w:tr w:rsidR="009E494A" w:rsidRPr="00DB6496" w14:paraId="00A88B08" w14:textId="77777777" w:rsidTr="00AA31DF">
        <w:trPr>
          <w:trHeight w:val="548"/>
          <w:jc w:val="center"/>
        </w:trPr>
        <w:tc>
          <w:tcPr>
            <w:tcW w:w="2676" w:type="dxa"/>
            <w:vAlign w:val="center"/>
          </w:tcPr>
          <w:p w14:paraId="0676F1FD" w14:textId="586D5735" w:rsidR="009E494A" w:rsidRPr="006D57E3" w:rsidRDefault="009E494A" w:rsidP="009E494A">
            <w:pPr>
              <w:tabs>
                <w:tab w:val="left" w:pos="1080"/>
                <w:tab w:val="left" w:pos="1260"/>
              </w:tabs>
              <w:ind w:firstLine="420"/>
              <w:jc w:val="center"/>
              <w:rPr>
                <w:color w:val="000000"/>
                <w:sz w:val="21"/>
                <w:szCs w:val="21"/>
              </w:rPr>
            </w:pPr>
            <w:proofErr w:type="spellStart"/>
            <w:r>
              <w:rPr>
                <w:color w:val="000000"/>
                <w:sz w:val="21"/>
                <w:szCs w:val="21"/>
              </w:rPr>
              <w:t>song_id</w:t>
            </w:r>
            <w:proofErr w:type="spellEnd"/>
          </w:p>
        </w:tc>
        <w:tc>
          <w:tcPr>
            <w:tcW w:w="2785" w:type="dxa"/>
            <w:gridSpan w:val="2"/>
            <w:vAlign w:val="center"/>
          </w:tcPr>
          <w:p w14:paraId="1C2E296A" w14:textId="1A80999D"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31F78B52" w14:textId="413F8A54" w:rsidR="009E494A" w:rsidRPr="006D57E3" w:rsidRDefault="009E494A" w:rsidP="009E494A">
            <w:pPr>
              <w:tabs>
                <w:tab w:val="left" w:pos="1080"/>
                <w:tab w:val="left" w:pos="1260"/>
              </w:tabs>
              <w:jc w:val="center"/>
              <w:rPr>
                <w:color w:val="000000"/>
                <w:sz w:val="21"/>
                <w:szCs w:val="21"/>
              </w:rPr>
            </w:pPr>
            <w:r>
              <w:rPr>
                <w:color w:val="000000"/>
                <w:sz w:val="21"/>
                <w:szCs w:val="21"/>
              </w:rPr>
              <w:t>歌曲唯一标识</w:t>
            </w:r>
          </w:p>
        </w:tc>
      </w:tr>
      <w:tr w:rsidR="009E494A" w:rsidRPr="00DB6496" w14:paraId="19DEA61F" w14:textId="77777777" w:rsidTr="00AA31DF">
        <w:trPr>
          <w:trHeight w:val="548"/>
          <w:jc w:val="center"/>
        </w:trPr>
        <w:tc>
          <w:tcPr>
            <w:tcW w:w="2676" w:type="dxa"/>
            <w:vAlign w:val="center"/>
          </w:tcPr>
          <w:p w14:paraId="5CEA54E5" w14:textId="52814CF5" w:rsidR="009E494A" w:rsidRPr="006547FD" w:rsidRDefault="009E494A" w:rsidP="009E494A">
            <w:pPr>
              <w:tabs>
                <w:tab w:val="left" w:pos="1080"/>
                <w:tab w:val="left" w:pos="1260"/>
              </w:tabs>
              <w:ind w:firstLine="420"/>
              <w:jc w:val="center"/>
              <w:rPr>
                <w:color w:val="000000"/>
                <w:sz w:val="21"/>
                <w:szCs w:val="21"/>
              </w:rPr>
            </w:pPr>
            <w:proofErr w:type="spellStart"/>
            <w:r>
              <w:rPr>
                <w:color w:val="000000"/>
                <w:sz w:val="21"/>
                <w:szCs w:val="21"/>
              </w:rPr>
              <w:t>song_length</w:t>
            </w:r>
            <w:proofErr w:type="spellEnd"/>
          </w:p>
        </w:tc>
        <w:tc>
          <w:tcPr>
            <w:tcW w:w="2785" w:type="dxa"/>
            <w:gridSpan w:val="2"/>
            <w:vAlign w:val="center"/>
          </w:tcPr>
          <w:p w14:paraId="24C7CEBA" w14:textId="470FB913" w:rsidR="009E494A" w:rsidRPr="006F5755" w:rsidRDefault="009E494A" w:rsidP="009E494A">
            <w:pPr>
              <w:tabs>
                <w:tab w:val="left" w:pos="1080"/>
                <w:tab w:val="left" w:pos="1260"/>
              </w:tabs>
              <w:ind w:firstLine="420"/>
              <w:jc w:val="center"/>
              <w:rPr>
                <w:color w:val="000000"/>
                <w:sz w:val="21"/>
                <w:szCs w:val="21"/>
              </w:rPr>
            </w:pPr>
            <w:r>
              <w:rPr>
                <w:color w:val="000000"/>
                <w:sz w:val="21"/>
                <w:szCs w:val="21"/>
              </w:rPr>
              <w:t>Int</w:t>
            </w:r>
          </w:p>
        </w:tc>
        <w:tc>
          <w:tcPr>
            <w:tcW w:w="3522" w:type="dxa"/>
            <w:vAlign w:val="center"/>
          </w:tcPr>
          <w:p w14:paraId="20528C57" w14:textId="1BFF07E7" w:rsidR="009E494A" w:rsidRPr="006F5755" w:rsidRDefault="009E494A" w:rsidP="009E494A">
            <w:pPr>
              <w:tabs>
                <w:tab w:val="left" w:pos="1080"/>
                <w:tab w:val="left" w:pos="1260"/>
              </w:tabs>
              <w:jc w:val="center"/>
              <w:rPr>
                <w:color w:val="000000"/>
                <w:sz w:val="21"/>
                <w:szCs w:val="21"/>
              </w:rPr>
            </w:pPr>
            <w:r>
              <w:rPr>
                <w:color w:val="000000"/>
                <w:sz w:val="21"/>
                <w:szCs w:val="21"/>
              </w:rPr>
              <w:t>歌曲时长</w:t>
            </w:r>
          </w:p>
        </w:tc>
      </w:tr>
      <w:tr w:rsidR="009E494A" w:rsidRPr="00DB6496" w14:paraId="75191E0B" w14:textId="77777777" w:rsidTr="009E494A">
        <w:trPr>
          <w:trHeight w:val="548"/>
          <w:jc w:val="center"/>
        </w:trPr>
        <w:tc>
          <w:tcPr>
            <w:tcW w:w="2676" w:type="dxa"/>
            <w:vAlign w:val="center"/>
          </w:tcPr>
          <w:p w14:paraId="0D97B5CD" w14:textId="0BDBF655" w:rsidR="009E494A" w:rsidRPr="006547FD" w:rsidRDefault="009E494A" w:rsidP="009E494A">
            <w:pPr>
              <w:tabs>
                <w:tab w:val="left" w:pos="1080"/>
                <w:tab w:val="left" w:pos="1260"/>
              </w:tabs>
              <w:ind w:firstLine="420"/>
              <w:jc w:val="center"/>
              <w:rPr>
                <w:color w:val="000000"/>
                <w:sz w:val="21"/>
                <w:szCs w:val="21"/>
              </w:rPr>
            </w:pPr>
            <w:proofErr w:type="spellStart"/>
            <w:r>
              <w:rPr>
                <w:color w:val="000000"/>
                <w:sz w:val="21"/>
                <w:szCs w:val="21"/>
              </w:rPr>
              <w:t>genre_ids</w:t>
            </w:r>
            <w:proofErr w:type="spellEnd"/>
          </w:p>
        </w:tc>
        <w:tc>
          <w:tcPr>
            <w:tcW w:w="2785" w:type="dxa"/>
            <w:gridSpan w:val="2"/>
            <w:vAlign w:val="center"/>
          </w:tcPr>
          <w:p w14:paraId="10263857" w14:textId="7A0AB68D" w:rsidR="009E494A" w:rsidRPr="006F5755"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54C244B" w14:textId="3981AE1C" w:rsidR="009E494A" w:rsidRPr="006F5755" w:rsidRDefault="009E494A" w:rsidP="009E494A">
            <w:pPr>
              <w:tabs>
                <w:tab w:val="left" w:pos="1080"/>
                <w:tab w:val="left" w:pos="1260"/>
              </w:tabs>
              <w:jc w:val="center"/>
              <w:rPr>
                <w:color w:val="000000"/>
                <w:sz w:val="21"/>
                <w:szCs w:val="21"/>
              </w:rPr>
            </w:pPr>
            <w:r>
              <w:rPr>
                <w:color w:val="000000"/>
                <w:sz w:val="21"/>
                <w:szCs w:val="21"/>
              </w:rPr>
              <w:t>流派标识列表</w:t>
            </w:r>
          </w:p>
        </w:tc>
      </w:tr>
      <w:tr w:rsidR="009E494A" w:rsidRPr="00DB6496" w14:paraId="4C3D9812" w14:textId="77777777" w:rsidTr="009E494A">
        <w:trPr>
          <w:trHeight w:val="548"/>
          <w:jc w:val="center"/>
        </w:trPr>
        <w:tc>
          <w:tcPr>
            <w:tcW w:w="2676" w:type="dxa"/>
            <w:vAlign w:val="center"/>
          </w:tcPr>
          <w:p w14:paraId="56A3F39A" w14:textId="7E7E816C" w:rsidR="009E494A" w:rsidRPr="006D57E3" w:rsidRDefault="009E494A" w:rsidP="009E494A">
            <w:pPr>
              <w:tabs>
                <w:tab w:val="left" w:pos="1080"/>
                <w:tab w:val="left" w:pos="1260"/>
              </w:tabs>
              <w:ind w:firstLine="420"/>
              <w:jc w:val="center"/>
              <w:rPr>
                <w:color w:val="000000"/>
                <w:sz w:val="21"/>
                <w:szCs w:val="21"/>
              </w:rPr>
            </w:pPr>
            <w:proofErr w:type="spellStart"/>
            <w:r>
              <w:rPr>
                <w:color w:val="000000"/>
                <w:sz w:val="21"/>
                <w:szCs w:val="21"/>
              </w:rPr>
              <w:t>artist_name</w:t>
            </w:r>
            <w:proofErr w:type="spellEnd"/>
          </w:p>
        </w:tc>
        <w:tc>
          <w:tcPr>
            <w:tcW w:w="2785" w:type="dxa"/>
            <w:gridSpan w:val="2"/>
            <w:vAlign w:val="center"/>
          </w:tcPr>
          <w:p w14:paraId="6AC54664" w14:textId="5638028C"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D2A564D" w14:textId="3DC68781" w:rsidR="009E494A" w:rsidRPr="006D57E3" w:rsidRDefault="009E494A" w:rsidP="009E494A">
            <w:pPr>
              <w:tabs>
                <w:tab w:val="left" w:pos="1080"/>
                <w:tab w:val="left" w:pos="1260"/>
              </w:tabs>
              <w:jc w:val="center"/>
              <w:rPr>
                <w:color w:val="000000"/>
                <w:sz w:val="21"/>
                <w:szCs w:val="21"/>
              </w:rPr>
            </w:pPr>
            <w:r>
              <w:rPr>
                <w:color w:val="000000"/>
                <w:sz w:val="21"/>
                <w:szCs w:val="21"/>
              </w:rPr>
              <w:t>演唱艺术家名称</w:t>
            </w:r>
          </w:p>
        </w:tc>
      </w:tr>
      <w:tr w:rsidR="009E494A" w:rsidRPr="00DB6496" w14:paraId="322E44CD" w14:textId="77777777" w:rsidTr="00CE6230">
        <w:trPr>
          <w:trHeight w:val="548"/>
          <w:jc w:val="center"/>
        </w:trPr>
        <w:tc>
          <w:tcPr>
            <w:tcW w:w="2676" w:type="dxa"/>
            <w:vAlign w:val="center"/>
          </w:tcPr>
          <w:p w14:paraId="6F159B7C" w14:textId="0449471E"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composer</w:t>
            </w:r>
          </w:p>
        </w:tc>
        <w:tc>
          <w:tcPr>
            <w:tcW w:w="2785" w:type="dxa"/>
            <w:gridSpan w:val="2"/>
            <w:vAlign w:val="center"/>
          </w:tcPr>
          <w:p w14:paraId="2AFAD291" w14:textId="0A3A08EB"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736CDB84" w14:textId="6F74C9A1" w:rsidR="009E494A" w:rsidRPr="006D57E3" w:rsidRDefault="009E494A" w:rsidP="009E494A">
            <w:pPr>
              <w:tabs>
                <w:tab w:val="left" w:pos="1080"/>
                <w:tab w:val="left" w:pos="1260"/>
              </w:tabs>
              <w:jc w:val="center"/>
              <w:rPr>
                <w:color w:val="000000"/>
                <w:sz w:val="21"/>
                <w:szCs w:val="21"/>
              </w:rPr>
            </w:pPr>
            <w:r>
              <w:rPr>
                <w:color w:val="000000"/>
                <w:sz w:val="21"/>
                <w:szCs w:val="21"/>
              </w:rPr>
              <w:t>作曲者名称</w:t>
            </w:r>
          </w:p>
        </w:tc>
      </w:tr>
      <w:tr w:rsidR="009E494A" w:rsidRPr="00DB6496" w14:paraId="60CBADD6" w14:textId="77777777" w:rsidTr="00B87965">
        <w:trPr>
          <w:trHeight w:val="548"/>
          <w:jc w:val="center"/>
        </w:trPr>
        <w:tc>
          <w:tcPr>
            <w:tcW w:w="2676" w:type="dxa"/>
            <w:vAlign w:val="center"/>
          </w:tcPr>
          <w:p w14:paraId="24E5115C" w14:textId="6E681069"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lyricist</w:t>
            </w:r>
          </w:p>
        </w:tc>
        <w:tc>
          <w:tcPr>
            <w:tcW w:w="2785" w:type="dxa"/>
            <w:gridSpan w:val="2"/>
            <w:vAlign w:val="center"/>
          </w:tcPr>
          <w:p w14:paraId="02D7ABB3" w14:textId="294A6DC7"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6E2AB20" w14:textId="276238D8" w:rsidR="009E494A" w:rsidRPr="006D57E3" w:rsidRDefault="009E494A" w:rsidP="009E494A">
            <w:pPr>
              <w:tabs>
                <w:tab w:val="left" w:pos="1080"/>
                <w:tab w:val="left" w:pos="1260"/>
              </w:tabs>
              <w:jc w:val="center"/>
              <w:rPr>
                <w:color w:val="000000"/>
                <w:sz w:val="21"/>
                <w:szCs w:val="21"/>
              </w:rPr>
            </w:pPr>
            <w:r>
              <w:rPr>
                <w:color w:val="000000"/>
                <w:sz w:val="21"/>
                <w:szCs w:val="21"/>
              </w:rPr>
              <w:t>作词者名称</w:t>
            </w:r>
          </w:p>
        </w:tc>
      </w:tr>
      <w:tr w:rsidR="00B87965" w:rsidRPr="00DB6496" w14:paraId="400F73E5" w14:textId="77777777" w:rsidTr="00B87965">
        <w:trPr>
          <w:trHeight w:val="548"/>
          <w:jc w:val="center"/>
        </w:trPr>
        <w:tc>
          <w:tcPr>
            <w:tcW w:w="2676" w:type="dxa"/>
            <w:vAlign w:val="center"/>
          </w:tcPr>
          <w:p w14:paraId="443EF35A" w14:textId="28CAF7C8" w:rsidR="00B87965" w:rsidRDefault="00B87965" w:rsidP="00B87965">
            <w:pPr>
              <w:tabs>
                <w:tab w:val="left" w:pos="1080"/>
                <w:tab w:val="left" w:pos="1260"/>
              </w:tabs>
              <w:ind w:firstLine="420"/>
              <w:jc w:val="center"/>
              <w:rPr>
                <w:color w:val="000000"/>
                <w:sz w:val="21"/>
                <w:szCs w:val="21"/>
              </w:rPr>
            </w:pPr>
            <w:r>
              <w:rPr>
                <w:color w:val="000000"/>
                <w:sz w:val="21"/>
                <w:szCs w:val="21"/>
              </w:rPr>
              <w:t>language</w:t>
            </w:r>
          </w:p>
        </w:tc>
        <w:tc>
          <w:tcPr>
            <w:tcW w:w="2785" w:type="dxa"/>
            <w:gridSpan w:val="2"/>
            <w:vAlign w:val="center"/>
          </w:tcPr>
          <w:p w14:paraId="3E0A9DE9" w14:textId="0D907ED0" w:rsidR="00B87965" w:rsidRDefault="00B87965" w:rsidP="00B87965">
            <w:pPr>
              <w:tabs>
                <w:tab w:val="left" w:pos="1080"/>
                <w:tab w:val="left" w:pos="1260"/>
              </w:tabs>
              <w:ind w:firstLine="420"/>
              <w:jc w:val="center"/>
              <w:rPr>
                <w:color w:val="000000"/>
                <w:sz w:val="21"/>
                <w:szCs w:val="21"/>
              </w:rPr>
            </w:pPr>
            <w:r>
              <w:rPr>
                <w:color w:val="000000"/>
                <w:sz w:val="21"/>
                <w:szCs w:val="21"/>
              </w:rPr>
              <w:t>Int</w:t>
            </w:r>
          </w:p>
        </w:tc>
        <w:tc>
          <w:tcPr>
            <w:tcW w:w="3522" w:type="dxa"/>
            <w:vAlign w:val="center"/>
          </w:tcPr>
          <w:p w14:paraId="3858C1CC" w14:textId="7B5DAC27" w:rsidR="00B87965" w:rsidRDefault="00B87965" w:rsidP="00B87965">
            <w:pPr>
              <w:tabs>
                <w:tab w:val="left" w:pos="1080"/>
                <w:tab w:val="left" w:pos="1260"/>
              </w:tabs>
              <w:jc w:val="center"/>
              <w:rPr>
                <w:color w:val="000000"/>
                <w:sz w:val="21"/>
                <w:szCs w:val="21"/>
              </w:rPr>
            </w:pPr>
            <w:r>
              <w:rPr>
                <w:color w:val="000000"/>
                <w:sz w:val="21"/>
                <w:szCs w:val="21"/>
              </w:rPr>
              <w:t>歌曲语言编码</w:t>
            </w:r>
          </w:p>
        </w:tc>
      </w:tr>
      <w:tr w:rsidR="00B87965" w:rsidRPr="00DB6496" w14:paraId="2829F7A5" w14:textId="77777777" w:rsidTr="00B87965">
        <w:trPr>
          <w:trHeight w:val="548"/>
          <w:jc w:val="center"/>
        </w:trPr>
        <w:tc>
          <w:tcPr>
            <w:tcW w:w="2676" w:type="dxa"/>
            <w:vAlign w:val="center"/>
          </w:tcPr>
          <w:p w14:paraId="47311F99" w14:textId="53A25605" w:rsidR="00B87965" w:rsidRDefault="00B87965" w:rsidP="00B87965">
            <w:pPr>
              <w:tabs>
                <w:tab w:val="left" w:pos="1080"/>
                <w:tab w:val="left" w:pos="1260"/>
              </w:tabs>
              <w:ind w:firstLine="420"/>
              <w:jc w:val="center"/>
              <w:rPr>
                <w:color w:val="000000"/>
                <w:sz w:val="21"/>
                <w:szCs w:val="21"/>
              </w:rPr>
            </w:pPr>
            <w:r>
              <w:rPr>
                <w:color w:val="000000"/>
                <w:sz w:val="21"/>
                <w:szCs w:val="21"/>
              </w:rPr>
              <w:t>name</w:t>
            </w:r>
          </w:p>
        </w:tc>
        <w:tc>
          <w:tcPr>
            <w:tcW w:w="2785" w:type="dxa"/>
            <w:gridSpan w:val="2"/>
            <w:vAlign w:val="center"/>
          </w:tcPr>
          <w:p w14:paraId="429612AA" w14:textId="15CACF6B" w:rsidR="00B87965" w:rsidRDefault="00B87965" w:rsidP="00B87965">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1256D4AF" w14:textId="2083E7EE" w:rsidR="00B87965" w:rsidRDefault="00B87965" w:rsidP="00B87965">
            <w:pPr>
              <w:tabs>
                <w:tab w:val="left" w:pos="1080"/>
                <w:tab w:val="left" w:pos="1260"/>
              </w:tabs>
              <w:jc w:val="center"/>
              <w:rPr>
                <w:color w:val="000000"/>
                <w:sz w:val="21"/>
                <w:szCs w:val="21"/>
              </w:rPr>
            </w:pPr>
            <w:r>
              <w:rPr>
                <w:color w:val="000000"/>
                <w:sz w:val="21"/>
                <w:szCs w:val="21"/>
              </w:rPr>
              <w:t>歌曲名称</w:t>
            </w:r>
          </w:p>
        </w:tc>
      </w:tr>
      <w:tr w:rsidR="00B87965" w:rsidRPr="00DB6496" w14:paraId="064B1EF3" w14:textId="77777777" w:rsidTr="00CE6230">
        <w:trPr>
          <w:trHeight w:val="548"/>
          <w:jc w:val="center"/>
        </w:trPr>
        <w:tc>
          <w:tcPr>
            <w:tcW w:w="2676" w:type="dxa"/>
            <w:tcBorders>
              <w:bottom w:val="single" w:sz="12" w:space="0" w:color="auto"/>
            </w:tcBorders>
            <w:vAlign w:val="center"/>
          </w:tcPr>
          <w:p w14:paraId="71FB3DA7" w14:textId="7F6567CE" w:rsidR="00B87965" w:rsidRDefault="00B87965" w:rsidP="00B87965">
            <w:pPr>
              <w:tabs>
                <w:tab w:val="left" w:pos="1080"/>
                <w:tab w:val="left" w:pos="1260"/>
              </w:tabs>
              <w:ind w:firstLine="420"/>
              <w:jc w:val="center"/>
              <w:rPr>
                <w:color w:val="000000"/>
                <w:sz w:val="21"/>
                <w:szCs w:val="21"/>
              </w:rPr>
            </w:pPr>
            <w:proofErr w:type="spellStart"/>
            <w:r>
              <w:rPr>
                <w:color w:val="000000"/>
                <w:sz w:val="21"/>
                <w:szCs w:val="21"/>
              </w:rPr>
              <w:t>isrc</w:t>
            </w:r>
            <w:proofErr w:type="spellEnd"/>
          </w:p>
        </w:tc>
        <w:tc>
          <w:tcPr>
            <w:tcW w:w="2785" w:type="dxa"/>
            <w:gridSpan w:val="2"/>
            <w:tcBorders>
              <w:bottom w:val="single" w:sz="12" w:space="0" w:color="auto"/>
            </w:tcBorders>
            <w:vAlign w:val="center"/>
          </w:tcPr>
          <w:p w14:paraId="4E7913B2" w14:textId="704C3B93" w:rsidR="00B87965" w:rsidRDefault="00B87965" w:rsidP="00B87965">
            <w:pPr>
              <w:tabs>
                <w:tab w:val="left" w:pos="1080"/>
                <w:tab w:val="left" w:pos="1260"/>
              </w:tabs>
              <w:ind w:firstLine="420"/>
              <w:jc w:val="center"/>
              <w:rPr>
                <w:color w:val="000000"/>
                <w:sz w:val="21"/>
                <w:szCs w:val="21"/>
              </w:rPr>
            </w:pPr>
            <w:r>
              <w:rPr>
                <w:color w:val="000000"/>
                <w:sz w:val="21"/>
                <w:szCs w:val="21"/>
              </w:rPr>
              <w:t>String</w:t>
            </w:r>
          </w:p>
        </w:tc>
        <w:tc>
          <w:tcPr>
            <w:tcW w:w="3522" w:type="dxa"/>
            <w:tcBorders>
              <w:bottom w:val="single" w:sz="12" w:space="0" w:color="auto"/>
            </w:tcBorders>
            <w:vAlign w:val="center"/>
          </w:tcPr>
          <w:p w14:paraId="15F58063" w14:textId="37966C6A" w:rsidR="00B87965" w:rsidRDefault="00B87965" w:rsidP="00B87965">
            <w:pPr>
              <w:tabs>
                <w:tab w:val="left" w:pos="1080"/>
                <w:tab w:val="left" w:pos="1260"/>
              </w:tabs>
              <w:jc w:val="center"/>
              <w:rPr>
                <w:color w:val="000000"/>
                <w:sz w:val="21"/>
                <w:szCs w:val="21"/>
              </w:rPr>
            </w:pPr>
            <w:r>
              <w:rPr>
                <w:color w:val="000000"/>
                <w:sz w:val="21"/>
                <w:szCs w:val="21"/>
              </w:rPr>
              <w:t>国际标准录音制品编码</w:t>
            </w:r>
          </w:p>
        </w:tc>
      </w:tr>
    </w:tbl>
    <w:p w14:paraId="0B3690F7" w14:textId="77777777" w:rsidR="00CE6230" w:rsidRDefault="00CE6230" w:rsidP="00A529B2">
      <w:pPr>
        <w:spacing w:line="300" w:lineRule="auto"/>
      </w:pPr>
    </w:p>
    <w:p w14:paraId="61DE100F" w14:textId="33CB2B96" w:rsidR="00B00C08" w:rsidRDefault="00CE6230" w:rsidP="00CE6230">
      <w:pPr>
        <w:spacing w:line="300" w:lineRule="auto"/>
        <w:ind w:firstLineChars="200" w:firstLine="480"/>
      </w:pPr>
      <w:r>
        <w:t>用户画像数据记录</w:t>
      </w:r>
      <w:r>
        <w:rPr>
          <w:rFonts w:hint="eastAsia"/>
        </w:rPr>
        <w:t>了</w:t>
      </w:r>
      <w:r>
        <w:t>KKBOX</w:t>
      </w:r>
      <w:r>
        <w:t>平台注册用户的基本属性信息，共</w:t>
      </w:r>
      <w:r>
        <w:t>3.4</w:t>
      </w:r>
      <w:r>
        <w:t>万名用户，用于构建用户侧静态属性特征。</w:t>
      </w:r>
      <w:r>
        <w:rPr>
          <w:rFonts w:hint="eastAsia"/>
        </w:rPr>
        <w:t>其中</w:t>
      </w:r>
      <w:r>
        <w:t>年龄字段存在大量异常值（如取值为</w:t>
      </w:r>
      <w:r>
        <w:t>0</w:t>
      </w:r>
      <w:r>
        <w:t>或明显超出合理范围），在后续数据清洗阶段需进行缺失值填充或样本剔除处理</w:t>
      </w:r>
      <w:r>
        <w:rPr>
          <w:rFonts w:hint="eastAsia"/>
        </w:rPr>
        <w:t>，</w:t>
      </w:r>
      <w:r>
        <w:t>各字段含义如</w:t>
      </w:r>
      <w:r w:rsidR="00A529B2" w:rsidRPr="00A529B2">
        <w:fldChar w:fldCharType="begin"/>
      </w:r>
      <w:r w:rsidR="00A529B2" w:rsidRPr="00A529B2">
        <w:instrText xml:space="preserve"> REF _Ref226127959 \h </w:instrText>
      </w:r>
      <w:r w:rsidR="00A529B2">
        <w:instrText xml:space="preserve"> \* MERGEFORMAT </w:instrText>
      </w:r>
      <w:r w:rsidR="00A529B2" w:rsidRPr="00A529B2">
        <w:fldChar w:fldCharType="separate"/>
      </w:r>
      <w:r w:rsidR="00A529B2" w:rsidRPr="00A529B2">
        <w:rPr>
          <w:rFonts w:hint="eastAsia"/>
        </w:rPr>
        <w:t>表</w:t>
      </w:r>
      <w:r w:rsidR="00A529B2" w:rsidRPr="00A529B2">
        <w:rPr>
          <w:rFonts w:hint="eastAsia"/>
        </w:rPr>
        <w:t>5-</w:t>
      </w:r>
      <w:r w:rsidR="00A529B2">
        <w:rPr>
          <w:rFonts w:hint="eastAsia"/>
          <w:noProof/>
        </w:rPr>
        <w:t>5</w:t>
      </w:r>
      <w:r w:rsidR="00A529B2" w:rsidRPr="00A529B2">
        <w:fldChar w:fldCharType="end"/>
      </w:r>
      <w:r>
        <w:t>所示</w:t>
      </w:r>
      <w:r>
        <w:rPr>
          <w:rFonts w:hint="eastAsia"/>
        </w:rPr>
        <w:t>。</w:t>
      </w:r>
    </w:p>
    <w:p w14:paraId="3AD000AF" w14:textId="0984F4C0" w:rsidR="00A529B2" w:rsidRPr="00A529B2" w:rsidRDefault="00A529B2" w:rsidP="00A529B2">
      <w:pPr>
        <w:pStyle w:val="a4"/>
        <w:keepNext/>
        <w:spacing w:before="0" w:afterLines="50" w:after="208" w:line="300" w:lineRule="auto"/>
        <w:jc w:val="center"/>
        <w:rPr>
          <w:rFonts w:ascii="Times New Roman"/>
          <w:sz w:val="21"/>
        </w:rPr>
      </w:pPr>
      <w:bookmarkStart w:id="109" w:name="_Ref226127959"/>
      <w:r w:rsidRPr="00A529B2">
        <w:rPr>
          <w:rFonts w:ascii="Times New Roman" w:hint="eastAsia"/>
          <w:sz w:val="21"/>
        </w:rPr>
        <w:t>表</w:t>
      </w:r>
      <w:r w:rsidRPr="00A529B2">
        <w:rPr>
          <w:rFonts w:ascii="Times New Roman" w:hint="eastAsia"/>
          <w:sz w:val="21"/>
        </w:rPr>
        <w:t>5-</w:t>
      </w:r>
      <w:bookmarkEnd w:id="109"/>
      <w:r>
        <w:rPr>
          <w:rFonts w:ascii="Times New Roman" w:hint="eastAsia"/>
          <w:sz w:val="21"/>
        </w:rPr>
        <w:t>5</w:t>
      </w:r>
      <w:r w:rsidRPr="00A529B2">
        <w:rPr>
          <w:rFonts w:ascii="Times New Roman" w:hint="eastAsia"/>
          <w:sz w:val="21"/>
        </w:rPr>
        <w:t xml:space="preserve">  </w:t>
      </w:r>
      <w:r w:rsidRPr="00A529B2">
        <w:rPr>
          <w:rFonts w:ascii="Times New Roman" w:hint="eastAsia"/>
          <w:sz w:val="21"/>
        </w:rPr>
        <w:t>用户画像数据字段说明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CE6230" w:rsidRPr="001A15E6" w14:paraId="255C0770" w14:textId="77777777" w:rsidTr="00AA31DF">
        <w:trPr>
          <w:trHeight w:val="548"/>
          <w:jc w:val="center"/>
        </w:trPr>
        <w:tc>
          <w:tcPr>
            <w:tcW w:w="2676" w:type="dxa"/>
            <w:tcBorders>
              <w:top w:val="single" w:sz="12" w:space="0" w:color="auto"/>
              <w:bottom w:val="single" w:sz="4" w:space="0" w:color="auto"/>
            </w:tcBorders>
            <w:vAlign w:val="center"/>
            <w:hideMark/>
          </w:tcPr>
          <w:p w14:paraId="3E1DD1E6"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字段名称</w:t>
            </w:r>
          </w:p>
        </w:tc>
        <w:tc>
          <w:tcPr>
            <w:tcW w:w="2725" w:type="dxa"/>
            <w:tcBorders>
              <w:top w:val="single" w:sz="12" w:space="0" w:color="auto"/>
              <w:bottom w:val="single" w:sz="4" w:space="0" w:color="auto"/>
            </w:tcBorders>
            <w:vAlign w:val="center"/>
            <w:hideMark/>
          </w:tcPr>
          <w:p w14:paraId="190A31E2"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37286FF6"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字段说明</w:t>
            </w:r>
          </w:p>
        </w:tc>
      </w:tr>
      <w:tr w:rsidR="00A529B2" w:rsidRPr="00DB6496" w14:paraId="0C74D651" w14:textId="77777777" w:rsidTr="00AA31DF">
        <w:trPr>
          <w:trHeight w:val="548"/>
          <w:jc w:val="center"/>
        </w:trPr>
        <w:tc>
          <w:tcPr>
            <w:tcW w:w="2676" w:type="dxa"/>
            <w:vAlign w:val="center"/>
          </w:tcPr>
          <w:p w14:paraId="569609B6" w14:textId="0638F80E" w:rsidR="00A529B2" w:rsidRPr="006D57E3" w:rsidRDefault="00A529B2" w:rsidP="00A529B2">
            <w:pPr>
              <w:tabs>
                <w:tab w:val="left" w:pos="1080"/>
                <w:tab w:val="left" w:pos="1260"/>
              </w:tabs>
              <w:ind w:firstLine="420"/>
              <w:jc w:val="center"/>
              <w:rPr>
                <w:color w:val="000000"/>
                <w:sz w:val="21"/>
                <w:szCs w:val="21"/>
              </w:rPr>
            </w:pPr>
            <w:proofErr w:type="spellStart"/>
            <w:r w:rsidRPr="00A529B2">
              <w:rPr>
                <w:color w:val="000000"/>
                <w:sz w:val="21"/>
                <w:szCs w:val="21"/>
              </w:rPr>
              <w:t>msno</w:t>
            </w:r>
            <w:proofErr w:type="spellEnd"/>
          </w:p>
        </w:tc>
        <w:tc>
          <w:tcPr>
            <w:tcW w:w="2785" w:type="dxa"/>
            <w:gridSpan w:val="2"/>
            <w:vAlign w:val="center"/>
          </w:tcPr>
          <w:p w14:paraId="54FF6388" w14:textId="1E633A0B"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String</w:t>
            </w:r>
          </w:p>
        </w:tc>
        <w:tc>
          <w:tcPr>
            <w:tcW w:w="3522" w:type="dxa"/>
            <w:vAlign w:val="center"/>
          </w:tcPr>
          <w:p w14:paraId="649A3F22" w14:textId="76E3947E" w:rsidR="00A529B2" w:rsidRPr="006D57E3" w:rsidRDefault="00A529B2" w:rsidP="00A529B2">
            <w:pPr>
              <w:tabs>
                <w:tab w:val="left" w:pos="1080"/>
                <w:tab w:val="left" w:pos="1260"/>
              </w:tabs>
              <w:jc w:val="center"/>
              <w:rPr>
                <w:color w:val="000000"/>
                <w:sz w:val="21"/>
                <w:szCs w:val="21"/>
              </w:rPr>
            </w:pPr>
            <w:r w:rsidRPr="00A529B2">
              <w:rPr>
                <w:color w:val="000000"/>
                <w:sz w:val="21"/>
                <w:szCs w:val="21"/>
              </w:rPr>
              <w:t>用户唯一标识</w:t>
            </w:r>
          </w:p>
        </w:tc>
      </w:tr>
      <w:tr w:rsidR="00A529B2" w:rsidRPr="00DB6496" w14:paraId="0789B13E" w14:textId="77777777" w:rsidTr="00AA31DF">
        <w:trPr>
          <w:trHeight w:val="548"/>
          <w:jc w:val="center"/>
        </w:trPr>
        <w:tc>
          <w:tcPr>
            <w:tcW w:w="2676" w:type="dxa"/>
            <w:vAlign w:val="center"/>
          </w:tcPr>
          <w:p w14:paraId="794EA888" w14:textId="79E3DC5B" w:rsidR="00A529B2" w:rsidRPr="006547FD" w:rsidRDefault="00A529B2" w:rsidP="00A529B2">
            <w:pPr>
              <w:tabs>
                <w:tab w:val="left" w:pos="1080"/>
                <w:tab w:val="left" w:pos="1260"/>
              </w:tabs>
              <w:ind w:firstLine="420"/>
              <w:jc w:val="center"/>
              <w:rPr>
                <w:color w:val="000000"/>
                <w:sz w:val="21"/>
                <w:szCs w:val="21"/>
              </w:rPr>
            </w:pPr>
            <w:r w:rsidRPr="00A529B2">
              <w:rPr>
                <w:color w:val="000000"/>
                <w:sz w:val="21"/>
                <w:szCs w:val="21"/>
              </w:rPr>
              <w:t>city</w:t>
            </w:r>
          </w:p>
        </w:tc>
        <w:tc>
          <w:tcPr>
            <w:tcW w:w="2785" w:type="dxa"/>
            <w:gridSpan w:val="2"/>
            <w:vAlign w:val="center"/>
          </w:tcPr>
          <w:p w14:paraId="59A451B5" w14:textId="77080927" w:rsidR="00A529B2" w:rsidRPr="006F5755" w:rsidRDefault="00A529B2" w:rsidP="00A529B2">
            <w:pPr>
              <w:tabs>
                <w:tab w:val="left" w:pos="1080"/>
                <w:tab w:val="left" w:pos="1260"/>
              </w:tabs>
              <w:ind w:firstLine="420"/>
              <w:jc w:val="center"/>
              <w:rPr>
                <w:color w:val="000000"/>
                <w:sz w:val="21"/>
                <w:szCs w:val="21"/>
              </w:rPr>
            </w:pPr>
            <w:r w:rsidRPr="00A529B2">
              <w:rPr>
                <w:color w:val="000000"/>
                <w:sz w:val="21"/>
                <w:szCs w:val="21"/>
              </w:rPr>
              <w:t>Int</w:t>
            </w:r>
          </w:p>
        </w:tc>
        <w:tc>
          <w:tcPr>
            <w:tcW w:w="3522" w:type="dxa"/>
            <w:vAlign w:val="center"/>
          </w:tcPr>
          <w:p w14:paraId="0FDF609A" w14:textId="57A43B15" w:rsidR="00A529B2" w:rsidRPr="006F5755" w:rsidRDefault="00A529B2" w:rsidP="00A529B2">
            <w:pPr>
              <w:tabs>
                <w:tab w:val="left" w:pos="1080"/>
                <w:tab w:val="left" w:pos="1260"/>
              </w:tabs>
              <w:jc w:val="center"/>
              <w:rPr>
                <w:color w:val="000000"/>
                <w:sz w:val="21"/>
                <w:szCs w:val="21"/>
              </w:rPr>
            </w:pPr>
            <w:r w:rsidRPr="00A529B2">
              <w:rPr>
                <w:color w:val="000000"/>
                <w:sz w:val="21"/>
                <w:szCs w:val="21"/>
              </w:rPr>
              <w:t>城市编码</w:t>
            </w:r>
          </w:p>
        </w:tc>
      </w:tr>
      <w:tr w:rsidR="00A529B2" w:rsidRPr="00DB6496" w14:paraId="51E0A735" w14:textId="77777777" w:rsidTr="00AA31DF">
        <w:trPr>
          <w:trHeight w:val="548"/>
          <w:jc w:val="center"/>
        </w:trPr>
        <w:tc>
          <w:tcPr>
            <w:tcW w:w="2676" w:type="dxa"/>
            <w:vAlign w:val="center"/>
          </w:tcPr>
          <w:p w14:paraId="48613AF7" w14:textId="66F8C45B" w:rsidR="00A529B2" w:rsidRPr="006547FD" w:rsidRDefault="00A529B2" w:rsidP="00A529B2">
            <w:pPr>
              <w:tabs>
                <w:tab w:val="left" w:pos="1080"/>
                <w:tab w:val="left" w:pos="1260"/>
              </w:tabs>
              <w:ind w:firstLine="420"/>
              <w:jc w:val="center"/>
              <w:rPr>
                <w:color w:val="000000"/>
                <w:sz w:val="21"/>
                <w:szCs w:val="21"/>
              </w:rPr>
            </w:pPr>
            <w:r w:rsidRPr="00A529B2">
              <w:rPr>
                <w:color w:val="000000"/>
                <w:sz w:val="21"/>
                <w:szCs w:val="21"/>
              </w:rPr>
              <w:t>bd</w:t>
            </w:r>
          </w:p>
        </w:tc>
        <w:tc>
          <w:tcPr>
            <w:tcW w:w="2785" w:type="dxa"/>
            <w:gridSpan w:val="2"/>
            <w:vAlign w:val="center"/>
          </w:tcPr>
          <w:p w14:paraId="551FEC59" w14:textId="220B0468" w:rsidR="00A529B2" w:rsidRPr="006F5755" w:rsidRDefault="00A529B2" w:rsidP="00A529B2">
            <w:pPr>
              <w:tabs>
                <w:tab w:val="left" w:pos="1080"/>
                <w:tab w:val="left" w:pos="1260"/>
              </w:tabs>
              <w:ind w:firstLine="420"/>
              <w:jc w:val="center"/>
              <w:rPr>
                <w:color w:val="000000"/>
                <w:sz w:val="21"/>
                <w:szCs w:val="21"/>
              </w:rPr>
            </w:pPr>
            <w:r w:rsidRPr="00A529B2">
              <w:rPr>
                <w:color w:val="000000"/>
                <w:sz w:val="21"/>
                <w:szCs w:val="21"/>
              </w:rPr>
              <w:t>Int</w:t>
            </w:r>
          </w:p>
        </w:tc>
        <w:tc>
          <w:tcPr>
            <w:tcW w:w="3522" w:type="dxa"/>
            <w:vAlign w:val="center"/>
          </w:tcPr>
          <w:p w14:paraId="44BAEB46" w14:textId="03CCB09D" w:rsidR="00A529B2" w:rsidRPr="006F5755" w:rsidRDefault="00A529B2" w:rsidP="00A529B2">
            <w:pPr>
              <w:tabs>
                <w:tab w:val="left" w:pos="1080"/>
                <w:tab w:val="left" w:pos="1260"/>
              </w:tabs>
              <w:jc w:val="center"/>
              <w:rPr>
                <w:color w:val="000000"/>
                <w:sz w:val="21"/>
                <w:szCs w:val="21"/>
              </w:rPr>
            </w:pPr>
            <w:r w:rsidRPr="00A529B2">
              <w:rPr>
                <w:color w:val="000000"/>
                <w:sz w:val="21"/>
                <w:szCs w:val="21"/>
              </w:rPr>
              <w:t>出生年份</w:t>
            </w:r>
          </w:p>
        </w:tc>
      </w:tr>
      <w:tr w:rsidR="00A529B2" w:rsidRPr="00DB6496" w14:paraId="10F5C6DD" w14:textId="77777777" w:rsidTr="00AA31DF">
        <w:trPr>
          <w:trHeight w:val="548"/>
          <w:jc w:val="center"/>
        </w:trPr>
        <w:tc>
          <w:tcPr>
            <w:tcW w:w="2676" w:type="dxa"/>
            <w:vAlign w:val="center"/>
          </w:tcPr>
          <w:p w14:paraId="327B80BC" w14:textId="40160613"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gender</w:t>
            </w:r>
          </w:p>
        </w:tc>
        <w:tc>
          <w:tcPr>
            <w:tcW w:w="2785" w:type="dxa"/>
            <w:gridSpan w:val="2"/>
            <w:vAlign w:val="center"/>
          </w:tcPr>
          <w:p w14:paraId="47067607" w14:textId="51BCADCC"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String</w:t>
            </w:r>
          </w:p>
        </w:tc>
        <w:tc>
          <w:tcPr>
            <w:tcW w:w="3522" w:type="dxa"/>
            <w:vAlign w:val="center"/>
          </w:tcPr>
          <w:p w14:paraId="5DEABA31" w14:textId="7AF78A71" w:rsidR="00A529B2" w:rsidRPr="006D57E3" w:rsidRDefault="00A529B2" w:rsidP="00A529B2">
            <w:pPr>
              <w:tabs>
                <w:tab w:val="left" w:pos="1080"/>
                <w:tab w:val="left" w:pos="1260"/>
              </w:tabs>
              <w:jc w:val="center"/>
              <w:rPr>
                <w:color w:val="000000"/>
                <w:sz w:val="21"/>
                <w:szCs w:val="21"/>
              </w:rPr>
            </w:pPr>
            <w:r w:rsidRPr="00A529B2">
              <w:rPr>
                <w:color w:val="000000"/>
                <w:sz w:val="21"/>
                <w:szCs w:val="21"/>
              </w:rPr>
              <w:t>性别</w:t>
            </w:r>
          </w:p>
        </w:tc>
      </w:tr>
      <w:tr w:rsidR="00A529B2" w:rsidRPr="00DB6496" w14:paraId="1E343075" w14:textId="77777777" w:rsidTr="00AA31DF">
        <w:trPr>
          <w:trHeight w:val="548"/>
          <w:jc w:val="center"/>
        </w:trPr>
        <w:tc>
          <w:tcPr>
            <w:tcW w:w="2676" w:type="dxa"/>
            <w:vAlign w:val="center"/>
          </w:tcPr>
          <w:p w14:paraId="3FDAD6B0" w14:textId="28BC473A" w:rsidR="00A529B2" w:rsidRPr="006D57E3" w:rsidRDefault="00A529B2" w:rsidP="00A529B2">
            <w:pPr>
              <w:tabs>
                <w:tab w:val="left" w:pos="1080"/>
                <w:tab w:val="left" w:pos="1260"/>
              </w:tabs>
              <w:ind w:firstLine="420"/>
              <w:jc w:val="center"/>
              <w:rPr>
                <w:color w:val="000000"/>
                <w:sz w:val="21"/>
                <w:szCs w:val="21"/>
              </w:rPr>
            </w:pPr>
            <w:proofErr w:type="spellStart"/>
            <w:r w:rsidRPr="00A529B2">
              <w:rPr>
                <w:color w:val="000000"/>
                <w:sz w:val="21"/>
                <w:szCs w:val="21"/>
              </w:rPr>
              <w:t>registered_via</w:t>
            </w:r>
            <w:proofErr w:type="spellEnd"/>
          </w:p>
        </w:tc>
        <w:tc>
          <w:tcPr>
            <w:tcW w:w="2785" w:type="dxa"/>
            <w:gridSpan w:val="2"/>
            <w:vAlign w:val="center"/>
          </w:tcPr>
          <w:p w14:paraId="496B05F0" w14:textId="151A72BB"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Int</w:t>
            </w:r>
          </w:p>
        </w:tc>
        <w:tc>
          <w:tcPr>
            <w:tcW w:w="3522" w:type="dxa"/>
            <w:vAlign w:val="center"/>
          </w:tcPr>
          <w:p w14:paraId="29CFA686" w14:textId="2C538D69" w:rsidR="00A529B2" w:rsidRPr="006D57E3" w:rsidRDefault="00A529B2" w:rsidP="00A529B2">
            <w:pPr>
              <w:tabs>
                <w:tab w:val="left" w:pos="1080"/>
                <w:tab w:val="left" w:pos="1260"/>
              </w:tabs>
              <w:jc w:val="center"/>
              <w:rPr>
                <w:color w:val="000000"/>
                <w:sz w:val="21"/>
                <w:szCs w:val="21"/>
              </w:rPr>
            </w:pPr>
            <w:r w:rsidRPr="00A529B2">
              <w:rPr>
                <w:color w:val="000000"/>
                <w:sz w:val="21"/>
                <w:szCs w:val="21"/>
              </w:rPr>
              <w:t>注册渠道编码</w:t>
            </w:r>
          </w:p>
        </w:tc>
      </w:tr>
      <w:tr w:rsidR="00A529B2" w:rsidRPr="00DB6496" w14:paraId="6D4BC7DE" w14:textId="77777777" w:rsidTr="00A529B2">
        <w:trPr>
          <w:trHeight w:val="548"/>
          <w:jc w:val="center"/>
        </w:trPr>
        <w:tc>
          <w:tcPr>
            <w:tcW w:w="2676" w:type="dxa"/>
            <w:vAlign w:val="center"/>
          </w:tcPr>
          <w:p w14:paraId="5333C0CF" w14:textId="5FC7A95A" w:rsidR="00A529B2" w:rsidRPr="006D57E3" w:rsidRDefault="00A529B2" w:rsidP="00A529B2">
            <w:pPr>
              <w:tabs>
                <w:tab w:val="left" w:pos="1080"/>
                <w:tab w:val="left" w:pos="1260"/>
              </w:tabs>
              <w:ind w:firstLine="420"/>
              <w:jc w:val="center"/>
              <w:rPr>
                <w:color w:val="000000"/>
                <w:sz w:val="21"/>
                <w:szCs w:val="21"/>
              </w:rPr>
            </w:pPr>
            <w:proofErr w:type="spellStart"/>
            <w:r w:rsidRPr="00A529B2">
              <w:rPr>
                <w:color w:val="000000"/>
                <w:sz w:val="21"/>
                <w:szCs w:val="21"/>
              </w:rPr>
              <w:t>registration_init_time</w:t>
            </w:r>
            <w:proofErr w:type="spellEnd"/>
          </w:p>
        </w:tc>
        <w:tc>
          <w:tcPr>
            <w:tcW w:w="2785" w:type="dxa"/>
            <w:gridSpan w:val="2"/>
            <w:vAlign w:val="center"/>
          </w:tcPr>
          <w:p w14:paraId="0378A9E8" w14:textId="0F192748"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Int</w:t>
            </w:r>
          </w:p>
        </w:tc>
        <w:tc>
          <w:tcPr>
            <w:tcW w:w="3522" w:type="dxa"/>
            <w:vAlign w:val="center"/>
          </w:tcPr>
          <w:p w14:paraId="471AE18D" w14:textId="74E5BF19" w:rsidR="00A529B2" w:rsidRPr="006D57E3" w:rsidRDefault="00A529B2" w:rsidP="00A529B2">
            <w:pPr>
              <w:tabs>
                <w:tab w:val="left" w:pos="1080"/>
                <w:tab w:val="left" w:pos="1260"/>
              </w:tabs>
              <w:jc w:val="center"/>
              <w:rPr>
                <w:color w:val="000000"/>
                <w:sz w:val="21"/>
                <w:szCs w:val="21"/>
              </w:rPr>
            </w:pPr>
            <w:r w:rsidRPr="00A529B2">
              <w:rPr>
                <w:color w:val="000000"/>
                <w:sz w:val="21"/>
                <w:szCs w:val="21"/>
              </w:rPr>
              <w:t>注册时间戳</w:t>
            </w:r>
          </w:p>
        </w:tc>
      </w:tr>
      <w:tr w:rsidR="00A529B2" w:rsidRPr="00DB6496" w14:paraId="410BF082" w14:textId="77777777" w:rsidTr="00A529B2">
        <w:trPr>
          <w:trHeight w:val="548"/>
          <w:jc w:val="center"/>
        </w:trPr>
        <w:tc>
          <w:tcPr>
            <w:tcW w:w="2676" w:type="dxa"/>
            <w:tcBorders>
              <w:bottom w:val="single" w:sz="12" w:space="0" w:color="auto"/>
            </w:tcBorders>
            <w:vAlign w:val="center"/>
          </w:tcPr>
          <w:p w14:paraId="0F3F9433" w14:textId="52D088FE" w:rsidR="00A529B2" w:rsidRPr="006D57E3" w:rsidRDefault="00A529B2" w:rsidP="00A529B2">
            <w:pPr>
              <w:tabs>
                <w:tab w:val="left" w:pos="1080"/>
                <w:tab w:val="left" w:pos="1260"/>
              </w:tabs>
              <w:ind w:firstLine="420"/>
              <w:jc w:val="center"/>
              <w:rPr>
                <w:color w:val="000000"/>
                <w:sz w:val="21"/>
                <w:szCs w:val="21"/>
              </w:rPr>
            </w:pPr>
            <w:proofErr w:type="spellStart"/>
            <w:r w:rsidRPr="00A529B2">
              <w:rPr>
                <w:color w:val="000000"/>
                <w:sz w:val="21"/>
                <w:szCs w:val="21"/>
              </w:rPr>
              <w:t>expiration_date</w:t>
            </w:r>
            <w:proofErr w:type="spellEnd"/>
          </w:p>
        </w:tc>
        <w:tc>
          <w:tcPr>
            <w:tcW w:w="2785" w:type="dxa"/>
            <w:gridSpan w:val="2"/>
            <w:tcBorders>
              <w:bottom w:val="single" w:sz="12" w:space="0" w:color="auto"/>
            </w:tcBorders>
            <w:vAlign w:val="center"/>
          </w:tcPr>
          <w:p w14:paraId="15252872" w14:textId="0103EAF5"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Int</w:t>
            </w:r>
          </w:p>
        </w:tc>
        <w:tc>
          <w:tcPr>
            <w:tcW w:w="3522" w:type="dxa"/>
            <w:tcBorders>
              <w:bottom w:val="single" w:sz="12" w:space="0" w:color="auto"/>
            </w:tcBorders>
            <w:vAlign w:val="center"/>
          </w:tcPr>
          <w:p w14:paraId="4D8D4E91" w14:textId="16086EDA" w:rsidR="00A529B2" w:rsidRPr="006D57E3" w:rsidRDefault="00A529B2" w:rsidP="00A529B2">
            <w:pPr>
              <w:tabs>
                <w:tab w:val="left" w:pos="1080"/>
                <w:tab w:val="left" w:pos="1260"/>
              </w:tabs>
              <w:jc w:val="center"/>
              <w:rPr>
                <w:color w:val="000000"/>
                <w:sz w:val="21"/>
                <w:szCs w:val="21"/>
              </w:rPr>
            </w:pPr>
            <w:r w:rsidRPr="00A529B2">
              <w:rPr>
                <w:color w:val="000000"/>
                <w:sz w:val="21"/>
                <w:szCs w:val="21"/>
              </w:rPr>
              <w:t>会员过期时间戳</w:t>
            </w:r>
          </w:p>
        </w:tc>
      </w:tr>
    </w:tbl>
    <w:p w14:paraId="14B853E0" w14:textId="77777777" w:rsidR="001F0C9E" w:rsidRDefault="001F0C9E" w:rsidP="003D2632">
      <w:pPr>
        <w:pStyle w:val="TOC2"/>
      </w:pPr>
    </w:p>
    <w:p w14:paraId="1013C22C" w14:textId="734D2643" w:rsidR="002C65DB" w:rsidRPr="002C65DB" w:rsidRDefault="002C65DB" w:rsidP="002C65DB">
      <w:pPr>
        <w:spacing w:line="300" w:lineRule="auto"/>
        <w:ind w:firstLineChars="200" w:firstLine="480"/>
      </w:pPr>
      <w:r w:rsidRPr="002C65DB">
        <w:rPr>
          <w:rFonts w:hint="eastAsia"/>
        </w:rPr>
        <w:t>ETL</w:t>
      </w:r>
      <w:r w:rsidRPr="002C65DB">
        <w:rPr>
          <w:rFonts w:hint="eastAsia"/>
        </w:rPr>
        <w:t>处理阶段用分布式读取的方式，采用分布式计算框架通过标准数据库接口对歌曲信息、播放历史、用户信息、歌单关系这四个主要的业务表进行全量抽取。在执行计划层，框架根据后面特征工程字段依赖关系来自动产生并应用列裁剪（</w:t>
      </w:r>
      <w:r w:rsidRPr="002C65DB">
        <w:rPr>
          <w:rFonts w:hint="eastAsia"/>
        </w:rPr>
        <w:t>Column Pruning</w:t>
      </w:r>
      <w:r w:rsidRPr="002C65DB">
        <w:rPr>
          <w:rFonts w:hint="eastAsia"/>
        </w:rPr>
        <w:t>）和谓词下推（</w:t>
      </w:r>
      <w:r w:rsidRPr="002C65DB">
        <w:rPr>
          <w:rFonts w:hint="eastAsia"/>
        </w:rPr>
        <w:t>Predicate Pushdown</w:t>
      </w:r>
      <w:r w:rsidRPr="002C65DB">
        <w:rPr>
          <w:rFonts w:hint="eastAsia"/>
        </w:rPr>
        <w:t>）这两种优化策略：列裁剪只向数据源请求数据所需要字段，删除与建模无关的冗余字段；谓词下推把过滤条件提前到数据源端执行，在磁盘读取阶段就丢弃不符合条件的行，而不是在内存里过滤掉。两项优化一起使用，把原来数据在磁盘上读取时的传输量削减约</w:t>
      </w:r>
      <w:r w:rsidRPr="002C65DB">
        <w:rPr>
          <w:rFonts w:hint="eastAsia"/>
        </w:rPr>
        <w:t>60%</w:t>
      </w:r>
      <w:r w:rsidRPr="002C65DB">
        <w:rPr>
          <w:rFonts w:hint="eastAsia"/>
        </w:rPr>
        <w:t>，明显缩减了集群内存的峰值占用情况，加快了数据被分布式内存所占据所需时间，给后面的数据清洗和特征变换工作赋予了高效的运作条件。</w:t>
      </w:r>
    </w:p>
    <w:p w14:paraId="2785E8A4" w14:textId="5597E847" w:rsidR="006C33DD" w:rsidRPr="00D030EF" w:rsidRDefault="006C33DD" w:rsidP="00D030EF">
      <w:pPr>
        <w:spacing w:beforeLines="50" w:before="208" w:afterLines="50" w:after="208" w:line="300" w:lineRule="auto"/>
        <w:jc w:val="left"/>
        <w:outlineLvl w:val="2"/>
        <w:rPr>
          <w:rFonts w:eastAsia="黑体"/>
          <w:sz w:val="28"/>
          <w:szCs w:val="30"/>
        </w:rPr>
      </w:pPr>
      <w:bookmarkStart w:id="110" w:name="_Toc226242631"/>
      <w:r w:rsidRPr="00D030EF">
        <w:rPr>
          <w:rFonts w:eastAsia="黑体"/>
          <w:sz w:val="28"/>
          <w:szCs w:val="30"/>
        </w:rPr>
        <w:t xml:space="preserve">5.3.2 </w:t>
      </w:r>
      <w:r w:rsidRPr="00D030EF">
        <w:rPr>
          <w:rFonts w:eastAsia="黑体" w:hint="eastAsia"/>
          <w:sz w:val="28"/>
          <w:szCs w:val="30"/>
        </w:rPr>
        <w:t xml:space="preserve"> </w:t>
      </w:r>
      <w:r w:rsidRPr="00D030EF">
        <w:rPr>
          <w:rFonts w:eastAsia="黑体"/>
          <w:sz w:val="28"/>
          <w:szCs w:val="30"/>
        </w:rPr>
        <w:t>数据清洗</w:t>
      </w:r>
      <w:bookmarkEnd w:id="110"/>
    </w:p>
    <w:p w14:paraId="5C014616" w14:textId="77777777" w:rsidR="002C65DB" w:rsidRDefault="002C65DB" w:rsidP="002C65DB">
      <w:pPr>
        <w:spacing w:line="300" w:lineRule="auto"/>
        <w:ind w:firstLineChars="200" w:firstLine="480"/>
      </w:pPr>
      <w:r>
        <w:rPr>
          <w:rFonts w:hint="eastAsia"/>
        </w:rPr>
        <w:t>原始数据有三类质量问题，需要在特征构建之前一一解决，</w:t>
      </w:r>
    </w:p>
    <w:p w14:paraId="37EA9C39" w14:textId="77777777" w:rsidR="002C65DB" w:rsidRDefault="002C65DB" w:rsidP="002C65DB">
      <w:pPr>
        <w:spacing w:line="300" w:lineRule="auto"/>
        <w:ind w:firstLineChars="200" w:firstLine="480"/>
      </w:pPr>
      <w:r>
        <w:rPr>
          <w:rFonts w:hint="eastAsia"/>
        </w:rPr>
        <w:t>（</w:t>
      </w:r>
      <w:r>
        <w:rPr>
          <w:rFonts w:hint="eastAsia"/>
        </w:rPr>
        <w:t>1</w:t>
      </w:r>
      <w:r>
        <w:rPr>
          <w:rFonts w:hint="eastAsia"/>
        </w:rPr>
        <w:t>）缺失值填充</w:t>
      </w:r>
    </w:p>
    <w:p w14:paraId="3E781591" w14:textId="77777777" w:rsidR="002C65DB" w:rsidRDefault="002C65DB" w:rsidP="002C65DB">
      <w:pPr>
        <w:spacing w:line="300" w:lineRule="auto"/>
        <w:ind w:firstLineChars="200" w:firstLine="480"/>
      </w:pPr>
      <w:r>
        <w:rPr>
          <w:rFonts w:hint="eastAsia"/>
        </w:rPr>
        <w:t>歌曲元数据中</w:t>
      </w:r>
      <w:proofErr w:type="spellStart"/>
      <w:r>
        <w:rPr>
          <w:rFonts w:hint="eastAsia"/>
        </w:rPr>
        <w:t>artist_name</w:t>
      </w:r>
      <w:proofErr w:type="spellEnd"/>
      <w:r>
        <w:rPr>
          <w:rFonts w:hint="eastAsia"/>
        </w:rPr>
        <w:t>、</w:t>
      </w:r>
      <w:proofErr w:type="spellStart"/>
      <w:r>
        <w:rPr>
          <w:rFonts w:hint="eastAsia"/>
        </w:rPr>
        <w:t>genre_ids</w:t>
      </w:r>
      <w:proofErr w:type="spellEnd"/>
      <w:r>
        <w:rPr>
          <w:rFonts w:hint="eastAsia"/>
        </w:rPr>
        <w:t>等字段有部分为空值，用语义占位符（未知）来代替中等类型字段，数值型字段（</w:t>
      </w:r>
      <w:proofErr w:type="spellStart"/>
      <w:r>
        <w:rPr>
          <w:rFonts w:hint="eastAsia"/>
        </w:rPr>
        <w:t>song_length</w:t>
      </w:r>
      <w:proofErr w:type="spellEnd"/>
      <w:r>
        <w:rPr>
          <w:rFonts w:hint="eastAsia"/>
        </w:rPr>
        <w:t>）用全局中位数来填补，保留数据行数，不带入极端偏差。训练行为数据里包含少许缺失行，直接舍弃来保证样本标签的完整性。</w:t>
      </w:r>
    </w:p>
    <w:p w14:paraId="1FE033DE" w14:textId="77777777" w:rsidR="002C65DB" w:rsidRDefault="002C65DB" w:rsidP="002C65DB">
      <w:pPr>
        <w:spacing w:line="300" w:lineRule="auto"/>
        <w:ind w:firstLineChars="200" w:firstLine="480"/>
      </w:pPr>
      <w:r>
        <w:rPr>
          <w:rFonts w:hint="eastAsia"/>
        </w:rPr>
        <w:t>（</w:t>
      </w:r>
      <w:r>
        <w:rPr>
          <w:rFonts w:hint="eastAsia"/>
        </w:rPr>
        <w:t>2</w:t>
      </w:r>
      <w:r>
        <w:rPr>
          <w:rFonts w:hint="eastAsia"/>
        </w:rPr>
        <w:t>）冷启动过滤</w:t>
      </w:r>
    </w:p>
    <w:p w14:paraId="77329D78" w14:textId="77777777" w:rsidR="002C65DB" w:rsidRDefault="002C65DB" w:rsidP="002C65DB">
      <w:pPr>
        <w:spacing w:line="300" w:lineRule="auto"/>
        <w:ind w:firstLineChars="200" w:firstLine="480"/>
      </w:pPr>
      <w:r>
        <w:rPr>
          <w:rFonts w:hint="eastAsia"/>
        </w:rPr>
        <w:t>交互次数少于三次的用户由于行为信号非常稀疏，不能对统计特征进行可靠的估计，将这些用户从训练集中去掉。保留至少被播放过一次的所有歌曲，使</w:t>
      </w:r>
      <w:r>
        <w:rPr>
          <w:rFonts w:hint="eastAsia"/>
        </w:rPr>
        <w:t>Embedding</w:t>
      </w:r>
      <w:r>
        <w:rPr>
          <w:rFonts w:hint="eastAsia"/>
        </w:rPr>
        <w:t>层能够有足够多的样本来学习，防止因为过于过滤而造成召回层候选集太小。</w:t>
      </w:r>
    </w:p>
    <w:p w14:paraId="6BCFEBEB" w14:textId="77777777" w:rsidR="002C65DB" w:rsidRDefault="002C65DB" w:rsidP="002C65DB">
      <w:pPr>
        <w:spacing w:line="300" w:lineRule="auto"/>
        <w:ind w:firstLineChars="200" w:firstLine="480"/>
      </w:pPr>
      <w:r>
        <w:rPr>
          <w:rFonts w:hint="eastAsia"/>
        </w:rPr>
        <w:t>（</w:t>
      </w:r>
      <w:r>
        <w:rPr>
          <w:rFonts w:hint="eastAsia"/>
        </w:rPr>
        <w:t>3</w:t>
      </w:r>
      <w:r>
        <w:rPr>
          <w:rFonts w:hint="eastAsia"/>
        </w:rPr>
        <w:t>）样本分布校验</w:t>
      </w:r>
    </w:p>
    <w:p w14:paraId="769435E0" w14:textId="229A82CB" w:rsidR="002C65DB" w:rsidRPr="002C65DB" w:rsidRDefault="002C65DB" w:rsidP="002C65DB">
      <w:pPr>
        <w:spacing w:line="300" w:lineRule="auto"/>
        <w:ind w:firstLineChars="200" w:firstLine="480"/>
      </w:pPr>
      <w:r>
        <w:rPr>
          <w:rFonts w:hint="eastAsia"/>
        </w:rPr>
        <w:t>经对</w:t>
      </w:r>
      <w:r>
        <w:rPr>
          <w:rFonts w:hint="eastAsia"/>
        </w:rPr>
        <w:t>KKBOX</w:t>
      </w:r>
      <w:r>
        <w:rPr>
          <w:rFonts w:hint="eastAsia"/>
        </w:rPr>
        <w:t>原始训练数据统计，正样本（</w:t>
      </w:r>
      <w:r>
        <w:rPr>
          <w:rFonts w:hint="eastAsia"/>
        </w:rPr>
        <w:t>target=1</w:t>
      </w:r>
      <w:r>
        <w:rPr>
          <w:rFonts w:hint="eastAsia"/>
        </w:rPr>
        <w:t>）约占</w:t>
      </w:r>
      <w:r>
        <w:rPr>
          <w:rFonts w:hint="eastAsia"/>
        </w:rPr>
        <w:t>50.35%</w:t>
      </w:r>
      <w:r>
        <w:rPr>
          <w:rFonts w:hint="eastAsia"/>
        </w:rPr>
        <w:t>，负样本（</w:t>
      </w:r>
      <w:r>
        <w:rPr>
          <w:rFonts w:hint="eastAsia"/>
        </w:rPr>
        <w:t>target=0</w:t>
      </w:r>
      <w:r>
        <w:rPr>
          <w:rFonts w:hint="eastAsia"/>
        </w:rPr>
        <w:t>）约占</w:t>
      </w:r>
      <w:r>
        <w:rPr>
          <w:rFonts w:hint="eastAsia"/>
        </w:rPr>
        <w:t>49.65%</w:t>
      </w:r>
      <w:r>
        <w:rPr>
          <w:rFonts w:hint="eastAsia"/>
        </w:rPr>
        <w:t>，正负样本天然接近均衡（约</w:t>
      </w:r>
      <w:r>
        <w:rPr>
          <w:rFonts w:hint="eastAsia"/>
        </w:rPr>
        <w:t>1:1</w:t>
      </w:r>
      <w:r>
        <w:rPr>
          <w:rFonts w:hint="eastAsia"/>
        </w:rPr>
        <w:t>），无需执行额外的下采样操作。清洗阶段只用全量的有效样本参与模型的训练过程，避免由于人为采样造成的分布偏差。</w:t>
      </w:r>
    </w:p>
    <w:p w14:paraId="25C89BFD" w14:textId="6C6012F3" w:rsidR="006C33DD" w:rsidRPr="00D030EF" w:rsidRDefault="006C33DD" w:rsidP="00D030EF">
      <w:pPr>
        <w:spacing w:beforeLines="50" w:before="208" w:afterLines="50" w:after="208" w:line="300" w:lineRule="auto"/>
        <w:jc w:val="left"/>
        <w:outlineLvl w:val="2"/>
        <w:rPr>
          <w:rFonts w:eastAsia="黑体"/>
          <w:sz w:val="28"/>
          <w:szCs w:val="30"/>
        </w:rPr>
      </w:pPr>
      <w:bookmarkStart w:id="111" w:name="_Toc226242632"/>
      <w:r w:rsidRPr="00D030EF">
        <w:rPr>
          <w:rFonts w:eastAsia="黑体"/>
          <w:sz w:val="28"/>
          <w:szCs w:val="30"/>
        </w:rPr>
        <w:t>5.3.3</w:t>
      </w:r>
      <w:r w:rsidRPr="00D030EF">
        <w:rPr>
          <w:rFonts w:eastAsia="黑体" w:hint="eastAsia"/>
          <w:sz w:val="28"/>
          <w:szCs w:val="30"/>
        </w:rPr>
        <w:t xml:space="preserve">  </w:t>
      </w:r>
      <w:r w:rsidRPr="00D030EF">
        <w:rPr>
          <w:rFonts w:eastAsia="黑体"/>
          <w:sz w:val="28"/>
          <w:szCs w:val="30"/>
        </w:rPr>
        <w:t>特征工程</w:t>
      </w:r>
      <w:bookmarkEnd w:id="111"/>
    </w:p>
    <w:p w14:paraId="08C24F56" w14:textId="790770AC" w:rsidR="009933AF" w:rsidRPr="009933AF" w:rsidRDefault="009933AF" w:rsidP="009933AF">
      <w:pPr>
        <w:spacing w:line="300" w:lineRule="auto"/>
        <w:ind w:firstLineChars="200" w:firstLine="480"/>
      </w:pPr>
      <w:r w:rsidRPr="009933AF">
        <w:t>系统为粗排层与精排层各模型分别构建了独立的特征集：</w:t>
      </w:r>
      <w:proofErr w:type="spellStart"/>
      <w:r w:rsidRPr="009933AF">
        <w:t>LightGBM</w:t>
      </w:r>
      <w:proofErr w:type="spellEnd"/>
      <w:r w:rsidRPr="009933AF">
        <w:t>粗排特征集共</w:t>
      </w:r>
      <w:r w:rsidRPr="009933AF">
        <w:t>59</w:t>
      </w:r>
      <w:r w:rsidRPr="009933AF">
        <w:t>维，</w:t>
      </w:r>
      <w:r w:rsidRPr="009933AF">
        <w:t>DeepFM</w:t>
      </w:r>
      <w:r w:rsidRPr="009933AF">
        <w:t>精排特征集共</w:t>
      </w:r>
      <w:r w:rsidRPr="009933AF">
        <w:t>50</w:t>
      </w:r>
      <w:r w:rsidRPr="009933AF">
        <w:t>维</w:t>
      </w:r>
      <w:r>
        <w:rPr>
          <w:rFonts w:hint="eastAsia"/>
        </w:rPr>
        <w:t>、</w:t>
      </w:r>
      <w:r w:rsidRPr="009933AF">
        <w:t>，</w:t>
      </w:r>
      <w:r w:rsidRPr="009933AF">
        <w:t>BST</w:t>
      </w:r>
      <w:r w:rsidRPr="009933AF">
        <w:t>精排特征集共</w:t>
      </w:r>
      <w:r w:rsidRPr="009933AF">
        <w:t>58</w:t>
      </w:r>
      <w:r w:rsidRPr="009933AF">
        <w:t>。三个特征集在稀疏特征种类与稠密特征组合上各有侧重，但均从用户画像、歌曲属性、行为统计、交叉匹配、时序动态和隐向量嵌入六个维度对</w:t>
      </w:r>
      <w:r w:rsidRPr="009933AF">
        <w:t>"</w:t>
      </w:r>
      <w:r w:rsidRPr="009933AF">
        <w:t>用户</w:t>
      </w:r>
      <w:r w:rsidRPr="009933AF">
        <w:t>-</w:t>
      </w:r>
      <w:r w:rsidRPr="009933AF">
        <w:t>歌曲</w:t>
      </w:r>
      <w:r w:rsidRPr="009933AF">
        <w:t>"</w:t>
      </w:r>
      <w:r w:rsidRPr="009933AF">
        <w:t>交互关系进行刻画，</w:t>
      </w:r>
      <w:r w:rsidRPr="00F22FA0">
        <w:fldChar w:fldCharType="begin"/>
      </w:r>
      <w:r w:rsidRPr="00F22FA0">
        <w:instrText xml:space="preserve"> REF _Ref226129895 \h </w:instrText>
      </w:r>
      <w:r>
        <w:instrText xml:space="preserve"> \* MERGEFORMAT </w:instrText>
      </w:r>
      <w:r w:rsidRPr="00F22FA0">
        <w:fldChar w:fldCharType="separate"/>
      </w:r>
      <w:r w:rsidRPr="00F22FA0">
        <w:rPr>
          <w:rFonts w:hint="eastAsia"/>
        </w:rPr>
        <w:t>表</w:t>
      </w:r>
      <w:r w:rsidRPr="00F22FA0">
        <w:rPr>
          <w:rFonts w:hint="eastAsia"/>
        </w:rPr>
        <w:t>5-6</w:t>
      </w:r>
      <w:r w:rsidRPr="00F22FA0">
        <w:fldChar w:fldCharType="end"/>
      </w:r>
      <w:r w:rsidRPr="009933AF">
        <w:t>按特征类别对上述特征进行分类展示。</w:t>
      </w:r>
    </w:p>
    <w:p w14:paraId="622DF893" w14:textId="6A55D063" w:rsidR="00F22FA0" w:rsidRPr="008B68F8" w:rsidRDefault="00F22FA0" w:rsidP="00F22FA0">
      <w:pPr>
        <w:pStyle w:val="a4"/>
        <w:keepNext/>
        <w:spacing w:before="0" w:afterLines="50" w:after="208" w:line="300" w:lineRule="auto"/>
        <w:jc w:val="center"/>
        <w:rPr>
          <w:rFonts w:ascii="Times New Roman"/>
          <w:sz w:val="21"/>
          <w:szCs w:val="21"/>
        </w:rPr>
      </w:pPr>
      <w:bookmarkStart w:id="112" w:name="_Ref226129895"/>
      <w:r w:rsidRPr="008B68F8">
        <w:rPr>
          <w:rFonts w:ascii="Times New Roman" w:hint="eastAsia"/>
          <w:sz w:val="21"/>
          <w:szCs w:val="21"/>
        </w:rPr>
        <w:t>表</w:t>
      </w:r>
      <w:r w:rsidRPr="008B68F8">
        <w:rPr>
          <w:rFonts w:ascii="Times New Roman" w:hint="eastAsia"/>
          <w:sz w:val="21"/>
          <w:szCs w:val="21"/>
        </w:rPr>
        <w:t>5-6</w:t>
      </w:r>
      <w:bookmarkEnd w:id="112"/>
      <w:r w:rsidRPr="008B68F8">
        <w:rPr>
          <w:rFonts w:ascii="Times New Roman" w:hint="eastAsia"/>
          <w:sz w:val="21"/>
          <w:szCs w:val="21"/>
        </w:rPr>
        <w:t xml:space="preserve">  </w:t>
      </w:r>
      <w:r w:rsidR="008B68F8" w:rsidRPr="008B68F8">
        <w:rPr>
          <w:rFonts w:ascii="Times New Roman"/>
          <w:sz w:val="21"/>
          <w:szCs w:val="21"/>
        </w:rPr>
        <w:t>特征工程各维度特征概览</w:t>
      </w:r>
    </w:p>
    <w:tbl>
      <w:tblPr>
        <w:tblW w:w="8819" w:type="dxa"/>
        <w:jc w:val="center"/>
        <w:tblCellMar>
          <w:top w:w="15" w:type="dxa"/>
          <w:left w:w="15" w:type="dxa"/>
          <w:bottom w:w="15" w:type="dxa"/>
          <w:right w:w="15" w:type="dxa"/>
        </w:tblCellMar>
        <w:tblLook w:val="04A0" w:firstRow="1" w:lastRow="0" w:firstColumn="1" w:lastColumn="0" w:noHBand="0" w:noVBand="1"/>
      </w:tblPr>
      <w:tblGrid>
        <w:gridCol w:w="1418"/>
        <w:gridCol w:w="1134"/>
        <w:gridCol w:w="5103"/>
        <w:gridCol w:w="1164"/>
      </w:tblGrid>
      <w:tr w:rsidR="00EE4433" w:rsidRPr="001A15E6" w14:paraId="05DFB594" w14:textId="77777777" w:rsidTr="009933AF">
        <w:trPr>
          <w:trHeight w:val="413"/>
          <w:jc w:val="center"/>
        </w:trPr>
        <w:tc>
          <w:tcPr>
            <w:tcW w:w="1418" w:type="dxa"/>
            <w:tcBorders>
              <w:top w:val="single" w:sz="12" w:space="0" w:color="auto"/>
              <w:bottom w:val="single" w:sz="4" w:space="0" w:color="auto"/>
            </w:tcBorders>
            <w:vAlign w:val="center"/>
            <w:hideMark/>
          </w:tcPr>
          <w:p w14:paraId="78261D69" w14:textId="4D7A37DE"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特征维度</w:t>
            </w:r>
          </w:p>
        </w:tc>
        <w:tc>
          <w:tcPr>
            <w:tcW w:w="1134" w:type="dxa"/>
            <w:tcBorders>
              <w:top w:val="single" w:sz="12" w:space="0" w:color="auto"/>
              <w:bottom w:val="single" w:sz="4" w:space="0" w:color="auto"/>
            </w:tcBorders>
            <w:vAlign w:val="center"/>
            <w:hideMark/>
          </w:tcPr>
          <w:p w14:paraId="69433E74" w14:textId="6B5AA84A"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特征数</w:t>
            </w:r>
          </w:p>
        </w:tc>
        <w:tc>
          <w:tcPr>
            <w:tcW w:w="5103" w:type="dxa"/>
            <w:tcBorders>
              <w:top w:val="single" w:sz="12" w:space="0" w:color="auto"/>
              <w:bottom w:val="single" w:sz="4" w:space="0" w:color="auto"/>
            </w:tcBorders>
            <w:vAlign w:val="center"/>
            <w:hideMark/>
          </w:tcPr>
          <w:p w14:paraId="53BFC4FA" w14:textId="11855963"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代表特征</w:t>
            </w:r>
          </w:p>
        </w:tc>
        <w:tc>
          <w:tcPr>
            <w:tcW w:w="1164" w:type="dxa"/>
            <w:tcBorders>
              <w:top w:val="single" w:sz="12" w:space="0" w:color="auto"/>
              <w:bottom w:val="single" w:sz="4" w:space="0" w:color="auto"/>
            </w:tcBorders>
            <w:vAlign w:val="center"/>
            <w:hideMark/>
          </w:tcPr>
          <w:p w14:paraId="7EF486AE" w14:textId="2721381C"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类型</w:t>
            </w:r>
          </w:p>
        </w:tc>
      </w:tr>
      <w:tr w:rsidR="00EE4433" w:rsidRPr="00DB6496" w14:paraId="571E4829" w14:textId="77777777" w:rsidTr="009933AF">
        <w:trPr>
          <w:trHeight w:val="413"/>
          <w:jc w:val="center"/>
        </w:trPr>
        <w:tc>
          <w:tcPr>
            <w:tcW w:w="1418" w:type="dxa"/>
            <w:tcBorders>
              <w:top w:val="single" w:sz="4" w:space="0" w:color="auto"/>
            </w:tcBorders>
            <w:vAlign w:val="center"/>
          </w:tcPr>
          <w:p w14:paraId="7245A5AF" w14:textId="02FA38EF"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用户画像</w:t>
            </w:r>
          </w:p>
        </w:tc>
        <w:tc>
          <w:tcPr>
            <w:tcW w:w="1134" w:type="dxa"/>
            <w:tcBorders>
              <w:top w:val="single" w:sz="4" w:space="0" w:color="auto"/>
            </w:tcBorders>
            <w:vAlign w:val="center"/>
          </w:tcPr>
          <w:p w14:paraId="74F2303E" w14:textId="07103F51"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9</w:t>
            </w:r>
          </w:p>
        </w:tc>
        <w:tc>
          <w:tcPr>
            <w:tcW w:w="5103" w:type="dxa"/>
            <w:tcBorders>
              <w:top w:val="single" w:sz="4" w:space="0" w:color="auto"/>
            </w:tcBorders>
            <w:vAlign w:val="center"/>
          </w:tcPr>
          <w:p w14:paraId="0A31BC87" w14:textId="447F76FE" w:rsidR="00EE4433" w:rsidRPr="008074A4" w:rsidRDefault="00EE4433" w:rsidP="00EE4433">
            <w:pPr>
              <w:tabs>
                <w:tab w:val="left" w:pos="1080"/>
                <w:tab w:val="left" w:pos="1260"/>
              </w:tabs>
              <w:jc w:val="center"/>
              <w:rPr>
                <w:color w:val="000000"/>
                <w:sz w:val="21"/>
                <w:szCs w:val="21"/>
              </w:rPr>
            </w:pPr>
            <w:r>
              <w:rPr>
                <w:color w:val="000000"/>
                <w:sz w:val="21"/>
                <w:szCs w:val="21"/>
              </w:rPr>
              <w:t>性别、年龄、城市、账龄分桶、播放量对数、平均完播率、流派多样性熵、近</w:t>
            </w:r>
            <w:r>
              <w:rPr>
                <w:color w:val="000000"/>
                <w:sz w:val="21"/>
                <w:szCs w:val="21"/>
              </w:rPr>
              <w:t>30</w:t>
            </w:r>
            <w:r>
              <w:rPr>
                <w:color w:val="000000"/>
                <w:sz w:val="21"/>
                <w:szCs w:val="21"/>
              </w:rPr>
              <w:t>日活跃天数、收听高峰时段</w:t>
            </w:r>
          </w:p>
        </w:tc>
        <w:tc>
          <w:tcPr>
            <w:tcW w:w="1164" w:type="dxa"/>
            <w:tcBorders>
              <w:top w:val="single" w:sz="4" w:space="0" w:color="auto"/>
            </w:tcBorders>
            <w:vAlign w:val="center"/>
          </w:tcPr>
          <w:p w14:paraId="311A4037" w14:textId="014848FB" w:rsidR="00EE4433" w:rsidRPr="008074A4" w:rsidRDefault="00EE4433" w:rsidP="009933AF">
            <w:pPr>
              <w:tabs>
                <w:tab w:val="left" w:pos="1080"/>
                <w:tab w:val="left" w:pos="1260"/>
              </w:tabs>
              <w:ind w:right="210" w:firstLine="420"/>
              <w:jc w:val="right"/>
              <w:rPr>
                <w:color w:val="000000"/>
                <w:sz w:val="21"/>
                <w:szCs w:val="21"/>
              </w:rPr>
            </w:pPr>
            <w:r>
              <w:rPr>
                <w:color w:val="000000"/>
                <w:sz w:val="21"/>
                <w:szCs w:val="21"/>
              </w:rPr>
              <w:t>稀疏</w:t>
            </w:r>
            <w:r w:rsidR="009933AF">
              <w:rPr>
                <w:rFonts w:hint="eastAsia"/>
                <w:color w:val="000000"/>
                <w:sz w:val="21"/>
                <w:szCs w:val="21"/>
              </w:rPr>
              <w:t>\</w:t>
            </w:r>
            <w:r w:rsidR="009933AF">
              <w:rPr>
                <w:rFonts w:hint="eastAsia"/>
                <w:color w:val="000000"/>
                <w:sz w:val="21"/>
                <w:szCs w:val="21"/>
              </w:rPr>
              <w:t>稠密</w:t>
            </w:r>
          </w:p>
        </w:tc>
      </w:tr>
      <w:tr w:rsidR="00EE4433" w:rsidRPr="00DB6496" w14:paraId="3430DAF9" w14:textId="77777777" w:rsidTr="009933AF">
        <w:trPr>
          <w:trHeight w:val="413"/>
          <w:jc w:val="center"/>
        </w:trPr>
        <w:tc>
          <w:tcPr>
            <w:tcW w:w="1418" w:type="dxa"/>
            <w:vAlign w:val="center"/>
          </w:tcPr>
          <w:p w14:paraId="3FC31FFE" w14:textId="2A49A213"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歌曲属性</w:t>
            </w:r>
          </w:p>
        </w:tc>
        <w:tc>
          <w:tcPr>
            <w:tcW w:w="1134" w:type="dxa"/>
            <w:vAlign w:val="center"/>
          </w:tcPr>
          <w:p w14:paraId="3BAF179C" w14:textId="2EE1D2AB"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11</w:t>
            </w:r>
          </w:p>
        </w:tc>
        <w:tc>
          <w:tcPr>
            <w:tcW w:w="5103" w:type="dxa"/>
            <w:vAlign w:val="center"/>
          </w:tcPr>
          <w:p w14:paraId="47298853" w14:textId="60AAE65E" w:rsidR="00EE4433" w:rsidRPr="008074A4" w:rsidRDefault="00EE4433" w:rsidP="00EE4433">
            <w:pPr>
              <w:tabs>
                <w:tab w:val="left" w:pos="1080"/>
                <w:tab w:val="left" w:pos="1260"/>
              </w:tabs>
              <w:jc w:val="center"/>
              <w:rPr>
                <w:color w:val="000000"/>
                <w:sz w:val="21"/>
                <w:szCs w:val="21"/>
              </w:rPr>
            </w:pPr>
            <w:r>
              <w:rPr>
                <w:color w:val="000000"/>
                <w:sz w:val="21"/>
                <w:szCs w:val="21"/>
              </w:rPr>
              <w:t>流派、语言、歌手、来源国、年份分桶、时长分桶、播放量对数、平均完播率、归一化热度、歌曲年龄对数</w:t>
            </w:r>
          </w:p>
        </w:tc>
        <w:tc>
          <w:tcPr>
            <w:tcW w:w="1164" w:type="dxa"/>
            <w:vAlign w:val="center"/>
          </w:tcPr>
          <w:p w14:paraId="1F5FAB06" w14:textId="5D1A02F9" w:rsidR="00EE4433" w:rsidRPr="008074A4" w:rsidRDefault="00EE4433" w:rsidP="009933AF">
            <w:pPr>
              <w:tabs>
                <w:tab w:val="left" w:pos="1080"/>
                <w:tab w:val="left" w:pos="1260"/>
              </w:tabs>
              <w:ind w:right="210" w:firstLine="420"/>
              <w:jc w:val="right"/>
              <w:rPr>
                <w:color w:val="000000"/>
                <w:sz w:val="21"/>
                <w:szCs w:val="21"/>
              </w:rPr>
            </w:pPr>
            <w:r>
              <w:rPr>
                <w:color w:val="000000"/>
                <w:sz w:val="21"/>
                <w:szCs w:val="21"/>
              </w:rPr>
              <w:t>稀疏</w:t>
            </w:r>
            <w:r w:rsidR="009933AF">
              <w:rPr>
                <w:rFonts w:hint="eastAsia"/>
                <w:color w:val="000000"/>
                <w:sz w:val="21"/>
                <w:szCs w:val="21"/>
              </w:rPr>
              <w:t>\</w:t>
            </w:r>
            <w:r>
              <w:rPr>
                <w:color w:val="000000"/>
                <w:sz w:val="21"/>
                <w:szCs w:val="21"/>
              </w:rPr>
              <w:t>稠密</w:t>
            </w:r>
          </w:p>
        </w:tc>
      </w:tr>
      <w:tr w:rsidR="00EE4433" w:rsidRPr="00DB6496" w14:paraId="2735FBB0" w14:textId="77777777" w:rsidTr="009933AF">
        <w:trPr>
          <w:trHeight w:val="413"/>
          <w:jc w:val="center"/>
        </w:trPr>
        <w:tc>
          <w:tcPr>
            <w:tcW w:w="1418" w:type="dxa"/>
            <w:tcBorders>
              <w:bottom w:val="single" w:sz="12" w:space="0" w:color="auto"/>
            </w:tcBorders>
            <w:vAlign w:val="center"/>
          </w:tcPr>
          <w:p w14:paraId="514D5B79" w14:textId="118FB124"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上下文</w:t>
            </w:r>
          </w:p>
        </w:tc>
        <w:tc>
          <w:tcPr>
            <w:tcW w:w="1134" w:type="dxa"/>
            <w:tcBorders>
              <w:bottom w:val="single" w:sz="12" w:space="0" w:color="auto"/>
            </w:tcBorders>
            <w:vAlign w:val="center"/>
          </w:tcPr>
          <w:p w14:paraId="1FBB02B5" w14:textId="0EA14BD0"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1</w:t>
            </w:r>
          </w:p>
        </w:tc>
        <w:tc>
          <w:tcPr>
            <w:tcW w:w="5103" w:type="dxa"/>
            <w:tcBorders>
              <w:bottom w:val="single" w:sz="12" w:space="0" w:color="auto"/>
            </w:tcBorders>
            <w:vAlign w:val="center"/>
          </w:tcPr>
          <w:p w14:paraId="646393BF" w14:textId="04B364F2"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来源渠道（</w:t>
            </w:r>
            <w:proofErr w:type="spellStart"/>
            <w:r>
              <w:rPr>
                <w:color w:val="000000"/>
                <w:sz w:val="21"/>
                <w:szCs w:val="21"/>
              </w:rPr>
              <w:t>source_channel</w:t>
            </w:r>
            <w:proofErr w:type="spellEnd"/>
            <w:r>
              <w:rPr>
                <w:color w:val="000000"/>
                <w:sz w:val="21"/>
                <w:szCs w:val="21"/>
              </w:rPr>
              <w:t>）</w:t>
            </w:r>
          </w:p>
        </w:tc>
        <w:tc>
          <w:tcPr>
            <w:tcW w:w="1164" w:type="dxa"/>
            <w:tcBorders>
              <w:bottom w:val="single" w:sz="12" w:space="0" w:color="auto"/>
            </w:tcBorders>
            <w:vAlign w:val="center"/>
          </w:tcPr>
          <w:p w14:paraId="5B27F6DA" w14:textId="7CB61E96"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稀疏</w:t>
            </w:r>
          </w:p>
        </w:tc>
      </w:tr>
    </w:tbl>
    <w:p w14:paraId="125FC4B7" w14:textId="77777777" w:rsidR="008B68F8" w:rsidRPr="008B68F8" w:rsidRDefault="00F22FA0" w:rsidP="008B68F8">
      <w:pPr>
        <w:pStyle w:val="a4"/>
        <w:keepNext/>
        <w:spacing w:before="0" w:after="0"/>
        <w:jc w:val="center"/>
        <w:rPr>
          <w:rFonts w:ascii="Times New Roman"/>
          <w:sz w:val="21"/>
          <w:szCs w:val="21"/>
        </w:rPr>
      </w:pPr>
      <w:r>
        <w:rPr>
          <w:rFonts w:hAnsi="宋体"/>
          <w:sz w:val="21"/>
          <w:szCs w:val="21"/>
        </w:rPr>
        <w:t>表</w:t>
      </w:r>
      <w:r>
        <w:rPr>
          <w:sz w:val="21"/>
          <w:szCs w:val="21"/>
        </w:rPr>
        <w:t>5-</w:t>
      </w:r>
      <w:r>
        <w:rPr>
          <w:rFonts w:hint="eastAsia"/>
          <w:sz w:val="21"/>
          <w:szCs w:val="21"/>
        </w:rPr>
        <w:t xml:space="preserve">6(续表)  </w:t>
      </w:r>
      <w:r w:rsidR="008B68F8" w:rsidRPr="008B68F8">
        <w:rPr>
          <w:rFonts w:ascii="Times New Roman"/>
          <w:sz w:val="21"/>
          <w:szCs w:val="21"/>
        </w:rPr>
        <w:t>特征工程各维度特征概览</w:t>
      </w:r>
    </w:p>
    <w:tbl>
      <w:tblPr>
        <w:tblW w:w="8819" w:type="dxa"/>
        <w:jc w:val="center"/>
        <w:tblCellMar>
          <w:top w:w="15" w:type="dxa"/>
          <w:left w:w="15" w:type="dxa"/>
          <w:bottom w:w="15" w:type="dxa"/>
          <w:right w:w="15" w:type="dxa"/>
        </w:tblCellMar>
        <w:tblLook w:val="04A0" w:firstRow="1" w:lastRow="0" w:firstColumn="1" w:lastColumn="0" w:noHBand="0" w:noVBand="1"/>
      </w:tblPr>
      <w:tblGrid>
        <w:gridCol w:w="1418"/>
        <w:gridCol w:w="1261"/>
        <w:gridCol w:w="4692"/>
        <w:gridCol w:w="1448"/>
      </w:tblGrid>
      <w:tr w:rsidR="00F22FA0" w:rsidRPr="001A15E6" w14:paraId="291C2FE7" w14:textId="77777777" w:rsidTr="00F22FA0">
        <w:trPr>
          <w:trHeight w:val="413"/>
          <w:jc w:val="center"/>
        </w:trPr>
        <w:tc>
          <w:tcPr>
            <w:tcW w:w="1418" w:type="dxa"/>
            <w:tcBorders>
              <w:top w:val="single" w:sz="12" w:space="0" w:color="auto"/>
              <w:bottom w:val="single" w:sz="4" w:space="0" w:color="auto"/>
            </w:tcBorders>
            <w:vAlign w:val="center"/>
          </w:tcPr>
          <w:p w14:paraId="08EBE5C8" w14:textId="77777777" w:rsidR="00F22FA0" w:rsidRPr="001A15E6" w:rsidRDefault="00F22FA0" w:rsidP="007A3C74">
            <w:pPr>
              <w:tabs>
                <w:tab w:val="left" w:pos="1080"/>
                <w:tab w:val="left" w:pos="1260"/>
              </w:tabs>
              <w:ind w:firstLine="420"/>
              <w:jc w:val="center"/>
              <w:rPr>
                <w:color w:val="000000"/>
                <w:sz w:val="21"/>
                <w:szCs w:val="21"/>
              </w:rPr>
            </w:pPr>
            <w:r>
              <w:rPr>
                <w:color w:val="000000"/>
                <w:sz w:val="21"/>
                <w:szCs w:val="21"/>
              </w:rPr>
              <w:t>特征维度</w:t>
            </w:r>
          </w:p>
        </w:tc>
        <w:tc>
          <w:tcPr>
            <w:tcW w:w="1261" w:type="dxa"/>
            <w:tcBorders>
              <w:top w:val="single" w:sz="12" w:space="0" w:color="auto"/>
              <w:bottom w:val="single" w:sz="4" w:space="0" w:color="auto"/>
            </w:tcBorders>
            <w:vAlign w:val="center"/>
          </w:tcPr>
          <w:p w14:paraId="5CDADE1B" w14:textId="77777777" w:rsidR="00F22FA0" w:rsidRPr="001A15E6" w:rsidRDefault="00F22FA0" w:rsidP="007A3C74">
            <w:pPr>
              <w:tabs>
                <w:tab w:val="left" w:pos="1080"/>
                <w:tab w:val="left" w:pos="1260"/>
              </w:tabs>
              <w:ind w:firstLine="420"/>
              <w:jc w:val="center"/>
              <w:rPr>
                <w:color w:val="000000"/>
                <w:sz w:val="21"/>
                <w:szCs w:val="21"/>
              </w:rPr>
            </w:pPr>
            <w:r>
              <w:rPr>
                <w:color w:val="000000"/>
                <w:sz w:val="21"/>
                <w:szCs w:val="21"/>
              </w:rPr>
              <w:t>特征数</w:t>
            </w:r>
          </w:p>
        </w:tc>
        <w:tc>
          <w:tcPr>
            <w:tcW w:w="4692" w:type="dxa"/>
            <w:tcBorders>
              <w:top w:val="single" w:sz="12" w:space="0" w:color="auto"/>
              <w:bottom w:val="single" w:sz="4" w:space="0" w:color="auto"/>
            </w:tcBorders>
            <w:vAlign w:val="center"/>
          </w:tcPr>
          <w:p w14:paraId="53879157" w14:textId="77777777" w:rsidR="00F22FA0" w:rsidRPr="001A15E6" w:rsidRDefault="00F22FA0" w:rsidP="007A3C74">
            <w:pPr>
              <w:tabs>
                <w:tab w:val="left" w:pos="1080"/>
                <w:tab w:val="left" w:pos="1260"/>
              </w:tabs>
              <w:ind w:firstLine="420"/>
              <w:jc w:val="center"/>
              <w:rPr>
                <w:color w:val="000000"/>
                <w:sz w:val="21"/>
                <w:szCs w:val="21"/>
              </w:rPr>
            </w:pPr>
            <w:r>
              <w:rPr>
                <w:color w:val="000000"/>
                <w:sz w:val="21"/>
                <w:szCs w:val="21"/>
              </w:rPr>
              <w:t>代表特征</w:t>
            </w:r>
          </w:p>
        </w:tc>
        <w:tc>
          <w:tcPr>
            <w:tcW w:w="1448" w:type="dxa"/>
            <w:tcBorders>
              <w:top w:val="single" w:sz="12" w:space="0" w:color="auto"/>
              <w:bottom w:val="single" w:sz="4" w:space="0" w:color="auto"/>
            </w:tcBorders>
            <w:vAlign w:val="center"/>
          </w:tcPr>
          <w:p w14:paraId="12DFA727" w14:textId="77777777" w:rsidR="00F22FA0" w:rsidRPr="001A15E6" w:rsidRDefault="00F22FA0" w:rsidP="007A3C74">
            <w:pPr>
              <w:tabs>
                <w:tab w:val="left" w:pos="1080"/>
                <w:tab w:val="left" w:pos="1260"/>
              </w:tabs>
              <w:ind w:firstLine="420"/>
              <w:jc w:val="center"/>
              <w:rPr>
                <w:color w:val="000000"/>
                <w:sz w:val="21"/>
                <w:szCs w:val="21"/>
              </w:rPr>
            </w:pPr>
            <w:r>
              <w:rPr>
                <w:color w:val="000000"/>
                <w:sz w:val="21"/>
                <w:szCs w:val="21"/>
              </w:rPr>
              <w:t>类型</w:t>
            </w:r>
          </w:p>
        </w:tc>
      </w:tr>
      <w:tr w:rsidR="00EE4433" w:rsidRPr="00DB6496" w14:paraId="6183BC8E" w14:textId="77777777" w:rsidTr="00F22FA0">
        <w:trPr>
          <w:trHeight w:val="413"/>
          <w:jc w:val="center"/>
        </w:trPr>
        <w:tc>
          <w:tcPr>
            <w:tcW w:w="1418" w:type="dxa"/>
            <w:tcBorders>
              <w:top w:val="single" w:sz="4" w:space="0" w:color="auto"/>
            </w:tcBorders>
            <w:vAlign w:val="center"/>
          </w:tcPr>
          <w:p w14:paraId="5D055764" w14:textId="79FFF8CA"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交叉匹配</w:t>
            </w:r>
          </w:p>
        </w:tc>
        <w:tc>
          <w:tcPr>
            <w:tcW w:w="1261" w:type="dxa"/>
            <w:tcBorders>
              <w:top w:val="single" w:sz="4" w:space="0" w:color="auto"/>
            </w:tcBorders>
            <w:vAlign w:val="center"/>
          </w:tcPr>
          <w:p w14:paraId="30F689F8" w14:textId="32A98F8D"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4</w:t>
            </w:r>
          </w:p>
        </w:tc>
        <w:tc>
          <w:tcPr>
            <w:tcW w:w="4692" w:type="dxa"/>
            <w:tcBorders>
              <w:top w:val="single" w:sz="4" w:space="0" w:color="auto"/>
            </w:tcBorders>
            <w:vAlign w:val="center"/>
          </w:tcPr>
          <w:p w14:paraId="7D17C57C" w14:textId="252D5237"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w:t>
            </w:r>
            <w:r>
              <w:rPr>
                <w:color w:val="000000"/>
                <w:sz w:val="21"/>
                <w:szCs w:val="21"/>
              </w:rPr>
              <w:t>流派匹配度、用户</w:t>
            </w:r>
            <w:r>
              <w:rPr>
                <w:color w:val="000000"/>
                <w:sz w:val="21"/>
                <w:szCs w:val="21"/>
              </w:rPr>
              <w:t>-</w:t>
            </w:r>
            <w:r>
              <w:rPr>
                <w:color w:val="000000"/>
                <w:sz w:val="21"/>
                <w:szCs w:val="21"/>
              </w:rPr>
              <w:t>歌手匹配度、用户</w:t>
            </w:r>
            <w:r>
              <w:rPr>
                <w:color w:val="000000"/>
                <w:sz w:val="21"/>
                <w:szCs w:val="21"/>
              </w:rPr>
              <w:t>-</w:t>
            </w:r>
            <w:r>
              <w:rPr>
                <w:color w:val="000000"/>
                <w:sz w:val="21"/>
                <w:szCs w:val="21"/>
              </w:rPr>
              <w:t>语言匹配度、用户</w:t>
            </w:r>
            <w:r>
              <w:rPr>
                <w:color w:val="000000"/>
                <w:sz w:val="21"/>
                <w:szCs w:val="21"/>
              </w:rPr>
              <w:t>-</w:t>
            </w:r>
            <w:r>
              <w:rPr>
                <w:color w:val="000000"/>
                <w:sz w:val="21"/>
                <w:szCs w:val="21"/>
              </w:rPr>
              <w:t>国家匹配度</w:t>
            </w:r>
          </w:p>
        </w:tc>
        <w:tc>
          <w:tcPr>
            <w:tcW w:w="1448" w:type="dxa"/>
            <w:tcBorders>
              <w:top w:val="single" w:sz="4" w:space="0" w:color="auto"/>
            </w:tcBorders>
            <w:vAlign w:val="center"/>
          </w:tcPr>
          <w:p w14:paraId="14001073" w14:textId="64796853"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稠密</w:t>
            </w:r>
          </w:p>
        </w:tc>
      </w:tr>
      <w:tr w:rsidR="00EE4433" w:rsidRPr="00DB6496" w14:paraId="3594578D" w14:textId="77777777" w:rsidTr="00EE4433">
        <w:trPr>
          <w:trHeight w:val="413"/>
          <w:jc w:val="center"/>
        </w:trPr>
        <w:tc>
          <w:tcPr>
            <w:tcW w:w="1418" w:type="dxa"/>
            <w:vAlign w:val="center"/>
          </w:tcPr>
          <w:p w14:paraId="15E576F2" w14:textId="555DE063"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时序行为</w:t>
            </w:r>
          </w:p>
        </w:tc>
        <w:tc>
          <w:tcPr>
            <w:tcW w:w="1261" w:type="dxa"/>
            <w:vAlign w:val="center"/>
          </w:tcPr>
          <w:p w14:paraId="1F10CFD9" w14:textId="071ACE90"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8</w:t>
            </w:r>
          </w:p>
        </w:tc>
        <w:tc>
          <w:tcPr>
            <w:tcW w:w="4692" w:type="dxa"/>
            <w:vAlign w:val="center"/>
          </w:tcPr>
          <w:p w14:paraId="63027891" w14:textId="1AE93B79"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距上次听同曲天数、历史播放次数、近</w:t>
            </w:r>
            <w:r>
              <w:rPr>
                <w:color w:val="000000"/>
                <w:sz w:val="21"/>
                <w:szCs w:val="21"/>
              </w:rPr>
              <w:t>7/30</w:t>
            </w:r>
            <w:r>
              <w:rPr>
                <w:color w:val="000000"/>
                <w:sz w:val="21"/>
                <w:szCs w:val="21"/>
              </w:rPr>
              <w:t>日播放量对数、近</w:t>
            </w:r>
            <w:r>
              <w:rPr>
                <w:color w:val="000000"/>
                <w:sz w:val="21"/>
                <w:szCs w:val="21"/>
              </w:rPr>
              <w:t>7</w:t>
            </w:r>
            <w:r>
              <w:rPr>
                <w:color w:val="000000"/>
                <w:sz w:val="21"/>
                <w:szCs w:val="21"/>
              </w:rPr>
              <w:t>日平均完播率、歌曲近</w:t>
            </w:r>
            <w:r>
              <w:rPr>
                <w:color w:val="000000"/>
                <w:sz w:val="21"/>
                <w:szCs w:val="21"/>
              </w:rPr>
              <w:t>7/30</w:t>
            </w:r>
            <w:r>
              <w:rPr>
                <w:color w:val="000000"/>
                <w:sz w:val="21"/>
                <w:szCs w:val="21"/>
              </w:rPr>
              <w:t>日播放量、热度趋势比</w:t>
            </w:r>
          </w:p>
        </w:tc>
        <w:tc>
          <w:tcPr>
            <w:tcW w:w="1448" w:type="dxa"/>
            <w:vAlign w:val="center"/>
          </w:tcPr>
          <w:p w14:paraId="70D8507A" w14:textId="63FE358F"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稠密</w:t>
            </w:r>
          </w:p>
        </w:tc>
      </w:tr>
      <w:tr w:rsidR="00EE4433" w:rsidRPr="00DB6496" w14:paraId="79DB79E2" w14:textId="77777777" w:rsidTr="00EE4433">
        <w:trPr>
          <w:trHeight w:val="413"/>
          <w:jc w:val="center"/>
        </w:trPr>
        <w:tc>
          <w:tcPr>
            <w:tcW w:w="1418" w:type="dxa"/>
            <w:vAlign w:val="center"/>
          </w:tcPr>
          <w:p w14:paraId="16EF802F" w14:textId="486B8450"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SVD</w:t>
            </w:r>
            <w:r>
              <w:rPr>
                <w:color w:val="000000"/>
                <w:sz w:val="21"/>
                <w:szCs w:val="21"/>
              </w:rPr>
              <w:t>协同嵌入</w:t>
            </w:r>
          </w:p>
        </w:tc>
        <w:tc>
          <w:tcPr>
            <w:tcW w:w="1261" w:type="dxa"/>
            <w:vAlign w:val="center"/>
          </w:tcPr>
          <w:p w14:paraId="7D155B3E" w14:textId="59AD0A8C"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26</w:t>
            </w:r>
          </w:p>
        </w:tc>
        <w:tc>
          <w:tcPr>
            <w:tcW w:w="4692" w:type="dxa"/>
            <w:vAlign w:val="center"/>
          </w:tcPr>
          <w:p w14:paraId="375A675D" w14:textId="1F4D32FB"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w:t>
            </w:r>
            <w:r>
              <w:rPr>
                <w:color w:val="000000"/>
                <w:sz w:val="21"/>
                <w:szCs w:val="21"/>
              </w:rPr>
              <w:t>歌曲矩阵分解</w:t>
            </w:r>
            <w:r>
              <w:rPr>
                <w:color w:val="000000"/>
                <w:sz w:val="21"/>
                <w:szCs w:val="21"/>
              </w:rPr>
              <w:t>10</w:t>
            </w:r>
            <w:r>
              <w:rPr>
                <w:color w:val="000000"/>
                <w:sz w:val="21"/>
                <w:szCs w:val="21"/>
              </w:rPr>
              <w:t>维、歌曲</w:t>
            </w:r>
            <w:r>
              <w:rPr>
                <w:color w:val="000000"/>
                <w:sz w:val="21"/>
                <w:szCs w:val="21"/>
              </w:rPr>
              <w:t>-</w:t>
            </w:r>
            <w:r>
              <w:rPr>
                <w:color w:val="000000"/>
                <w:sz w:val="21"/>
                <w:szCs w:val="21"/>
              </w:rPr>
              <w:t>用户矩阵分解</w:t>
            </w:r>
            <w:r>
              <w:rPr>
                <w:color w:val="000000"/>
                <w:sz w:val="21"/>
                <w:szCs w:val="21"/>
              </w:rPr>
              <w:t>10</w:t>
            </w:r>
            <w:r>
              <w:rPr>
                <w:color w:val="000000"/>
                <w:sz w:val="21"/>
                <w:szCs w:val="21"/>
              </w:rPr>
              <w:t>维、用户</w:t>
            </w:r>
            <w:r>
              <w:rPr>
                <w:color w:val="000000"/>
                <w:sz w:val="21"/>
                <w:szCs w:val="21"/>
              </w:rPr>
              <w:t>-</w:t>
            </w:r>
            <w:r>
              <w:rPr>
                <w:color w:val="000000"/>
                <w:sz w:val="21"/>
                <w:szCs w:val="21"/>
              </w:rPr>
              <w:t>歌手矩阵分解</w:t>
            </w:r>
            <w:r>
              <w:rPr>
                <w:color w:val="000000"/>
                <w:sz w:val="21"/>
                <w:szCs w:val="21"/>
              </w:rPr>
              <w:t>5</w:t>
            </w:r>
            <w:r>
              <w:rPr>
                <w:color w:val="000000"/>
                <w:sz w:val="21"/>
                <w:szCs w:val="21"/>
              </w:rPr>
              <w:t>维、</w:t>
            </w:r>
            <w:r>
              <w:rPr>
                <w:color w:val="000000"/>
                <w:sz w:val="21"/>
                <w:szCs w:val="21"/>
              </w:rPr>
              <w:t>SVD</w:t>
            </w:r>
            <w:r>
              <w:rPr>
                <w:color w:val="000000"/>
                <w:sz w:val="21"/>
                <w:szCs w:val="21"/>
              </w:rPr>
              <w:t>点积分数</w:t>
            </w:r>
            <w:r>
              <w:rPr>
                <w:color w:val="000000"/>
                <w:sz w:val="21"/>
                <w:szCs w:val="21"/>
              </w:rPr>
              <w:t>1</w:t>
            </w:r>
            <w:r>
              <w:rPr>
                <w:color w:val="000000"/>
                <w:sz w:val="21"/>
                <w:szCs w:val="21"/>
              </w:rPr>
              <w:t>维</w:t>
            </w:r>
          </w:p>
        </w:tc>
        <w:tc>
          <w:tcPr>
            <w:tcW w:w="1448" w:type="dxa"/>
            <w:vAlign w:val="center"/>
          </w:tcPr>
          <w:p w14:paraId="223C2EC8" w14:textId="55D5FFEB"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稠密</w:t>
            </w:r>
          </w:p>
        </w:tc>
      </w:tr>
      <w:tr w:rsidR="00EE4433" w:rsidRPr="00DB6496" w14:paraId="36D659EB" w14:textId="77777777" w:rsidTr="00EE4433">
        <w:trPr>
          <w:trHeight w:val="413"/>
          <w:jc w:val="center"/>
        </w:trPr>
        <w:tc>
          <w:tcPr>
            <w:tcW w:w="1418" w:type="dxa"/>
            <w:tcBorders>
              <w:bottom w:val="single" w:sz="12" w:space="0" w:color="auto"/>
            </w:tcBorders>
            <w:vAlign w:val="center"/>
          </w:tcPr>
          <w:p w14:paraId="73DFBB06" w14:textId="3FFA9D11" w:rsidR="00EE4433" w:rsidRPr="006547FD" w:rsidRDefault="00EE4433" w:rsidP="00EE4433">
            <w:pPr>
              <w:tabs>
                <w:tab w:val="left" w:pos="1080"/>
                <w:tab w:val="left" w:pos="1260"/>
              </w:tabs>
              <w:ind w:firstLine="420"/>
              <w:jc w:val="center"/>
              <w:rPr>
                <w:color w:val="000000"/>
                <w:sz w:val="21"/>
                <w:szCs w:val="21"/>
              </w:rPr>
            </w:pPr>
            <w:r>
              <w:rPr>
                <w:color w:val="000000"/>
                <w:sz w:val="21"/>
                <w:szCs w:val="21"/>
              </w:rPr>
              <w:t>行为先验</w:t>
            </w:r>
          </w:p>
        </w:tc>
        <w:tc>
          <w:tcPr>
            <w:tcW w:w="1261" w:type="dxa"/>
            <w:tcBorders>
              <w:bottom w:val="single" w:sz="12" w:space="0" w:color="auto"/>
            </w:tcBorders>
            <w:vAlign w:val="center"/>
          </w:tcPr>
          <w:p w14:paraId="6916D2FB" w14:textId="1E01B7EB" w:rsidR="00EE4433" w:rsidRPr="006547FD" w:rsidRDefault="00EE4433" w:rsidP="00EE4433">
            <w:pPr>
              <w:tabs>
                <w:tab w:val="left" w:pos="1080"/>
                <w:tab w:val="left" w:pos="1260"/>
              </w:tabs>
              <w:ind w:firstLine="420"/>
              <w:jc w:val="center"/>
              <w:rPr>
                <w:color w:val="000000"/>
                <w:sz w:val="21"/>
                <w:szCs w:val="21"/>
              </w:rPr>
            </w:pPr>
            <w:r>
              <w:rPr>
                <w:color w:val="000000"/>
                <w:sz w:val="21"/>
                <w:szCs w:val="21"/>
              </w:rPr>
              <w:t>3</w:t>
            </w:r>
          </w:p>
        </w:tc>
        <w:tc>
          <w:tcPr>
            <w:tcW w:w="4692" w:type="dxa"/>
            <w:tcBorders>
              <w:bottom w:val="single" w:sz="12" w:space="0" w:color="auto"/>
            </w:tcBorders>
            <w:vAlign w:val="center"/>
          </w:tcPr>
          <w:p w14:paraId="2BA8E67D" w14:textId="0ED85711" w:rsidR="00EE4433" w:rsidRPr="006547FD" w:rsidRDefault="00EE4433" w:rsidP="00EE4433">
            <w:pPr>
              <w:tabs>
                <w:tab w:val="left" w:pos="1080"/>
                <w:tab w:val="left" w:pos="1260"/>
              </w:tabs>
              <w:jc w:val="right"/>
              <w:rPr>
                <w:color w:val="000000"/>
                <w:sz w:val="21"/>
                <w:szCs w:val="21"/>
              </w:rPr>
            </w:pPr>
            <w:r>
              <w:rPr>
                <w:color w:val="000000"/>
                <w:sz w:val="21"/>
                <w:szCs w:val="21"/>
              </w:rPr>
              <w:t>用户重复收听率、歌曲重复收听率、用户跳过</w:t>
            </w:r>
            <w:r>
              <w:rPr>
                <w:rFonts w:hint="eastAsia"/>
                <w:color w:val="000000"/>
                <w:sz w:val="21"/>
                <w:szCs w:val="21"/>
              </w:rPr>
              <w:t>率</w:t>
            </w:r>
          </w:p>
        </w:tc>
        <w:tc>
          <w:tcPr>
            <w:tcW w:w="1448" w:type="dxa"/>
            <w:tcBorders>
              <w:bottom w:val="single" w:sz="12" w:space="0" w:color="auto"/>
            </w:tcBorders>
            <w:vAlign w:val="center"/>
          </w:tcPr>
          <w:p w14:paraId="099F1431" w14:textId="1776374B" w:rsidR="00EE4433" w:rsidRPr="006547FD" w:rsidRDefault="00EE4433" w:rsidP="00EE4433">
            <w:pPr>
              <w:tabs>
                <w:tab w:val="left" w:pos="1080"/>
                <w:tab w:val="left" w:pos="1260"/>
              </w:tabs>
              <w:ind w:firstLine="420"/>
              <w:jc w:val="center"/>
              <w:rPr>
                <w:color w:val="000000"/>
                <w:sz w:val="21"/>
                <w:szCs w:val="21"/>
              </w:rPr>
            </w:pPr>
            <w:r>
              <w:rPr>
                <w:color w:val="000000"/>
                <w:sz w:val="21"/>
                <w:szCs w:val="21"/>
              </w:rPr>
              <w:t>稠密</w:t>
            </w:r>
          </w:p>
        </w:tc>
      </w:tr>
    </w:tbl>
    <w:p w14:paraId="045B6F91" w14:textId="77777777" w:rsidR="001F0C9E" w:rsidRDefault="001F0C9E" w:rsidP="00757696">
      <w:pPr>
        <w:spacing w:line="300" w:lineRule="auto"/>
        <w:rPr>
          <w:b/>
          <w:bCs/>
        </w:rPr>
      </w:pPr>
    </w:p>
    <w:p w14:paraId="41C3DF59" w14:textId="3153E218" w:rsidR="00BD54FC" w:rsidRPr="00BD54FC" w:rsidRDefault="00BD54FC" w:rsidP="001379A9">
      <w:pPr>
        <w:spacing w:line="300" w:lineRule="auto"/>
        <w:ind w:firstLineChars="200" w:firstLine="480"/>
      </w:pPr>
      <w:r>
        <w:t>（</w:t>
      </w:r>
      <w:r>
        <w:t>1</w:t>
      </w:r>
      <w:r>
        <w:t>）用户侧特征</w:t>
      </w:r>
    </w:p>
    <w:p w14:paraId="4B279766" w14:textId="77777777" w:rsidR="002C65DB" w:rsidRDefault="002C65DB" w:rsidP="002C65DB">
      <w:pPr>
        <w:spacing w:line="300" w:lineRule="auto"/>
        <w:ind w:firstLineChars="200" w:firstLine="480"/>
      </w:pPr>
      <w:r>
        <w:rPr>
          <w:rFonts w:hint="eastAsia"/>
        </w:rPr>
        <w:t>用户侧的特征分为画像类和行为统计类两种。画像类特征有性别、城市、年龄分段（</w:t>
      </w:r>
      <w:r>
        <w:rPr>
          <w:rFonts w:hint="eastAsia"/>
        </w:rPr>
        <w:t>5</w:t>
      </w:r>
      <w:r>
        <w:rPr>
          <w:rFonts w:hint="eastAsia"/>
        </w:rPr>
        <w:t>档，未满</w:t>
      </w:r>
      <w:r>
        <w:rPr>
          <w:rFonts w:hint="eastAsia"/>
        </w:rPr>
        <w:t>18</w:t>
      </w:r>
      <w:r>
        <w:rPr>
          <w:rFonts w:hint="eastAsia"/>
        </w:rPr>
        <w:t>岁、</w:t>
      </w:r>
      <w:r>
        <w:rPr>
          <w:rFonts w:hint="eastAsia"/>
        </w:rPr>
        <w:t>18</w:t>
      </w:r>
      <w:r>
        <w:rPr>
          <w:rFonts w:hint="eastAsia"/>
        </w:rPr>
        <w:t>～</w:t>
      </w:r>
      <w:r>
        <w:rPr>
          <w:rFonts w:hint="eastAsia"/>
        </w:rPr>
        <w:t>25</w:t>
      </w:r>
      <w:r>
        <w:rPr>
          <w:rFonts w:hint="eastAsia"/>
        </w:rPr>
        <w:t>岁、</w:t>
      </w:r>
      <w:r>
        <w:rPr>
          <w:rFonts w:hint="eastAsia"/>
        </w:rPr>
        <w:t>26</w:t>
      </w:r>
      <w:r>
        <w:rPr>
          <w:rFonts w:hint="eastAsia"/>
        </w:rPr>
        <w:t>～</w:t>
      </w:r>
      <w:r>
        <w:rPr>
          <w:rFonts w:hint="eastAsia"/>
        </w:rPr>
        <w:t>35</w:t>
      </w:r>
      <w:r>
        <w:rPr>
          <w:rFonts w:hint="eastAsia"/>
        </w:rPr>
        <w:t>岁、</w:t>
      </w:r>
      <w:r>
        <w:rPr>
          <w:rFonts w:hint="eastAsia"/>
        </w:rPr>
        <w:t>36</w:t>
      </w:r>
      <w:r>
        <w:rPr>
          <w:rFonts w:hint="eastAsia"/>
        </w:rPr>
        <w:t>～</w:t>
      </w:r>
      <w:r>
        <w:rPr>
          <w:rFonts w:hint="eastAsia"/>
        </w:rPr>
        <w:t>50</w:t>
      </w:r>
      <w:r>
        <w:rPr>
          <w:rFonts w:hint="eastAsia"/>
        </w:rPr>
        <w:t>岁、</w:t>
      </w:r>
      <w:r>
        <w:rPr>
          <w:rFonts w:hint="eastAsia"/>
        </w:rPr>
        <w:t>51</w:t>
      </w:r>
      <w:r>
        <w:rPr>
          <w:rFonts w:hint="eastAsia"/>
        </w:rPr>
        <w:t>岁以上）、账户成熟度分段（</w:t>
      </w:r>
      <w:r>
        <w:rPr>
          <w:rFonts w:hint="eastAsia"/>
        </w:rPr>
        <w:t>4</w:t>
      </w:r>
      <w:r>
        <w:rPr>
          <w:rFonts w:hint="eastAsia"/>
        </w:rPr>
        <w:t>档，新用户、成长期、活跃期、忠诚用户）等，用离散化后得到稀疏特征输入嵌入层。</w:t>
      </w:r>
    </w:p>
    <w:p w14:paraId="22C47BDB" w14:textId="48E80131" w:rsidR="002C65DB" w:rsidRPr="002C65DB" w:rsidRDefault="002C65DB" w:rsidP="002C65DB">
      <w:pPr>
        <w:spacing w:line="300" w:lineRule="auto"/>
        <w:ind w:firstLineChars="200" w:firstLine="480"/>
      </w:pPr>
      <w:r>
        <w:rPr>
          <w:rFonts w:hint="eastAsia"/>
        </w:rPr>
        <w:t>行为统计类特征是在全量历史播放记录基础上预计算出来的，包括用户累计播放总量（经对数变换压缩长尾分布），历史平均完播率，流派偏好多样化的量度用香农熵来量化（熵值越大说明品味越多元），近</w:t>
      </w:r>
      <w:r>
        <w:rPr>
          <w:rFonts w:hint="eastAsia"/>
        </w:rPr>
        <w:t>30</w:t>
      </w:r>
      <w:r>
        <w:rPr>
          <w:rFonts w:hint="eastAsia"/>
        </w:rPr>
        <w:t>天活跃天数，历史重复收听率，跳过率（完播进度低于</w:t>
      </w:r>
      <w:r>
        <w:rPr>
          <w:rFonts w:hint="eastAsia"/>
        </w:rPr>
        <w:t>10%</w:t>
      </w:r>
      <w:r>
        <w:rPr>
          <w:rFonts w:hint="eastAsia"/>
        </w:rPr>
        <w:t>的记录占比较少）以及用户的收听高峰时段。</w:t>
      </w:r>
    </w:p>
    <w:p w14:paraId="5457C345" w14:textId="1EF422FB" w:rsidR="00BD54FC" w:rsidRPr="00BD54FC" w:rsidRDefault="00BD54FC" w:rsidP="001379A9">
      <w:pPr>
        <w:spacing w:line="300" w:lineRule="auto"/>
        <w:ind w:firstLineChars="200" w:firstLine="480"/>
      </w:pPr>
      <w:r>
        <w:t>（</w:t>
      </w:r>
      <w:r>
        <w:rPr>
          <w:rFonts w:hint="eastAsia"/>
        </w:rPr>
        <w:t>2</w:t>
      </w:r>
      <w:r>
        <w:t>）歌曲侧特征</w:t>
      </w:r>
    </w:p>
    <w:p w14:paraId="5FD88FF0" w14:textId="77777777" w:rsidR="00757696" w:rsidRPr="00757696" w:rsidRDefault="00757696" w:rsidP="00757696">
      <w:pPr>
        <w:spacing w:line="300" w:lineRule="auto"/>
        <w:ind w:firstLineChars="200" w:firstLine="480"/>
      </w:pPr>
      <w:r w:rsidRPr="00757696">
        <w:t>歌曲侧特征同样分为属性类与统计类两类。属性类特征包括流派标识、发行语言、演唱艺术家、来源国家、年代分段（</w:t>
      </w:r>
      <w:r w:rsidRPr="00757696">
        <w:t>6</w:t>
      </w:r>
      <w:r w:rsidRPr="00757696">
        <w:t>档：</w:t>
      </w:r>
      <w:r w:rsidRPr="00757696">
        <w:t>1980</w:t>
      </w:r>
      <w:r w:rsidRPr="00757696">
        <w:t>年前、</w:t>
      </w:r>
      <w:r w:rsidRPr="00757696">
        <w:t>20</w:t>
      </w:r>
      <w:r w:rsidRPr="00757696">
        <w:t>世纪</w:t>
      </w:r>
      <w:r w:rsidRPr="00757696">
        <w:t>80</w:t>
      </w:r>
      <w:r w:rsidRPr="00757696">
        <w:t>年代、</w:t>
      </w:r>
      <w:r w:rsidRPr="00757696">
        <w:t>90</w:t>
      </w:r>
      <w:r w:rsidRPr="00757696">
        <w:t>年代、</w:t>
      </w:r>
      <w:r w:rsidRPr="00757696">
        <w:t>21</w:t>
      </w:r>
      <w:r w:rsidRPr="00757696">
        <w:t>世纪</w:t>
      </w:r>
      <w:r w:rsidRPr="00757696">
        <w:t>00</w:t>
      </w:r>
      <w:r w:rsidRPr="00757696">
        <w:t>年代、</w:t>
      </w:r>
      <w:r w:rsidRPr="00757696">
        <w:t>10</w:t>
      </w:r>
      <w:r w:rsidRPr="00757696">
        <w:t>年代、</w:t>
      </w:r>
      <w:r w:rsidRPr="00757696">
        <w:t>20</w:t>
      </w:r>
      <w:r w:rsidRPr="00757696">
        <w:t>年代）和时长分段（</w:t>
      </w:r>
      <w:r w:rsidRPr="00757696">
        <w:t>4</w:t>
      </w:r>
      <w:r w:rsidRPr="00757696">
        <w:t>档：短曲</w:t>
      </w:r>
      <w:r w:rsidRPr="00757696">
        <w:t>&lt;90</w:t>
      </w:r>
      <w:r w:rsidRPr="00757696">
        <w:t>秒、中等</w:t>
      </w:r>
      <w:r w:rsidRPr="00757696">
        <w:t>90</w:t>
      </w:r>
      <w:r w:rsidRPr="00757696">
        <w:t>～</w:t>
      </w:r>
      <w:r w:rsidRPr="00757696">
        <w:t>240</w:t>
      </w:r>
      <w:r w:rsidRPr="00757696">
        <w:t>秒、较长</w:t>
      </w:r>
      <w:r w:rsidRPr="00757696">
        <w:t>240</w:t>
      </w:r>
      <w:r w:rsidRPr="00757696">
        <w:t>～</w:t>
      </w:r>
      <w:r w:rsidRPr="00757696">
        <w:t>420</w:t>
      </w:r>
      <w:r w:rsidRPr="00757696">
        <w:t>秒、超长</w:t>
      </w:r>
      <w:r w:rsidRPr="00757696">
        <w:t>&gt;420</w:t>
      </w:r>
      <w:r w:rsidRPr="00757696">
        <w:t>秒），以及播放来源渠道。统计类特征包括：全局累计播放总量、全局平均完播率、归一化热度得分、歌曲年龄、歌曲重复收听率和歌曲被跳过率。</w:t>
      </w:r>
    </w:p>
    <w:p w14:paraId="08C3FC6D" w14:textId="2E757468" w:rsidR="00757696" w:rsidRPr="00757696" w:rsidRDefault="00757696" w:rsidP="00757696">
      <w:pPr>
        <w:spacing w:line="300" w:lineRule="auto"/>
        <w:ind w:firstLineChars="200" w:firstLine="480"/>
      </w:pPr>
      <w:r w:rsidRPr="00757696">
        <w:t>此外引入热度趋势指标以捕捉近期播放动态，其计算方式如式</w:t>
      </w:r>
      <w:r w:rsidRPr="00757696">
        <w:t>5-1</w:t>
      </w:r>
      <w:r w:rsidRPr="00757696">
        <w:t>所示：</w:t>
      </w:r>
    </w:p>
    <w:p w14:paraId="57970B06" w14:textId="56E00AC5" w:rsidR="00BD54FC" w:rsidRPr="001379A9" w:rsidRDefault="00000000" w:rsidP="001379A9">
      <w:pPr>
        <w:spacing w:line="300" w:lineRule="auto"/>
        <w:ind w:firstLineChars="200" w:firstLine="480"/>
      </w:pPr>
      <m:oMathPara>
        <m:oMath>
          <m:eqArr>
            <m:eqArrPr>
              <m:maxDist m:val="1"/>
              <m:ctrlPr>
                <w:rPr>
                  <w:rFonts w:ascii="Cambria Math" w:hAnsi="Cambria Math"/>
                </w:rPr>
              </m:ctrlPr>
            </m:eqArrPr>
            <m:e>
              <m:r>
                <m:rPr>
                  <m:nor/>
                </m:rPr>
                <m:t>trend</m:t>
              </m:r>
              <m:r>
                <m:rPr>
                  <m:lit/>
                  <m:nor/>
                </m:rPr>
                <m:t>_</m:t>
              </m:r>
              <m:r>
                <m:rPr>
                  <m:nor/>
                </m:rPr>
                <m:t>ratio</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c</m:t>
                      </m:r>
                    </m:e>
                    <m:sub>
                      <m:r>
                        <m:rPr>
                          <m:nor/>
                        </m:rPr>
                        <m:t>7d</m:t>
                      </m:r>
                    </m:sub>
                  </m:sSub>
                  <m:r>
                    <m:rPr>
                      <m:nor/>
                    </m:rPr>
                    <m:t>+1</m:t>
                  </m:r>
                </m:num>
                <m:den>
                  <m:sSub>
                    <m:sSubPr>
                      <m:ctrlPr>
                        <w:rPr>
                          <w:rFonts w:ascii="Cambria Math" w:hAnsi="Cambria Math"/>
                        </w:rPr>
                      </m:ctrlPr>
                    </m:sSubPr>
                    <m:e>
                      <m:r>
                        <m:rPr>
                          <m:nor/>
                        </m:rPr>
                        <m:t>c</m:t>
                      </m:r>
                    </m:e>
                    <m:sub>
                      <m:r>
                        <m:rPr>
                          <m:nor/>
                        </m:rPr>
                        <m:t>30d</m:t>
                      </m:r>
                    </m:sub>
                  </m:sSub>
                  <m:r>
                    <m:rPr>
                      <m:lit/>
                      <m:nor/>
                    </m:rPr>
                    <m:t>/</m:t>
                  </m:r>
                  <m:r>
                    <m:rPr>
                      <m:nor/>
                    </m:rPr>
                    <m:t>30+1</m:t>
                  </m:r>
                </m:den>
              </m:f>
              <m:r>
                <m:rPr>
                  <m:sty m:val="p"/>
                </m:rPr>
                <w:rPr>
                  <w:rFonts w:ascii="Cambria Math" w:hAnsi="Cambria Math"/>
                </w:rPr>
                <m:t>#</m:t>
              </m:r>
              <m:d>
                <m:dPr>
                  <m:begChr m:val="（"/>
                  <m:endChr m:val="）"/>
                  <m:ctrlPr>
                    <w:rPr>
                      <w:rFonts w:ascii="Cambria Math" w:hAnsi="Cambria Math"/>
                    </w:rPr>
                  </m:ctrlPr>
                </m:dPr>
                <m:e>
                  <m:r>
                    <m:rPr>
                      <m:nor/>
                    </m:rPr>
                    <m:t>5-1</m:t>
                  </m:r>
                </m:e>
              </m:d>
            </m:e>
          </m:eqArr>
        </m:oMath>
      </m:oMathPara>
    </w:p>
    <w:p w14:paraId="6A8F8BD7" w14:textId="77777777" w:rsidR="00077EEF" w:rsidRDefault="00BD54FC" w:rsidP="001379A9">
      <w:pPr>
        <w:spacing w:line="300" w:lineRule="auto"/>
        <w:ind w:firstLineChars="200" w:firstLine="480"/>
      </w:pPr>
      <w:r>
        <w:t>式中</w:t>
      </w:r>
      <w:r w:rsidR="00077EEF">
        <w:rPr>
          <w:rFonts w:hint="eastAsia"/>
        </w:rPr>
        <w:t xml:space="preserve">  </w:t>
      </w:r>
      <m:oMath>
        <m:sSub>
          <m:sSubPr>
            <m:ctrlPr>
              <w:rPr>
                <w:rFonts w:ascii="Cambria Math" w:hAnsi="Cambria Math"/>
              </w:rPr>
            </m:ctrlPr>
          </m:sSubPr>
          <m:e>
            <m:r>
              <m:rPr>
                <m:nor/>
              </m:rPr>
              <m:t>c</m:t>
            </m:r>
          </m:e>
          <m:sub>
            <m:r>
              <m:rPr>
                <m:nor/>
              </m:rPr>
              <m:t>7d</m:t>
            </m:r>
          </m:sub>
        </m:sSub>
      </m:oMath>
      <w:r w:rsidR="00077EEF">
        <w:rPr>
          <w:rFonts w:hint="eastAsia"/>
        </w:rPr>
        <w:t>——</w:t>
      </w:r>
      <w:r>
        <w:t>表示该歌曲最近</w:t>
      </w:r>
      <w:r>
        <w:t>7</w:t>
      </w:r>
      <w:r>
        <w:t>天的播放次数</w:t>
      </w:r>
      <w:r w:rsidR="00077EEF">
        <w:rPr>
          <w:rFonts w:hint="eastAsia"/>
        </w:rPr>
        <w:t>；</w:t>
      </w:r>
    </w:p>
    <w:p w14:paraId="3B4FB27D" w14:textId="77777777" w:rsidR="00077EEF" w:rsidRDefault="00000000" w:rsidP="00077EEF">
      <w:pPr>
        <w:spacing w:line="300" w:lineRule="auto"/>
        <w:ind w:leftChars="300" w:left="720" w:firstLineChars="200" w:firstLine="480"/>
      </w:pPr>
      <m:oMath>
        <m:sSub>
          <m:sSubPr>
            <m:ctrlPr>
              <w:rPr>
                <w:rFonts w:ascii="Cambria Math" w:hAnsi="Cambria Math"/>
              </w:rPr>
            </m:ctrlPr>
          </m:sSubPr>
          <m:e>
            <m:r>
              <m:rPr>
                <m:nor/>
              </m:rPr>
              <m:t>c</m:t>
            </m:r>
          </m:e>
          <m:sub>
            <m:r>
              <m:rPr>
                <m:nor/>
              </m:rPr>
              <m:t>30d</m:t>
            </m:r>
          </m:sub>
        </m:sSub>
      </m:oMath>
      <w:r w:rsidR="00077EEF">
        <w:rPr>
          <w:rFonts w:hint="eastAsia"/>
        </w:rPr>
        <w:t>——</w:t>
      </w:r>
      <w:r w:rsidR="00BD54FC">
        <w:t>表示最近</w:t>
      </w:r>
      <w:r w:rsidR="00BD54FC">
        <w:t>30</w:t>
      </w:r>
      <w:r w:rsidR="00BD54FC">
        <w:t>天的播放次数</w:t>
      </w:r>
      <w:r w:rsidR="00077EEF">
        <w:rPr>
          <w:rFonts w:hint="eastAsia"/>
        </w:rPr>
        <w:t>。</w:t>
      </w:r>
    </w:p>
    <w:p w14:paraId="297EC717" w14:textId="3BEE2D61" w:rsidR="00BD54FC" w:rsidRPr="00BD54FC" w:rsidRDefault="00BD54FC" w:rsidP="001379A9">
      <w:pPr>
        <w:spacing w:line="300" w:lineRule="auto"/>
        <w:ind w:firstLineChars="200" w:firstLine="480"/>
      </w:pPr>
      <w:r>
        <w:t>两者均采用严格的左闭时间窗口计算，以确保特征计算的时间无泄漏性。该指标大于</w:t>
      </w:r>
      <w:r>
        <w:t>1</w:t>
      </w:r>
      <w:r>
        <w:t>时说明歌曲近期热度加速上升，小于</w:t>
      </w:r>
      <w:r>
        <w:t>1</w:t>
      </w:r>
      <w:r>
        <w:t>时代表热度趋于衰退。</w:t>
      </w:r>
    </w:p>
    <w:p w14:paraId="5B1A8ED5" w14:textId="77777777" w:rsidR="002C65DB" w:rsidRDefault="002C65DB" w:rsidP="002C65DB">
      <w:pPr>
        <w:spacing w:line="300" w:lineRule="auto"/>
        <w:ind w:firstLineChars="200" w:firstLine="480"/>
      </w:pPr>
      <w:r>
        <w:rPr>
          <w:rFonts w:hint="eastAsia"/>
        </w:rPr>
        <w:t>（</w:t>
      </w:r>
      <w:r>
        <w:rPr>
          <w:rFonts w:hint="eastAsia"/>
        </w:rPr>
        <w:t>3</w:t>
      </w:r>
      <w:r>
        <w:rPr>
          <w:rFonts w:hint="eastAsia"/>
        </w:rPr>
        <w:t>）用户</w:t>
      </w:r>
      <w:r>
        <w:rPr>
          <w:rFonts w:hint="eastAsia"/>
        </w:rPr>
        <w:t>-</w:t>
      </w:r>
      <w:r>
        <w:rPr>
          <w:rFonts w:hint="eastAsia"/>
        </w:rPr>
        <w:t>歌曲交叉特征</w:t>
      </w:r>
    </w:p>
    <w:p w14:paraId="24E679CA" w14:textId="77777777" w:rsidR="002C65DB" w:rsidRDefault="002C65DB" w:rsidP="002C65DB">
      <w:pPr>
        <w:spacing w:line="300" w:lineRule="auto"/>
        <w:ind w:firstLineChars="200" w:firstLine="480"/>
      </w:pPr>
      <w:r>
        <w:rPr>
          <w:rFonts w:hint="eastAsia"/>
        </w:rPr>
        <w:t>系统对流派、艺术家、语言、来源国家四个方面的匹配度进行计算，统计出在用户历史播放记录中，该属性取值相同于候选歌曲的记录所占比例，记为用户对该属性属性匹配度。另外建立时段匹配特征，即当前时段是否在用户历史最高的三个收听时段之内，活跃日匹配特征，即当前日期是否在用户历史上最活跃的前三天之内，从时序上进一步对用户的习惯进行刻画。</w:t>
      </w:r>
    </w:p>
    <w:p w14:paraId="38DB1040" w14:textId="77777777" w:rsidR="002C65DB" w:rsidRDefault="002C65DB" w:rsidP="002C65DB">
      <w:pPr>
        <w:spacing w:line="300" w:lineRule="auto"/>
        <w:ind w:firstLineChars="200" w:firstLine="480"/>
      </w:pPr>
      <w:r>
        <w:rPr>
          <w:rFonts w:hint="eastAsia"/>
        </w:rPr>
        <w:t>（</w:t>
      </w:r>
      <w:r>
        <w:rPr>
          <w:rFonts w:hint="eastAsia"/>
        </w:rPr>
        <w:t>4</w:t>
      </w:r>
      <w:r>
        <w:rPr>
          <w:rFonts w:hint="eastAsia"/>
        </w:rPr>
        <w:t>）时序行为特征</w:t>
      </w:r>
    </w:p>
    <w:p w14:paraId="7E2A5E0E" w14:textId="77777777" w:rsidR="002C65DB" w:rsidRDefault="002C65DB" w:rsidP="002C65DB">
      <w:pPr>
        <w:spacing w:line="300" w:lineRule="auto"/>
        <w:ind w:firstLineChars="200" w:firstLine="480"/>
      </w:pPr>
      <w:r>
        <w:rPr>
          <w:rFonts w:hint="eastAsia"/>
        </w:rPr>
        <w:t>时序行为特征分成记忆衰减特征和滚动窗口统计特征两大类。记忆衰减特性用距离用户上次收听同一种歌曲天数表示（第</w:t>
      </w:r>
      <w:r>
        <w:rPr>
          <w:rFonts w:hint="eastAsia"/>
        </w:rPr>
        <w:t>-1</w:t>
      </w:r>
      <w:r>
        <w:rPr>
          <w:rFonts w:hint="eastAsia"/>
        </w:rPr>
        <w:t>表示第一次听到这首歌），此时正在播放的这首歌总的收听次数。滚动窗口统计特征用严格的左闭窗口来计算，在</w:t>
      </w:r>
      <w:r>
        <w:rPr>
          <w:rFonts w:hint="eastAsia"/>
        </w:rPr>
        <w:t>7</w:t>
      </w:r>
      <w:r>
        <w:rPr>
          <w:rFonts w:hint="eastAsia"/>
        </w:rPr>
        <w:t>天和</w:t>
      </w:r>
      <w:r>
        <w:rPr>
          <w:rFonts w:hint="eastAsia"/>
        </w:rPr>
        <w:t>30</w:t>
      </w:r>
      <w:r>
        <w:rPr>
          <w:rFonts w:hint="eastAsia"/>
        </w:rPr>
        <w:t>天这两个时间粒度上对用户播放总量、用户近期平均完播率、歌曲播放总量进行统计，并且将热度趋势指标加入进来体现用户以及歌曲最近的情况。</w:t>
      </w:r>
    </w:p>
    <w:p w14:paraId="3796920F" w14:textId="01D90891" w:rsidR="00BD54FC" w:rsidRPr="00BD54FC" w:rsidRDefault="00BD54FC" w:rsidP="002C65DB">
      <w:pPr>
        <w:spacing w:line="300" w:lineRule="auto"/>
        <w:ind w:firstLineChars="200" w:firstLine="480"/>
      </w:pPr>
      <w:r>
        <w:t>（</w:t>
      </w:r>
      <w:r>
        <w:rPr>
          <w:rFonts w:hint="eastAsia"/>
        </w:rPr>
        <w:t>5</w:t>
      </w:r>
      <w:r>
        <w:t>）</w:t>
      </w:r>
      <w:r>
        <w:t>SVD</w:t>
      </w:r>
      <w:r>
        <w:t>隐向量嵌入特征</w:t>
      </w:r>
    </w:p>
    <w:p w14:paraId="266E0877" w14:textId="451322C3" w:rsidR="00BD54FC" w:rsidRPr="001379A9" w:rsidRDefault="00BD54FC" w:rsidP="001379A9">
      <w:pPr>
        <w:spacing w:line="300" w:lineRule="auto"/>
        <w:ind w:firstLineChars="200" w:firstLine="480"/>
      </w:pPr>
      <w:r>
        <w:t>为将用户</w:t>
      </w:r>
      <w:r>
        <w:t>-</w:t>
      </w:r>
      <w:r>
        <w:t>歌曲协同交互信息压缩为低维稠密表示，系统基于截断奇异值分解对用户</w:t>
      </w:r>
      <w:r>
        <w:t>-</w:t>
      </w:r>
      <w:r>
        <w:t>歌曲交互矩阵执行矩阵分解，</w:t>
      </w:r>
      <w:r w:rsidR="00757696">
        <w:rPr>
          <w:rFonts w:hint="eastAsia"/>
        </w:rPr>
        <w:t>公式见</w:t>
      </w:r>
      <w:r>
        <w:t>5-2</w:t>
      </w:r>
      <w:r>
        <w:t>所示：</w:t>
      </w:r>
    </w:p>
    <w:p w14:paraId="7E15FA26" w14:textId="2C2A6DFB" w:rsidR="00077EEF" w:rsidRPr="00077EEF" w:rsidRDefault="00000000" w:rsidP="00077EEF">
      <w:pPr>
        <w:spacing w:line="300" w:lineRule="auto"/>
        <w:ind w:firstLineChars="200" w:firstLine="480"/>
      </w:pPr>
      <m:oMathPara>
        <m:oMath>
          <m:eqArr>
            <m:eqArrPr>
              <m:maxDist m:val="1"/>
              <m:ctrlPr>
                <w:rPr>
                  <w:rFonts w:ascii="Cambria Math" w:hAnsi="Cambria Math"/>
                </w:rPr>
              </m:ctrlPr>
            </m:eqArrPr>
            <m:e>
              <m:r>
                <m:rPr>
                  <m:nor/>
                </m:rPr>
                <m:t>R≈UΣ</m:t>
              </m:r>
              <m:sSup>
                <m:sSupPr>
                  <m:ctrlPr>
                    <w:rPr>
                      <w:rFonts w:ascii="Cambria Math" w:hAnsi="Cambria Math"/>
                    </w:rPr>
                  </m:ctrlPr>
                </m:sSupPr>
                <m:e>
                  <m:r>
                    <m:rPr>
                      <m:nor/>
                    </m:rPr>
                    <m:t>V</m:t>
                  </m:r>
                </m:e>
                <m:sup>
                  <m:r>
                    <m:rPr>
                      <m:nor/>
                    </m:rPr>
                    <w:rPr>
                      <w:rFonts w:ascii="Cambria Math" w:hAnsi="Cambria Math" w:cs="Cambria Math"/>
                    </w:rPr>
                    <m:t>⊤</m:t>
                  </m:r>
                </m:sup>
              </m:sSup>
              <m:r>
                <m:rPr>
                  <m:sty m:val="p"/>
                </m:rPr>
                <w:rPr>
                  <w:rFonts w:ascii="Cambria Math" w:hAnsi="Cambria Math"/>
                </w:rPr>
                <m:t>#</m:t>
              </m:r>
              <m:d>
                <m:dPr>
                  <m:begChr m:val="（"/>
                  <m:endChr m:val="）"/>
                  <m:ctrlPr>
                    <w:rPr>
                      <w:rFonts w:ascii="Cambria Math" w:hAnsi="Cambria Math"/>
                    </w:rPr>
                  </m:ctrlPr>
                </m:dPr>
                <m:e>
                  <m:r>
                    <m:rPr>
                      <m:nor/>
                    </m:rPr>
                    <m:t>5-2</m:t>
                  </m:r>
                </m:e>
              </m:d>
            </m:e>
          </m:eqArr>
        </m:oMath>
      </m:oMathPara>
    </w:p>
    <w:p w14:paraId="52C5DA29" w14:textId="77777777" w:rsidR="00077EEF" w:rsidRDefault="00077EEF" w:rsidP="00077EEF">
      <w:pPr>
        <w:spacing w:line="300" w:lineRule="auto"/>
        <w:ind w:leftChars="300" w:left="720"/>
      </w:pPr>
      <w:r w:rsidRPr="00077EEF">
        <w:t>式中</w:t>
      </w:r>
      <w:r>
        <w:rPr>
          <w:rFonts w:hint="eastAsia"/>
        </w:rPr>
        <w:t xml:space="preserve">  </w:t>
      </w:r>
      <w:r w:rsidRPr="00077EEF">
        <w:t>R</w:t>
      </w:r>
      <w:r>
        <w:rPr>
          <w:rFonts w:hint="eastAsia"/>
        </w:rPr>
        <w:t>——</w:t>
      </w:r>
      <w:r w:rsidRPr="00077EEF">
        <w:t>为用户</w:t>
      </w:r>
      <w:r w:rsidRPr="00077EEF">
        <w:t>-</w:t>
      </w:r>
      <w:r w:rsidRPr="00077EEF">
        <w:t>歌曲交互矩阵（发生播放记为</w:t>
      </w:r>
      <w:r w:rsidRPr="00077EEF">
        <w:t>1</w:t>
      </w:r>
      <w:r w:rsidRPr="00077EEF">
        <w:t>，否则为</w:t>
      </w:r>
      <w:r w:rsidRPr="00077EEF">
        <w:t>0</w:t>
      </w:r>
      <w:r w:rsidRPr="00077EEF">
        <w:t>）</w:t>
      </w:r>
      <w:r>
        <w:rPr>
          <w:rFonts w:hint="eastAsia"/>
        </w:rPr>
        <w:t>；</w:t>
      </w:r>
    </w:p>
    <w:p w14:paraId="78AE66B9" w14:textId="77777777" w:rsidR="00077EEF" w:rsidRDefault="00077EEF" w:rsidP="00077EEF">
      <w:pPr>
        <w:spacing w:line="300" w:lineRule="auto"/>
        <w:ind w:leftChars="600" w:left="1440"/>
      </w:pPr>
      <w:r w:rsidRPr="00077EEF">
        <w:t>U</w:t>
      </w:r>
      <w:r>
        <w:rPr>
          <w:rFonts w:hint="eastAsia"/>
        </w:rPr>
        <w:t>——</w:t>
      </w:r>
      <w:r w:rsidRPr="00077EEF">
        <w:t>为用户隐向量矩阵</w:t>
      </w:r>
      <w:r>
        <w:rPr>
          <w:rFonts w:hint="eastAsia"/>
        </w:rPr>
        <w:t>；</w:t>
      </w:r>
    </w:p>
    <w:p w14:paraId="20719AB4" w14:textId="77777777" w:rsidR="00077EEF" w:rsidRDefault="00077EEF" w:rsidP="00077EEF">
      <w:pPr>
        <w:spacing w:line="300" w:lineRule="auto"/>
        <w:ind w:leftChars="600" w:left="1440"/>
      </w:pPr>
      <w:r w:rsidRPr="00077EEF">
        <w:t>Σ</w:t>
      </w:r>
      <w:r>
        <w:rPr>
          <w:rFonts w:hint="eastAsia"/>
        </w:rPr>
        <w:t>——</w:t>
      </w:r>
      <w:r w:rsidRPr="00077EEF">
        <w:t>为奇异值对角矩阵</w:t>
      </w:r>
      <w:r>
        <w:rPr>
          <w:rFonts w:hint="eastAsia"/>
        </w:rPr>
        <w:t>；</w:t>
      </w:r>
    </w:p>
    <w:p w14:paraId="695EEB0B" w14:textId="55A7C65C" w:rsidR="00077EEF" w:rsidRDefault="00077EEF" w:rsidP="00077EEF">
      <w:pPr>
        <w:spacing w:line="300" w:lineRule="auto"/>
        <w:ind w:leftChars="600" w:left="1440"/>
      </w:pPr>
      <w:r w:rsidRPr="00077EEF">
        <w:t>V</w:t>
      </w:r>
      <w:r w:rsidRPr="00077EEF">
        <w:rPr>
          <w:vertAlign w:val="superscript"/>
        </w:rPr>
        <w:t>T</w:t>
      </w:r>
      <w:r w:rsidRPr="00077EEF">
        <w:t>为歌曲隐向量矩阵。</w:t>
      </w:r>
    </w:p>
    <w:p w14:paraId="7B745D3F" w14:textId="6C85F041" w:rsidR="00077EEF" w:rsidRPr="00077EEF" w:rsidRDefault="00077EEF" w:rsidP="00077EEF">
      <w:pPr>
        <w:spacing w:line="300" w:lineRule="auto"/>
        <w:ind w:firstLineChars="200" w:firstLine="480"/>
      </w:pPr>
      <w:r w:rsidRPr="00077EEF">
        <w:t>分解后取前</w:t>
      </w:r>
      <w:r w:rsidRPr="00077EEF">
        <w:t>10</w:t>
      </w:r>
      <w:r w:rsidRPr="00077EEF">
        <w:t>个奇异分量分别得到</w:t>
      </w:r>
      <w:r w:rsidRPr="00077EEF">
        <w:t>10</w:t>
      </w:r>
      <w:r w:rsidRPr="00077EEF">
        <w:t>维用户嵌入向量与</w:t>
      </w:r>
      <w:r w:rsidRPr="00077EEF">
        <w:t>10</w:t>
      </w:r>
      <w:r w:rsidRPr="00077EEF">
        <w:t>维歌曲嵌入向量；进一步对用户</w:t>
      </w:r>
      <w:r w:rsidRPr="00077EEF">
        <w:t>-</w:t>
      </w:r>
      <w:r w:rsidRPr="00077EEF">
        <w:t>艺术家交互矩阵执行同样的分解操作，得到</w:t>
      </w:r>
      <w:r w:rsidRPr="00077EEF">
        <w:t>5</w:t>
      </w:r>
      <w:r w:rsidRPr="00077EEF">
        <w:t>维用户</w:t>
      </w:r>
      <w:r w:rsidRPr="00077EEF">
        <w:t>-</w:t>
      </w:r>
      <w:r w:rsidRPr="00077EEF">
        <w:t>艺术家嵌入向量；最终以用户向量与歌曲向量的点积作为隐式协同过滤评分。上述嵌入特征共</w:t>
      </w:r>
      <w:r w:rsidRPr="00077EEF">
        <w:t>26</w:t>
      </w:r>
      <w:r w:rsidRPr="00077EEF">
        <w:t>维，作为稠密特征直接拼接至统计特征之中。</w:t>
      </w:r>
    </w:p>
    <w:p w14:paraId="132B9375" w14:textId="595DE12A" w:rsidR="00BD54FC" w:rsidRPr="00BD54FC" w:rsidRDefault="00BD54FC" w:rsidP="001379A9">
      <w:pPr>
        <w:spacing w:line="300" w:lineRule="auto"/>
        <w:ind w:firstLineChars="200" w:firstLine="480"/>
      </w:pPr>
      <w:r>
        <w:t>（</w:t>
      </w:r>
      <w:r>
        <w:rPr>
          <w:rFonts w:hint="eastAsia"/>
        </w:rPr>
        <w:t>6</w:t>
      </w:r>
      <w:r>
        <w:t>）</w:t>
      </w:r>
      <w:r>
        <w:t>OOF</w:t>
      </w:r>
      <w:r>
        <w:t>目标编码</w:t>
      </w:r>
    </w:p>
    <w:p w14:paraId="32563A93" w14:textId="4BD5DC5F" w:rsidR="002C65DB" w:rsidRPr="002C65DB" w:rsidRDefault="002C65DB" w:rsidP="002C65DB">
      <w:pPr>
        <w:spacing w:line="300" w:lineRule="auto"/>
        <w:ind w:firstLineChars="200" w:firstLine="480"/>
      </w:pPr>
      <w:r w:rsidRPr="002C65DB">
        <w:rPr>
          <w:rFonts w:hint="eastAsia"/>
        </w:rPr>
        <w:t>高基数稀疏特征（用户标识、歌曲标识等）的类别数目在数万到几十万之间，直接用标签编码的话就会出现目标泄漏的风险，造成训练集评价结果过高。系统采用留出折叠目标编码（</w:t>
      </w:r>
      <w:r w:rsidRPr="002C65DB">
        <w:rPr>
          <w:rFonts w:hint="eastAsia"/>
        </w:rPr>
        <w:t>Out-of-Fold Target Encoding</w:t>
      </w:r>
      <w:r w:rsidRPr="002C65DB">
        <w:rPr>
          <w:rFonts w:hint="eastAsia"/>
        </w:rPr>
        <w:t>，</w:t>
      </w:r>
      <w:r w:rsidRPr="002C65DB">
        <w:rPr>
          <w:rFonts w:hint="eastAsia"/>
        </w:rPr>
        <w:t>OOF-TE</w:t>
      </w:r>
      <w:r w:rsidRPr="002C65DB">
        <w:rPr>
          <w:rFonts w:hint="eastAsia"/>
        </w:rPr>
        <w:t>）方案，其核心公式见式</w:t>
      </w:r>
      <w:r w:rsidRPr="002C65DB">
        <w:rPr>
          <w:rFonts w:hint="eastAsia"/>
        </w:rPr>
        <w:t>5-3</w:t>
      </w:r>
      <w:r w:rsidRPr="002C65DB">
        <w:rPr>
          <w:rFonts w:hint="eastAsia"/>
        </w:rPr>
        <w:t>所示：</w:t>
      </w:r>
    </w:p>
    <w:p w14:paraId="45D26B4E" w14:textId="69295643" w:rsidR="001379A9" w:rsidRPr="001379A9" w:rsidRDefault="00000000" w:rsidP="00AD107D">
      <w:pPr>
        <w:spacing w:line="300" w:lineRule="auto"/>
        <w:ind w:firstLineChars="200" w:firstLine="480"/>
      </w:pPr>
      <m:oMathPara>
        <m:oMath>
          <m:eqArr>
            <m:eqArrPr>
              <m:maxDist m:val="1"/>
              <m:ctrlPr>
                <w:rPr>
                  <w:rFonts w:ascii="Cambria Math" w:hAnsi="Cambria Math"/>
                  <w:i/>
                </w:rPr>
              </m:ctrlPr>
            </m:eqArrPr>
            <m:e>
              <m:r>
                <m:rPr>
                  <m:nor/>
                </m:rPr>
                <m:t>T</m:t>
              </m:r>
              <m:sSub>
                <m:sSubPr>
                  <m:ctrlPr>
                    <w:rPr>
                      <w:rFonts w:ascii="Cambria Math" w:hAnsi="Cambria Math"/>
                      <w:i/>
                    </w:rPr>
                  </m:ctrlPr>
                </m:sSubPr>
                <m:e>
                  <m:r>
                    <m:rPr>
                      <m:nor/>
                    </m:rPr>
                    <m:t>E</m:t>
                  </m:r>
                </m:e>
                <m:sub>
                  <m:r>
                    <m:rPr>
                      <m:nor/>
                    </m:rPr>
                    <m:t>k</m:t>
                  </m:r>
                </m:sub>
              </m:sSub>
              <m:d>
                <m:dPr>
                  <m:ctrlPr>
                    <w:rPr>
                      <w:rFonts w:ascii="Cambria Math" w:hAnsi="Cambria Math"/>
                      <w:i/>
                    </w:rPr>
                  </m:ctrlPr>
                </m:dPr>
                <m:e>
                  <m:r>
                    <m:rPr>
                      <m:nor/>
                    </m:rPr>
                    <m:t>x</m:t>
                  </m:r>
                </m:e>
              </m:d>
              <m:r>
                <w:rPr>
                  <w:rFonts w:ascii="Cambria Math" w:hAnsi="Cambria Math"/>
                </w:rPr>
                <m:t>=</m:t>
              </m:r>
              <m:f>
                <m:fPr>
                  <m:ctrlPr>
                    <w:rPr>
                      <w:rFonts w:ascii="Cambria Math" w:hAnsi="Cambria Math"/>
                      <w:i/>
                    </w:rPr>
                  </m:ctrlPr>
                </m:fPr>
                <m:num>
                  <m:sSub>
                    <m:sSubPr>
                      <m:ctrlPr>
                        <w:rPr>
                          <w:rFonts w:ascii="Cambria Math" w:hAnsi="Cambria Math"/>
                          <w:i/>
                        </w:rPr>
                      </m:ctrlPr>
                    </m:sSubPr>
                    <m:e>
                      <m:r>
                        <m:rPr>
                          <m:nor/>
                        </m:rPr>
                        <m:t>C</m:t>
                      </m:r>
                    </m:e>
                    <m:sub>
                      <m:r>
                        <m:rPr>
                          <m:nor/>
                        </m:rPr>
                        <w:rPr>
                          <w:rFonts w:ascii="Cambria Math" w:hAnsi="Cambria Math" w:hint="eastAsia"/>
                          <w:i/>
                        </w:rPr>
                        <m:t>-k</m:t>
                      </m:r>
                      <m:d>
                        <m:dPr>
                          <m:ctrlPr>
                            <w:rPr>
                              <w:rFonts w:ascii="Cambria Math" w:hAnsi="Cambria Math"/>
                              <w:i/>
                            </w:rPr>
                          </m:ctrlPr>
                        </m:dPr>
                        <m:e>
                          <m:r>
                            <m:rPr>
                              <m:nor/>
                            </m:rPr>
                            <m:t>x</m:t>
                          </m:r>
                        </m:e>
                      </m:d>
                    </m:sub>
                  </m:sSub>
                  <m:r>
                    <m:rPr>
                      <m:nor/>
                    </m:rPr>
                    <m:t>+α·μ</m:t>
                  </m:r>
                </m:num>
                <m:den>
                  <m:sSub>
                    <m:sSubPr>
                      <m:ctrlPr>
                        <w:rPr>
                          <w:rFonts w:ascii="Cambria Math" w:hAnsi="Cambria Math"/>
                          <w:i/>
                        </w:rPr>
                      </m:ctrlPr>
                    </m:sSubPr>
                    <m:e>
                      <m:r>
                        <m:rPr>
                          <m:nor/>
                        </m:rPr>
                        <m:t>N</m:t>
                      </m:r>
                    </m:e>
                    <m:sub>
                      <m:r>
                        <m:rPr>
                          <m:nor/>
                        </m:rPr>
                        <w:rPr>
                          <w:rFonts w:ascii="Cambria Math" w:hAnsi="Cambria Math" w:hint="eastAsia"/>
                          <w:i/>
                        </w:rPr>
                        <m:t>-k</m:t>
                      </m:r>
                      <m:d>
                        <m:dPr>
                          <m:ctrlPr>
                            <w:rPr>
                              <w:rFonts w:ascii="Cambria Math" w:hAnsi="Cambria Math"/>
                              <w:i/>
                            </w:rPr>
                          </m:ctrlPr>
                        </m:dPr>
                        <m:e>
                          <m:r>
                            <m:rPr>
                              <m:nor/>
                            </m:rPr>
                            <m:t>x</m:t>
                          </m:r>
                        </m:e>
                      </m:d>
                    </m:sub>
                  </m:sSub>
                  <m:r>
                    <m:rPr>
                      <m:nor/>
                    </m:rPr>
                    <m:t>+α</m:t>
                  </m:r>
                </m:den>
              </m:f>
              <m:r>
                <w:rPr>
                  <w:rFonts w:ascii="Cambria Math" w:hAnsi="Cambria Math"/>
                </w:rPr>
                <m:t>#</m:t>
              </m:r>
              <m:d>
                <m:dPr>
                  <m:begChr m:val="（"/>
                  <m:endChr m:val="）"/>
                  <m:ctrlPr>
                    <w:rPr>
                      <w:rFonts w:ascii="Cambria Math" w:hAnsi="Cambria Math"/>
                      <w:i/>
                    </w:rPr>
                  </m:ctrlPr>
                </m:dPr>
                <m:e>
                  <m:r>
                    <m:rPr>
                      <m:nor/>
                    </m:rPr>
                    <m:t>5-3</m:t>
                  </m:r>
                </m:e>
              </m:d>
            </m:e>
          </m:eqArr>
        </m:oMath>
      </m:oMathPara>
    </w:p>
    <w:p w14:paraId="6A65BFB4" w14:textId="26680D9C" w:rsidR="00077EEF" w:rsidRDefault="00AD107D" w:rsidP="001379A9">
      <w:pPr>
        <w:spacing w:line="300" w:lineRule="auto"/>
        <w:ind w:firstLineChars="200" w:firstLine="480"/>
      </w:pPr>
      <w:r>
        <w:t>式中</w:t>
      </w:r>
      <w:r w:rsidR="00077EEF">
        <w:rPr>
          <w:rFonts w:hint="eastAsia"/>
        </w:rPr>
        <w:t xml:space="preserve">  </w:t>
      </w:r>
      <w:r w:rsidRPr="00077EEF">
        <w:t>k</w:t>
      </w:r>
      <w:r w:rsidR="00077EEF">
        <w:rPr>
          <w:rFonts w:hint="eastAsia"/>
        </w:rPr>
        <w:t>——</w:t>
      </w:r>
      <w:r>
        <w:t>为当前验证折编号</w:t>
      </w:r>
      <w:r w:rsidR="00077EEF">
        <w:rPr>
          <w:rFonts w:hint="eastAsia"/>
        </w:rPr>
        <w:t>；</w:t>
      </w:r>
    </w:p>
    <w:p w14:paraId="27EFE2B5" w14:textId="00DED2D9" w:rsidR="00077EEF" w:rsidRPr="00077EEF" w:rsidRDefault="00AD107D" w:rsidP="00077EEF">
      <w:pPr>
        <w:spacing w:line="300" w:lineRule="auto"/>
        <w:ind w:leftChars="300" w:left="720" w:firstLineChars="200" w:firstLine="480"/>
      </w:pPr>
      <w:r w:rsidRPr="00077EEF">
        <w:t>C₋ₖ(x)</w:t>
      </w:r>
      <w:r w:rsidR="00077EEF">
        <w:rPr>
          <w:rFonts w:hint="eastAsia"/>
        </w:rPr>
        <w:t>——</w:t>
      </w:r>
      <w:r w:rsidRPr="00077EEF">
        <w:t>为除第</w:t>
      </w:r>
      <w:r w:rsidRPr="00077EEF">
        <w:t>k</w:t>
      </w:r>
      <w:r w:rsidRPr="00077EEF">
        <w:t>折外的其余</w:t>
      </w:r>
      <w:r w:rsidRPr="00077EEF">
        <w:t>4</w:t>
      </w:r>
      <w:r w:rsidRPr="00077EEF">
        <w:t>折中特征取值等于</w:t>
      </w:r>
      <w:r w:rsidRPr="00077EEF">
        <w:t>x</w:t>
      </w:r>
      <w:r w:rsidRPr="00077EEF">
        <w:t>的正类样本数</w:t>
      </w:r>
      <w:r w:rsidR="00077EEF" w:rsidRPr="00077EEF">
        <w:rPr>
          <w:rFonts w:hint="eastAsia"/>
        </w:rPr>
        <w:t>；</w:t>
      </w:r>
    </w:p>
    <w:p w14:paraId="10B731E3" w14:textId="7F4B72A5" w:rsidR="00077EEF" w:rsidRPr="00077EEF" w:rsidRDefault="00AD107D" w:rsidP="00077EEF">
      <w:pPr>
        <w:spacing w:line="300" w:lineRule="auto"/>
        <w:ind w:leftChars="300" w:left="720" w:firstLineChars="200" w:firstLine="480"/>
      </w:pPr>
      <w:r w:rsidRPr="00077EEF">
        <w:t>N₋ₖ(x)</w:t>
      </w:r>
      <w:r w:rsidR="00077EEF">
        <w:rPr>
          <w:rFonts w:hint="eastAsia"/>
        </w:rPr>
        <w:t>——</w:t>
      </w:r>
      <w:r w:rsidRPr="00077EEF">
        <w:t>为对应的样本总数</w:t>
      </w:r>
      <w:r w:rsidR="00077EEF" w:rsidRPr="00077EEF">
        <w:rPr>
          <w:rFonts w:hint="eastAsia"/>
        </w:rPr>
        <w:t>；</w:t>
      </w:r>
    </w:p>
    <w:p w14:paraId="67D9E4F3" w14:textId="3C0190B8" w:rsidR="00077EEF" w:rsidRPr="00077EEF" w:rsidRDefault="00077EEF" w:rsidP="00077EEF">
      <w:pPr>
        <w:spacing w:line="300" w:lineRule="auto"/>
        <w:ind w:leftChars="300" w:left="720" w:firstLineChars="200" w:firstLine="480"/>
      </w:pPr>
      <w:r w:rsidRPr="00077EEF">
        <w:t>Μ</w:t>
      </w:r>
      <w:r>
        <w:rPr>
          <w:rFonts w:hint="eastAsia"/>
        </w:rPr>
        <w:t>——</w:t>
      </w:r>
      <w:r w:rsidR="00AD107D" w:rsidRPr="00077EEF">
        <w:t>为全局正例率</w:t>
      </w:r>
      <w:r w:rsidRPr="00077EEF">
        <w:rPr>
          <w:rFonts w:hint="eastAsia"/>
        </w:rPr>
        <w:t>；</w:t>
      </w:r>
    </w:p>
    <w:p w14:paraId="319797E6" w14:textId="32AA1C4E" w:rsidR="00077EEF" w:rsidRPr="00077EEF" w:rsidRDefault="00077EEF" w:rsidP="00077EEF">
      <w:pPr>
        <w:spacing w:line="300" w:lineRule="auto"/>
        <w:ind w:leftChars="300" w:left="720" w:firstLineChars="200" w:firstLine="480"/>
      </w:pPr>
      <w:r w:rsidRPr="00077EEF">
        <w:t>Α</w:t>
      </w:r>
      <w:r>
        <w:rPr>
          <w:rFonts w:hint="eastAsia"/>
        </w:rPr>
        <w:t>——</w:t>
      </w:r>
      <w:r w:rsidR="00AD107D" w:rsidRPr="00077EEF">
        <w:t>为平滑系数（本系统取</w:t>
      </w:r>
      <w:r w:rsidR="00AD107D" w:rsidRPr="00077EEF">
        <w:t>α=10</w:t>
      </w:r>
      <w:r w:rsidR="00AD107D" w:rsidRPr="00077EEF">
        <w:t>）</w:t>
      </w:r>
      <w:r>
        <w:rPr>
          <w:rFonts w:hint="eastAsia"/>
        </w:rPr>
        <w:t>。</w:t>
      </w:r>
    </w:p>
    <w:p w14:paraId="04F11602" w14:textId="2F4F6A28" w:rsidR="00BD54FC" w:rsidRDefault="00AD107D" w:rsidP="001379A9">
      <w:pPr>
        <w:spacing w:line="300" w:lineRule="auto"/>
        <w:ind w:firstLineChars="200" w:firstLine="480"/>
      </w:pPr>
      <w:r>
        <w:t>如</w:t>
      </w:r>
      <w:r w:rsidR="002C65DB" w:rsidRPr="002C65DB">
        <w:fldChar w:fldCharType="begin"/>
      </w:r>
      <w:r w:rsidR="002C65DB" w:rsidRPr="002C65DB">
        <w:instrText xml:space="preserve"> REF _Ref226296968 \h </w:instrText>
      </w:r>
      <w:r w:rsidR="002C65DB">
        <w:instrText xml:space="preserve"> \* MERGEFORMAT </w:instrText>
      </w:r>
      <w:r w:rsidR="002C65DB" w:rsidRPr="002C65DB">
        <w:fldChar w:fldCharType="separate"/>
      </w:r>
      <w:r w:rsidR="002C65DB" w:rsidRPr="002C65DB">
        <w:rPr>
          <w:rFonts w:hint="eastAsia"/>
        </w:rPr>
        <w:t>图</w:t>
      </w:r>
      <w:r w:rsidR="002C65DB" w:rsidRPr="002C65DB">
        <w:rPr>
          <w:rFonts w:hint="eastAsia"/>
        </w:rPr>
        <w:t>5-</w:t>
      </w:r>
      <w:r w:rsidR="002C65DB" w:rsidRPr="002C65DB">
        <w:t>1</w:t>
      </w:r>
      <w:r w:rsidR="002C65DB" w:rsidRPr="002C65DB">
        <w:fldChar w:fldCharType="end"/>
      </w:r>
      <w:r>
        <w:t>所示，</w:t>
      </w:r>
      <w:r>
        <w:t>OOF-TE</w:t>
      </w:r>
      <w:r>
        <w:t>将训练集划分为</w:t>
      </w:r>
      <w:r>
        <w:t>5</w:t>
      </w:r>
      <w:r>
        <w:t>折，每一折样本的编码值仅由其余</w:t>
      </w:r>
      <w:r>
        <w:t>4</w:t>
      </w:r>
      <w:r>
        <w:t>折的统计量计算得出，每条样本的目标编码值均来自其未曾参与训练的数据，从</w:t>
      </w:r>
      <w:r>
        <w:rPr>
          <w:rFonts w:hint="eastAsia"/>
        </w:rPr>
        <w:t>目标上</w:t>
      </w:r>
      <w:r>
        <w:t>消除了特征计算环节引入的数据泄漏。测试集及线上推理阶段则使用全量训练集统计量计算目标编码，以充分利用所有可用的历史信息。</w:t>
      </w:r>
    </w:p>
    <w:p w14:paraId="25491C77" w14:textId="77777777" w:rsidR="002C65DB" w:rsidRDefault="00030E79" w:rsidP="002C65DB">
      <w:pPr>
        <w:pStyle w:val="TOC2"/>
        <w:keepNext/>
        <w:jc w:val="center"/>
      </w:pPr>
      <w:r>
        <w:drawing>
          <wp:inline distT="0" distB="0" distL="0" distR="0" wp14:anchorId="698DAD65" wp14:editId="0930814D">
            <wp:extent cx="4395389" cy="2733675"/>
            <wp:effectExtent l="0" t="0" r="5715" b="0"/>
            <wp:docPr id="1624502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02074" name="图片 162450207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01701" cy="2737601"/>
                    </a:xfrm>
                    <a:prstGeom prst="rect">
                      <a:avLst/>
                    </a:prstGeom>
                  </pic:spPr>
                </pic:pic>
              </a:graphicData>
            </a:graphic>
          </wp:inline>
        </w:drawing>
      </w:r>
    </w:p>
    <w:p w14:paraId="65FDA8F9" w14:textId="53E92029" w:rsidR="00077EEF" w:rsidRPr="002C65DB" w:rsidRDefault="002C65DB" w:rsidP="002C65DB">
      <w:pPr>
        <w:pStyle w:val="a4"/>
        <w:spacing w:beforeLines="50" w:before="208" w:after="0" w:line="300" w:lineRule="auto"/>
        <w:jc w:val="center"/>
        <w:rPr>
          <w:rFonts w:ascii="Times New Roman"/>
          <w:sz w:val="21"/>
        </w:rPr>
      </w:pPr>
      <w:bookmarkStart w:id="113" w:name="_Ref226296968"/>
      <w:r w:rsidRPr="002C65DB">
        <w:rPr>
          <w:rFonts w:ascii="Times New Roman" w:hint="eastAsia"/>
          <w:sz w:val="21"/>
        </w:rPr>
        <w:t>图</w:t>
      </w:r>
      <w:r>
        <w:rPr>
          <w:rFonts w:ascii="Times New Roman" w:hint="eastAsia"/>
          <w:sz w:val="21"/>
        </w:rPr>
        <w:t>5-</w:t>
      </w:r>
      <w:r w:rsidRPr="002C65DB">
        <w:rPr>
          <w:rFonts w:ascii="Times New Roman"/>
          <w:sz w:val="21"/>
        </w:rPr>
        <w:fldChar w:fldCharType="begin"/>
      </w:r>
      <w:r w:rsidRPr="002C65DB">
        <w:rPr>
          <w:rFonts w:ascii="Times New Roman"/>
          <w:sz w:val="21"/>
        </w:rPr>
        <w:instrText xml:space="preserve"> </w:instrText>
      </w:r>
      <w:r w:rsidRPr="002C65DB">
        <w:rPr>
          <w:rFonts w:ascii="Times New Roman" w:hint="eastAsia"/>
          <w:sz w:val="21"/>
        </w:rPr>
        <w:instrText xml:space="preserve">SEQ </w:instrText>
      </w:r>
      <w:r w:rsidRPr="002C65DB">
        <w:rPr>
          <w:rFonts w:ascii="Times New Roman" w:hint="eastAsia"/>
          <w:sz w:val="21"/>
        </w:rPr>
        <w:instrText>图表</w:instrText>
      </w:r>
      <w:r w:rsidRPr="002C65DB">
        <w:rPr>
          <w:rFonts w:ascii="Times New Roman" w:hint="eastAsia"/>
          <w:sz w:val="21"/>
        </w:rPr>
        <w:instrText xml:space="preserve"> \* ARABIC</w:instrText>
      </w:r>
      <w:r w:rsidRPr="002C65DB">
        <w:rPr>
          <w:rFonts w:ascii="Times New Roman"/>
          <w:sz w:val="21"/>
        </w:rPr>
        <w:instrText xml:space="preserve"> </w:instrText>
      </w:r>
      <w:r w:rsidRPr="002C65DB">
        <w:rPr>
          <w:rFonts w:ascii="Times New Roman"/>
          <w:sz w:val="21"/>
        </w:rPr>
        <w:fldChar w:fldCharType="separate"/>
      </w:r>
      <w:r w:rsidRPr="002C65DB">
        <w:rPr>
          <w:rFonts w:ascii="Times New Roman"/>
          <w:sz w:val="21"/>
        </w:rPr>
        <w:t>1</w:t>
      </w:r>
      <w:r w:rsidRPr="002C65DB">
        <w:rPr>
          <w:rFonts w:ascii="Times New Roman"/>
          <w:sz w:val="21"/>
        </w:rPr>
        <w:fldChar w:fldCharType="end"/>
      </w:r>
      <w:bookmarkEnd w:id="113"/>
      <w:r w:rsidRPr="002C65DB">
        <w:rPr>
          <w:rFonts w:ascii="Times New Roman" w:hint="eastAsia"/>
          <w:sz w:val="21"/>
        </w:rPr>
        <w:t xml:space="preserve">  </w:t>
      </w:r>
      <w:r w:rsidRPr="002C65DB">
        <w:rPr>
          <w:rFonts w:ascii="Times New Roman" w:hint="eastAsia"/>
          <w:sz w:val="21"/>
        </w:rPr>
        <w:t>基于折外样本策略的目标编码五折交叉验证机制示意图</w:t>
      </w:r>
    </w:p>
    <w:p w14:paraId="70AD9F11" w14:textId="0F514FC9" w:rsidR="00DE230A" w:rsidRPr="00D030EF" w:rsidRDefault="00DE230A" w:rsidP="00D030EF">
      <w:pPr>
        <w:spacing w:beforeLines="50" w:before="208" w:afterLines="50" w:after="208" w:line="300" w:lineRule="auto"/>
        <w:jc w:val="left"/>
        <w:outlineLvl w:val="2"/>
        <w:rPr>
          <w:rFonts w:eastAsia="黑体"/>
          <w:sz w:val="28"/>
          <w:szCs w:val="30"/>
        </w:rPr>
      </w:pPr>
      <w:bookmarkStart w:id="114" w:name="_Toc226242633"/>
      <w:r w:rsidRPr="00D030EF">
        <w:rPr>
          <w:rFonts w:eastAsia="黑体"/>
          <w:sz w:val="28"/>
          <w:szCs w:val="30"/>
        </w:rPr>
        <w:t>5.3.4</w:t>
      </w:r>
      <w:r w:rsidRPr="00D030EF">
        <w:rPr>
          <w:rFonts w:eastAsia="黑体" w:hint="eastAsia"/>
          <w:sz w:val="28"/>
          <w:szCs w:val="30"/>
        </w:rPr>
        <w:t xml:space="preserve">  </w:t>
      </w:r>
      <w:r w:rsidRPr="00D030EF">
        <w:rPr>
          <w:rFonts w:eastAsia="黑体"/>
          <w:sz w:val="28"/>
          <w:szCs w:val="30"/>
        </w:rPr>
        <w:t>数据集时序切分</w:t>
      </w:r>
      <w:bookmarkEnd w:id="114"/>
    </w:p>
    <w:p w14:paraId="1E8017E6" w14:textId="226F0795" w:rsidR="002C65DB" w:rsidRPr="002C65DB" w:rsidRDefault="002C65DB" w:rsidP="002C65DB">
      <w:pPr>
        <w:spacing w:line="300" w:lineRule="auto"/>
        <w:ind w:firstLineChars="200" w:firstLine="480"/>
      </w:pPr>
      <w:r w:rsidRPr="002C65DB">
        <w:rPr>
          <w:rFonts w:hint="eastAsia"/>
        </w:rPr>
        <w:t>推荐场景下训练集、验证集的划分必须按照时间顺序进行，使用随机的方式来分组，在验证的时候会知道即将出现的数据，进而干扰离线指标的效果。本系统使用用户级时序切分策略，即把每个用户的播放记录按照播放时间从小到大排序后，取最后一条播放记录作为验证集，其他的都是训练集。这个策略模拟出了真实推荐场景里“用过去的行为预估将来喜好”的评价语义，从而使得验证集</w:t>
      </w:r>
      <w:r w:rsidRPr="002C65DB">
        <w:rPr>
          <w:rFonts w:hint="eastAsia"/>
        </w:rPr>
        <w:t>AUC</w:t>
      </w:r>
      <w:r w:rsidRPr="002C65DB">
        <w:rPr>
          <w:rFonts w:hint="eastAsia"/>
        </w:rPr>
        <w:t>可以公正地体现模型在实际部署环境下泛化的程度。</w:t>
      </w:r>
    </w:p>
    <w:p w14:paraId="35D4E394" w14:textId="535FE6A4" w:rsidR="00F63174" w:rsidRPr="00F63174" w:rsidRDefault="00F63174" w:rsidP="00F63174">
      <w:pPr>
        <w:spacing w:beforeLines="50" w:before="208" w:afterLines="50" w:after="208" w:line="300" w:lineRule="auto"/>
        <w:jc w:val="left"/>
        <w:outlineLvl w:val="1"/>
        <w:rPr>
          <w:rFonts w:ascii="黑体" w:eastAsia="黑体" w:hAnsi="黑体" w:hint="eastAsia"/>
          <w:sz w:val="30"/>
          <w:szCs w:val="30"/>
        </w:rPr>
      </w:pPr>
      <w:bookmarkStart w:id="115" w:name="_Toc226242634"/>
      <w:r>
        <w:rPr>
          <w:rFonts w:eastAsia="黑体"/>
          <w:sz w:val="30"/>
          <w:szCs w:val="30"/>
        </w:rPr>
        <w:t>5.4</w:t>
      </w:r>
      <w:r>
        <w:rPr>
          <w:rFonts w:ascii="黑体" w:eastAsia="黑体" w:hAnsi="黑体" w:hint="eastAsia"/>
          <w:sz w:val="30"/>
          <w:szCs w:val="30"/>
        </w:rPr>
        <w:t xml:space="preserve">  </w:t>
      </w:r>
      <w:proofErr w:type="spellStart"/>
      <w:r>
        <w:rPr>
          <w:rFonts w:eastAsia="黑体"/>
          <w:sz w:val="30"/>
          <w:szCs w:val="30"/>
        </w:rPr>
        <w:t>MusicMode</w:t>
      </w:r>
      <w:proofErr w:type="spellEnd"/>
      <w:r>
        <w:rPr>
          <w:rFonts w:ascii="黑体" w:eastAsia="黑体" w:hAnsi="黑体"/>
          <w:sz w:val="30"/>
          <w:szCs w:val="30"/>
        </w:rPr>
        <w:t>推荐算法实现</w:t>
      </w:r>
      <w:bookmarkEnd w:id="115"/>
    </w:p>
    <w:p w14:paraId="55C54D86" w14:textId="23169C74" w:rsidR="00D030EF" w:rsidRPr="00D030EF" w:rsidRDefault="00D030EF" w:rsidP="00D030EF">
      <w:pPr>
        <w:spacing w:line="300" w:lineRule="auto"/>
        <w:ind w:firstLineChars="200" w:firstLine="480"/>
      </w:pPr>
      <w:r w:rsidRPr="00D030EF">
        <w:t>在完成数据清洗与特征工程的基础上，本节依次实现推荐管道的四个核心层次：三路候选召回、</w:t>
      </w:r>
      <w:proofErr w:type="spellStart"/>
      <w:r w:rsidRPr="00D030EF">
        <w:t>LightGBM</w:t>
      </w:r>
      <w:proofErr w:type="spellEnd"/>
      <w:r w:rsidRPr="00D030EF">
        <w:t>粗排、</w:t>
      </w:r>
      <w:proofErr w:type="spellStart"/>
      <w:r w:rsidRPr="00D030EF">
        <w:t>DeepFM</w:t>
      </w:r>
      <w:proofErr w:type="spellEnd"/>
      <w:r w:rsidRPr="00D030EF">
        <w:t>与</w:t>
      </w:r>
      <w:r w:rsidRPr="00D030EF">
        <w:t>BST</w:t>
      </w:r>
      <w:r w:rsidRPr="00D030EF">
        <w:t>双模型精排集成，以及</w:t>
      </w:r>
      <w:r w:rsidRPr="00D030EF">
        <w:t>MMR</w:t>
      </w:r>
      <w:r w:rsidRPr="00D030EF">
        <w:t>多样性重排，逐步将约</w:t>
      </w:r>
      <w:r w:rsidRPr="00D030EF">
        <w:t>600</w:t>
      </w:r>
      <w:r w:rsidRPr="00D030EF">
        <w:t>首候选歌曲筛选至最终</w:t>
      </w:r>
      <w:r w:rsidRPr="00D030EF">
        <w:t>50</w:t>
      </w:r>
      <w:r w:rsidRPr="00D030EF">
        <w:t>首推荐结果。</w:t>
      </w:r>
    </w:p>
    <w:p w14:paraId="767F73A9" w14:textId="27F44A87" w:rsidR="00F63174" w:rsidRPr="00D030EF" w:rsidRDefault="00F63174" w:rsidP="00D030EF">
      <w:pPr>
        <w:spacing w:beforeLines="50" w:before="208" w:afterLines="50" w:after="208" w:line="300" w:lineRule="auto"/>
        <w:jc w:val="left"/>
        <w:outlineLvl w:val="2"/>
        <w:rPr>
          <w:rFonts w:eastAsia="黑体"/>
          <w:sz w:val="28"/>
          <w:szCs w:val="30"/>
        </w:rPr>
      </w:pPr>
      <w:bookmarkStart w:id="116" w:name="_Toc226242635"/>
      <w:r w:rsidRPr="00D030EF">
        <w:rPr>
          <w:rFonts w:eastAsia="黑体"/>
          <w:sz w:val="28"/>
          <w:szCs w:val="30"/>
        </w:rPr>
        <w:t>5.4.1</w:t>
      </w:r>
      <w:r w:rsidRPr="00D030EF">
        <w:rPr>
          <w:rFonts w:eastAsia="黑体" w:hint="eastAsia"/>
          <w:sz w:val="28"/>
          <w:szCs w:val="30"/>
        </w:rPr>
        <w:t xml:space="preserve">  </w:t>
      </w:r>
      <w:r w:rsidRPr="00D030EF">
        <w:rPr>
          <w:rFonts w:eastAsia="黑体"/>
          <w:sz w:val="28"/>
          <w:szCs w:val="30"/>
        </w:rPr>
        <w:t>ALS</w:t>
      </w:r>
      <w:r w:rsidRPr="00D030EF">
        <w:rPr>
          <w:rFonts w:eastAsia="黑体"/>
          <w:sz w:val="28"/>
          <w:szCs w:val="30"/>
        </w:rPr>
        <w:t>协同过滤召回实现</w:t>
      </w:r>
      <w:bookmarkEnd w:id="116"/>
    </w:p>
    <w:p w14:paraId="242CE539" w14:textId="0366596F" w:rsidR="002C65DB" w:rsidRPr="002C65DB" w:rsidRDefault="002C65DB" w:rsidP="002C65DB">
      <w:pPr>
        <w:spacing w:line="300" w:lineRule="auto"/>
        <w:ind w:firstLineChars="200" w:firstLine="480"/>
      </w:pPr>
      <w:r w:rsidRPr="002C65DB">
        <w:rPr>
          <w:rFonts w:hint="eastAsia"/>
        </w:rPr>
        <w:t>ALS</w:t>
      </w:r>
      <w:r w:rsidRPr="002C65DB">
        <w:rPr>
          <w:rFonts w:hint="eastAsia"/>
        </w:rPr>
        <w:t>召回模块用用户</w:t>
      </w:r>
      <w:r w:rsidRPr="002C65DB">
        <w:rPr>
          <w:rFonts w:hint="eastAsia"/>
        </w:rPr>
        <w:t>-</w:t>
      </w:r>
      <w:r w:rsidRPr="002C65DB">
        <w:rPr>
          <w:rFonts w:hint="eastAsia"/>
        </w:rPr>
        <w:t>歌曲历史交互矩阵做矩阵分解，给每一个用户产生偏好相似的候选歌曲集。实现时先从特征矩阵中得到用户的编码和歌曲的编码，构造出稀疏交互矩阵，矩阵中的非零元素表示用户已经播放过这个歌曲。</w:t>
      </w:r>
      <w:r w:rsidRPr="002C65DB">
        <w:rPr>
          <w:rFonts w:hint="eastAsia"/>
        </w:rPr>
        <w:t>ALS</w:t>
      </w:r>
      <w:r w:rsidRPr="002C65DB">
        <w:rPr>
          <w:rFonts w:hint="eastAsia"/>
        </w:rPr>
        <w:t>模型主要的超参数是隐向量维度</w:t>
      </w:r>
      <w:r w:rsidRPr="002C65DB">
        <w:rPr>
          <w:rFonts w:hint="eastAsia"/>
        </w:rPr>
        <w:t>rank</w:t>
      </w:r>
      <w:r w:rsidRPr="002C65DB">
        <w:rPr>
          <w:rFonts w:hint="eastAsia"/>
        </w:rPr>
        <w:t>设为</w:t>
      </w:r>
      <w:r w:rsidRPr="002C65DB">
        <w:rPr>
          <w:rFonts w:hint="eastAsia"/>
        </w:rPr>
        <w:t>50</w:t>
      </w:r>
      <w:r w:rsidRPr="002C65DB">
        <w:rPr>
          <w:rFonts w:hint="eastAsia"/>
        </w:rPr>
        <w:t>，迭代轮次</w:t>
      </w:r>
      <w:r w:rsidRPr="002C65DB">
        <w:rPr>
          <w:rFonts w:hint="eastAsia"/>
        </w:rPr>
        <w:t>set</w:t>
      </w:r>
      <w:r w:rsidRPr="002C65DB">
        <w:rPr>
          <w:rFonts w:hint="eastAsia"/>
        </w:rPr>
        <w:t>置为</w:t>
      </w:r>
      <w:r w:rsidRPr="002C65DB">
        <w:rPr>
          <w:rFonts w:hint="eastAsia"/>
        </w:rPr>
        <w:t>10</w:t>
      </w:r>
      <w:r w:rsidRPr="002C65DB">
        <w:rPr>
          <w:rFonts w:hint="eastAsia"/>
        </w:rPr>
        <w:t>，正则化系数</w:t>
      </w:r>
      <w:r w:rsidRPr="002C65DB">
        <w:rPr>
          <w:rFonts w:hint="eastAsia"/>
        </w:rPr>
        <w:t>set</w:t>
      </w:r>
      <w:r w:rsidRPr="002C65DB">
        <w:rPr>
          <w:rFonts w:hint="eastAsia"/>
        </w:rPr>
        <w:t>置为</w:t>
      </w:r>
      <w:r w:rsidRPr="002C65DB">
        <w:rPr>
          <w:rFonts w:hint="eastAsia"/>
        </w:rPr>
        <w:t>0.1</w:t>
      </w:r>
      <w:r w:rsidRPr="002C65DB">
        <w:rPr>
          <w:rFonts w:hint="eastAsia"/>
        </w:rPr>
        <w:t>。训练完之后，用每一个用户的隐向量和所有的歌曲隐向量的点积来取得分最高的</w:t>
      </w:r>
      <w:r w:rsidRPr="002C65DB">
        <w:rPr>
          <w:rFonts w:hint="eastAsia"/>
        </w:rPr>
        <w:t>200</w:t>
      </w:r>
      <w:r w:rsidRPr="002C65DB">
        <w:rPr>
          <w:rFonts w:hint="eastAsia"/>
        </w:rPr>
        <w:t>首歌曲作为</w:t>
      </w:r>
      <w:r w:rsidRPr="002C65DB">
        <w:rPr>
          <w:rFonts w:hint="eastAsia"/>
        </w:rPr>
        <w:t>ALS</w:t>
      </w:r>
      <w:r w:rsidRPr="002C65DB">
        <w:rPr>
          <w:rFonts w:hint="eastAsia"/>
        </w:rPr>
        <w:t>通道的候选集。</w:t>
      </w:r>
    </w:p>
    <w:p w14:paraId="13D0B9FF" w14:textId="784BF773" w:rsidR="00F63174" w:rsidRPr="00D030EF" w:rsidRDefault="00F63174" w:rsidP="00D030EF">
      <w:pPr>
        <w:spacing w:beforeLines="50" w:before="208" w:afterLines="50" w:after="208" w:line="300" w:lineRule="auto"/>
        <w:jc w:val="left"/>
        <w:outlineLvl w:val="2"/>
        <w:rPr>
          <w:rFonts w:eastAsia="黑体"/>
          <w:sz w:val="28"/>
          <w:szCs w:val="30"/>
        </w:rPr>
      </w:pPr>
      <w:bookmarkStart w:id="117" w:name="_Toc226242636"/>
      <w:r w:rsidRPr="00D030EF">
        <w:rPr>
          <w:rFonts w:eastAsia="黑体"/>
          <w:sz w:val="28"/>
          <w:szCs w:val="30"/>
        </w:rPr>
        <w:t>5.4.2</w:t>
      </w:r>
      <w:r w:rsidRPr="00D030EF">
        <w:rPr>
          <w:rFonts w:eastAsia="黑体" w:hint="eastAsia"/>
          <w:sz w:val="28"/>
          <w:szCs w:val="30"/>
        </w:rPr>
        <w:t xml:space="preserve">  </w:t>
      </w:r>
      <w:r w:rsidRPr="00D030EF">
        <w:rPr>
          <w:rFonts w:eastAsia="黑体"/>
          <w:sz w:val="28"/>
          <w:szCs w:val="30"/>
        </w:rPr>
        <w:t>FAISS</w:t>
      </w:r>
      <w:r w:rsidRPr="00D030EF">
        <w:rPr>
          <w:rFonts w:eastAsia="黑体"/>
          <w:sz w:val="28"/>
          <w:szCs w:val="30"/>
        </w:rPr>
        <w:t>向量检索召回实现</w:t>
      </w:r>
      <w:bookmarkEnd w:id="117"/>
    </w:p>
    <w:p w14:paraId="497C1872" w14:textId="38121632" w:rsidR="00F63174" w:rsidRPr="00F63174" w:rsidRDefault="00F63174" w:rsidP="00F63174">
      <w:pPr>
        <w:spacing w:line="300" w:lineRule="auto"/>
        <w:ind w:firstLineChars="200" w:firstLine="480"/>
      </w:pPr>
      <w:r>
        <w:t>FAISS</w:t>
      </w:r>
      <w:r>
        <w:t>召回通道利用</w:t>
      </w:r>
      <w:proofErr w:type="spellStart"/>
      <w:r>
        <w:t>DeepFM</w:t>
      </w:r>
      <w:proofErr w:type="spellEnd"/>
      <w:r>
        <w:t>训练好的</w:t>
      </w:r>
      <w:r>
        <w:t>Embedding</w:t>
      </w:r>
      <w:r>
        <w:t>层提取歌曲的内容语义向量。具体而言，从</w:t>
      </w:r>
      <w:proofErr w:type="spellStart"/>
      <w:r>
        <w:t>DeepFM</w:t>
      </w:r>
      <w:proofErr w:type="spellEnd"/>
      <w:r>
        <w:t>模型中抽取五类稀疏特征的</w:t>
      </w:r>
      <w:r>
        <w:t>Embedding</w:t>
      </w:r>
      <w:r>
        <w:t>：歌曲</w:t>
      </w:r>
      <w:r>
        <w:t>ID</w:t>
      </w:r>
      <w:r>
        <w:t>、流派、语言、歌手、来源国，</w:t>
      </w:r>
      <w:r w:rsidR="001C614D" w:rsidRPr="001C614D">
        <w:t>将五者拼接得到每首歌曲的</w:t>
      </w:r>
      <w:r w:rsidR="001C614D" w:rsidRPr="001C614D">
        <w:t>160</w:t>
      </w:r>
      <w:r w:rsidR="001C614D" w:rsidRPr="001C614D">
        <w:t>维（</w:t>
      </w:r>
      <w:r w:rsidR="001C614D" w:rsidRPr="001C614D">
        <w:t>5</w:t>
      </w:r>
      <w:r w:rsidR="001C614D" w:rsidRPr="001C614D">
        <w:t>类稀疏特征</w:t>
      </w:r>
      <w:r w:rsidR="001C614D" w:rsidRPr="001C614D">
        <w:t>×32</w:t>
      </w:r>
      <w:r w:rsidR="001C614D" w:rsidRPr="001C614D">
        <w:t>维）复合向量</w:t>
      </w:r>
      <w:r>
        <w:t>，该向量同时编码了歌曲的协同过滤信息与内容属性信息。</w:t>
      </w:r>
    </w:p>
    <w:p w14:paraId="38C298B8" w14:textId="09094FED" w:rsidR="00F63174" w:rsidRPr="00F63174" w:rsidRDefault="00F63174" w:rsidP="00F63174">
      <w:pPr>
        <w:spacing w:line="300" w:lineRule="auto"/>
        <w:ind w:firstLineChars="200" w:firstLine="480"/>
      </w:pPr>
      <w:r>
        <w:t>对全量歌曲向量执行</w:t>
      </w:r>
      <w:r>
        <w:t>L2</w:t>
      </w:r>
      <w:r>
        <w:t>归一化后，以</w:t>
      </w:r>
      <w:proofErr w:type="spellStart"/>
      <w:r>
        <w:t>IndexFlatIP</w:t>
      </w:r>
      <w:proofErr w:type="spellEnd"/>
      <w:r>
        <w:t>（内积索引）构建</w:t>
      </w:r>
      <w:r>
        <w:t>FAISS</w:t>
      </w:r>
      <w:r>
        <w:t>索引</w:t>
      </w:r>
      <w:r>
        <w:t>——L2</w:t>
      </w:r>
      <w:r>
        <w:t>归一化后的内积等价于余弦相似度，无需额外计算。用户画像向量由其历史播放歌曲的</w:t>
      </w:r>
      <w:r>
        <w:t>Embedding</w:t>
      </w:r>
      <w:r>
        <w:t>加权聚合得出（近期播放权重更高），再以该向量在</w:t>
      </w:r>
      <w:r>
        <w:t>FAISS</w:t>
      </w:r>
      <w:r>
        <w:t>索引中检索，召回</w:t>
      </w:r>
      <w:r>
        <w:t>Top-</w:t>
      </w:r>
      <w:r w:rsidR="001C614D">
        <w:rPr>
          <w:rFonts w:hint="eastAsia"/>
        </w:rPr>
        <w:t>20</w:t>
      </w:r>
      <w:r>
        <w:t>0</w:t>
      </w:r>
      <w:r>
        <w:t>余弦相似度最高的候选歌曲。整个索引涵盖约</w:t>
      </w:r>
      <w:r>
        <w:t>229</w:t>
      </w:r>
      <w:r>
        <w:t>万首歌曲，单次检索时延不超过</w:t>
      </w:r>
      <w:r>
        <w:t>10ms</w:t>
      </w:r>
      <w:r>
        <w:t>。</w:t>
      </w:r>
    </w:p>
    <w:p w14:paraId="1C699360" w14:textId="717FA1A2" w:rsidR="00F63174" w:rsidRPr="00D030EF" w:rsidRDefault="00F63174" w:rsidP="00D030EF">
      <w:pPr>
        <w:spacing w:beforeLines="50" w:before="208" w:afterLines="50" w:after="208" w:line="300" w:lineRule="auto"/>
        <w:jc w:val="left"/>
        <w:outlineLvl w:val="2"/>
        <w:rPr>
          <w:rFonts w:eastAsia="黑体"/>
          <w:sz w:val="28"/>
          <w:szCs w:val="30"/>
        </w:rPr>
      </w:pPr>
      <w:bookmarkStart w:id="118" w:name="_Toc226242637"/>
      <w:r w:rsidRPr="00D030EF">
        <w:rPr>
          <w:rFonts w:eastAsia="黑体"/>
          <w:sz w:val="28"/>
          <w:szCs w:val="30"/>
        </w:rPr>
        <w:t>5.4.3</w:t>
      </w:r>
      <w:r w:rsidRPr="00D030EF">
        <w:rPr>
          <w:rFonts w:eastAsia="黑体" w:hint="eastAsia"/>
          <w:sz w:val="28"/>
          <w:szCs w:val="30"/>
        </w:rPr>
        <w:t xml:space="preserve">  </w:t>
      </w:r>
      <w:r w:rsidRPr="00D030EF">
        <w:rPr>
          <w:rFonts w:eastAsia="黑体"/>
          <w:sz w:val="28"/>
          <w:szCs w:val="30"/>
        </w:rPr>
        <w:t>热度兜底召回实现</w:t>
      </w:r>
      <w:bookmarkEnd w:id="118"/>
    </w:p>
    <w:p w14:paraId="58AB9CC8" w14:textId="0C271C7E" w:rsidR="00B92C42" w:rsidRPr="00B92C42" w:rsidRDefault="00B92C42" w:rsidP="00B92C42">
      <w:pPr>
        <w:spacing w:line="300" w:lineRule="auto"/>
        <w:ind w:firstLineChars="200" w:firstLine="480"/>
      </w:pPr>
      <w:r w:rsidRPr="00B92C42">
        <w:rPr>
          <w:rFonts w:hint="eastAsia"/>
        </w:rPr>
        <w:t>热度召回通道使用的是预计算过的热度缓存。系统在离线预处理的时候会按照累计播放次数降序排序所有的歌曲，然后取前</w:t>
      </w:r>
      <w:r w:rsidRPr="00B92C42">
        <w:rPr>
          <w:rFonts w:hint="eastAsia"/>
        </w:rPr>
        <w:t>10000</w:t>
      </w:r>
      <w:r w:rsidRPr="00B92C42">
        <w:rPr>
          <w:rFonts w:hint="eastAsia"/>
        </w:rPr>
        <w:t>首组成热度候选池。在线召回的时候，用每个歌曲的累计播放次数来打基础分数，再加上艺术家的偏爱加权分，系统会根据用户的以往反馈等级，从事先设定好的艺术家偏好的权重映射表里读取相应的权重分值，对于那些属于偏好的艺术家来说，在候选人当中加上的分是</w:t>
      </w:r>
      <w:r w:rsidRPr="00B92C42">
        <w:rPr>
          <w:rFonts w:hint="eastAsia"/>
        </w:rPr>
        <w:t>800</w:t>
      </w:r>
      <w:r w:rsidRPr="00B92C42">
        <w:rPr>
          <w:rFonts w:hint="eastAsia"/>
        </w:rPr>
        <w:t>分（用户反馈为不满意）、</w:t>
      </w:r>
      <w:r w:rsidRPr="00B92C42">
        <w:rPr>
          <w:rFonts w:hint="eastAsia"/>
        </w:rPr>
        <w:t>500</w:t>
      </w:r>
      <w:r w:rsidRPr="00B92C42">
        <w:rPr>
          <w:rFonts w:hint="eastAsia"/>
        </w:rPr>
        <w:t>分（中性）、</w:t>
      </w:r>
      <w:r w:rsidRPr="00B92C42">
        <w:rPr>
          <w:rFonts w:hint="eastAsia"/>
        </w:rPr>
        <w:t>300</w:t>
      </w:r>
      <w:r w:rsidRPr="00B92C42">
        <w:rPr>
          <w:rFonts w:hint="eastAsia"/>
        </w:rPr>
        <w:t>分（满意）以及</w:t>
      </w:r>
      <w:r w:rsidRPr="00B92C42">
        <w:rPr>
          <w:rFonts w:hint="eastAsia"/>
        </w:rPr>
        <w:t>150</w:t>
      </w:r>
      <w:r w:rsidRPr="00B92C42">
        <w:rPr>
          <w:rFonts w:hint="eastAsia"/>
        </w:rPr>
        <w:t>分（非常满意），最后再从中挑选出综合得分最高前</w:t>
      </w:r>
      <w:r w:rsidRPr="00B92C42">
        <w:rPr>
          <w:rFonts w:hint="eastAsia"/>
        </w:rPr>
        <w:t>200</w:t>
      </w:r>
      <w:r w:rsidRPr="00B92C42">
        <w:rPr>
          <w:rFonts w:hint="eastAsia"/>
        </w:rPr>
        <w:t>首的歌曲来当作热度通道的候选名单。当热度缓存读取失败的时候，系统就自动切换到按照歌曲流行度降序排列的兜底方案上来，保证召回通道的稳定。</w:t>
      </w:r>
    </w:p>
    <w:p w14:paraId="6B638088" w14:textId="12A0D472" w:rsidR="00F63174" w:rsidRDefault="00F63174" w:rsidP="00D030EF">
      <w:pPr>
        <w:spacing w:beforeLines="50" w:before="208" w:afterLines="50" w:after="208" w:line="300" w:lineRule="auto"/>
        <w:jc w:val="left"/>
        <w:outlineLvl w:val="2"/>
        <w:rPr>
          <w:rFonts w:eastAsia="黑体"/>
          <w:sz w:val="28"/>
          <w:szCs w:val="30"/>
        </w:rPr>
      </w:pPr>
      <w:bookmarkStart w:id="119" w:name="_Toc226242638"/>
      <w:r w:rsidRPr="00D030EF">
        <w:rPr>
          <w:rFonts w:eastAsia="黑体"/>
          <w:sz w:val="28"/>
          <w:szCs w:val="30"/>
        </w:rPr>
        <w:t>5.4.4</w:t>
      </w:r>
      <w:r w:rsidRPr="00D030EF">
        <w:rPr>
          <w:rFonts w:eastAsia="黑体" w:hint="eastAsia"/>
          <w:sz w:val="28"/>
          <w:szCs w:val="30"/>
        </w:rPr>
        <w:t xml:space="preserve">  </w:t>
      </w:r>
      <w:proofErr w:type="spellStart"/>
      <w:r w:rsidRPr="00D030EF">
        <w:rPr>
          <w:rFonts w:eastAsia="黑体"/>
          <w:sz w:val="28"/>
          <w:szCs w:val="30"/>
        </w:rPr>
        <w:t>LightGBM</w:t>
      </w:r>
      <w:proofErr w:type="spellEnd"/>
      <w:r w:rsidRPr="00D030EF">
        <w:rPr>
          <w:rFonts w:eastAsia="黑体" w:hint="eastAsia"/>
          <w:sz w:val="28"/>
          <w:szCs w:val="30"/>
        </w:rPr>
        <w:t>粗排</w:t>
      </w:r>
      <w:r w:rsidRPr="00D030EF">
        <w:rPr>
          <w:rFonts w:eastAsia="黑体"/>
          <w:sz w:val="28"/>
          <w:szCs w:val="30"/>
        </w:rPr>
        <w:t>实现</w:t>
      </w:r>
      <w:bookmarkEnd w:id="119"/>
    </w:p>
    <w:p w14:paraId="24B43FF4" w14:textId="3BFCE3E9" w:rsidR="00B92C42" w:rsidRDefault="00B92C42" w:rsidP="00B92C42">
      <w:pPr>
        <w:pStyle w:val="TOC2"/>
        <w:ind w:left="0" w:firstLineChars="200" w:firstLine="480"/>
        <w:jc w:val="both"/>
      </w:pPr>
      <w:r w:rsidRPr="00B92C42">
        <w:rPr>
          <w:rFonts w:hint="eastAsia"/>
        </w:rPr>
        <w:t>粗排阶段用</w:t>
      </w:r>
      <w:r w:rsidRPr="00B92C42">
        <w:rPr>
          <w:rFonts w:hint="eastAsia"/>
        </w:rPr>
        <w:t>LightGBM</w:t>
      </w:r>
      <w:r w:rsidRPr="00B92C42">
        <w:rPr>
          <w:rFonts w:hint="eastAsia"/>
        </w:rPr>
        <w:t>对三路召回合并后的</w:t>
      </w:r>
      <w:r w:rsidRPr="00B92C42">
        <w:rPr>
          <w:rFonts w:hint="eastAsia"/>
        </w:rPr>
        <w:t>600</w:t>
      </w:r>
      <w:r w:rsidRPr="00B92C42">
        <w:rPr>
          <w:rFonts w:hint="eastAsia"/>
        </w:rPr>
        <w:t>多首候选歌曲做快速评分，把候选数量减到</w:t>
      </w:r>
      <w:r w:rsidRPr="00B92C42">
        <w:rPr>
          <w:rFonts w:hint="eastAsia"/>
        </w:rPr>
        <w:t>300</w:t>
      </w:r>
      <w:r w:rsidRPr="00B92C42">
        <w:rPr>
          <w:rFonts w:hint="eastAsia"/>
        </w:rPr>
        <w:t>首以内，为后面深度精排模型节省无效计算资源。</w:t>
      </w:r>
      <w:r w:rsidRPr="00B92C42">
        <w:rPr>
          <w:rFonts w:hint="eastAsia"/>
        </w:rPr>
        <w:t>LightGBM</w:t>
      </w:r>
      <w:r w:rsidRPr="00B92C42">
        <w:rPr>
          <w:rFonts w:hint="eastAsia"/>
        </w:rPr>
        <w:t>以直方图优化的梯度提升决策树（</w:t>
      </w:r>
      <w:r w:rsidRPr="00B92C42">
        <w:rPr>
          <w:rFonts w:hint="eastAsia"/>
        </w:rPr>
        <w:t>Gradient Boosting Decision Tree</w:t>
      </w:r>
      <w:r w:rsidRPr="00B92C42">
        <w:rPr>
          <w:rFonts w:hint="eastAsia"/>
        </w:rPr>
        <w:t>，</w:t>
      </w:r>
      <w:r w:rsidRPr="00B92C42">
        <w:rPr>
          <w:rFonts w:hint="eastAsia"/>
        </w:rPr>
        <w:t>GBDT</w:t>
      </w:r>
      <w:r w:rsidRPr="00B92C42">
        <w:rPr>
          <w:rFonts w:hint="eastAsia"/>
        </w:rPr>
        <w:t>）为基础，对连续特征值进行分桶直方图统计，找到最优的分裂点，推理延迟为毫秒级，符合粗排阶段对于吞吐量的要求。</w:t>
      </w:r>
    </w:p>
    <w:p w14:paraId="3E9C9FDD" w14:textId="3DE04004" w:rsidR="00B92C42" w:rsidRPr="00B92C42" w:rsidRDefault="00B92C42" w:rsidP="00B92C42">
      <w:pPr>
        <w:pStyle w:val="TOC2"/>
        <w:ind w:left="0" w:firstLineChars="200" w:firstLine="480"/>
        <w:jc w:val="both"/>
      </w:pPr>
      <w:r w:rsidRPr="00B92C42">
        <w:rPr>
          <w:rFonts w:hint="eastAsia"/>
        </w:rPr>
        <w:t>模型的输入为全部的</w:t>
      </w:r>
      <w:r w:rsidRPr="00B92C42">
        <w:rPr>
          <w:rFonts w:hint="eastAsia"/>
        </w:rPr>
        <w:t>59</w:t>
      </w:r>
      <w:r w:rsidRPr="00B92C42">
        <w:rPr>
          <w:rFonts w:hint="eastAsia"/>
        </w:rPr>
        <w:t>个特征，分为用户侧特征、歌曲侧特征和交叉特征。针对训练集中存在的目标泄漏风险，采用</w:t>
      </w:r>
      <w:r w:rsidRPr="00B92C42">
        <w:rPr>
          <w:rFonts w:hint="eastAsia"/>
        </w:rPr>
        <w:t>5.3.3</w:t>
      </w:r>
      <w:r w:rsidRPr="00B92C42">
        <w:rPr>
          <w:rFonts w:hint="eastAsia"/>
        </w:rPr>
        <w:t>节中所提折外样本目标编码</w:t>
      </w:r>
      <w:r w:rsidRPr="00B92C42">
        <w:rPr>
          <w:rFonts w:hint="eastAsia"/>
        </w:rPr>
        <w:t>(OOF-TE)</w:t>
      </w:r>
      <w:r w:rsidRPr="00B92C42">
        <w:rPr>
          <w:rFonts w:hint="eastAsia"/>
        </w:rPr>
        <w:t>方法来构造特征，使得每一个训练样本的目标编码值都是由它所在折之外的样本统计得到的，从而防止标签信息在特征计算时提前泄露。训练使用二分类交叉熵为目标函数，用叶节点最低样本量参数来控制分裂门槛，避免决策树在小样本叶节点上记忆噪声。另外树棵数和学习率的组合控制集成规模和收敛速度，完整的超参数配置见</w:t>
      </w:r>
      <w:r w:rsidRPr="00B92C42">
        <w:fldChar w:fldCharType="begin"/>
      </w:r>
      <w:r w:rsidRPr="00B92C42">
        <w:instrText xml:space="preserve"> REF _Ref226131869 \h  \* MERGEFORMAT </w:instrText>
      </w:r>
      <w:r w:rsidRPr="00B92C42">
        <w:fldChar w:fldCharType="separate"/>
      </w:r>
      <w:r w:rsidRPr="00B92C42">
        <w:rPr>
          <w:rFonts w:hint="eastAsia"/>
        </w:rPr>
        <w:t>表</w:t>
      </w:r>
      <w:r w:rsidRPr="00797C86">
        <w:t>5-7</w:t>
      </w:r>
      <w:r w:rsidRPr="00B92C42">
        <w:fldChar w:fldCharType="end"/>
      </w:r>
      <w:r w:rsidRPr="00B92C42">
        <w:rPr>
          <w:rFonts w:hint="eastAsia"/>
        </w:rPr>
        <w:t>。</w:t>
      </w:r>
    </w:p>
    <w:p w14:paraId="4A99AD76" w14:textId="6CF3EC0A" w:rsidR="004374B4" w:rsidRPr="004374B4" w:rsidRDefault="004374B4" w:rsidP="004374B4">
      <w:pPr>
        <w:pStyle w:val="a4"/>
        <w:keepNext/>
        <w:spacing w:before="0" w:afterLines="50" w:after="208" w:line="300" w:lineRule="auto"/>
        <w:jc w:val="center"/>
        <w:rPr>
          <w:rFonts w:ascii="Times New Roman"/>
          <w:sz w:val="21"/>
        </w:rPr>
      </w:pPr>
      <w:bookmarkStart w:id="120" w:name="_Ref226131869"/>
      <w:r w:rsidRPr="004374B4">
        <w:rPr>
          <w:rFonts w:ascii="Times New Roman" w:hint="eastAsia"/>
          <w:sz w:val="21"/>
        </w:rPr>
        <w:t>表</w:t>
      </w:r>
      <w:r w:rsidRPr="004374B4">
        <w:rPr>
          <w:rFonts w:ascii="Times New Roman" w:hint="eastAsia"/>
          <w:sz w:val="21"/>
        </w:rPr>
        <w:t>5-7</w:t>
      </w:r>
      <w:bookmarkEnd w:id="120"/>
      <w:r w:rsidRPr="004374B4">
        <w:rPr>
          <w:rFonts w:ascii="Times New Roman" w:hint="eastAsia"/>
          <w:sz w:val="21"/>
        </w:rPr>
        <w:t xml:space="preserve">  </w:t>
      </w:r>
      <w:proofErr w:type="spellStart"/>
      <w:r w:rsidRPr="004374B4">
        <w:rPr>
          <w:rFonts w:ascii="Times New Roman" w:hint="eastAsia"/>
          <w:sz w:val="21"/>
        </w:rPr>
        <w:t>LightGBM</w:t>
      </w:r>
      <w:proofErr w:type="spellEnd"/>
      <w:r w:rsidRPr="004374B4">
        <w:rPr>
          <w:rFonts w:ascii="Times New Roman" w:hint="eastAsia"/>
          <w:sz w:val="21"/>
        </w:rPr>
        <w:t>粗排模型超参数配置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F63174" w:rsidRPr="001A15E6" w14:paraId="7B830322" w14:textId="77777777" w:rsidTr="00A946A7">
        <w:trPr>
          <w:trHeight w:val="548"/>
          <w:jc w:val="center"/>
        </w:trPr>
        <w:tc>
          <w:tcPr>
            <w:tcW w:w="2676" w:type="dxa"/>
            <w:tcBorders>
              <w:top w:val="single" w:sz="12" w:space="0" w:color="auto"/>
              <w:bottom w:val="single" w:sz="4" w:space="0" w:color="auto"/>
            </w:tcBorders>
            <w:vAlign w:val="center"/>
            <w:hideMark/>
          </w:tcPr>
          <w:p w14:paraId="50971457" w14:textId="7DB4E662" w:rsidR="00F63174" w:rsidRPr="001A15E6" w:rsidRDefault="00F63174" w:rsidP="00F63174">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hideMark/>
          </w:tcPr>
          <w:p w14:paraId="4EF42FD6" w14:textId="6CDC84A1" w:rsidR="00F63174" w:rsidRPr="001A15E6" w:rsidRDefault="00F63174" w:rsidP="00F63174">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08DC039B" w14:textId="3BA58B5D" w:rsidR="00F63174" w:rsidRPr="001A15E6" w:rsidRDefault="00F63174" w:rsidP="00F63174">
            <w:pPr>
              <w:tabs>
                <w:tab w:val="left" w:pos="1080"/>
                <w:tab w:val="left" w:pos="1260"/>
              </w:tabs>
              <w:ind w:firstLine="420"/>
              <w:jc w:val="center"/>
              <w:rPr>
                <w:color w:val="000000"/>
                <w:sz w:val="21"/>
                <w:szCs w:val="21"/>
              </w:rPr>
            </w:pPr>
            <w:r>
              <w:rPr>
                <w:color w:val="000000"/>
                <w:sz w:val="21"/>
                <w:szCs w:val="21"/>
              </w:rPr>
              <w:t>说明</w:t>
            </w:r>
          </w:p>
        </w:tc>
      </w:tr>
      <w:tr w:rsidR="004374B4" w:rsidRPr="00DB6496" w14:paraId="7108738C" w14:textId="77777777" w:rsidTr="00A946A7">
        <w:trPr>
          <w:trHeight w:val="548"/>
          <w:jc w:val="center"/>
        </w:trPr>
        <w:tc>
          <w:tcPr>
            <w:tcW w:w="2676" w:type="dxa"/>
            <w:tcBorders>
              <w:top w:val="single" w:sz="4" w:space="0" w:color="auto"/>
            </w:tcBorders>
            <w:vAlign w:val="center"/>
          </w:tcPr>
          <w:p w14:paraId="6C1C2789" w14:textId="2EF33A53" w:rsidR="004374B4" w:rsidRPr="006547FD" w:rsidRDefault="004374B4" w:rsidP="004374B4">
            <w:pPr>
              <w:tabs>
                <w:tab w:val="left" w:pos="1080"/>
                <w:tab w:val="left" w:pos="1260"/>
              </w:tabs>
              <w:ind w:firstLine="420"/>
              <w:jc w:val="center"/>
              <w:rPr>
                <w:color w:val="000000"/>
                <w:sz w:val="21"/>
                <w:szCs w:val="21"/>
              </w:rPr>
            </w:pPr>
            <w:proofErr w:type="spellStart"/>
            <w:r w:rsidRPr="004374B4">
              <w:rPr>
                <w:color w:val="000000"/>
                <w:sz w:val="21"/>
                <w:szCs w:val="21"/>
              </w:rPr>
              <w:t>num_leaves</w:t>
            </w:r>
            <w:proofErr w:type="spellEnd"/>
          </w:p>
        </w:tc>
        <w:tc>
          <w:tcPr>
            <w:tcW w:w="2785" w:type="dxa"/>
            <w:gridSpan w:val="2"/>
            <w:tcBorders>
              <w:top w:val="single" w:sz="4" w:space="0" w:color="auto"/>
            </w:tcBorders>
            <w:vAlign w:val="center"/>
          </w:tcPr>
          <w:p w14:paraId="0F259A19" w14:textId="66D26A29" w:rsidR="004374B4" w:rsidRPr="006547FD" w:rsidRDefault="004374B4" w:rsidP="004374B4">
            <w:pPr>
              <w:tabs>
                <w:tab w:val="left" w:pos="1080"/>
                <w:tab w:val="left" w:pos="1260"/>
              </w:tabs>
              <w:ind w:firstLine="420"/>
              <w:jc w:val="center"/>
              <w:rPr>
                <w:color w:val="000000"/>
                <w:sz w:val="21"/>
                <w:szCs w:val="21"/>
              </w:rPr>
            </w:pPr>
            <w:r w:rsidRPr="004374B4">
              <w:rPr>
                <w:color w:val="000000"/>
                <w:sz w:val="21"/>
                <w:szCs w:val="21"/>
              </w:rPr>
              <w:t>160</w:t>
            </w:r>
          </w:p>
        </w:tc>
        <w:tc>
          <w:tcPr>
            <w:tcW w:w="3522" w:type="dxa"/>
            <w:tcBorders>
              <w:top w:val="single" w:sz="4" w:space="0" w:color="auto"/>
            </w:tcBorders>
            <w:vAlign w:val="center"/>
          </w:tcPr>
          <w:p w14:paraId="30957724" w14:textId="719B6005" w:rsidR="004374B4" w:rsidRPr="006547FD" w:rsidRDefault="004374B4" w:rsidP="004374B4">
            <w:pPr>
              <w:tabs>
                <w:tab w:val="left" w:pos="1080"/>
                <w:tab w:val="left" w:pos="1260"/>
              </w:tabs>
              <w:ind w:firstLine="420"/>
              <w:jc w:val="center"/>
              <w:rPr>
                <w:color w:val="000000"/>
                <w:sz w:val="21"/>
                <w:szCs w:val="21"/>
              </w:rPr>
            </w:pPr>
            <w:r w:rsidRPr="004374B4">
              <w:rPr>
                <w:color w:val="000000"/>
                <w:sz w:val="21"/>
                <w:szCs w:val="21"/>
              </w:rPr>
              <w:t>每棵树最大叶节点数</w:t>
            </w:r>
          </w:p>
        </w:tc>
      </w:tr>
      <w:tr w:rsidR="004374B4" w:rsidRPr="00DB6496" w14:paraId="470F2BF3" w14:textId="77777777" w:rsidTr="00F63174">
        <w:trPr>
          <w:trHeight w:val="548"/>
          <w:jc w:val="center"/>
        </w:trPr>
        <w:tc>
          <w:tcPr>
            <w:tcW w:w="2676" w:type="dxa"/>
            <w:vAlign w:val="center"/>
          </w:tcPr>
          <w:p w14:paraId="6C45A909" w14:textId="7FBBB065" w:rsidR="004374B4" w:rsidRPr="006547FD" w:rsidRDefault="004374B4" w:rsidP="004374B4">
            <w:pPr>
              <w:tabs>
                <w:tab w:val="left" w:pos="1080"/>
                <w:tab w:val="left" w:pos="1260"/>
              </w:tabs>
              <w:ind w:firstLine="420"/>
              <w:jc w:val="center"/>
              <w:rPr>
                <w:color w:val="000000"/>
                <w:sz w:val="21"/>
                <w:szCs w:val="21"/>
              </w:rPr>
            </w:pPr>
            <w:proofErr w:type="spellStart"/>
            <w:r w:rsidRPr="004374B4">
              <w:rPr>
                <w:color w:val="000000"/>
                <w:sz w:val="21"/>
                <w:szCs w:val="21"/>
              </w:rPr>
              <w:t>max_depth</w:t>
            </w:r>
            <w:proofErr w:type="spellEnd"/>
          </w:p>
        </w:tc>
        <w:tc>
          <w:tcPr>
            <w:tcW w:w="2785" w:type="dxa"/>
            <w:gridSpan w:val="2"/>
            <w:vAlign w:val="center"/>
          </w:tcPr>
          <w:p w14:paraId="47729CC1" w14:textId="4AD2432F" w:rsidR="004374B4" w:rsidRPr="006547FD" w:rsidRDefault="004374B4" w:rsidP="004374B4">
            <w:pPr>
              <w:tabs>
                <w:tab w:val="left" w:pos="1080"/>
                <w:tab w:val="left" w:pos="1260"/>
              </w:tabs>
              <w:ind w:firstLine="420"/>
              <w:jc w:val="center"/>
              <w:rPr>
                <w:color w:val="000000"/>
                <w:sz w:val="21"/>
                <w:szCs w:val="21"/>
              </w:rPr>
            </w:pPr>
            <w:r w:rsidRPr="004374B4">
              <w:rPr>
                <w:color w:val="000000"/>
                <w:sz w:val="21"/>
                <w:szCs w:val="21"/>
              </w:rPr>
              <w:t>6</w:t>
            </w:r>
          </w:p>
        </w:tc>
        <w:tc>
          <w:tcPr>
            <w:tcW w:w="3522" w:type="dxa"/>
            <w:vAlign w:val="center"/>
          </w:tcPr>
          <w:p w14:paraId="12F473E7" w14:textId="5AC70916" w:rsidR="004374B4" w:rsidRPr="006547FD" w:rsidRDefault="004374B4" w:rsidP="004374B4">
            <w:pPr>
              <w:tabs>
                <w:tab w:val="left" w:pos="1080"/>
                <w:tab w:val="left" w:pos="1260"/>
              </w:tabs>
              <w:ind w:firstLine="420"/>
              <w:jc w:val="center"/>
              <w:rPr>
                <w:color w:val="000000"/>
                <w:sz w:val="21"/>
                <w:szCs w:val="21"/>
              </w:rPr>
            </w:pPr>
            <w:r w:rsidRPr="004374B4">
              <w:rPr>
                <w:color w:val="000000"/>
                <w:sz w:val="21"/>
                <w:szCs w:val="21"/>
              </w:rPr>
              <w:t>树最大深度</w:t>
            </w:r>
          </w:p>
        </w:tc>
      </w:tr>
      <w:tr w:rsidR="004374B4" w:rsidRPr="00DB6496" w14:paraId="2F936F77" w14:textId="77777777" w:rsidTr="002B0CAB">
        <w:trPr>
          <w:trHeight w:val="548"/>
          <w:jc w:val="center"/>
        </w:trPr>
        <w:tc>
          <w:tcPr>
            <w:tcW w:w="2676" w:type="dxa"/>
            <w:vAlign w:val="center"/>
          </w:tcPr>
          <w:p w14:paraId="2C15EA9C" w14:textId="46F16257" w:rsidR="004374B4" w:rsidRPr="006547FD" w:rsidRDefault="004374B4" w:rsidP="004374B4">
            <w:pPr>
              <w:tabs>
                <w:tab w:val="left" w:pos="1080"/>
                <w:tab w:val="left" w:pos="1260"/>
              </w:tabs>
              <w:ind w:firstLine="420"/>
              <w:jc w:val="center"/>
              <w:rPr>
                <w:color w:val="000000"/>
                <w:sz w:val="21"/>
                <w:szCs w:val="21"/>
              </w:rPr>
            </w:pPr>
            <w:proofErr w:type="spellStart"/>
            <w:r w:rsidRPr="004374B4">
              <w:rPr>
                <w:color w:val="000000"/>
                <w:sz w:val="21"/>
                <w:szCs w:val="21"/>
              </w:rPr>
              <w:t>n_estimators</w:t>
            </w:r>
            <w:proofErr w:type="spellEnd"/>
          </w:p>
        </w:tc>
        <w:tc>
          <w:tcPr>
            <w:tcW w:w="2785" w:type="dxa"/>
            <w:gridSpan w:val="2"/>
            <w:vAlign w:val="center"/>
          </w:tcPr>
          <w:p w14:paraId="5FD63AA3" w14:textId="52E646C6" w:rsidR="004374B4" w:rsidRPr="006547FD" w:rsidRDefault="004374B4" w:rsidP="004374B4">
            <w:pPr>
              <w:tabs>
                <w:tab w:val="left" w:pos="1080"/>
                <w:tab w:val="left" w:pos="1260"/>
              </w:tabs>
              <w:ind w:firstLine="420"/>
              <w:jc w:val="center"/>
              <w:rPr>
                <w:color w:val="000000"/>
                <w:sz w:val="21"/>
                <w:szCs w:val="21"/>
              </w:rPr>
            </w:pPr>
            <w:r w:rsidRPr="004374B4">
              <w:rPr>
                <w:color w:val="000000"/>
                <w:sz w:val="21"/>
                <w:szCs w:val="21"/>
              </w:rPr>
              <w:t>15000</w:t>
            </w:r>
          </w:p>
        </w:tc>
        <w:tc>
          <w:tcPr>
            <w:tcW w:w="3522" w:type="dxa"/>
            <w:vAlign w:val="center"/>
          </w:tcPr>
          <w:p w14:paraId="3894627F" w14:textId="1D4B4D6E" w:rsidR="004374B4" w:rsidRPr="006547FD" w:rsidRDefault="004374B4" w:rsidP="004374B4">
            <w:pPr>
              <w:tabs>
                <w:tab w:val="left" w:pos="1080"/>
                <w:tab w:val="left" w:pos="1260"/>
              </w:tabs>
              <w:ind w:firstLine="420"/>
              <w:jc w:val="center"/>
              <w:rPr>
                <w:color w:val="000000"/>
                <w:sz w:val="21"/>
                <w:szCs w:val="21"/>
              </w:rPr>
            </w:pPr>
            <w:r w:rsidRPr="004374B4">
              <w:rPr>
                <w:color w:val="000000"/>
                <w:sz w:val="21"/>
                <w:szCs w:val="21"/>
              </w:rPr>
              <w:t>决策树棵数</w:t>
            </w:r>
          </w:p>
        </w:tc>
      </w:tr>
      <w:tr w:rsidR="004374B4" w:rsidRPr="00DB6496" w14:paraId="7F39D5A2" w14:textId="77777777" w:rsidTr="002B0CAB">
        <w:trPr>
          <w:trHeight w:val="548"/>
          <w:jc w:val="center"/>
        </w:trPr>
        <w:tc>
          <w:tcPr>
            <w:tcW w:w="2676" w:type="dxa"/>
            <w:vAlign w:val="center"/>
          </w:tcPr>
          <w:p w14:paraId="46F85835" w14:textId="54CCA0CE" w:rsidR="004374B4" w:rsidRPr="00F63174" w:rsidRDefault="004374B4" w:rsidP="004374B4">
            <w:pPr>
              <w:tabs>
                <w:tab w:val="left" w:pos="1080"/>
                <w:tab w:val="left" w:pos="1260"/>
              </w:tabs>
              <w:ind w:firstLine="420"/>
              <w:jc w:val="center"/>
              <w:rPr>
                <w:color w:val="000000"/>
                <w:sz w:val="21"/>
                <w:szCs w:val="21"/>
              </w:rPr>
            </w:pPr>
            <w:proofErr w:type="spellStart"/>
            <w:r w:rsidRPr="004374B4">
              <w:rPr>
                <w:color w:val="000000"/>
                <w:sz w:val="21"/>
                <w:szCs w:val="21"/>
              </w:rPr>
              <w:t>learning_rate</w:t>
            </w:r>
            <w:proofErr w:type="spellEnd"/>
          </w:p>
        </w:tc>
        <w:tc>
          <w:tcPr>
            <w:tcW w:w="2785" w:type="dxa"/>
            <w:gridSpan w:val="2"/>
            <w:vAlign w:val="center"/>
          </w:tcPr>
          <w:p w14:paraId="405CBFB9" w14:textId="022D07F7"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0.007</w:t>
            </w:r>
          </w:p>
        </w:tc>
        <w:tc>
          <w:tcPr>
            <w:tcW w:w="3522" w:type="dxa"/>
            <w:vAlign w:val="center"/>
          </w:tcPr>
          <w:p w14:paraId="4133E736" w14:textId="0BA567FB"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学习率</w:t>
            </w:r>
          </w:p>
        </w:tc>
      </w:tr>
      <w:tr w:rsidR="004374B4" w:rsidRPr="00DB6496" w14:paraId="66B3B433" w14:textId="77777777" w:rsidTr="002B0CAB">
        <w:trPr>
          <w:trHeight w:val="548"/>
          <w:jc w:val="center"/>
        </w:trPr>
        <w:tc>
          <w:tcPr>
            <w:tcW w:w="2676" w:type="dxa"/>
            <w:vAlign w:val="center"/>
          </w:tcPr>
          <w:p w14:paraId="1A7E3889" w14:textId="104727C9" w:rsidR="004374B4" w:rsidRPr="00F63174" w:rsidRDefault="004374B4" w:rsidP="004374B4">
            <w:pPr>
              <w:tabs>
                <w:tab w:val="left" w:pos="1080"/>
                <w:tab w:val="left" w:pos="1260"/>
              </w:tabs>
              <w:ind w:firstLine="420"/>
              <w:jc w:val="center"/>
              <w:rPr>
                <w:color w:val="000000"/>
                <w:sz w:val="21"/>
                <w:szCs w:val="21"/>
              </w:rPr>
            </w:pPr>
            <w:proofErr w:type="spellStart"/>
            <w:r w:rsidRPr="004374B4">
              <w:rPr>
                <w:color w:val="000000"/>
                <w:sz w:val="21"/>
                <w:szCs w:val="21"/>
              </w:rPr>
              <w:t>min_child_samples</w:t>
            </w:r>
            <w:proofErr w:type="spellEnd"/>
          </w:p>
        </w:tc>
        <w:tc>
          <w:tcPr>
            <w:tcW w:w="2785" w:type="dxa"/>
            <w:gridSpan w:val="2"/>
            <w:vAlign w:val="center"/>
          </w:tcPr>
          <w:p w14:paraId="774B9807" w14:textId="3C43B12A"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2000</w:t>
            </w:r>
          </w:p>
        </w:tc>
        <w:tc>
          <w:tcPr>
            <w:tcW w:w="3522" w:type="dxa"/>
            <w:vAlign w:val="center"/>
          </w:tcPr>
          <w:p w14:paraId="2A14454F" w14:textId="21D4A093"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叶节点最少样本数，防止过拟合</w:t>
            </w:r>
          </w:p>
        </w:tc>
      </w:tr>
      <w:tr w:rsidR="004374B4" w:rsidRPr="00DB6496" w14:paraId="5BC8D14E" w14:textId="77777777" w:rsidTr="000D6D76">
        <w:trPr>
          <w:trHeight w:val="548"/>
          <w:jc w:val="center"/>
        </w:trPr>
        <w:tc>
          <w:tcPr>
            <w:tcW w:w="2676" w:type="dxa"/>
            <w:tcBorders>
              <w:bottom w:val="single" w:sz="12" w:space="0" w:color="auto"/>
            </w:tcBorders>
            <w:vAlign w:val="center"/>
          </w:tcPr>
          <w:p w14:paraId="165E16AF" w14:textId="0D33E4F8"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objective</w:t>
            </w:r>
          </w:p>
        </w:tc>
        <w:tc>
          <w:tcPr>
            <w:tcW w:w="2785" w:type="dxa"/>
            <w:gridSpan w:val="2"/>
            <w:tcBorders>
              <w:bottom w:val="single" w:sz="12" w:space="0" w:color="auto"/>
            </w:tcBorders>
            <w:vAlign w:val="center"/>
          </w:tcPr>
          <w:p w14:paraId="3298F47E" w14:textId="2AC70F3B"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binary</w:t>
            </w:r>
          </w:p>
        </w:tc>
        <w:tc>
          <w:tcPr>
            <w:tcW w:w="3522" w:type="dxa"/>
            <w:tcBorders>
              <w:bottom w:val="single" w:sz="12" w:space="0" w:color="auto"/>
            </w:tcBorders>
            <w:vAlign w:val="center"/>
          </w:tcPr>
          <w:p w14:paraId="30E8531A" w14:textId="66EA2B1E"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二分类任务</w:t>
            </w:r>
          </w:p>
        </w:tc>
      </w:tr>
    </w:tbl>
    <w:p w14:paraId="3E84E57E" w14:textId="7F2253E8" w:rsidR="00B92C42" w:rsidRPr="00B92C42" w:rsidRDefault="00980133" w:rsidP="00B92C42">
      <w:pPr>
        <w:spacing w:beforeLines="50" w:before="208" w:afterLines="50" w:after="208" w:line="300" w:lineRule="auto"/>
        <w:jc w:val="left"/>
        <w:outlineLvl w:val="2"/>
        <w:rPr>
          <w:rFonts w:eastAsia="黑体"/>
          <w:sz w:val="28"/>
          <w:szCs w:val="30"/>
        </w:rPr>
      </w:pPr>
      <w:bookmarkStart w:id="121" w:name="_Toc226242639"/>
      <w:r w:rsidRPr="00D030EF">
        <w:rPr>
          <w:rFonts w:eastAsia="黑体"/>
          <w:sz w:val="28"/>
          <w:szCs w:val="30"/>
        </w:rPr>
        <w:t>5.4.5</w:t>
      </w:r>
      <w:r w:rsidRPr="00D030EF">
        <w:rPr>
          <w:rFonts w:eastAsia="黑体" w:hint="eastAsia"/>
          <w:sz w:val="28"/>
          <w:szCs w:val="30"/>
        </w:rPr>
        <w:t xml:space="preserve">  </w:t>
      </w:r>
      <w:proofErr w:type="spellStart"/>
      <w:r w:rsidRPr="00D030EF">
        <w:rPr>
          <w:rFonts w:eastAsia="黑体"/>
          <w:sz w:val="28"/>
          <w:szCs w:val="30"/>
        </w:rPr>
        <w:t>DeepFM</w:t>
      </w:r>
      <w:proofErr w:type="spellEnd"/>
      <w:r w:rsidRPr="00D030EF">
        <w:rPr>
          <w:rFonts w:eastAsia="黑体"/>
          <w:sz w:val="28"/>
          <w:szCs w:val="30"/>
        </w:rPr>
        <w:t>深度精排实现</w:t>
      </w:r>
      <w:bookmarkEnd w:id="121"/>
    </w:p>
    <w:p w14:paraId="7AA0C5C1" w14:textId="77777777" w:rsidR="00B92C42" w:rsidRDefault="00B92C42" w:rsidP="00B92C42">
      <w:pPr>
        <w:pStyle w:val="TOC2"/>
        <w:ind w:left="0" w:firstLineChars="200" w:firstLine="480"/>
        <w:jc w:val="both"/>
      </w:pPr>
      <w:r>
        <w:rPr>
          <w:rFonts w:hint="eastAsia"/>
        </w:rPr>
        <w:t>DeepFM</w:t>
      </w:r>
      <w:r>
        <w:rPr>
          <w:rFonts w:hint="eastAsia"/>
        </w:rPr>
        <w:t>模型部署在集成层精排的时候，给</w:t>
      </w:r>
      <w:r>
        <w:rPr>
          <w:rFonts w:hint="eastAsia"/>
        </w:rPr>
        <w:t>LightGBM</w:t>
      </w:r>
      <w:r>
        <w:rPr>
          <w:rFonts w:hint="eastAsia"/>
        </w:rPr>
        <w:t>粗排结果的</w:t>
      </w:r>
      <w:r>
        <w:rPr>
          <w:rFonts w:hint="eastAsia"/>
        </w:rPr>
        <w:t>300</w:t>
      </w:r>
      <w:r>
        <w:rPr>
          <w:rFonts w:hint="eastAsia"/>
        </w:rPr>
        <w:t>首候选执行深度建模评分。本模型用因子分解机</w:t>
      </w:r>
      <w:r>
        <w:rPr>
          <w:rFonts w:hint="eastAsia"/>
        </w:rPr>
        <w:t>(FM)</w:t>
      </w:r>
      <w:r>
        <w:rPr>
          <w:rFonts w:hint="eastAsia"/>
        </w:rPr>
        <w:t>和深度神经网络</w:t>
      </w:r>
      <w:r>
        <w:rPr>
          <w:rFonts w:hint="eastAsia"/>
        </w:rPr>
        <w:t>(DNN)</w:t>
      </w:r>
      <w:r>
        <w:rPr>
          <w:rFonts w:hint="eastAsia"/>
        </w:rPr>
        <w:t>一起训练，在同一个框架里同时学习低阶显式特征交叉和高阶隐式特征交叉，克服了梯度提升树对于高维特征组合建模能力较弱的缺点。</w:t>
      </w:r>
    </w:p>
    <w:p w14:paraId="04CF7D2B" w14:textId="77777777" w:rsidR="00B92C42" w:rsidRDefault="00B92C42" w:rsidP="00B92C42">
      <w:pPr>
        <w:pStyle w:val="TOC2"/>
        <w:ind w:left="0" w:firstLineChars="200" w:firstLine="480"/>
        <w:jc w:val="both"/>
      </w:pPr>
      <w:r>
        <w:rPr>
          <w:rFonts w:hint="eastAsia"/>
        </w:rPr>
        <w:t>特征输入有稀疏特征和稠密特征两种。</w:t>
      </w:r>
      <w:r>
        <w:rPr>
          <w:rFonts w:hint="eastAsia"/>
        </w:rPr>
        <w:t>14</w:t>
      </w:r>
      <w:r>
        <w:rPr>
          <w:rFonts w:hint="eastAsia"/>
        </w:rPr>
        <w:t>个稀疏特征用独立</w:t>
      </w:r>
      <w:r>
        <w:rPr>
          <w:rFonts w:hint="eastAsia"/>
        </w:rPr>
        <w:t>Embedding</w:t>
      </w:r>
      <w:r>
        <w:rPr>
          <w:rFonts w:hint="eastAsia"/>
        </w:rPr>
        <w:t>表映射到</w:t>
      </w:r>
      <w:r>
        <w:rPr>
          <w:rFonts w:hint="eastAsia"/>
        </w:rPr>
        <w:t>32</w:t>
      </w:r>
      <w:r>
        <w:rPr>
          <w:rFonts w:hint="eastAsia"/>
        </w:rPr>
        <w:t>维向量，词表容量另外留一个未见标识符（</w:t>
      </w:r>
      <w:r>
        <w:rPr>
          <w:rFonts w:hint="eastAsia"/>
        </w:rPr>
        <w:t>OOV</w:t>
      </w:r>
      <w:r>
        <w:rPr>
          <w:rFonts w:hint="eastAsia"/>
        </w:rPr>
        <w:t>）的槽位，保证推理阶段出现未知标识符不会发生越界异常。将稀疏特征的</w:t>
      </w:r>
      <w:r>
        <w:rPr>
          <w:rFonts w:hint="eastAsia"/>
        </w:rPr>
        <w:t>embedding</w:t>
      </w:r>
      <w:r>
        <w:rPr>
          <w:rFonts w:hint="eastAsia"/>
        </w:rPr>
        <w:t>拼接在一起，得到一个长度为</w:t>
      </w:r>
      <w:r>
        <w:rPr>
          <w:rFonts w:hint="eastAsia"/>
        </w:rPr>
        <w:t>448</w:t>
      </w:r>
      <w:r>
        <w:rPr>
          <w:rFonts w:hint="eastAsia"/>
        </w:rPr>
        <w:t>的向量，该向量送入</w:t>
      </w:r>
      <w:r>
        <w:rPr>
          <w:rFonts w:hint="eastAsia"/>
        </w:rPr>
        <w:t>FM</w:t>
      </w:r>
      <w:r>
        <w:rPr>
          <w:rFonts w:hint="eastAsia"/>
        </w:rPr>
        <w:t>层以及</w:t>
      </w:r>
      <w:r>
        <w:rPr>
          <w:rFonts w:hint="eastAsia"/>
        </w:rPr>
        <w:t>DNN</w:t>
      </w:r>
      <w:r>
        <w:rPr>
          <w:rFonts w:hint="eastAsia"/>
        </w:rPr>
        <w:t>层。</w:t>
      </w:r>
      <w:r>
        <w:rPr>
          <w:rFonts w:hint="eastAsia"/>
        </w:rPr>
        <w:t>FM</w:t>
      </w:r>
      <w:r>
        <w:rPr>
          <w:rFonts w:hint="eastAsia"/>
        </w:rPr>
        <w:t>层用</w:t>
      </w:r>
      <w:r>
        <w:rPr>
          <w:rFonts w:hint="eastAsia"/>
        </w:rPr>
        <w:t>O(kn)</w:t>
      </w:r>
      <w:r>
        <w:rPr>
          <w:rFonts w:hint="eastAsia"/>
        </w:rPr>
        <w:t>的时间复杂度来高效地计算出</w:t>
      </w:r>
      <w:r>
        <w:rPr>
          <w:rFonts w:hint="eastAsia"/>
        </w:rPr>
        <w:t>91</w:t>
      </w:r>
      <w:r>
        <w:rPr>
          <w:rFonts w:hint="eastAsia"/>
        </w:rPr>
        <w:t>对二阶特征交叉，接着</w:t>
      </w:r>
      <w:r>
        <w:rPr>
          <w:rFonts w:hint="eastAsia"/>
        </w:rPr>
        <w:t>DNN</w:t>
      </w:r>
      <w:r>
        <w:rPr>
          <w:rFonts w:hint="eastAsia"/>
        </w:rPr>
        <w:t>层把所有的稀疏</w:t>
      </w:r>
      <w:r>
        <w:rPr>
          <w:rFonts w:hint="eastAsia"/>
        </w:rPr>
        <w:t>Embedding</w:t>
      </w:r>
      <w:r>
        <w:rPr>
          <w:rFonts w:hint="eastAsia"/>
        </w:rPr>
        <w:t>和全部的稠密特征拼接起来，依次经过四层全连接网络（</w:t>
      </w:r>
      <w:r>
        <w:rPr>
          <w:rFonts w:hint="eastAsia"/>
        </w:rPr>
        <w:t>512</w:t>
      </w:r>
      <w:r>
        <w:rPr>
          <w:rFonts w:hint="eastAsia"/>
        </w:rPr>
        <w:t>→</w:t>
      </w:r>
      <w:r>
        <w:rPr>
          <w:rFonts w:hint="eastAsia"/>
        </w:rPr>
        <w:t>256</w:t>
      </w:r>
      <w:r>
        <w:rPr>
          <w:rFonts w:hint="eastAsia"/>
        </w:rPr>
        <w:t>→</w:t>
      </w:r>
      <w:r>
        <w:rPr>
          <w:rFonts w:hint="eastAsia"/>
        </w:rPr>
        <w:t>128</w:t>
      </w:r>
      <w:r>
        <w:rPr>
          <w:rFonts w:hint="eastAsia"/>
        </w:rPr>
        <w:t>→</w:t>
      </w:r>
      <w:r>
        <w:rPr>
          <w:rFonts w:hint="eastAsia"/>
        </w:rPr>
        <w:t>64</w:t>
      </w:r>
      <w:r>
        <w:rPr>
          <w:rFonts w:hint="eastAsia"/>
        </w:rPr>
        <w:t>），每一层后面都有</w:t>
      </w:r>
      <w:r>
        <w:rPr>
          <w:rFonts w:hint="eastAsia"/>
        </w:rPr>
        <w:t>ReLU</w:t>
      </w:r>
      <w:r>
        <w:rPr>
          <w:rFonts w:hint="eastAsia"/>
        </w:rPr>
        <w:t>激活和</w:t>
      </w:r>
      <w:r>
        <w:rPr>
          <w:rFonts w:hint="eastAsia"/>
        </w:rPr>
        <w:t>Dropout</w:t>
      </w:r>
      <w:r>
        <w:rPr>
          <w:rFonts w:hint="eastAsia"/>
        </w:rPr>
        <w:t>（丢弃率</w:t>
      </w:r>
      <w:r>
        <w:rPr>
          <w:rFonts w:hint="eastAsia"/>
        </w:rPr>
        <w:t>=0.35</w:t>
      </w:r>
      <w:r>
        <w:rPr>
          <w:rFonts w:hint="eastAsia"/>
        </w:rPr>
        <w:t>），最后</w:t>
      </w:r>
      <w:r>
        <w:rPr>
          <w:rFonts w:hint="eastAsia"/>
        </w:rPr>
        <w:t>FM</w:t>
      </w:r>
      <w:r>
        <w:rPr>
          <w:rFonts w:hint="eastAsia"/>
        </w:rPr>
        <w:t>层和</w:t>
      </w:r>
      <w:r>
        <w:rPr>
          <w:rFonts w:hint="eastAsia"/>
        </w:rPr>
        <w:t>DNN</w:t>
      </w:r>
      <w:r>
        <w:rPr>
          <w:rFonts w:hint="eastAsia"/>
        </w:rPr>
        <w:t>层的输出相加后经</w:t>
      </w:r>
      <w:r>
        <w:rPr>
          <w:rFonts w:hint="eastAsia"/>
        </w:rPr>
        <w:t>Sigmoid</w:t>
      </w:r>
      <w:r>
        <w:rPr>
          <w:rFonts w:hint="eastAsia"/>
        </w:rPr>
        <w:t>函数映射到</w:t>
      </w:r>
      <w:r>
        <w:rPr>
          <w:rFonts w:hint="eastAsia"/>
        </w:rPr>
        <w:t>(0</w:t>
      </w:r>
      <w:r>
        <w:rPr>
          <w:rFonts w:hint="eastAsia"/>
        </w:rPr>
        <w:t>，</w:t>
      </w:r>
      <w:r>
        <w:rPr>
          <w:rFonts w:hint="eastAsia"/>
        </w:rPr>
        <w:t>1)</w:t>
      </w:r>
      <w:r>
        <w:rPr>
          <w:rFonts w:hint="eastAsia"/>
        </w:rPr>
        <w:t>区间，得到用户对候选歌曲的偏好概率。</w:t>
      </w:r>
    </w:p>
    <w:p w14:paraId="39351BF3" w14:textId="695D0916" w:rsidR="00B92C42" w:rsidRPr="00B92C42" w:rsidRDefault="00B92C42" w:rsidP="00B92C42">
      <w:pPr>
        <w:pStyle w:val="TOC2"/>
        <w:ind w:left="0" w:firstLineChars="200" w:firstLine="480"/>
        <w:jc w:val="both"/>
      </w:pPr>
      <w:r>
        <w:rPr>
          <w:rFonts w:hint="eastAsia"/>
        </w:rPr>
        <w:t>深度模型的输入不含有目标编码字段，以免在特征空间里把训练集的标签信息加入进去造成隐性泄露。训练使用用户级时序切分，用每位用户最近</w:t>
      </w:r>
      <w:r>
        <w:rPr>
          <w:rFonts w:hint="eastAsia"/>
        </w:rPr>
        <w:t>10%</w:t>
      </w:r>
      <w:r>
        <w:rPr>
          <w:rFonts w:hint="eastAsia"/>
        </w:rPr>
        <w:t>的交互记录（至少</w:t>
      </w:r>
      <w:r>
        <w:rPr>
          <w:rFonts w:hint="eastAsia"/>
        </w:rPr>
        <w:t>5</w:t>
      </w:r>
      <w:r>
        <w:rPr>
          <w:rFonts w:hint="eastAsia"/>
        </w:rPr>
        <w:t>条）做为验证集来保证评估的时序语义一致，使用混合精度（</w:t>
      </w:r>
      <w:r>
        <w:rPr>
          <w:rFonts w:hint="eastAsia"/>
        </w:rPr>
        <w:t>AMP</w:t>
      </w:r>
      <w:r>
        <w:rPr>
          <w:rFonts w:hint="eastAsia"/>
        </w:rPr>
        <w:t>）训练来降低显存占用，完整超参数配置见</w:t>
      </w:r>
      <w:r w:rsidRPr="00797C86">
        <w:fldChar w:fldCharType="begin"/>
      </w:r>
      <w:r w:rsidRPr="00797C86">
        <w:instrText xml:space="preserve"> REF _Ref226134316 \h </w:instrText>
      </w:r>
      <w:r>
        <w:instrText xml:space="preserve"> \* MERGEFORMAT </w:instrText>
      </w:r>
      <w:r w:rsidRPr="00797C86">
        <w:fldChar w:fldCharType="separate"/>
      </w:r>
      <w:r w:rsidRPr="00797C86">
        <w:rPr>
          <w:rFonts w:hint="eastAsia"/>
        </w:rPr>
        <w:t>表</w:t>
      </w:r>
      <w:r w:rsidRPr="00797C86">
        <w:rPr>
          <w:rFonts w:hint="eastAsia"/>
        </w:rPr>
        <w:t>5-8</w:t>
      </w:r>
      <w:r w:rsidRPr="00797C86">
        <w:fldChar w:fldCharType="end"/>
      </w:r>
      <w:r>
        <w:rPr>
          <w:rFonts w:hint="eastAsia"/>
        </w:rPr>
        <w:t>。</w:t>
      </w:r>
    </w:p>
    <w:p w14:paraId="7A670E00" w14:textId="689BF39E" w:rsidR="00797C86" w:rsidRPr="00797C86" w:rsidRDefault="00797C86" w:rsidP="00797C86">
      <w:pPr>
        <w:pStyle w:val="a4"/>
        <w:keepNext/>
        <w:spacing w:before="0" w:afterLines="50" w:after="208" w:line="300" w:lineRule="auto"/>
        <w:jc w:val="center"/>
        <w:rPr>
          <w:rFonts w:ascii="Times New Roman"/>
          <w:sz w:val="21"/>
        </w:rPr>
      </w:pPr>
      <w:bookmarkStart w:id="122" w:name="_Ref226134316"/>
      <w:r w:rsidRPr="00797C86">
        <w:rPr>
          <w:rFonts w:ascii="Times New Roman" w:hint="eastAsia"/>
          <w:sz w:val="21"/>
        </w:rPr>
        <w:t>表</w:t>
      </w:r>
      <w:r w:rsidRPr="00797C86">
        <w:rPr>
          <w:rFonts w:ascii="Times New Roman" w:hint="eastAsia"/>
          <w:sz w:val="21"/>
        </w:rPr>
        <w:t>5-8</w:t>
      </w:r>
      <w:bookmarkEnd w:id="122"/>
      <w:r w:rsidRPr="00797C86">
        <w:rPr>
          <w:rFonts w:ascii="Times New Roman"/>
          <w:sz w:val="21"/>
        </w:rPr>
        <w:t xml:space="preserve"> </w:t>
      </w:r>
      <w:r w:rsidRPr="00797C86">
        <w:rPr>
          <w:rFonts w:ascii="Times New Roman" w:hint="eastAsia"/>
          <w:sz w:val="21"/>
        </w:rPr>
        <w:t xml:space="preserve"> </w:t>
      </w:r>
      <w:proofErr w:type="spellStart"/>
      <w:r w:rsidRPr="00797C86">
        <w:rPr>
          <w:rFonts w:ascii="Times New Roman" w:hint="eastAsia"/>
          <w:sz w:val="21"/>
        </w:rPr>
        <w:t>DeepFM</w:t>
      </w:r>
      <w:proofErr w:type="spellEnd"/>
      <w:r w:rsidRPr="00797C86">
        <w:rPr>
          <w:rFonts w:ascii="Times New Roman" w:hint="eastAsia"/>
          <w:sz w:val="21"/>
        </w:rPr>
        <w:t>精排模型超参数配置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980133" w:rsidRPr="001A15E6" w14:paraId="6E113FBB" w14:textId="77777777" w:rsidTr="007171BA">
        <w:trPr>
          <w:trHeight w:val="548"/>
          <w:jc w:val="center"/>
        </w:trPr>
        <w:tc>
          <w:tcPr>
            <w:tcW w:w="2676" w:type="dxa"/>
            <w:tcBorders>
              <w:top w:val="single" w:sz="12" w:space="0" w:color="auto"/>
              <w:bottom w:val="single" w:sz="4" w:space="0" w:color="auto"/>
            </w:tcBorders>
            <w:vAlign w:val="center"/>
            <w:hideMark/>
          </w:tcPr>
          <w:p w14:paraId="19312467" w14:textId="77777777" w:rsidR="00980133" w:rsidRPr="001A15E6" w:rsidRDefault="00980133" w:rsidP="007171BA">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hideMark/>
          </w:tcPr>
          <w:p w14:paraId="0D4E50E6" w14:textId="77777777" w:rsidR="00980133" w:rsidRPr="001A15E6" w:rsidRDefault="00980133" w:rsidP="007171BA">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108233FE" w14:textId="77777777" w:rsidR="00980133" w:rsidRPr="001A15E6" w:rsidRDefault="00980133" w:rsidP="007171BA">
            <w:pPr>
              <w:tabs>
                <w:tab w:val="left" w:pos="1080"/>
                <w:tab w:val="left" w:pos="1260"/>
              </w:tabs>
              <w:ind w:firstLine="420"/>
              <w:jc w:val="center"/>
              <w:rPr>
                <w:color w:val="000000"/>
                <w:sz w:val="21"/>
                <w:szCs w:val="21"/>
              </w:rPr>
            </w:pPr>
            <w:r>
              <w:rPr>
                <w:color w:val="000000"/>
                <w:sz w:val="21"/>
                <w:szCs w:val="21"/>
              </w:rPr>
              <w:t>说明</w:t>
            </w:r>
          </w:p>
        </w:tc>
      </w:tr>
      <w:tr w:rsidR="00797C86" w:rsidRPr="00DB6496" w14:paraId="49705419" w14:textId="77777777" w:rsidTr="007171BA">
        <w:trPr>
          <w:trHeight w:val="548"/>
          <w:jc w:val="center"/>
        </w:trPr>
        <w:tc>
          <w:tcPr>
            <w:tcW w:w="2676" w:type="dxa"/>
            <w:tcBorders>
              <w:top w:val="single" w:sz="4" w:space="0" w:color="auto"/>
            </w:tcBorders>
            <w:vAlign w:val="center"/>
          </w:tcPr>
          <w:p w14:paraId="26C6EC6F" w14:textId="55DDD6A0" w:rsidR="00797C86" w:rsidRPr="006547FD" w:rsidRDefault="00797C86" w:rsidP="00797C86">
            <w:pPr>
              <w:tabs>
                <w:tab w:val="left" w:pos="1080"/>
                <w:tab w:val="left" w:pos="1260"/>
              </w:tabs>
              <w:ind w:firstLine="420"/>
              <w:jc w:val="center"/>
              <w:rPr>
                <w:color w:val="000000"/>
                <w:sz w:val="21"/>
                <w:szCs w:val="21"/>
              </w:rPr>
            </w:pPr>
            <w:r w:rsidRPr="00797C86">
              <w:rPr>
                <w:color w:val="000000"/>
                <w:sz w:val="21"/>
                <w:szCs w:val="21"/>
              </w:rPr>
              <w:t>DNN</w:t>
            </w:r>
            <w:r w:rsidRPr="00797C86">
              <w:rPr>
                <w:color w:val="000000"/>
                <w:sz w:val="21"/>
                <w:szCs w:val="21"/>
              </w:rPr>
              <w:t>隐藏层结构</w:t>
            </w:r>
          </w:p>
        </w:tc>
        <w:tc>
          <w:tcPr>
            <w:tcW w:w="2785" w:type="dxa"/>
            <w:gridSpan w:val="2"/>
            <w:tcBorders>
              <w:top w:val="single" w:sz="4" w:space="0" w:color="auto"/>
            </w:tcBorders>
            <w:vAlign w:val="center"/>
          </w:tcPr>
          <w:p w14:paraId="38692FC6" w14:textId="4CE6ED31" w:rsidR="00797C86" w:rsidRPr="006547FD" w:rsidRDefault="00797C86" w:rsidP="00797C86">
            <w:pPr>
              <w:tabs>
                <w:tab w:val="left" w:pos="1080"/>
                <w:tab w:val="left" w:pos="1260"/>
              </w:tabs>
              <w:ind w:firstLine="420"/>
              <w:jc w:val="center"/>
              <w:rPr>
                <w:color w:val="000000"/>
                <w:sz w:val="21"/>
                <w:szCs w:val="21"/>
              </w:rPr>
            </w:pPr>
            <w:r w:rsidRPr="00797C86">
              <w:rPr>
                <w:color w:val="000000"/>
                <w:sz w:val="21"/>
                <w:szCs w:val="21"/>
              </w:rPr>
              <w:t>(512, 256, 128, 64)</w:t>
            </w:r>
          </w:p>
        </w:tc>
        <w:tc>
          <w:tcPr>
            <w:tcW w:w="3522" w:type="dxa"/>
            <w:tcBorders>
              <w:top w:val="single" w:sz="4" w:space="0" w:color="auto"/>
            </w:tcBorders>
            <w:vAlign w:val="center"/>
          </w:tcPr>
          <w:p w14:paraId="365A836A" w14:textId="242C6EAE" w:rsidR="00797C86" w:rsidRPr="006547FD" w:rsidRDefault="00797C86" w:rsidP="00797C86">
            <w:pPr>
              <w:tabs>
                <w:tab w:val="left" w:pos="1080"/>
                <w:tab w:val="left" w:pos="1260"/>
              </w:tabs>
              <w:ind w:firstLine="420"/>
              <w:jc w:val="center"/>
              <w:rPr>
                <w:color w:val="000000"/>
                <w:sz w:val="21"/>
                <w:szCs w:val="21"/>
              </w:rPr>
            </w:pPr>
            <w:r w:rsidRPr="00797C86">
              <w:rPr>
                <w:color w:val="000000"/>
                <w:sz w:val="21"/>
                <w:szCs w:val="21"/>
              </w:rPr>
              <w:t>四层全连接，逐层降维</w:t>
            </w:r>
          </w:p>
        </w:tc>
      </w:tr>
      <w:tr w:rsidR="00797C86" w:rsidRPr="00DB6496" w14:paraId="787C72EA" w14:textId="77777777" w:rsidTr="00A537D3">
        <w:trPr>
          <w:trHeight w:val="548"/>
          <w:jc w:val="center"/>
        </w:trPr>
        <w:tc>
          <w:tcPr>
            <w:tcW w:w="2676" w:type="dxa"/>
            <w:vAlign w:val="center"/>
          </w:tcPr>
          <w:p w14:paraId="75570DB5" w14:textId="030C5755" w:rsidR="00797C86" w:rsidRPr="006547FD" w:rsidRDefault="00797C86" w:rsidP="00797C86">
            <w:pPr>
              <w:tabs>
                <w:tab w:val="left" w:pos="1080"/>
                <w:tab w:val="left" w:pos="1260"/>
              </w:tabs>
              <w:ind w:firstLine="420"/>
              <w:jc w:val="center"/>
              <w:rPr>
                <w:color w:val="000000"/>
                <w:sz w:val="21"/>
                <w:szCs w:val="21"/>
              </w:rPr>
            </w:pPr>
            <w:r w:rsidRPr="00797C86">
              <w:rPr>
                <w:color w:val="000000"/>
                <w:sz w:val="21"/>
                <w:szCs w:val="21"/>
              </w:rPr>
              <w:t>Dropout</w:t>
            </w:r>
            <w:r w:rsidRPr="00797C86">
              <w:rPr>
                <w:color w:val="000000"/>
                <w:sz w:val="21"/>
                <w:szCs w:val="21"/>
              </w:rPr>
              <w:t>率</w:t>
            </w:r>
          </w:p>
        </w:tc>
        <w:tc>
          <w:tcPr>
            <w:tcW w:w="2785" w:type="dxa"/>
            <w:gridSpan w:val="2"/>
            <w:vAlign w:val="center"/>
          </w:tcPr>
          <w:p w14:paraId="27B5D5A9" w14:textId="24FD2710" w:rsidR="00797C86" w:rsidRPr="006F5755" w:rsidRDefault="00797C86" w:rsidP="00797C86">
            <w:pPr>
              <w:tabs>
                <w:tab w:val="left" w:pos="1080"/>
                <w:tab w:val="left" w:pos="1260"/>
              </w:tabs>
              <w:ind w:firstLine="420"/>
              <w:jc w:val="center"/>
              <w:rPr>
                <w:color w:val="000000"/>
                <w:sz w:val="21"/>
                <w:szCs w:val="21"/>
              </w:rPr>
            </w:pPr>
            <w:r w:rsidRPr="00797C86">
              <w:rPr>
                <w:color w:val="000000"/>
                <w:sz w:val="21"/>
                <w:szCs w:val="21"/>
              </w:rPr>
              <w:t>0.35</w:t>
            </w:r>
          </w:p>
        </w:tc>
        <w:tc>
          <w:tcPr>
            <w:tcW w:w="3522" w:type="dxa"/>
            <w:vAlign w:val="center"/>
          </w:tcPr>
          <w:p w14:paraId="05D28672" w14:textId="37315C92" w:rsidR="00797C86" w:rsidRPr="006F5755" w:rsidRDefault="00797C86" w:rsidP="00797C86">
            <w:pPr>
              <w:tabs>
                <w:tab w:val="left" w:pos="1080"/>
                <w:tab w:val="left" w:pos="1260"/>
              </w:tabs>
              <w:ind w:firstLine="420"/>
              <w:jc w:val="center"/>
              <w:rPr>
                <w:color w:val="000000"/>
                <w:sz w:val="21"/>
                <w:szCs w:val="21"/>
              </w:rPr>
            </w:pPr>
            <w:r w:rsidRPr="00797C86">
              <w:rPr>
                <w:color w:val="000000"/>
                <w:sz w:val="21"/>
                <w:szCs w:val="21"/>
              </w:rPr>
              <w:t>各隐藏层</w:t>
            </w:r>
            <w:r w:rsidRPr="00797C86">
              <w:rPr>
                <w:color w:val="000000"/>
                <w:sz w:val="21"/>
                <w:szCs w:val="21"/>
              </w:rPr>
              <w:t>Dropout</w:t>
            </w:r>
            <w:r w:rsidRPr="00797C86">
              <w:rPr>
                <w:color w:val="000000"/>
                <w:sz w:val="21"/>
                <w:szCs w:val="21"/>
              </w:rPr>
              <w:t>，防止过拟合</w:t>
            </w:r>
          </w:p>
        </w:tc>
      </w:tr>
      <w:tr w:rsidR="00797C86" w:rsidRPr="00DB6496" w14:paraId="4F40EE2C" w14:textId="77777777" w:rsidTr="00797C86">
        <w:trPr>
          <w:trHeight w:val="548"/>
          <w:jc w:val="center"/>
        </w:trPr>
        <w:tc>
          <w:tcPr>
            <w:tcW w:w="2676" w:type="dxa"/>
            <w:vAlign w:val="center"/>
          </w:tcPr>
          <w:p w14:paraId="5951815A" w14:textId="0A335A95" w:rsidR="00797C86" w:rsidRPr="006547FD" w:rsidRDefault="00797C86" w:rsidP="00797C86">
            <w:pPr>
              <w:tabs>
                <w:tab w:val="left" w:pos="1080"/>
                <w:tab w:val="left" w:pos="1260"/>
              </w:tabs>
              <w:ind w:firstLine="420"/>
              <w:jc w:val="center"/>
              <w:rPr>
                <w:color w:val="000000"/>
                <w:sz w:val="21"/>
                <w:szCs w:val="21"/>
              </w:rPr>
            </w:pPr>
            <w:r w:rsidRPr="00797C86">
              <w:rPr>
                <w:color w:val="000000"/>
                <w:sz w:val="21"/>
                <w:szCs w:val="21"/>
              </w:rPr>
              <w:t>批量大小</w:t>
            </w:r>
          </w:p>
        </w:tc>
        <w:tc>
          <w:tcPr>
            <w:tcW w:w="2785" w:type="dxa"/>
            <w:gridSpan w:val="2"/>
            <w:vAlign w:val="center"/>
          </w:tcPr>
          <w:p w14:paraId="26DC4DC3" w14:textId="3DEA271E" w:rsidR="00797C86" w:rsidRPr="006F5755" w:rsidRDefault="00797C86" w:rsidP="00797C86">
            <w:pPr>
              <w:tabs>
                <w:tab w:val="left" w:pos="1080"/>
                <w:tab w:val="left" w:pos="1260"/>
              </w:tabs>
              <w:ind w:firstLine="420"/>
              <w:jc w:val="center"/>
              <w:rPr>
                <w:color w:val="000000"/>
                <w:sz w:val="21"/>
                <w:szCs w:val="21"/>
              </w:rPr>
            </w:pPr>
            <w:r w:rsidRPr="00797C86">
              <w:rPr>
                <w:color w:val="000000"/>
                <w:sz w:val="21"/>
                <w:szCs w:val="21"/>
              </w:rPr>
              <w:t>8192</w:t>
            </w:r>
          </w:p>
        </w:tc>
        <w:tc>
          <w:tcPr>
            <w:tcW w:w="3522" w:type="dxa"/>
            <w:vAlign w:val="center"/>
          </w:tcPr>
          <w:p w14:paraId="6C9FF32D" w14:textId="15555BED" w:rsidR="00797C86" w:rsidRPr="006F5755" w:rsidRDefault="00797C86" w:rsidP="00797C86">
            <w:pPr>
              <w:tabs>
                <w:tab w:val="left" w:pos="1080"/>
                <w:tab w:val="left" w:pos="1260"/>
              </w:tabs>
              <w:ind w:firstLine="420"/>
              <w:jc w:val="center"/>
              <w:rPr>
                <w:color w:val="000000"/>
                <w:sz w:val="21"/>
                <w:szCs w:val="21"/>
              </w:rPr>
            </w:pPr>
            <w:r w:rsidRPr="00797C86">
              <w:rPr>
                <w:color w:val="000000"/>
                <w:sz w:val="21"/>
                <w:szCs w:val="21"/>
              </w:rPr>
              <w:t>充分利用</w:t>
            </w:r>
            <w:r w:rsidRPr="00797C86">
              <w:rPr>
                <w:color w:val="000000"/>
                <w:sz w:val="21"/>
                <w:szCs w:val="21"/>
              </w:rPr>
              <w:t>GPU</w:t>
            </w:r>
            <w:r w:rsidRPr="00797C86">
              <w:rPr>
                <w:color w:val="000000"/>
                <w:sz w:val="21"/>
                <w:szCs w:val="21"/>
              </w:rPr>
              <w:t>并行计算</w:t>
            </w:r>
          </w:p>
        </w:tc>
      </w:tr>
      <w:tr w:rsidR="00797C86" w:rsidRPr="00DB6496" w14:paraId="04FAC957" w14:textId="77777777" w:rsidTr="00797C86">
        <w:trPr>
          <w:trHeight w:val="548"/>
          <w:jc w:val="center"/>
        </w:trPr>
        <w:tc>
          <w:tcPr>
            <w:tcW w:w="2676" w:type="dxa"/>
            <w:vAlign w:val="center"/>
          </w:tcPr>
          <w:p w14:paraId="545C5AC1" w14:textId="06B448D3"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最大训练轮次</w:t>
            </w:r>
          </w:p>
        </w:tc>
        <w:tc>
          <w:tcPr>
            <w:tcW w:w="2785" w:type="dxa"/>
            <w:gridSpan w:val="2"/>
            <w:vAlign w:val="center"/>
          </w:tcPr>
          <w:p w14:paraId="761290C0" w14:textId="4D5A8332"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60</w:t>
            </w:r>
          </w:p>
        </w:tc>
        <w:tc>
          <w:tcPr>
            <w:tcW w:w="3522" w:type="dxa"/>
            <w:vAlign w:val="center"/>
          </w:tcPr>
          <w:p w14:paraId="41481281" w14:textId="2467E604"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含早停机制</w:t>
            </w:r>
          </w:p>
        </w:tc>
      </w:tr>
      <w:tr w:rsidR="00797C86" w:rsidRPr="00DB6496" w14:paraId="302AB6E2" w14:textId="77777777" w:rsidTr="00797C86">
        <w:trPr>
          <w:trHeight w:val="548"/>
          <w:jc w:val="center"/>
        </w:trPr>
        <w:tc>
          <w:tcPr>
            <w:tcW w:w="2676" w:type="dxa"/>
            <w:vAlign w:val="center"/>
          </w:tcPr>
          <w:p w14:paraId="460F3785" w14:textId="40EFDA8E"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初始学习率</w:t>
            </w:r>
          </w:p>
        </w:tc>
        <w:tc>
          <w:tcPr>
            <w:tcW w:w="2785" w:type="dxa"/>
            <w:gridSpan w:val="2"/>
            <w:vAlign w:val="center"/>
          </w:tcPr>
          <w:p w14:paraId="50D1B717" w14:textId="4CA04EC7"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0.002</w:t>
            </w:r>
          </w:p>
        </w:tc>
        <w:tc>
          <w:tcPr>
            <w:tcW w:w="3522" w:type="dxa"/>
            <w:vAlign w:val="center"/>
          </w:tcPr>
          <w:p w14:paraId="1869DC07" w14:textId="3CFB164A"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Adam</w:t>
            </w:r>
            <w:r w:rsidRPr="00797C86">
              <w:rPr>
                <w:color w:val="000000"/>
                <w:sz w:val="21"/>
                <w:szCs w:val="21"/>
              </w:rPr>
              <w:t>优化器</w:t>
            </w:r>
          </w:p>
        </w:tc>
      </w:tr>
      <w:tr w:rsidR="00797C86" w:rsidRPr="00DB6496" w14:paraId="35B54930" w14:textId="77777777" w:rsidTr="0004329B">
        <w:trPr>
          <w:trHeight w:val="548"/>
          <w:jc w:val="center"/>
        </w:trPr>
        <w:tc>
          <w:tcPr>
            <w:tcW w:w="2676" w:type="dxa"/>
            <w:vAlign w:val="center"/>
          </w:tcPr>
          <w:p w14:paraId="5AA07E06" w14:textId="0792E13D"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LR</w:t>
            </w:r>
            <w:r w:rsidRPr="00797C86">
              <w:rPr>
                <w:color w:val="000000"/>
                <w:sz w:val="21"/>
                <w:szCs w:val="21"/>
              </w:rPr>
              <w:t>衰减策略</w:t>
            </w:r>
          </w:p>
        </w:tc>
        <w:tc>
          <w:tcPr>
            <w:tcW w:w="2785" w:type="dxa"/>
            <w:gridSpan w:val="2"/>
            <w:vAlign w:val="center"/>
          </w:tcPr>
          <w:p w14:paraId="5A0F9AFF" w14:textId="28D79829" w:rsidR="00797C86" w:rsidRDefault="00797C86" w:rsidP="00797C86">
            <w:pPr>
              <w:tabs>
                <w:tab w:val="left" w:pos="1080"/>
                <w:tab w:val="left" w:pos="1260"/>
              </w:tabs>
              <w:ind w:firstLine="420"/>
              <w:jc w:val="center"/>
              <w:rPr>
                <w:color w:val="000000"/>
                <w:sz w:val="21"/>
                <w:szCs w:val="21"/>
              </w:rPr>
            </w:pPr>
            <w:proofErr w:type="spellStart"/>
            <w:r w:rsidRPr="00797C86">
              <w:rPr>
                <w:color w:val="000000"/>
                <w:sz w:val="21"/>
                <w:szCs w:val="21"/>
              </w:rPr>
              <w:t>ReduceLROnPlateau</w:t>
            </w:r>
            <w:proofErr w:type="spellEnd"/>
          </w:p>
        </w:tc>
        <w:tc>
          <w:tcPr>
            <w:tcW w:w="3522" w:type="dxa"/>
            <w:vAlign w:val="center"/>
          </w:tcPr>
          <w:p w14:paraId="23BA1B47" w14:textId="71F51CCE"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耐心轮次</w:t>
            </w:r>
            <w:r w:rsidRPr="00797C86">
              <w:rPr>
                <w:color w:val="000000"/>
                <w:sz w:val="21"/>
                <w:szCs w:val="21"/>
              </w:rPr>
              <w:t>3</w:t>
            </w:r>
            <w:r w:rsidRPr="00797C86">
              <w:rPr>
                <w:color w:val="000000"/>
                <w:sz w:val="21"/>
                <w:szCs w:val="21"/>
              </w:rPr>
              <w:t>，衰减系数</w:t>
            </w:r>
            <w:r w:rsidRPr="00797C86">
              <w:rPr>
                <w:color w:val="000000"/>
                <w:sz w:val="21"/>
                <w:szCs w:val="21"/>
              </w:rPr>
              <w:t>0.35</w:t>
            </w:r>
            <w:r w:rsidRPr="00797C86">
              <w:rPr>
                <w:color w:val="000000"/>
                <w:sz w:val="21"/>
                <w:szCs w:val="21"/>
              </w:rPr>
              <w:t>，下限</w:t>
            </w:r>
            <w:r w:rsidRPr="00797C86">
              <w:rPr>
                <w:color w:val="000000"/>
                <w:sz w:val="21"/>
                <w:szCs w:val="21"/>
              </w:rPr>
              <w:t>1e-6</w:t>
            </w:r>
          </w:p>
        </w:tc>
      </w:tr>
      <w:tr w:rsidR="00797C86" w:rsidRPr="00DB6496" w14:paraId="7AA4624E" w14:textId="77777777" w:rsidTr="0004329B">
        <w:trPr>
          <w:trHeight w:val="548"/>
          <w:jc w:val="center"/>
        </w:trPr>
        <w:tc>
          <w:tcPr>
            <w:tcW w:w="2676" w:type="dxa"/>
            <w:tcBorders>
              <w:bottom w:val="single" w:sz="12" w:space="0" w:color="auto"/>
            </w:tcBorders>
            <w:vAlign w:val="center"/>
          </w:tcPr>
          <w:p w14:paraId="4F8659FB" w14:textId="635F08B7"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早停耐心轮次</w:t>
            </w:r>
          </w:p>
        </w:tc>
        <w:tc>
          <w:tcPr>
            <w:tcW w:w="2785" w:type="dxa"/>
            <w:gridSpan w:val="2"/>
            <w:tcBorders>
              <w:bottom w:val="single" w:sz="12" w:space="0" w:color="auto"/>
            </w:tcBorders>
            <w:vAlign w:val="center"/>
          </w:tcPr>
          <w:p w14:paraId="7036D948" w14:textId="4FDE3450"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10</w:t>
            </w:r>
          </w:p>
        </w:tc>
        <w:tc>
          <w:tcPr>
            <w:tcW w:w="3522" w:type="dxa"/>
            <w:tcBorders>
              <w:bottom w:val="single" w:sz="12" w:space="0" w:color="auto"/>
            </w:tcBorders>
            <w:vAlign w:val="center"/>
          </w:tcPr>
          <w:p w14:paraId="033A9CF7" w14:textId="6334B0BF"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AUC</w:t>
            </w:r>
            <w:r w:rsidRPr="00797C86">
              <w:rPr>
                <w:color w:val="000000"/>
                <w:sz w:val="21"/>
                <w:szCs w:val="21"/>
              </w:rPr>
              <w:t>连续</w:t>
            </w:r>
            <w:r w:rsidRPr="00797C86">
              <w:rPr>
                <w:color w:val="000000"/>
                <w:sz w:val="21"/>
                <w:szCs w:val="21"/>
              </w:rPr>
              <w:t>10</w:t>
            </w:r>
            <w:r w:rsidRPr="00797C86">
              <w:rPr>
                <w:color w:val="000000"/>
                <w:sz w:val="21"/>
                <w:szCs w:val="21"/>
              </w:rPr>
              <w:t>轮不提升则停止</w:t>
            </w:r>
          </w:p>
        </w:tc>
      </w:tr>
    </w:tbl>
    <w:p w14:paraId="71A2B79C" w14:textId="71033492" w:rsidR="0004329B" w:rsidRPr="0004329B" w:rsidRDefault="0004329B" w:rsidP="0004329B">
      <w:pPr>
        <w:pStyle w:val="a4"/>
        <w:keepNext/>
        <w:spacing w:before="0" w:after="0"/>
        <w:jc w:val="center"/>
        <w:rPr>
          <w:rFonts w:ascii="Times New Roman"/>
          <w:sz w:val="21"/>
        </w:rPr>
      </w:pPr>
      <w:r w:rsidRPr="00797C86">
        <w:rPr>
          <w:rFonts w:ascii="Times New Roman" w:hint="eastAsia"/>
          <w:sz w:val="21"/>
        </w:rPr>
        <w:t>表</w:t>
      </w:r>
      <w:r w:rsidRPr="00797C86">
        <w:rPr>
          <w:rFonts w:ascii="Times New Roman" w:hint="eastAsia"/>
          <w:sz w:val="21"/>
        </w:rPr>
        <w:t>5-8</w:t>
      </w:r>
      <w:r>
        <w:rPr>
          <w:rFonts w:ascii="Times New Roman" w:hint="eastAsia"/>
          <w:sz w:val="21"/>
        </w:rPr>
        <w:t>（续表）</w:t>
      </w:r>
      <w:r w:rsidRPr="00797C86">
        <w:rPr>
          <w:rFonts w:ascii="Times New Roman"/>
          <w:sz w:val="21"/>
        </w:rPr>
        <w:t xml:space="preserve"> </w:t>
      </w:r>
      <w:r w:rsidRPr="00797C86">
        <w:rPr>
          <w:rFonts w:ascii="Times New Roman" w:hint="eastAsia"/>
          <w:sz w:val="21"/>
        </w:rPr>
        <w:t xml:space="preserve"> </w:t>
      </w:r>
      <w:proofErr w:type="spellStart"/>
      <w:r w:rsidRPr="00797C86">
        <w:rPr>
          <w:rFonts w:ascii="Times New Roman" w:hint="eastAsia"/>
          <w:sz w:val="21"/>
        </w:rPr>
        <w:t>DeepFM</w:t>
      </w:r>
      <w:proofErr w:type="spellEnd"/>
      <w:r w:rsidRPr="00797C86">
        <w:rPr>
          <w:rFonts w:ascii="Times New Roman" w:hint="eastAsia"/>
          <w:sz w:val="21"/>
        </w:rPr>
        <w:t>精排模型超参数配置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04329B" w:rsidRPr="001A15E6" w14:paraId="687B2093" w14:textId="77777777" w:rsidTr="0004329B">
        <w:trPr>
          <w:trHeight w:val="548"/>
          <w:jc w:val="center"/>
        </w:trPr>
        <w:tc>
          <w:tcPr>
            <w:tcW w:w="2676" w:type="dxa"/>
            <w:tcBorders>
              <w:top w:val="single" w:sz="12" w:space="0" w:color="auto"/>
              <w:bottom w:val="single" w:sz="4" w:space="0" w:color="auto"/>
            </w:tcBorders>
            <w:vAlign w:val="center"/>
            <w:hideMark/>
          </w:tcPr>
          <w:p w14:paraId="33E0D9D1" w14:textId="77777777" w:rsidR="0004329B" w:rsidRPr="001A15E6" w:rsidRDefault="0004329B" w:rsidP="002C386B">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hideMark/>
          </w:tcPr>
          <w:p w14:paraId="54110243" w14:textId="77777777" w:rsidR="0004329B" w:rsidRPr="001A15E6" w:rsidRDefault="0004329B" w:rsidP="002C386B">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2B90AE4A" w14:textId="77777777" w:rsidR="0004329B" w:rsidRPr="001A15E6" w:rsidRDefault="0004329B" w:rsidP="002C386B">
            <w:pPr>
              <w:tabs>
                <w:tab w:val="left" w:pos="1080"/>
                <w:tab w:val="left" w:pos="1260"/>
              </w:tabs>
              <w:ind w:firstLine="420"/>
              <w:jc w:val="center"/>
              <w:rPr>
                <w:color w:val="000000"/>
                <w:sz w:val="21"/>
                <w:szCs w:val="21"/>
              </w:rPr>
            </w:pPr>
            <w:r>
              <w:rPr>
                <w:color w:val="000000"/>
                <w:sz w:val="21"/>
                <w:szCs w:val="21"/>
              </w:rPr>
              <w:t>说明</w:t>
            </w:r>
          </w:p>
        </w:tc>
      </w:tr>
      <w:tr w:rsidR="00797C86" w:rsidRPr="00DB6496" w14:paraId="51D60FDC" w14:textId="77777777" w:rsidTr="0004329B">
        <w:trPr>
          <w:trHeight w:val="548"/>
          <w:jc w:val="center"/>
        </w:trPr>
        <w:tc>
          <w:tcPr>
            <w:tcW w:w="2676" w:type="dxa"/>
            <w:tcBorders>
              <w:top w:val="single" w:sz="4" w:space="0" w:color="auto"/>
            </w:tcBorders>
            <w:vAlign w:val="center"/>
          </w:tcPr>
          <w:p w14:paraId="3AC0EDDD" w14:textId="32A88C83"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混合精度训练</w:t>
            </w:r>
          </w:p>
        </w:tc>
        <w:tc>
          <w:tcPr>
            <w:tcW w:w="2785" w:type="dxa"/>
            <w:gridSpan w:val="2"/>
            <w:tcBorders>
              <w:top w:val="single" w:sz="4" w:space="0" w:color="auto"/>
            </w:tcBorders>
            <w:vAlign w:val="center"/>
          </w:tcPr>
          <w:p w14:paraId="167214A6" w14:textId="0723436D"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AMP</w:t>
            </w:r>
            <w:r w:rsidRPr="00797C86">
              <w:rPr>
                <w:color w:val="000000"/>
                <w:sz w:val="21"/>
                <w:szCs w:val="21"/>
              </w:rPr>
              <w:t>（</w:t>
            </w:r>
            <w:r w:rsidRPr="00797C86">
              <w:rPr>
                <w:color w:val="000000"/>
                <w:sz w:val="21"/>
                <w:szCs w:val="21"/>
              </w:rPr>
              <w:t>FP16/FP32</w:t>
            </w:r>
            <w:r w:rsidRPr="00797C86">
              <w:rPr>
                <w:color w:val="000000"/>
                <w:sz w:val="21"/>
                <w:szCs w:val="21"/>
              </w:rPr>
              <w:t>）</w:t>
            </w:r>
          </w:p>
        </w:tc>
        <w:tc>
          <w:tcPr>
            <w:tcW w:w="3522" w:type="dxa"/>
            <w:tcBorders>
              <w:top w:val="single" w:sz="4" w:space="0" w:color="auto"/>
            </w:tcBorders>
            <w:vAlign w:val="center"/>
          </w:tcPr>
          <w:p w14:paraId="318EE438" w14:textId="6EDE6B29"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加速训练，降低显存占用</w:t>
            </w:r>
          </w:p>
        </w:tc>
      </w:tr>
      <w:tr w:rsidR="00797C86" w:rsidRPr="00DB6496" w14:paraId="27B63BA6" w14:textId="77777777" w:rsidTr="00A537D3">
        <w:trPr>
          <w:trHeight w:val="548"/>
          <w:jc w:val="center"/>
        </w:trPr>
        <w:tc>
          <w:tcPr>
            <w:tcW w:w="2676" w:type="dxa"/>
            <w:tcBorders>
              <w:bottom w:val="single" w:sz="12" w:space="0" w:color="auto"/>
            </w:tcBorders>
            <w:vAlign w:val="center"/>
          </w:tcPr>
          <w:p w14:paraId="094FFBA2" w14:textId="65C1F76F"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DNN</w:t>
            </w:r>
            <w:r w:rsidRPr="00797C86">
              <w:rPr>
                <w:color w:val="000000"/>
                <w:sz w:val="21"/>
                <w:szCs w:val="21"/>
              </w:rPr>
              <w:t>隐藏层结构</w:t>
            </w:r>
          </w:p>
        </w:tc>
        <w:tc>
          <w:tcPr>
            <w:tcW w:w="2785" w:type="dxa"/>
            <w:gridSpan w:val="2"/>
            <w:tcBorders>
              <w:bottom w:val="single" w:sz="12" w:space="0" w:color="auto"/>
            </w:tcBorders>
            <w:vAlign w:val="center"/>
          </w:tcPr>
          <w:p w14:paraId="5C75346A" w14:textId="5D3E3AC2"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(512, 256, 128, 64)</w:t>
            </w:r>
          </w:p>
        </w:tc>
        <w:tc>
          <w:tcPr>
            <w:tcW w:w="3522" w:type="dxa"/>
            <w:tcBorders>
              <w:bottom w:val="single" w:sz="12" w:space="0" w:color="auto"/>
            </w:tcBorders>
            <w:vAlign w:val="center"/>
          </w:tcPr>
          <w:p w14:paraId="1768BA0D" w14:textId="376111B9"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四层全连接，逐层降维</w:t>
            </w:r>
          </w:p>
        </w:tc>
      </w:tr>
    </w:tbl>
    <w:p w14:paraId="2A88359E" w14:textId="377BBBAC" w:rsidR="000D6D76" w:rsidRPr="00D030EF" w:rsidRDefault="000D6D76" w:rsidP="00D030EF">
      <w:pPr>
        <w:spacing w:beforeLines="50" w:before="208" w:afterLines="50" w:after="208" w:line="300" w:lineRule="auto"/>
        <w:jc w:val="left"/>
        <w:outlineLvl w:val="2"/>
        <w:rPr>
          <w:rFonts w:eastAsia="黑体"/>
          <w:sz w:val="28"/>
          <w:szCs w:val="30"/>
        </w:rPr>
      </w:pPr>
      <w:bookmarkStart w:id="123" w:name="_Toc226242640"/>
      <w:r w:rsidRPr="00D030EF">
        <w:rPr>
          <w:rFonts w:eastAsia="黑体"/>
          <w:sz w:val="28"/>
          <w:szCs w:val="30"/>
        </w:rPr>
        <w:t>5.4.6</w:t>
      </w:r>
      <w:r w:rsidRPr="00D030EF">
        <w:rPr>
          <w:rFonts w:eastAsia="黑体" w:hint="eastAsia"/>
          <w:sz w:val="28"/>
          <w:szCs w:val="30"/>
        </w:rPr>
        <w:t xml:space="preserve"> </w:t>
      </w:r>
      <w:r w:rsidR="007D2FE2">
        <w:rPr>
          <w:rFonts w:eastAsia="黑体" w:hint="eastAsia"/>
          <w:sz w:val="28"/>
          <w:szCs w:val="30"/>
        </w:rPr>
        <w:t xml:space="preserve"> </w:t>
      </w:r>
      <w:r w:rsidRPr="00D030EF">
        <w:rPr>
          <w:rFonts w:eastAsia="黑体"/>
          <w:sz w:val="28"/>
          <w:szCs w:val="30"/>
        </w:rPr>
        <w:t>BST</w:t>
      </w:r>
      <w:r w:rsidRPr="00D030EF">
        <w:rPr>
          <w:rFonts w:eastAsia="黑体"/>
          <w:sz w:val="28"/>
          <w:szCs w:val="30"/>
        </w:rPr>
        <w:t>行为序列</w:t>
      </w:r>
      <w:r w:rsidRPr="00D030EF">
        <w:rPr>
          <w:rFonts w:eastAsia="黑体"/>
          <w:sz w:val="28"/>
          <w:szCs w:val="30"/>
        </w:rPr>
        <w:t>Transformer</w:t>
      </w:r>
      <w:r w:rsidRPr="00D030EF">
        <w:rPr>
          <w:rFonts w:eastAsia="黑体"/>
          <w:sz w:val="28"/>
          <w:szCs w:val="30"/>
        </w:rPr>
        <w:t>精排实现</w:t>
      </w:r>
      <w:bookmarkEnd w:id="123"/>
    </w:p>
    <w:p w14:paraId="6BAB4379" w14:textId="77777777" w:rsidR="00B92C42" w:rsidRDefault="00B92C42" w:rsidP="00B92C42">
      <w:pPr>
        <w:pStyle w:val="TOC2"/>
        <w:ind w:left="0" w:firstLineChars="200" w:firstLine="480"/>
        <w:jc w:val="both"/>
      </w:pPr>
      <w:r>
        <w:rPr>
          <w:rFonts w:hint="eastAsia"/>
        </w:rPr>
        <w:t>BST</w:t>
      </w:r>
      <w:r>
        <w:rPr>
          <w:rFonts w:hint="eastAsia"/>
        </w:rPr>
        <w:t>（行为序列</w:t>
      </w:r>
      <w:r>
        <w:rPr>
          <w:rFonts w:hint="eastAsia"/>
        </w:rPr>
        <w:t>Transformer</w:t>
      </w:r>
      <w:r>
        <w:rPr>
          <w:rFonts w:hint="eastAsia"/>
        </w:rPr>
        <w:t>）和</w:t>
      </w:r>
      <w:r>
        <w:rPr>
          <w:rFonts w:hint="eastAsia"/>
        </w:rPr>
        <w:t>DeepFM</w:t>
      </w:r>
      <w:r>
        <w:rPr>
          <w:rFonts w:hint="eastAsia"/>
        </w:rPr>
        <w:t>在集成层精排的时候并行地部署起来，会对粗排出来的</w:t>
      </w:r>
      <w:r>
        <w:rPr>
          <w:rFonts w:hint="eastAsia"/>
        </w:rPr>
        <w:t>300</w:t>
      </w:r>
      <w:r>
        <w:rPr>
          <w:rFonts w:hint="eastAsia"/>
        </w:rPr>
        <w:t>首候选进行深入的建模打分。</w:t>
      </w:r>
      <w:r>
        <w:rPr>
          <w:rFonts w:hint="eastAsia"/>
        </w:rPr>
        <w:t>BST</w:t>
      </w:r>
      <w:r>
        <w:rPr>
          <w:rFonts w:hint="eastAsia"/>
        </w:rPr>
        <w:t>的核心设计就是使用</w:t>
      </w:r>
      <w:r>
        <w:rPr>
          <w:rFonts w:hint="eastAsia"/>
        </w:rPr>
        <w:t>Transformer</w:t>
      </w:r>
      <w:r>
        <w:rPr>
          <w:rFonts w:hint="eastAsia"/>
        </w:rPr>
        <w:t>自注意力机制对用户行为序列做整体建模，用多头自注意力层捕捉序列内各个历史行为之间的时间依赖关系，输出的序列编码向量和候选歌曲特征融合后经过多层感知机输出偏好预测概率，与</w:t>
      </w:r>
      <w:r>
        <w:rPr>
          <w:rFonts w:hint="eastAsia"/>
        </w:rPr>
        <w:t>DeepFM</w:t>
      </w:r>
      <w:r>
        <w:rPr>
          <w:rFonts w:hint="eastAsia"/>
        </w:rPr>
        <w:t>的高阶特征交叉视角相补充。</w:t>
      </w:r>
    </w:p>
    <w:p w14:paraId="24485FD6" w14:textId="77777777" w:rsidR="00B92C42" w:rsidRDefault="00B92C42" w:rsidP="00B92C42">
      <w:pPr>
        <w:pStyle w:val="TOC2"/>
        <w:ind w:left="0" w:firstLineChars="200" w:firstLine="480"/>
        <w:jc w:val="both"/>
      </w:pPr>
      <w:r>
        <w:rPr>
          <w:rFonts w:hint="eastAsia"/>
        </w:rPr>
        <w:t>BST</w:t>
      </w:r>
      <w:r>
        <w:rPr>
          <w:rFonts w:hint="eastAsia"/>
        </w:rPr>
        <w:t>针对稀疏特征做两项针对性的数据预处理。其一是删除频次少的标签词或者用户的频繁标签词，将出现次数少于三次的稀疏标签词都转换成未知标签，防止</w:t>
      </w:r>
      <w:r>
        <w:rPr>
          <w:rFonts w:hint="eastAsia"/>
        </w:rPr>
        <w:t>Embedding</w:t>
      </w:r>
      <w:r>
        <w:rPr>
          <w:rFonts w:hint="eastAsia"/>
        </w:rPr>
        <w:t>层因为频繁的高维向量和低频稀疏向量造成模型泛化能力差的问题发生。第二，用用户历史时序位置特征去注入模型，把当前交互在用户所有历史中出现的时序占比</w:t>
      </w:r>
      <w:r>
        <w:rPr>
          <w:rFonts w:hint="eastAsia"/>
        </w:rPr>
        <w:t>(0</w:t>
      </w:r>
      <w:r>
        <w:rPr>
          <w:rFonts w:hint="eastAsia"/>
        </w:rPr>
        <w:t>为最早记录，</w:t>
      </w:r>
      <w:r>
        <w:rPr>
          <w:rFonts w:hint="eastAsia"/>
        </w:rPr>
        <w:t>1</w:t>
      </w:r>
      <w:r>
        <w:rPr>
          <w:rFonts w:hint="eastAsia"/>
        </w:rPr>
        <w:t>为最近记录</w:t>
      </w:r>
      <w:r>
        <w:rPr>
          <w:rFonts w:hint="eastAsia"/>
        </w:rPr>
        <w:t>)</w:t>
      </w:r>
      <w:r>
        <w:rPr>
          <w:rFonts w:hint="eastAsia"/>
        </w:rPr>
        <w:t>作为新的稠密特征加入模型，让模型可以理解近期的行为和早期的行为，从而消除时序概念漂移的影响。</w:t>
      </w:r>
    </w:p>
    <w:p w14:paraId="32143667" w14:textId="18BCE35C" w:rsidR="005357C2" w:rsidRDefault="00B92C42" w:rsidP="00633F7D">
      <w:pPr>
        <w:pStyle w:val="TOC2"/>
        <w:ind w:left="0" w:firstLineChars="200" w:firstLine="480"/>
        <w:jc w:val="both"/>
      </w:pPr>
      <w:r>
        <w:rPr>
          <w:rFonts w:hint="eastAsia"/>
        </w:rPr>
        <w:t>BST</w:t>
      </w:r>
      <w:r>
        <w:rPr>
          <w:rFonts w:hint="eastAsia"/>
        </w:rPr>
        <w:t>是用</w:t>
      </w:r>
      <w:r>
        <w:rPr>
          <w:rFonts w:hint="eastAsia"/>
        </w:rPr>
        <w:t>3</w:t>
      </w:r>
      <w:r>
        <w:rPr>
          <w:rFonts w:hint="eastAsia"/>
        </w:rPr>
        <w:t>层多头自注意力层和前馈网络堆叠成的</w:t>
      </w:r>
      <w:r>
        <w:rPr>
          <w:rFonts w:hint="eastAsia"/>
        </w:rPr>
        <w:t>Transformer</w:t>
      </w:r>
      <w:r>
        <w:rPr>
          <w:rFonts w:hint="eastAsia"/>
        </w:rPr>
        <w:t>编码器，对固定长度为</w:t>
      </w:r>
      <w:r>
        <w:rPr>
          <w:rFonts w:hint="eastAsia"/>
        </w:rPr>
        <w:t>50</w:t>
      </w:r>
      <w:r>
        <w:rPr>
          <w:rFonts w:hint="eastAsia"/>
        </w:rPr>
        <w:t>的历史行为序列做全局建模。序列中的每一个行为用</w:t>
      </w:r>
      <w:r>
        <w:rPr>
          <w:rFonts w:hint="eastAsia"/>
        </w:rPr>
        <w:t>32</w:t>
      </w:r>
      <w:r>
        <w:rPr>
          <w:rFonts w:hint="eastAsia"/>
        </w:rPr>
        <w:t>维</w:t>
      </w:r>
      <w:r>
        <w:rPr>
          <w:rFonts w:hint="eastAsia"/>
        </w:rPr>
        <w:t>Embedding</w:t>
      </w:r>
      <w:r>
        <w:rPr>
          <w:rFonts w:hint="eastAsia"/>
        </w:rPr>
        <w:t>表示，经过线性投影升维到</w:t>
      </w:r>
      <w:r>
        <w:rPr>
          <w:rFonts w:hint="eastAsia"/>
        </w:rPr>
        <w:t>128</w:t>
      </w:r>
      <w:r>
        <w:rPr>
          <w:rFonts w:hint="eastAsia"/>
        </w:rPr>
        <w:t>维之后送给</w:t>
      </w:r>
      <w:r>
        <w:rPr>
          <w:rFonts w:hint="eastAsia"/>
        </w:rPr>
        <w:t>Transformer</w:t>
      </w:r>
      <w:r>
        <w:rPr>
          <w:rFonts w:hint="eastAsia"/>
        </w:rPr>
        <w:t>；编码输出经由注意力加权池化之后和候选歌曲的特征融合在一起，再经过三层全连接网络，分别为</w:t>
      </w:r>
      <w:r>
        <w:rPr>
          <w:rFonts w:hint="eastAsia"/>
        </w:rPr>
        <w:t>256</w:t>
      </w:r>
      <w:r>
        <w:rPr>
          <w:rFonts w:hint="eastAsia"/>
        </w:rPr>
        <w:t>→</w:t>
      </w:r>
      <w:r>
        <w:rPr>
          <w:rFonts w:hint="eastAsia"/>
        </w:rPr>
        <w:t>128</w:t>
      </w:r>
      <w:r>
        <w:rPr>
          <w:rFonts w:hint="eastAsia"/>
        </w:rPr>
        <w:t>→</w:t>
      </w:r>
      <w:r>
        <w:rPr>
          <w:rFonts w:hint="eastAsia"/>
        </w:rPr>
        <w:t>64</w:t>
      </w:r>
      <w:r>
        <w:rPr>
          <w:rFonts w:hint="eastAsia"/>
        </w:rPr>
        <w:t>，每一层之后都是加入批归一化以及</w:t>
      </w:r>
      <w:r>
        <w:rPr>
          <w:rFonts w:hint="eastAsia"/>
        </w:rPr>
        <w:t>ReLU</w:t>
      </w:r>
      <w:r>
        <w:rPr>
          <w:rFonts w:hint="eastAsia"/>
        </w:rPr>
        <w:t>激活之后的输入，输出最终得到的为歌曲的点击概率。完整的超参数见</w:t>
      </w:r>
      <w:r>
        <w:fldChar w:fldCharType="begin"/>
      </w:r>
      <w:r>
        <w:instrText xml:space="preserve"> REF _Ref226134699 \h  \* MERGEFORMAT </w:instrText>
      </w:r>
      <w:r>
        <w:fldChar w:fldCharType="separate"/>
      </w:r>
      <w:r>
        <w:rPr>
          <w:rFonts w:hint="eastAsia"/>
        </w:rPr>
        <w:t>表</w:t>
      </w:r>
      <w:r>
        <w:rPr>
          <w:rFonts w:hint="eastAsia"/>
        </w:rPr>
        <w:t>5-9</w:t>
      </w:r>
      <w:r>
        <w:fldChar w:fldCharType="end"/>
      </w:r>
      <w:r>
        <w:rPr>
          <w:rFonts w:hint="eastAsia"/>
        </w:rPr>
        <w:t>。</w:t>
      </w:r>
    </w:p>
    <w:p w14:paraId="0FA50835" w14:textId="77777777" w:rsidR="00633F7D" w:rsidRPr="00633F7D" w:rsidRDefault="00633F7D" w:rsidP="00633F7D">
      <w:pPr>
        <w:rPr>
          <w:rFonts w:hint="eastAsia"/>
        </w:rPr>
      </w:pPr>
    </w:p>
    <w:p w14:paraId="23583ED0" w14:textId="3897C6BC" w:rsidR="009933AF" w:rsidRDefault="00633F7D" w:rsidP="00633F7D">
      <w:pPr>
        <w:pStyle w:val="a4"/>
        <w:keepNext/>
        <w:spacing w:before="0" w:afterLines="50" w:after="208" w:line="300" w:lineRule="auto"/>
        <w:jc w:val="center"/>
      </w:pPr>
      <w:bookmarkStart w:id="124" w:name="_Ref226134699"/>
      <w:r w:rsidRPr="00B221C0">
        <w:rPr>
          <w:rFonts w:ascii="Times New Roman" w:hint="eastAsia"/>
          <w:sz w:val="21"/>
        </w:rPr>
        <w:t>表</w:t>
      </w:r>
      <w:r w:rsidRPr="00B221C0">
        <w:rPr>
          <w:rFonts w:ascii="Times New Roman" w:hint="eastAsia"/>
          <w:sz w:val="21"/>
        </w:rPr>
        <w:t>5-9</w:t>
      </w:r>
      <w:bookmarkEnd w:id="124"/>
      <w:r w:rsidRPr="00B221C0">
        <w:rPr>
          <w:rFonts w:ascii="Times New Roman" w:hint="eastAsia"/>
          <w:sz w:val="21"/>
        </w:rPr>
        <w:t xml:space="preserve">  BST</w:t>
      </w:r>
      <w:r w:rsidRPr="00B221C0">
        <w:rPr>
          <w:rFonts w:ascii="Times New Roman" w:hint="eastAsia"/>
          <w:sz w:val="21"/>
        </w:rPr>
        <w:t>精排模型超参数配置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5357C2" w:rsidRPr="001A15E6" w14:paraId="4927EBA5" w14:textId="77777777" w:rsidTr="005357C2">
        <w:trPr>
          <w:trHeight w:val="548"/>
          <w:jc w:val="center"/>
        </w:trPr>
        <w:tc>
          <w:tcPr>
            <w:tcW w:w="2676" w:type="dxa"/>
            <w:tcBorders>
              <w:top w:val="single" w:sz="12" w:space="0" w:color="auto"/>
              <w:bottom w:val="single" w:sz="4" w:space="0" w:color="auto"/>
            </w:tcBorders>
            <w:vAlign w:val="center"/>
            <w:hideMark/>
          </w:tcPr>
          <w:p w14:paraId="1D3AAB3D" w14:textId="77777777" w:rsidR="005357C2" w:rsidRPr="001A15E6" w:rsidRDefault="005357C2" w:rsidP="007A3C74">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hideMark/>
          </w:tcPr>
          <w:p w14:paraId="6EC81667" w14:textId="77777777" w:rsidR="005357C2" w:rsidRPr="001A15E6" w:rsidRDefault="005357C2" w:rsidP="007A3C74">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0D10660E" w14:textId="77777777" w:rsidR="005357C2" w:rsidRPr="001A15E6" w:rsidRDefault="005357C2" w:rsidP="007A3C74">
            <w:pPr>
              <w:tabs>
                <w:tab w:val="left" w:pos="1080"/>
                <w:tab w:val="left" w:pos="1260"/>
              </w:tabs>
              <w:ind w:firstLine="420"/>
              <w:jc w:val="center"/>
              <w:rPr>
                <w:color w:val="000000"/>
                <w:sz w:val="21"/>
                <w:szCs w:val="21"/>
              </w:rPr>
            </w:pPr>
            <w:r>
              <w:rPr>
                <w:color w:val="000000"/>
                <w:sz w:val="21"/>
                <w:szCs w:val="21"/>
              </w:rPr>
              <w:t>说明</w:t>
            </w:r>
          </w:p>
        </w:tc>
      </w:tr>
      <w:tr w:rsidR="00B221C0" w:rsidRPr="00DB6496" w14:paraId="103FE815" w14:textId="77777777" w:rsidTr="005357C2">
        <w:trPr>
          <w:trHeight w:val="548"/>
          <w:jc w:val="center"/>
        </w:trPr>
        <w:tc>
          <w:tcPr>
            <w:tcW w:w="2676" w:type="dxa"/>
            <w:tcBorders>
              <w:top w:val="single" w:sz="4" w:space="0" w:color="auto"/>
            </w:tcBorders>
            <w:vAlign w:val="center"/>
          </w:tcPr>
          <w:p w14:paraId="0BA594A4" w14:textId="1FC0EEAA"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Dropout</w:t>
            </w:r>
            <w:r w:rsidRPr="00B221C0">
              <w:rPr>
                <w:color w:val="000000"/>
                <w:sz w:val="21"/>
                <w:szCs w:val="21"/>
              </w:rPr>
              <w:t>率</w:t>
            </w:r>
          </w:p>
        </w:tc>
        <w:tc>
          <w:tcPr>
            <w:tcW w:w="2785" w:type="dxa"/>
            <w:gridSpan w:val="2"/>
            <w:tcBorders>
              <w:top w:val="single" w:sz="4" w:space="0" w:color="auto"/>
            </w:tcBorders>
            <w:vAlign w:val="center"/>
          </w:tcPr>
          <w:p w14:paraId="6A441D69" w14:textId="1473D3B8"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0.45</w:t>
            </w:r>
          </w:p>
        </w:tc>
        <w:tc>
          <w:tcPr>
            <w:tcW w:w="3522" w:type="dxa"/>
            <w:tcBorders>
              <w:top w:val="single" w:sz="4" w:space="0" w:color="auto"/>
            </w:tcBorders>
            <w:vAlign w:val="center"/>
          </w:tcPr>
          <w:p w14:paraId="52292A12" w14:textId="7434B92C"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Transformer</w:t>
            </w:r>
            <w:r w:rsidRPr="00B221C0">
              <w:rPr>
                <w:color w:val="000000"/>
                <w:sz w:val="21"/>
                <w:szCs w:val="21"/>
              </w:rPr>
              <w:t>与</w:t>
            </w:r>
            <w:r w:rsidRPr="00B221C0">
              <w:rPr>
                <w:color w:val="000000"/>
                <w:sz w:val="21"/>
                <w:szCs w:val="21"/>
              </w:rPr>
              <w:t>DNN</w:t>
            </w:r>
            <w:r w:rsidRPr="00B221C0">
              <w:rPr>
                <w:color w:val="000000"/>
                <w:sz w:val="21"/>
                <w:szCs w:val="21"/>
              </w:rPr>
              <w:t>层共用</w:t>
            </w:r>
          </w:p>
        </w:tc>
      </w:tr>
      <w:tr w:rsidR="00B221C0" w:rsidRPr="00DB6496" w14:paraId="06956275" w14:textId="77777777" w:rsidTr="007171BA">
        <w:trPr>
          <w:trHeight w:val="548"/>
          <w:jc w:val="center"/>
        </w:trPr>
        <w:tc>
          <w:tcPr>
            <w:tcW w:w="2676" w:type="dxa"/>
            <w:vAlign w:val="center"/>
          </w:tcPr>
          <w:p w14:paraId="7EB7248C" w14:textId="06D708FD"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批量大小</w:t>
            </w:r>
          </w:p>
        </w:tc>
        <w:tc>
          <w:tcPr>
            <w:tcW w:w="2785" w:type="dxa"/>
            <w:gridSpan w:val="2"/>
            <w:vAlign w:val="center"/>
          </w:tcPr>
          <w:p w14:paraId="53021488" w14:textId="190E072E"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4096</w:t>
            </w:r>
          </w:p>
        </w:tc>
        <w:tc>
          <w:tcPr>
            <w:tcW w:w="3522" w:type="dxa"/>
            <w:vAlign w:val="center"/>
          </w:tcPr>
          <w:p w14:paraId="11DA810C" w14:textId="1CBC90EA"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GPU</w:t>
            </w:r>
            <w:r w:rsidRPr="00B221C0">
              <w:rPr>
                <w:color w:val="000000"/>
                <w:sz w:val="21"/>
                <w:szCs w:val="21"/>
              </w:rPr>
              <w:t>显存与吞吐量平衡</w:t>
            </w:r>
          </w:p>
        </w:tc>
      </w:tr>
      <w:tr w:rsidR="00633F7D" w:rsidRPr="00DB6496" w14:paraId="31A26560" w14:textId="77777777" w:rsidTr="007171BA">
        <w:trPr>
          <w:trHeight w:val="548"/>
          <w:jc w:val="center"/>
        </w:trPr>
        <w:tc>
          <w:tcPr>
            <w:tcW w:w="2676" w:type="dxa"/>
            <w:vAlign w:val="center"/>
          </w:tcPr>
          <w:p w14:paraId="4A1A43D5" w14:textId="50498D73" w:rsidR="00633F7D" w:rsidRPr="00B221C0" w:rsidRDefault="00633F7D" w:rsidP="00633F7D">
            <w:pPr>
              <w:tabs>
                <w:tab w:val="left" w:pos="1080"/>
                <w:tab w:val="left" w:pos="1260"/>
              </w:tabs>
              <w:ind w:firstLine="420"/>
              <w:jc w:val="center"/>
              <w:rPr>
                <w:color w:val="000000"/>
                <w:sz w:val="21"/>
                <w:szCs w:val="21"/>
              </w:rPr>
            </w:pPr>
            <w:r w:rsidRPr="00B221C0">
              <w:rPr>
                <w:color w:val="000000"/>
                <w:sz w:val="21"/>
                <w:szCs w:val="21"/>
              </w:rPr>
              <w:t>稀疏特征数</w:t>
            </w:r>
            <w:r w:rsidRPr="00B221C0">
              <w:rPr>
                <w:color w:val="000000"/>
                <w:sz w:val="21"/>
                <w:szCs w:val="21"/>
              </w:rPr>
              <w:t>/Embedding</w:t>
            </w:r>
            <w:r w:rsidRPr="00B221C0">
              <w:rPr>
                <w:color w:val="000000"/>
                <w:sz w:val="21"/>
                <w:szCs w:val="21"/>
              </w:rPr>
              <w:t>维度</w:t>
            </w:r>
          </w:p>
        </w:tc>
        <w:tc>
          <w:tcPr>
            <w:tcW w:w="2785" w:type="dxa"/>
            <w:gridSpan w:val="2"/>
            <w:vAlign w:val="center"/>
          </w:tcPr>
          <w:p w14:paraId="6CA92C66" w14:textId="30C46279" w:rsidR="00633F7D" w:rsidRPr="00B221C0" w:rsidRDefault="00633F7D" w:rsidP="00633F7D">
            <w:pPr>
              <w:tabs>
                <w:tab w:val="left" w:pos="1080"/>
                <w:tab w:val="left" w:pos="1260"/>
              </w:tabs>
              <w:ind w:firstLine="420"/>
              <w:jc w:val="center"/>
              <w:rPr>
                <w:color w:val="000000"/>
                <w:sz w:val="21"/>
                <w:szCs w:val="21"/>
              </w:rPr>
            </w:pPr>
            <w:r w:rsidRPr="00B221C0">
              <w:rPr>
                <w:color w:val="000000"/>
                <w:sz w:val="21"/>
                <w:szCs w:val="21"/>
              </w:rPr>
              <w:t>14/32</w:t>
            </w:r>
          </w:p>
        </w:tc>
        <w:tc>
          <w:tcPr>
            <w:tcW w:w="3522" w:type="dxa"/>
            <w:vAlign w:val="center"/>
          </w:tcPr>
          <w:p w14:paraId="31194615" w14:textId="790292CC" w:rsidR="00633F7D" w:rsidRPr="00B221C0" w:rsidRDefault="00633F7D" w:rsidP="00633F7D">
            <w:pPr>
              <w:tabs>
                <w:tab w:val="left" w:pos="1080"/>
                <w:tab w:val="left" w:pos="1260"/>
              </w:tabs>
              <w:ind w:firstLine="420"/>
              <w:jc w:val="center"/>
              <w:rPr>
                <w:color w:val="000000"/>
                <w:sz w:val="21"/>
                <w:szCs w:val="21"/>
              </w:rPr>
            </w:pPr>
            <w:r w:rsidRPr="00B221C0">
              <w:rPr>
                <w:color w:val="000000"/>
                <w:sz w:val="21"/>
                <w:szCs w:val="21"/>
              </w:rPr>
              <w:t>低频标识符（出现次数</w:t>
            </w:r>
            <w:r w:rsidRPr="00B221C0">
              <w:rPr>
                <w:color w:val="000000"/>
                <w:sz w:val="21"/>
                <w:szCs w:val="21"/>
              </w:rPr>
              <w:t>&lt;3</w:t>
            </w:r>
            <w:r w:rsidRPr="00B221C0">
              <w:rPr>
                <w:color w:val="000000"/>
                <w:sz w:val="21"/>
                <w:szCs w:val="21"/>
              </w:rPr>
              <w:t>）映射至未知类别</w:t>
            </w:r>
          </w:p>
        </w:tc>
      </w:tr>
      <w:tr w:rsidR="00633F7D" w:rsidRPr="00DB6496" w14:paraId="556E3CA1" w14:textId="77777777" w:rsidTr="007171BA">
        <w:trPr>
          <w:trHeight w:val="548"/>
          <w:jc w:val="center"/>
        </w:trPr>
        <w:tc>
          <w:tcPr>
            <w:tcW w:w="2676" w:type="dxa"/>
            <w:vAlign w:val="center"/>
          </w:tcPr>
          <w:p w14:paraId="5F2019D0" w14:textId="72C689F4" w:rsidR="00633F7D" w:rsidRPr="00B221C0" w:rsidRDefault="00633F7D" w:rsidP="00633F7D">
            <w:pPr>
              <w:tabs>
                <w:tab w:val="left" w:pos="1080"/>
                <w:tab w:val="left" w:pos="1260"/>
              </w:tabs>
              <w:ind w:firstLine="420"/>
              <w:jc w:val="center"/>
              <w:rPr>
                <w:color w:val="000000"/>
                <w:sz w:val="21"/>
                <w:szCs w:val="21"/>
              </w:rPr>
            </w:pPr>
            <w:r w:rsidRPr="00B221C0">
              <w:rPr>
                <w:color w:val="000000"/>
                <w:sz w:val="21"/>
                <w:szCs w:val="21"/>
              </w:rPr>
              <w:t>Transformer</w:t>
            </w:r>
            <w:r w:rsidRPr="00B221C0">
              <w:rPr>
                <w:color w:val="000000"/>
                <w:sz w:val="21"/>
                <w:szCs w:val="21"/>
              </w:rPr>
              <w:t>层数</w:t>
            </w:r>
            <w:r w:rsidRPr="00B221C0">
              <w:rPr>
                <w:color w:val="000000"/>
                <w:sz w:val="21"/>
                <w:szCs w:val="21"/>
              </w:rPr>
              <w:t>/</w:t>
            </w:r>
            <w:r w:rsidRPr="00B221C0">
              <w:rPr>
                <w:color w:val="000000"/>
                <w:sz w:val="21"/>
                <w:szCs w:val="21"/>
              </w:rPr>
              <w:t>注意力头数</w:t>
            </w:r>
          </w:p>
        </w:tc>
        <w:tc>
          <w:tcPr>
            <w:tcW w:w="2785" w:type="dxa"/>
            <w:gridSpan w:val="2"/>
            <w:vAlign w:val="center"/>
          </w:tcPr>
          <w:p w14:paraId="6D8B3333" w14:textId="45A73A92" w:rsidR="00633F7D" w:rsidRPr="00B221C0" w:rsidRDefault="00633F7D" w:rsidP="00633F7D">
            <w:pPr>
              <w:tabs>
                <w:tab w:val="left" w:pos="1080"/>
                <w:tab w:val="left" w:pos="1260"/>
              </w:tabs>
              <w:ind w:firstLine="420"/>
              <w:jc w:val="center"/>
              <w:rPr>
                <w:color w:val="000000"/>
                <w:sz w:val="21"/>
                <w:szCs w:val="21"/>
              </w:rPr>
            </w:pPr>
            <w:r w:rsidRPr="00B221C0">
              <w:rPr>
                <w:color w:val="000000"/>
                <w:sz w:val="21"/>
                <w:szCs w:val="21"/>
              </w:rPr>
              <w:t>3/4</w:t>
            </w:r>
          </w:p>
        </w:tc>
        <w:tc>
          <w:tcPr>
            <w:tcW w:w="3522" w:type="dxa"/>
            <w:vAlign w:val="center"/>
          </w:tcPr>
          <w:p w14:paraId="10382849" w14:textId="3B7EC04A" w:rsidR="00633F7D" w:rsidRPr="00B221C0" w:rsidRDefault="00633F7D" w:rsidP="00633F7D">
            <w:pPr>
              <w:tabs>
                <w:tab w:val="left" w:pos="1080"/>
                <w:tab w:val="left" w:pos="1260"/>
              </w:tabs>
              <w:ind w:firstLine="420"/>
              <w:jc w:val="center"/>
              <w:rPr>
                <w:color w:val="000000"/>
                <w:sz w:val="21"/>
                <w:szCs w:val="21"/>
              </w:rPr>
            </w:pPr>
            <w:r w:rsidRPr="00B221C0">
              <w:rPr>
                <w:color w:val="000000"/>
                <w:sz w:val="21"/>
                <w:szCs w:val="21"/>
              </w:rPr>
              <w:t>隐层维度</w:t>
            </w:r>
            <w:r w:rsidRPr="00B221C0">
              <w:rPr>
                <w:color w:val="000000"/>
                <w:sz w:val="21"/>
                <w:szCs w:val="21"/>
              </w:rPr>
              <w:t>128</w:t>
            </w:r>
            <w:r w:rsidRPr="00B221C0">
              <w:rPr>
                <w:color w:val="000000"/>
                <w:sz w:val="21"/>
                <w:szCs w:val="21"/>
              </w:rPr>
              <w:t>，前馈维度</w:t>
            </w:r>
            <w:r w:rsidRPr="00B221C0">
              <w:rPr>
                <w:color w:val="000000"/>
                <w:sz w:val="21"/>
                <w:szCs w:val="21"/>
              </w:rPr>
              <w:t>256</w:t>
            </w:r>
          </w:p>
        </w:tc>
      </w:tr>
      <w:tr w:rsidR="00633F7D" w:rsidRPr="00DB6496" w14:paraId="03E61672" w14:textId="77777777" w:rsidTr="007171BA">
        <w:trPr>
          <w:trHeight w:val="548"/>
          <w:jc w:val="center"/>
        </w:trPr>
        <w:tc>
          <w:tcPr>
            <w:tcW w:w="2676" w:type="dxa"/>
            <w:vAlign w:val="center"/>
          </w:tcPr>
          <w:p w14:paraId="59D4A24C" w14:textId="08A3BB24" w:rsidR="00633F7D" w:rsidRPr="00B221C0" w:rsidRDefault="00633F7D" w:rsidP="00633F7D">
            <w:pPr>
              <w:tabs>
                <w:tab w:val="left" w:pos="1080"/>
                <w:tab w:val="left" w:pos="1260"/>
              </w:tabs>
              <w:ind w:firstLine="420"/>
              <w:jc w:val="center"/>
              <w:rPr>
                <w:color w:val="000000"/>
                <w:sz w:val="21"/>
                <w:szCs w:val="21"/>
              </w:rPr>
            </w:pPr>
            <w:r w:rsidRPr="00B221C0">
              <w:rPr>
                <w:color w:val="000000"/>
                <w:sz w:val="21"/>
                <w:szCs w:val="21"/>
              </w:rPr>
              <w:t>DNN</w:t>
            </w:r>
            <w:r w:rsidRPr="00B221C0">
              <w:rPr>
                <w:color w:val="000000"/>
                <w:sz w:val="21"/>
                <w:szCs w:val="21"/>
              </w:rPr>
              <w:t>隐藏层结构</w:t>
            </w:r>
          </w:p>
        </w:tc>
        <w:tc>
          <w:tcPr>
            <w:tcW w:w="2785" w:type="dxa"/>
            <w:gridSpan w:val="2"/>
            <w:vAlign w:val="center"/>
          </w:tcPr>
          <w:p w14:paraId="4D633575" w14:textId="0C4F08E8" w:rsidR="00633F7D" w:rsidRPr="00B221C0" w:rsidRDefault="00633F7D" w:rsidP="00633F7D">
            <w:pPr>
              <w:tabs>
                <w:tab w:val="left" w:pos="1080"/>
                <w:tab w:val="left" w:pos="1260"/>
              </w:tabs>
              <w:ind w:firstLine="420"/>
              <w:jc w:val="center"/>
              <w:rPr>
                <w:color w:val="000000"/>
                <w:sz w:val="21"/>
                <w:szCs w:val="21"/>
              </w:rPr>
            </w:pPr>
            <w:r w:rsidRPr="00B221C0">
              <w:rPr>
                <w:color w:val="000000"/>
                <w:sz w:val="21"/>
                <w:szCs w:val="21"/>
              </w:rPr>
              <w:t>(256, 128, 64)</w:t>
            </w:r>
          </w:p>
        </w:tc>
        <w:tc>
          <w:tcPr>
            <w:tcW w:w="3522" w:type="dxa"/>
            <w:vAlign w:val="center"/>
          </w:tcPr>
          <w:p w14:paraId="7206A49D" w14:textId="4F1561EE" w:rsidR="00633F7D" w:rsidRPr="00B221C0" w:rsidRDefault="00633F7D" w:rsidP="00633F7D">
            <w:pPr>
              <w:tabs>
                <w:tab w:val="left" w:pos="1080"/>
                <w:tab w:val="left" w:pos="1260"/>
              </w:tabs>
              <w:ind w:firstLine="420"/>
              <w:jc w:val="center"/>
              <w:rPr>
                <w:color w:val="000000"/>
                <w:sz w:val="21"/>
                <w:szCs w:val="21"/>
              </w:rPr>
            </w:pPr>
            <w:r w:rsidRPr="00B221C0">
              <w:rPr>
                <w:color w:val="000000"/>
                <w:sz w:val="21"/>
                <w:szCs w:val="21"/>
              </w:rPr>
              <w:t>三层全连接，各层后接批归一化</w:t>
            </w:r>
          </w:p>
        </w:tc>
      </w:tr>
      <w:tr w:rsidR="00633F7D" w:rsidRPr="00DB6496" w14:paraId="48E4A15B" w14:textId="77777777" w:rsidTr="007171BA">
        <w:trPr>
          <w:trHeight w:val="548"/>
          <w:jc w:val="center"/>
        </w:trPr>
        <w:tc>
          <w:tcPr>
            <w:tcW w:w="2676" w:type="dxa"/>
            <w:vAlign w:val="center"/>
          </w:tcPr>
          <w:p w14:paraId="7D5C8F15" w14:textId="025AC367" w:rsidR="00633F7D" w:rsidRPr="00B221C0" w:rsidRDefault="00633F7D" w:rsidP="00633F7D">
            <w:pPr>
              <w:tabs>
                <w:tab w:val="left" w:pos="1080"/>
                <w:tab w:val="left" w:pos="1260"/>
              </w:tabs>
              <w:ind w:firstLine="420"/>
              <w:jc w:val="center"/>
              <w:rPr>
                <w:color w:val="000000"/>
                <w:sz w:val="21"/>
                <w:szCs w:val="21"/>
              </w:rPr>
            </w:pPr>
            <w:r w:rsidRPr="00B221C0">
              <w:rPr>
                <w:color w:val="000000"/>
                <w:sz w:val="21"/>
                <w:szCs w:val="21"/>
              </w:rPr>
              <w:t>激活函数</w:t>
            </w:r>
          </w:p>
        </w:tc>
        <w:tc>
          <w:tcPr>
            <w:tcW w:w="2785" w:type="dxa"/>
            <w:gridSpan w:val="2"/>
            <w:vAlign w:val="center"/>
          </w:tcPr>
          <w:p w14:paraId="62EA15D5" w14:textId="6F06F505" w:rsidR="00633F7D" w:rsidRPr="00B221C0" w:rsidRDefault="00633F7D" w:rsidP="00633F7D">
            <w:pPr>
              <w:tabs>
                <w:tab w:val="left" w:pos="1080"/>
                <w:tab w:val="left" w:pos="1260"/>
              </w:tabs>
              <w:ind w:firstLine="420"/>
              <w:jc w:val="center"/>
              <w:rPr>
                <w:color w:val="000000"/>
                <w:sz w:val="21"/>
                <w:szCs w:val="21"/>
              </w:rPr>
            </w:pPr>
            <w:proofErr w:type="spellStart"/>
            <w:r w:rsidRPr="00B221C0">
              <w:rPr>
                <w:color w:val="000000"/>
                <w:sz w:val="21"/>
                <w:szCs w:val="21"/>
              </w:rPr>
              <w:t>ReLU</w:t>
            </w:r>
            <w:proofErr w:type="spellEnd"/>
          </w:p>
        </w:tc>
        <w:tc>
          <w:tcPr>
            <w:tcW w:w="3522" w:type="dxa"/>
            <w:vAlign w:val="center"/>
          </w:tcPr>
          <w:p w14:paraId="49547A4C" w14:textId="78F2C045" w:rsidR="00633F7D" w:rsidRPr="00B221C0" w:rsidRDefault="00633F7D" w:rsidP="00633F7D">
            <w:pPr>
              <w:tabs>
                <w:tab w:val="left" w:pos="1080"/>
                <w:tab w:val="left" w:pos="1260"/>
              </w:tabs>
              <w:ind w:firstLine="420"/>
              <w:jc w:val="center"/>
              <w:rPr>
                <w:color w:val="000000"/>
                <w:sz w:val="21"/>
                <w:szCs w:val="21"/>
              </w:rPr>
            </w:pPr>
            <w:r w:rsidRPr="00B221C0">
              <w:rPr>
                <w:color w:val="000000"/>
                <w:sz w:val="21"/>
                <w:szCs w:val="21"/>
              </w:rPr>
              <w:t>各隐藏层后接批归一化</w:t>
            </w:r>
          </w:p>
        </w:tc>
      </w:tr>
      <w:tr w:rsidR="00B221C0" w:rsidRPr="00DB6496" w14:paraId="1F7E4C16" w14:textId="77777777" w:rsidTr="007171BA">
        <w:trPr>
          <w:trHeight w:val="548"/>
          <w:jc w:val="center"/>
        </w:trPr>
        <w:tc>
          <w:tcPr>
            <w:tcW w:w="2676" w:type="dxa"/>
            <w:vAlign w:val="center"/>
          </w:tcPr>
          <w:p w14:paraId="2BEEE5B7" w14:textId="48F46A76"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最大训练轮次</w:t>
            </w:r>
          </w:p>
        </w:tc>
        <w:tc>
          <w:tcPr>
            <w:tcW w:w="2785" w:type="dxa"/>
            <w:gridSpan w:val="2"/>
            <w:vAlign w:val="center"/>
          </w:tcPr>
          <w:p w14:paraId="06EF74B3" w14:textId="4C4B226D"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40</w:t>
            </w:r>
          </w:p>
        </w:tc>
        <w:tc>
          <w:tcPr>
            <w:tcW w:w="3522" w:type="dxa"/>
            <w:vAlign w:val="center"/>
          </w:tcPr>
          <w:p w14:paraId="2B5CBAFD" w14:textId="095E819E"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含早停机制</w:t>
            </w:r>
          </w:p>
        </w:tc>
      </w:tr>
      <w:tr w:rsidR="00B221C0" w:rsidRPr="00DB6496" w14:paraId="6BEC09EC" w14:textId="77777777" w:rsidTr="000D6D76">
        <w:trPr>
          <w:trHeight w:val="548"/>
          <w:jc w:val="center"/>
        </w:trPr>
        <w:tc>
          <w:tcPr>
            <w:tcW w:w="2676" w:type="dxa"/>
            <w:vAlign w:val="center"/>
          </w:tcPr>
          <w:p w14:paraId="4B39A91B" w14:textId="3EB3796D"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初始学习率</w:t>
            </w:r>
          </w:p>
        </w:tc>
        <w:tc>
          <w:tcPr>
            <w:tcW w:w="2785" w:type="dxa"/>
            <w:gridSpan w:val="2"/>
            <w:vAlign w:val="center"/>
          </w:tcPr>
          <w:p w14:paraId="7E1944BA" w14:textId="492D8E2C"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5e-5</w:t>
            </w:r>
          </w:p>
        </w:tc>
        <w:tc>
          <w:tcPr>
            <w:tcW w:w="3522" w:type="dxa"/>
            <w:vAlign w:val="center"/>
          </w:tcPr>
          <w:p w14:paraId="2A6E7E32" w14:textId="5EFE5FE8"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Adam</w:t>
            </w:r>
            <w:r w:rsidRPr="00B221C0">
              <w:rPr>
                <w:color w:val="000000"/>
                <w:sz w:val="21"/>
                <w:szCs w:val="21"/>
              </w:rPr>
              <w:t>优化器</w:t>
            </w:r>
          </w:p>
        </w:tc>
      </w:tr>
      <w:tr w:rsidR="00B221C0" w:rsidRPr="00DB6496" w14:paraId="36EEE2F4" w14:textId="77777777" w:rsidTr="000D6D76">
        <w:trPr>
          <w:trHeight w:val="548"/>
          <w:jc w:val="center"/>
        </w:trPr>
        <w:tc>
          <w:tcPr>
            <w:tcW w:w="2676" w:type="dxa"/>
            <w:vAlign w:val="center"/>
          </w:tcPr>
          <w:p w14:paraId="5FFEFC81" w14:textId="50EF6573" w:rsidR="00B221C0" w:rsidRPr="00980133" w:rsidRDefault="00B221C0" w:rsidP="00B221C0">
            <w:pPr>
              <w:tabs>
                <w:tab w:val="left" w:pos="1080"/>
                <w:tab w:val="left" w:pos="1260"/>
              </w:tabs>
              <w:ind w:firstLine="420"/>
              <w:jc w:val="center"/>
              <w:rPr>
                <w:color w:val="000000"/>
                <w:sz w:val="21"/>
                <w:szCs w:val="21"/>
              </w:rPr>
            </w:pPr>
            <w:r w:rsidRPr="00B221C0">
              <w:rPr>
                <w:color w:val="000000"/>
                <w:sz w:val="21"/>
                <w:szCs w:val="21"/>
              </w:rPr>
              <w:t>LR</w:t>
            </w:r>
            <w:r w:rsidRPr="00B221C0">
              <w:rPr>
                <w:color w:val="000000"/>
                <w:sz w:val="21"/>
                <w:szCs w:val="21"/>
              </w:rPr>
              <w:t>衰减策略</w:t>
            </w:r>
          </w:p>
        </w:tc>
        <w:tc>
          <w:tcPr>
            <w:tcW w:w="2785" w:type="dxa"/>
            <w:gridSpan w:val="2"/>
            <w:vAlign w:val="center"/>
          </w:tcPr>
          <w:p w14:paraId="5429BE4C" w14:textId="10782FEB" w:rsidR="00B221C0" w:rsidRPr="00980133" w:rsidRDefault="00B221C0" w:rsidP="00B221C0">
            <w:pPr>
              <w:tabs>
                <w:tab w:val="left" w:pos="1080"/>
                <w:tab w:val="left" w:pos="1260"/>
              </w:tabs>
              <w:ind w:firstLine="420"/>
              <w:jc w:val="center"/>
              <w:rPr>
                <w:color w:val="000000"/>
                <w:sz w:val="21"/>
                <w:szCs w:val="21"/>
              </w:rPr>
            </w:pPr>
            <w:proofErr w:type="spellStart"/>
            <w:r w:rsidRPr="00B221C0">
              <w:rPr>
                <w:color w:val="000000"/>
                <w:sz w:val="21"/>
                <w:szCs w:val="21"/>
              </w:rPr>
              <w:t>CosineAnnealingLR</w:t>
            </w:r>
            <w:proofErr w:type="spellEnd"/>
          </w:p>
        </w:tc>
        <w:tc>
          <w:tcPr>
            <w:tcW w:w="3522" w:type="dxa"/>
            <w:vAlign w:val="center"/>
          </w:tcPr>
          <w:p w14:paraId="607656DA" w14:textId="5466A839" w:rsidR="00B221C0" w:rsidRPr="00980133" w:rsidRDefault="00B221C0" w:rsidP="00B221C0">
            <w:pPr>
              <w:tabs>
                <w:tab w:val="left" w:pos="1080"/>
                <w:tab w:val="left" w:pos="1260"/>
              </w:tabs>
              <w:ind w:firstLine="420"/>
              <w:jc w:val="center"/>
              <w:rPr>
                <w:color w:val="000000"/>
                <w:sz w:val="21"/>
                <w:szCs w:val="21"/>
              </w:rPr>
            </w:pPr>
            <w:r w:rsidRPr="00B221C0">
              <w:rPr>
                <w:color w:val="000000"/>
                <w:sz w:val="21"/>
                <w:szCs w:val="21"/>
              </w:rPr>
              <w:t>最小学习率下限</w:t>
            </w:r>
            <w:r w:rsidRPr="00B221C0">
              <w:rPr>
                <w:color w:val="000000"/>
                <w:sz w:val="21"/>
                <w:szCs w:val="21"/>
              </w:rPr>
              <w:t>1e-6</w:t>
            </w:r>
          </w:p>
        </w:tc>
      </w:tr>
      <w:tr w:rsidR="00B221C0" w:rsidRPr="00DB6496" w14:paraId="37747C69" w14:textId="77777777" w:rsidTr="007171BA">
        <w:trPr>
          <w:trHeight w:val="548"/>
          <w:jc w:val="center"/>
        </w:trPr>
        <w:tc>
          <w:tcPr>
            <w:tcW w:w="2676" w:type="dxa"/>
            <w:tcBorders>
              <w:bottom w:val="single" w:sz="12" w:space="0" w:color="auto"/>
            </w:tcBorders>
            <w:vAlign w:val="center"/>
          </w:tcPr>
          <w:p w14:paraId="00F69169" w14:textId="0926DD15" w:rsidR="00B221C0" w:rsidRPr="00980133" w:rsidRDefault="00B221C0" w:rsidP="00B221C0">
            <w:pPr>
              <w:tabs>
                <w:tab w:val="left" w:pos="1080"/>
                <w:tab w:val="left" w:pos="1260"/>
              </w:tabs>
              <w:ind w:firstLine="420"/>
              <w:jc w:val="center"/>
              <w:rPr>
                <w:color w:val="000000"/>
                <w:sz w:val="21"/>
                <w:szCs w:val="21"/>
              </w:rPr>
            </w:pPr>
            <w:r w:rsidRPr="00B221C0">
              <w:rPr>
                <w:color w:val="000000"/>
                <w:sz w:val="21"/>
                <w:szCs w:val="21"/>
              </w:rPr>
              <w:t>早停耐心轮次</w:t>
            </w:r>
          </w:p>
        </w:tc>
        <w:tc>
          <w:tcPr>
            <w:tcW w:w="2785" w:type="dxa"/>
            <w:gridSpan w:val="2"/>
            <w:tcBorders>
              <w:bottom w:val="single" w:sz="12" w:space="0" w:color="auto"/>
            </w:tcBorders>
            <w:vAlign w:val="center"/>
          </w:tcPr>
          <w:p w14:paraId="0E350D6A" w14:textId="0D1A09F8" w:rsidR="00B221C0" w:rsidRPr="00980133" w:rsidRDefault="00B221C0" w:rsidP="00B221C0">
            <w:pPr>
              <w:tabs>
                <w:tab w:val="left" w:pos="1080"/>
                <w:tab w:val="left" w:pos="1260"/>
              </w:tabs>
              <w:ind w:firstLine="420"/>
              <w:jc w:val="center"/>
              <w:rPr>
                <w:color w:val="000000"/>
                <w:sz w:val="21"/>
                <w:szCs w:val="21"/>
              </w:rPr>
            </w:pPr>
            <w:r w:rsidRPr="00B221C0">
              <w:rPr>
                <w:color w:val="000000"/>
                <w:sz w:val="21"/>
                <w:szCs w:val="21"/>
              </w:rPr>
              <w:t>10</w:t>
            </w:r>
          </w:p>
        </w:tc>
        <w:tc>
          <w:tcPr>
            <w:tcW w:w="3522" w:type="dxa"/>
            <w:tcBorders>
              <w:bottom w:val="single" w:sz="12" w:space="0" w:color="auto"/>
            </w:tcBorders>
            <w:vAlign w:val="center"/>
          </w:tcPr>
          <w:p w14:paraId="24504BB1" w14:textId="1D1F9166" w:rsidR="00B221C0" w:rsidRPr="00980133" w:rsidRDefault="00B221C0" w:rsidP="00B221C0">
            <w:pPr>
              <w:tabs>
                <w:tab w:val="left" w:pos="1080"/>
                <w:tab w:val="left" w:pos="1260"/>
              </w:tabs>
              <w:ind w:firstLine="420"/>
              <w:jc w:val="center"/>
              <w:rPr>
                <w:color w:val="000000"/>
                <w:sz w:val="21"/>
                <w:szCs w:val="21"/>
              </w:rPr>
            </w:pPr>
            <w:r w:rsidRPr="00B221C0">
              <w:rPr>
                <w:color w:val="000000"/>
                <w:sz w:val="21"/>
                <w:szCs w:val="21"/>
              </w:rPr>
              <w:t>验证</w:t>
            </w:r>
            <w:r w:rsidRPr="00B221C0">
              <w:rPr>
                <w:color w:val="000000"/>
                <w:sz w:val="21"/>
                <w:szCs w:val="21"/>
              </w:rPr>
              <w:t>AUC</w:t>
            </w:r>
            <w:r w:rsidRPr="00B221C0">
              <w:rPr>
                <w:color w:val="000000"/>
                <w:sz w:val="21"/>
                <w:szCs w:val="21"/>
              </w:rPr>
              <w:t>连续</w:t>
            </w:r>
            <w:r w:rsidRPr="00B221C0">
              <w:rPr>
                <w:color w:val="000000"/>
                <w:sz w:val="21"/>
                <w:szCs w:val="21"/>
              </w:rPr>
              <w:t>10</w:t>
            </w:r>
            <w:r w:rsidRPr="00B221C0">
              <w:rPr>
                <w:color w:val="000000"/>
                <w:sz w:val="21"/>
                <w:szCs w:val="21"/>
              </w:rPr>
              <w:t>轮不提升则终止</w:t>
            </w:r>
          </w:p>
        </w:tc>
      </w:tr>
    </w:tbl>
    <w:p w14:paraId="2DC6E341" w14:textId="31CED49E" w:rsidR="000D403B" w:rsidRPr="00D030EF" w:rsidRDefault="000D403B" w:rsidP="00D030EF">
      <w:pPr>
        <w:spacing w:beforeLines="50" w:before="208" w:afterLines="50" w:after="208" w:line="300" w:lineRule="auto"/>
        <w:jc w:val="left"/>
        <w:outlineLvl w:val="2"/>
        <w:rPr>
          <w:rFonts w:eastAsia="黑体"/>
          <w:sz w:val="28"/>
          <w:szCs w:val="30"/>
        </w:rPr>
      </w:pPr>
      <w:bookmarkStart w:id="125" w:name="_Toc226242641"/>
      <w:r w:rsidRPr="00D030EF">
        <w:rPr>
          <w:rFonts w:eastAsia="黑体"/>
          <w:sz w:val="28"/>
          <w:szCs w:val="30"/>
        </w:rPr>
        <w:t>5.4.7</w:t>
      </w:r>
      <w:r w:rsidRPr="00D030EF">
        <w:rPr>
          <w:rFonts w:eastAsia="黑体" w:hint="eastAsia"/>
          <w:sz w:val="28"/>
          <w:szCs w:val="30"/>
        </w:rPr>
        <w:t xml:space="preserve">  </w:t>
      </w:r>
      <w:r w:rsidRPr="00D030EF">
        <w:rPr>
          <w:rFonts w:eastAsia="黑体"/>
          <w:sz w:val="28"/>
          <w:szCs w:val="30"/>
        </w:rPr>
        <w:t>Stacking</w:t>
      </w:r>
      <w:r w:rsidRPr="00D030EF">
        <w:rPr>
          <w:rFonts w:eastAsia="黑体"/>
          <w:sz w:val="28"/>
          <w:szCs w:val="30"/>
        </w:rPr>
        <w:t>集成与重排输出</w:t>
      </w:r>
      <w:r w:rsidRPr="00D030EF">
        <w:rPr>
          <w:rFonts w:eastAsia="黑体" w:hint="eastAsia"/>
          <w:sz w:val="28"/>
          <w:szCs w:val="30"/>
        </w:rPr>
        <w:t>的实现</w:t>
      </w:r>
      <w:bookmarkEnd w:id="125"/>
    </w:p>
    <w:p w14:paraId="67244364" w14:textId="77777777" w:rsidR="00B92C42" w:rsidRDefault="00B92C42" w:rsidP="00B92C42">
      <w:pPr>
        <w:pStyle w:val="TOC2"/>
        <w:ind w:left="0" w:firstLineChars="200" w:firstLine="480"/>
        <w:jc w:val="both"/>
      </w:pPr>
      <w:r>
        <w:rPr>
          <w:rFonts w:hint="eastAsia"/>
        </w:rPr>
        <w:t>（</w:t>
      </w:r>
      <w:r>
        <w:rPr>
          <w:rFonts w:hint="eastAsia"/>
        </w:rPr>
        <w:t>1</w:t>
      </w:r>
      <w:r>
        <w:rPr>
          <w:rFonts w:hint="eastAsia"/>
        </w:rPr>
        <w:t>）</w:t>
      </w:r>
      <w:r>
        <w:rPr>
          <w:rFonts w:hint="eastAsia"/>
        </w:rPr>
        <w:t>Stacking</w:t>
      </w:r>
      <w:r>
        <w:rPr>
          <w:rFonts w:hint="eastAsia"/>
        </w:rPr>
        <w:t>集成</w:t>
      </w:r>
    </w:p>
    <w:p w14:paraId="753A4C56" w14:textId="77777777" w:rsidR="00B92C42" w:rsidRDefault="00B92C42" w:rsidP="00B92C42">
      <w:pPr>
        <w:pStyle w:val="TOC2"/>
        <w:ind w:left="0" w:firstLineChars="200" w:firstLine="480"/>
        <w:jc w:val="both"/>
      </w:pPr>
      <w:r>
        <w:rPr>
          <w:rFonts w:hint="eastAsia"/>
        </w:rPr>
        <w:t>集成层用</w:t>
      </w:r>
      <w:r>
        <w:rPr>
          <w:rFonts w:hint="eastAsia"/>
        </w:rPr>
        <w:t>DeepFM</w:t>
      </w:r>
      <w:r>
        <w:rPr>
          <w:rFonts w:hint="eastAsia"/>
        </w:rPr>
        <w:t>、</w:t>
      </w:r>
      <w:r>
        <w:rPr>
          <w:rFonts w:hint="eastAsia"/>
        </w:rPr>
        <w:t>BST</w:t>
      </w:r>
      <w:r>
        <w:rPr>
          <w:rFonts w:hint="eastAsia"/>
        </w:rPr>
        <w:t>两个精排模型的预测分数作为元特征，在验证集上计算各个模型的得分，得到离线权重后再求和得到最终融合评分。权重求解使用</w:t>
      </w:r>
      <w:r>
        <w:rPr>
          <w:rFonts w:hint="eastAsia"/>
        </w:rPr>
        <w:t>SLSQP</w:t>
      </w:r>
      <w:r>
        <w:rPr>
          <w:rFonts w:hint="eastAsia"/>
        </w:rPr>
        <w:t>约束优化算法，目标函数为最小化集成预测在验证集上的负</w:t>
      </w:r>
      <w:r>
        <w:rPr>
          <w:rFonts w:hint="eastAsia"/>
        </w:rPr>
        <w:t>AUC</w:t>
      </w:r>
      <w:r>
        <w:rPr>
          <w:rFonts w:hint="eastAsia"/>
        </w:rPr>
        <w:t>值，约束条件是两个权重之和等于</w:t>
      </w:r>
      <w:r>
        <w:rPr>
          <w:rFonts w:hint="eastAsia"/>
        </w:rPr>
        <w:t>1</w:t>
      </w:r>
      <w:r>
        <w:rPr>
          <w:rFonts w:hint="eastAsia"/>
        </w:rPr>
        <w:t>且各权重不小于</w:t>
      </w:r>
      <w:r>
        <w:rPr>
          <w:rFonts w:hint="eastAsia"/>
        </w:rPr>
        <w:t>0.20</w:t>
      </w:r>
      <w:r>
        <w:rPr>
          <w:rFonts w:hint="eastAsia"/>
        </w:rPr>
        <w:t>，防止集成退化为单一模型。系统同时用等权平均</w:t>
      </w:r>
      <w:r>
        <w:rPr>
          <w:rFonts w:hint="eastAsia"/>
        </w:rPr>
        <w:t>(0.5/0.5)</w:t>
      </w:r>
      <w:r>
        <w:rPr>
          <w:rFonts w:hint="eastAsia"/>
        </w:rPr>
        <w:t>做稳健基线，选择验证集</w:t>
      </w:r>
      <w:r>
        <w:rPr>
          <w:rFonts w:hint="eastAsia"/>
        </w:rPr>
        <w:t>AUC</w:t>
      </w:r>
      <w:r>
        <w:rPr>
          <w:rFonts w:hint="eastAsia"/>
        </w:rPr>
        <w:t>高的那一种策略为最终方案，把对应的权重存入在线推荐系统中，在线推荐的时候就直接读取保存好的权重值，没有增加额外的运行开销。</w:t>
      </w:r>
    </w:p>
    <w:p w14:paraId="588F667E" w14:textId="77777777" w:rsidR="00B92C42" w:rsidRDefault="00B92C42" w:rsidP="00B92C42">
      <w:pPr>
        <w:pStyle w:val="TOC2"/>
        <w:ind w:left="0" w:firstLineChars="200" w:firstLine="480"/>
        <w:jc w:val="both"/>
      </w:pPr>
      <w:r>
        <w:rPr>
          <w:rFonts w:hint="eastAsia"/>
        </w:rPr>
        <w:t>在线推理阶段精排集成层会分别把</w:t>
      </w:r>
      <w:r>
        <w:rPr>
          <w:rFonts w:hint="eastAsia"/>
        </w:rPr>
        <w:t>LightGBM</w:t>
      </w:r>
      <w:r>
        <w:rPr>
          <w:rFonts w:hint="eastAsia"/>
        </w:rPr>
        <w:t>粗排得到的</w:t>
      </w:r>
      <w:r>
        <w:rPr>
          <w:rFonts w:hint="eastAsia"/>
        </w:rPr>
        <w:t>300</w:t>
      </w:r>
      <w:r>
        <w:rPr>
          <w:rFonts w:hint="eastAsia"/>
        </w:rPr>
        <w:t>首候选送入到</w:t>
      </w:r>
      <w:r>
        <w:rPr>
          <w:rFonts w:hint="eastAsia"/>
        </w:rPr>
        <w:t>DeepFM</w:t>
      </w:r>
      <w:r>
        <w:rPr>
          <w:rFonts w:hint="eastAsia"/>
        </w:rPr>
        <w:t>和</w:t>
      </w:r>
      <w:r>
        <w:rPr>
          <w:rFonts w:hint="eastAsia"/>
        </w:rPr>
        <w:t>BST</w:t>
      </w:r>
      <w:r>
        <w:rPr>
          <w:rFonts w:hint="eastAsia"/>
        </w:rPr>
        <w:t>两个模型当中去独立评分，然后再利用离线优化出的权重来进行加权线性组合，从中选出综合得分最靠前的</w:t>
      </w:r>
      <w:r>
        <w:rPr>
          <w:rFonts w:hint="eastAsia"/>
        </w:rPr>
        <w:t>150</w:t>
      </w:r>
      <w:r>
        <w:rPr>
          <w:rFonts w:hint="eastAsia"/>
        </w:rPr>
        <w:t>首内容才得以进入重新排序过程。</w:t>
      </w:r>
    </w:p>
    <w:p w14:paraId="105BD54E" w14:textId="77777777" w:rsidR="00B92C42" w:rsidRDefault="00B92C42" w:rsidP="00B92C42">
      <w:pPr>
        <w:pStyle w:val="TOC2"/>
        <w:ind w:left="0" w:firstLineChars="200" w:firstLine="480"/>
        <w:jc w:val="both"/>
      </w:pPr>
      <w:r>
        <w:rPr>
          <w:rFonts w:hint="eastAsia"/>
        </w:rPr>
        <w:t>（</w:t>
      </w:r>
      <w:r>
        <w:rPr>
          <w:rFonts w:hint="eastAsia"/>
        </w:rPr>
        <w:t>2</w:t>
      </w:r>
      <w:r>
        <w:rPr>
          <w:rFonts w:hint="eastAsia"/>
        </w:rPr>
        <w:t>）重排与结果写入</w:t>
      </w:r>
    </w:p>
    <w:p w14:paraId="2E12C989" w14:textId="77777777" w:rsidR="00B92C42" w:rsidRDefault="00B92C42" w:rsidP="00B92C42">
      <w:pPr>
        <w:pStyle w:val="TOC2"/>
        <w:ind w:left="0" w:firstLineChars="200" w:firstLine="480"/>
        <w:jc w:val="both"/>
      </w:pPr>
      <w:r>
        <w:rPr>
          <w:rFonts w:hint="eastAsia"/>
        </w:rPr>
        <w:t>重排阶段用</w:t>
      </w:r>
      <w:r>
        <w:rPr>
          <w:rFonts w:hint="eastAsia"/>
        </w:rPr>
        <w:t>MMR</w:t>
      </w:r>
      <w:r>
        <w:rPr>
          <w:rFonts w:hint="eastAsia"/>
        </w:rPr>
        <w:t>（最大边际相关）算法来重新排列</w:t>
      </w:r>
      <w:r>
        <w:rPr>
          <w:rFonts w:hint="eastAsia"/>
        </w:rPr>
        <w:t>150</w:t>
      </w:r>
      <w:r>
        <w:rPr>
          <w:rFonts w:hint="eastAsia"/>
        </w:rPr>
        <w:t>首候选。算法用贪心的方式选择歌曲，每轮选择</w:t>
      </w:r>
      <w:r>
        <w:rPr>
          <w:rFonts w:hint="eastAsia"/>
        </w:rPr>
        <w:t>MMR</w:t>
      </w:r>
      <w:r>
        <w:rPr>
          <w:rFonts w:hint="eastAsia"/>
        </w:rPr>
        <w:t>得分最高的候选加入推荐列表，</w:t>
      </w:r>
      <w:r>
        <w:rPr>
          <w:rFonts w:hint="eastAsia"/>
        </w:rPr>
        <w:t>MMR</w:t>
      </w:r>
      <w:r>
        <w:rPr>
          <w:rFonts w:hint="eastAsia"/>
        </w:rPr>
        <w:t>得分是考虑候选和用户兴趣的相关性和候选和已选列表最大余弦相似度的权重分别为</w:t>
      </w:r>
      <w:r>
        <w:rPr>
          <w:rFonts w:hint="eastAsia"/>
        </w:rPr>
        <w:t>0.7</w:t>
      </w:r>
      <w:r>
        <w:rPr>
          <w:rFonts w:hint="eastAsia"/>
        </w:rPr>
        <w:t>和</w:t>
      </w:r>
      <w:r>
        <w:rPr>
          <w:rFonts w:hint="eastAsia"/>
        </w:rPr>
        <w:t>0.3</w:t>
      </w:r>
      <w:r>
        <w:rPr>
          <w:rFonts w:hint="eastAsia"/>
        </w:rPr>
        <w:t>的综合得分。该过程一直进行到选出</w:t>
      </w:r>
      <w:r>
        <w:rPr>
          <w:rFonts w:hint="eastAsia"/>
        </w:rPr>
        <w:t>50</w:t>
      </w:r>
      <w:r>
        <w:rPr>
          <w:rFonts w:hint="eastAsia"/>
        </w:rPr>
        <w:t>首为止。</w:t>
      </w:r>
    </w:p>
    <w:p w14:paraId="21CA4917" w14:textId="77777777" w:rsidR="00B92C42" w:rsidRDefault="00B92C42" w:rsidP="00B92C42">
      <w:pPr>
        <w:pStyle w:val="TOC2"/>
        <w:ind w:left="0" w:firstLineChars="200" w:firstLine="480"/>
        <w:jc w:val="both"/>
      </w:pPr>
      <w:r>
        <w:rPr>
          <w:rFonts w:hint="eastAsia"/>
        </w:rPr>
        <w:t>内容过滤在贪心选择的时候同时进行，跳过用户最近已经播放或者显式屏蔽过的项目，对于推荐反馈表中累积冷却惩罚较高的一些内容采取动态降权的方式，在竞争时就自然地往后走。上面的过滤规则都是从数据库实时读取，和集成评分计算在同一个请求上下文中完成。</w:t>
      </w:r>
    </w:p>
    <w:p w14:paraId="3C809971" w14:textId="6862B34C" w:rsidR="00B92C42" w:rsidRPr="00B92C42" w:rsidRDefault="00B92C42" w:rsidP="00B92C42">
      <w:pPr>
        <w:pStyle w:val="TOC2"/>
        <w:ind w:left="0" w:firstLineChars="200" w:firstLine="480"/>
        <w:jc w:val="both"/>
      </w:pPr>
      <w:r>
        <w:rPr>
          <w:rFonts w:hint="eastAsia"/>
        </w:rPr>
        <w:t>最后</w:t>
      </w:r>
      <w:r>
        <w:rPr>
          <w:rFonts w:hint="eastAsia"/>
        </w:rPr>
        <w:t>50</w:t>
      </w:r>
      <w:r>
        <w:rPr>
          <w:rFonts w:hint="eastAsia"/>
        </w:rPr>
        <w:t>首推荐结果采用批量写入的方式存入到数据库的推荐结果表中，用户发起页面请求的时候直接从数据库中获取并渲染出来，推荐计算和前端服务在时序上完全解耦，不会受到实时推断对接口响应时延的影响。</w:t>
      </w:r>
    </w:p>
    <w:p w14:paraId="43278108" w14:textId="0D0A876D" w:rsidR="00B61275" w:rsidRPr="00B61275" w:rsidRDefault="00B61275" w:rsidP="000D403B">
      <w:pPr>
        <w:spacing w:beforeLines="50" w:before="208" w:afterLines="50" w:after="208" w:line="300" w:lineRule="auto"/>
        <w:jc w:val="left"/>
        <w:outlineLvl w:val="1"/>
        <w:rPr>
          <w:rFonts w:ascii="黑体" w:eastAsia="黑体" w:hAnsi="黑体" w:hint="eastAsia"/>
          <w:sz w:val="30"/>
          <w:szCs w:val="30"/>
        </w:rPr>
      </w:pPr>
      <w:bookmarkStart w:id="126" w:name="_Toc226242642"/>
      <w:r>
        <w:rPr>
          <w:rFonts w:eastAsia="黑体"/>
          <w:sz w:val="30"/>
          <w:szCs w:val="30"/>
        </w:rPr>
        <w:t>5.5</w:t>
      </w:r>
      <w:r>
        <w:rPr>
          <w:rFonts w:eastAsia="黑体" w:hint="eastAsia"/>
          <w:sz w:val="30"/>
          <w:szCs w:val="30"/>
        </w:rPr>
        <w:t xml:space="preserve">  </w:t>
      </w:r>
      <w:proofErr w:type="spellStart"/>
      <w:r>
        <w:rPr>
          <w:rFonts w:eastAsia="黑体"/>
          <w:sz w:val="30"/>
          <w:szCs w:val="30"/>
        </w:rPr>
        <w:t>MusicWeb</w:t>
      </w:r>
      <w:proofErr w:type="spellEnd"/>
      <w:r>
        <w:rPr>
          <w:rFonts w:ascii="黑体" w:eastAsia="黑体" w:hAnsi="黑体"/>
          <w:sz w:val="30"/>
          <w:szCs w:val="30"/>
        </w:rPr>
        <w:t>前端实现</w:t>
      </w:r>
      <w:bookmarkEnd w:id="126"/>
    </w:p>
    <w:p w14:paraId="5D8DF4AF" w14:textId="490E665A" w:rsidR="00B61275" w:rsidRPr="0001140B" w:rsidRDefault="00B61275" w:rsidP="002D058B">
      <w:pPr>
        <w:spacing w:beforeLines="50" w:before="208" w:afterLines="50" w:after="208" w:line="300" w:lineRule="auto"/>
        <w:jc w:val="left"/>
        <w:outlineLvl w:val="2"/>
        <w:rPr>
          <w:rFonts w:eastAsia="黑体"/>
          <w:sz w:val="28"/>
          <w:szCs w:val="28"/>
        </w:rPr>
      </w:pPr>
      <w:bookmarkStart w:id="127" w:name="_Toc226242643"/>
      <w:r w:rsidRPr="0001140B">
        <w:rPr>
          <w:rFonts w:eastAsia="黑体"/>
          <w:sz w:val="28"/>
          <w:szCs w:val="28"/>
        </w:rPr>
        <w:t>5.5.1</w:t>
      </w:r>
      <w:r w:rsidRPr="0001140B">
        <w:rPr>
          <w:rFonts w:eastAsia="黑体" w:hint="eastAsia"/>
          <w:sz w:val="28"/>
          <w:szCs w:val="28"/>
        </w:rPr>
        <w:t xml:space="preserve">  </w:t>
      </w:r>
      <w:r w:rsidRPr="0001140B">
        <w:rPr>
          <w:rFonts w:eastAsia="黑体"/>
          <w:sz w:val="28"/>
          <w:szCs w:val="28"/>
        </w:rPr>
        <w:t>MVC</w:t>
      </w:r>
      <w:r w:rsidRPr="0001140B">
        <w:rPr>
          <w:rFonts w:eastAsia="黑体"/>
          <w:sz w:val="28"/>
          <w:szCs w:val="28"/>
        </w:rPr>
        <w:t>分层架构搭建</w:t>
      </w:r>
      <w:bookmarkEnd w:id="127"/>
    </w:p>
    <w:p w14:paraId="7AAB266F" w14:textId="10124000" w:rsidR="00B92C42" w:rsidRPr="00B92C42" w:rsidRDefault="00B92C42" w:rsidP="00B92C42">
      <w:pPr>
        <w:pStyle w:val="TOC2"/>
        <w:ind w:left="0" w:firstLineChars="200" w:firstLine="480"/>
        <w:jc w:val="both"/>
      </w:pPr>
      <w:r w:rsidRPr="00B92C42">
        <w:rPr>
          <w:rFonts w:hint="eastAsia"/>
        </w:rPr>
        <w:t>系统采用</w:t>
      </w:r>
      <w:r w:rsidRPr="00B92C42">
        <w:rPr>
          <w:rFonts w:hint="eastAsia"/>
        </w:rPr>
        <w:t>MVC</w:t>
      </w:r>
      <w:r w:rsidRPr="00B92C42">
        <w:rPr>
          <w:rFonts w:hint="eastAsia"/>
        </w:rPr>
        <w:t>三层架构来进行代码的组织。控制层是由多个业务处理单元组成的，每一个单元对应着一个业务请求（用户认证、播放记录、推荐获取、歌单管理等），通过注解来定义请求的路径映射，由</w:t>
      </w:r>
      <w:r w:rsidRPr="00B92C42">
        <w:rPr>
          <w:rFonts w:hint="eastAsia"/>
        </w:rPr>
        <w:t>Web</w:t>
      </w:r>
      <w:r w:rsidRPr="00B92C42">
        <w:rPr>
          <w:rFonts w:hint="eastAsia"/>
        </w:rPr>
        <w:t>容器来统一管理它们的生命周期；视图层用</w:t>
      </w:r>
      <w:r w:rsidRPr="00B92C42">
        <w:rPr>
          <w:rFonts w:hint="eastAsia"/>
        </w:rPr>
        <w:t>JSP</w:t>
      </w:r>
      <w:r w:rsidRPr="00B92C42">
        <w:rPr>
          <w:rFonts w:hint="eastAsia"/>
        </w:rPr>
        <w:t>页面去响应渲染，是结构和样式分开的；数据访问层对每张核心业务表都建立单独的数据访问对象，所有的数据库操作都用参数化的查询执行，在语法上消除</w:t>
      </w:r>
      <w:r w:rsidRPr="00B92C42">
        <w:rPr>
          <w:rFonts w:hint="eastAsia"/>
        </w:rPr>
        <w:t>SQL</w:t>
      </w:r>
      <w:r w:rsidRPr="00B92C42">
        <w:rPr>
          <w:rFonts w:hint="eastAsia"/>
        </w:rPr>
        <w:t>注入的风险。三层之间用业务实体对象来传递数据，防止出现跨层直接耦合的情况。</w:t>
      </w:r>
    </w:p>
    <w:p w14:paraId="29354D99" w14:textId="55113C95" w:rsidR="00021E9A" w:rsidRPr="004E0E25" w:rsidRDefault="00021E9A" w:rsidP="002D058B">
      <w:pPr>
        <w:spacing w:beforeLines="50" w:before="208" w:afterLines="50" w:after="208" w:line="300" w:lineRule="auto"/>
        <w:jc w:val="left"/>
        <w:outlineLvl w:val="2"/>
        <w:rPr>
          <w:rFonts w:eastAsia="黑体"/>
          <w:sz w:val="28"/>
          <w:szCs w:val="28"/>
        </w:rPr>
      </w:pPr>
      <w:bookmarkStart w:id="128" w:name="_Toc226242644"/>
      <w:r w:rsidRPr="004E0E25">
        <w:rPr>
          <w:rFonts w:eastAsia="黑体"/>
          <w:sz w:val="28"/>
          <w:szCs w:val="28"/>
        </w:rPr>
        <w:t>5.</w:t>
      </w:r>
      <w:r w:rsidRPr="004E0E25">
        <w:rPr>
          <w:rFonts w:eastAsia="黑体" w:hint="eastAsia"/>
          <w:sz w:val="28"/>
          <w:szCs w:val="28"/>
        </w:rPr>
        <w:t>5</w:t>
      </w:r>
      <w:r w:rsidRPr="004E0E25">
        <w:rPr>
          <w:rFonts w:eastAsia="黑体"/>
          <w:sz w:val="28"/>
          <w:szCs w:val="28"/>
        </w:rPr>
        <w:t>.2</w:t>
      </w:r>
      <w:r w:rsidRPr="004E0E25">
        <w:rPr>
          <w:rFonts w:eastAsia="黑体" w:hint="eastAsia"/>
          <w:sz w:val="28"/>
          <w:szCs w:val="28"/>
        </w:rPr>
        <w:t xml:space="preserve">  </w:t>
      </w:r>
      <w:r w:rsidR="004E0E25" w:rsidRPr="004E0E25">
        <w:rPr>
          <w:rFonts w:eastAsia="黑体"/>
          <w:bCs/>
          <w:sz w:val="28"/>
          <w:szCs w:val="28"/>
        </w:rPr>
        <w:t>用户认证与账户管理实现</w:t>
      </w:r>
      <w:bookmarkEnd w:id="128"/>
    </w:p>
    <w:p w14:paraId="7CEEBE3F" w14:textId="129DEBE8" w:rsidR="00021E9A" w:rsidRPr="00021E9A" w:rsidRDefault="00021E9A" w:rsidP="00021E9A">
      <w:pPr>
        <w:spacing w:line="300" w:lineRule="auto"/>
        <w:ind w:firstLineChars="200" w:firstLine="480"/>
      </w:pPr>
      <w:r>
        <w:rPr>
          <w:rFonts w:hint="eastAsia"/>
        </w:rPr>
        <w:t>（</w:t>
      </w:r>
      <w:r>
        <w:rPr>
          <w:rFonts w:hint="eastAsia"/>
        </w:rPr>
        <w:t>1</w:t>
      </w:r>
      <w:r>
        <w:rPr>
          <w:rFonts w:hint="eastAsia"/>
        </w:rPr>
        <w:t>）</w:t>
      </w:r>
      <w:r>
        <w:t>登录实现</w:t>
      </w:r>
      <w:r>
        <w:rPr>
          <w:rFonts w:hint="eastAsia"/>
        </w:rPr>
        <w:t>：</w:t>
      </w:r>
    </w:p>
    <w:p w14:paraId="64448205" w14:textId="3C37D1C0" w:rsidR="0001140B" w:rsidRPr="0001140B" w:rsidRDefault="0001140B" w:rsidP="0001140B">
      <w:pPr>
        <w:pStyle w:val="TOC2"/>
        <w:ind w:left="0" w:firstLineChars="200" w:firstLine="480"/>
        <w:jc w:val="both"/>
      </w:pPr>
      <w:r w:rsidRPr="0001140B">
        <w:t>登录服务端接收用户名与密码参数，完成非空校验后查询数据库获取账号凭据与状态信息，并对三种状态分别处理</w:t>
      </w:r>
      <w:r w:rsidR="00323F1A">
        <w:rPr>
          <w:rFonts w:hint="eastAsia"/>
        </w:rPr>
        <w:t>：</w:t>
      </w:r>
      <w:r w:rsidRPr="0001140B">
        <w:t>状态正常的账号加载完整用户信息，检查并按需补建默认收藏歌单，依据管理员权限标识跳转至用户主页或管理后台，并将用户对象写入服务端会话；冻结账号重定向至状态说明页并附带冻结原因与截止时间；已注销账号重定向至状态说明页并提示相应信息。用户主动退出时，服务端立即销毁会话并跳转至系统首页。</w:t>
      </w:r>
      <w:r w:rsidR="00323F1A">
        <w:rPr>
          <w:rFonts w:hint="eastAsia"/>
        </w:rPr>
        <w:t>登录页面如</w:t>
      </w:r>
      <w:r w:rsidR="00323F1A">
        <w:fldChar w:fldCharType="begin"/>
      </w:r>
      <w:r w:rsidR="00323F1A">
        <w:instrText xml:space="preserve"> </w:instrText>
      </w:r>
      <w:r w:rsidR="00323F1A">
        <w:rPr>
          <w:rFonts w:hint="eastAsia"/>
        </w:rPr>
        <w:instrText>REF _Ref226145166 \h</w:instrText>
      </w:r>
      <w:r w:rsidR="00323F1A">
        <w:instrText xml:space="preserve"> </w:instrText>
      </w:r>
      <w:r w:rsidR="00323F1A">
        <w:fldChar w:fldCharType="separate"/>
      </w:r>
      <w:r w:rsidR="00323F1A">
        <w:rPr>
          <w:rFonts w:hint="eastAsia"/>
        </w:rPr>
        <w:t>图</w:t>
      </w:r>
      <w:r w:rsidR="00323F1A">
        <w:rPr>
          <w:rFonts w:hint="eastAsia"/>
        </w:rPr>
        <w:t>5-2</w:t>
      </w:r>
      <w:r w:rsidR="00323F1A">
        <w:fldChar w:fldCharType="end"/>
      </w:r>
      <w:r w:rsidR="00323F1A">
        <w:rPr>
          <w:rFonts w:hint="eastAsia"/>
        </w:rPr>
        <w:t>所示。</w:t>
      </w:r>
    </w:p>
    <w:p w14:paraId="15CF78B0" w14:textId="77777777" w:rsidR="00323F1A" w:rsidRDefault="00021E9A" w:rsidP="00323F1A">
      <w:pPr>
        <w:keepNext/>
        <w:spacing w:line="300" w:lineRule="auto"/>
        <w:jc w:val="center"/>
      </w:pPr>
      <w:r>
        <w:rPr>
          <w:noProof/>
        </w:rPr>
        <w:drawing>
          <wp:inline distT="0" distB="0" distL="0" distR="0" wp14:anchorId="61860014" wp14:editId="48B27A06">
            <wp:extent cx="5150062" cy="2131060"/>
            <wp:effectExtent l="0" t="0" r="0" b="2540"/>
            <wp:docPr id="2035994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94515" name=""/>
                    <pic:cNvPicPr/>
                  </pic:nvPicPr>
                  <pic:blipFill>
                    <a:blip r:embed="rId29"/>
                    <a:stretch>
                      <a:fillRect/>
                    </a:stretch>
                  </pic:blipFill>
                  <pic:spPr>
                    <a:xfrm>
                      <a:off x="0" y="0"/>
                      <a:ext cx="5153498" cy="2132482"/>
                    </a:xfrm>
                    <a:prstGeom prst="rect">
                      <a:avLst/>
                    </a:prstGeom>
                  </pic:spPr>
                </pic:pic>
              </a:graphicData>
            </a:graphic>
          </wp:inline>
        </w:drawing>
      </w:r>
    </w:p>
    <w:p w14:paraId="3B38CE7C" w14:textId="44768C4A" w:rsidR="00021E9A" w:rsidRPr="00323F1A" w:rsidRDefault="00323F1A" w:rsidP="00323F1A">
      <w:pPr>
        <w:pStyle w:val="a4"/>
        <w:spacing w:beforeLines="50" w:before="208" w:after="0" w:line="300" w:lineRule="auto"/>
        <w:jc w:val="center"/>
        <w:rPr>
          <w:rFonts w:ascii="Times New Roman"/>
          <w:sz w:val="21"/>
        </w:rPr>
      </w:pPr>
      <w:bookmarkStart w:id="129" w:name="_Ref226145166"/>
      <w:r w:rsidRPr="00323F1A">
        <w:rPr>
          <w:rFonts w:ascii="Times New Roman" w:hint="eastAsia"/>
          <w:sz w:val="21"/>
        </w:rPr>
        <w:t>图</w:t>
      </w:r>
      <w:r w:rsidRPr="00323F1A">
        <w:rPr>
          <w:rFonts w:ascii="Times New Roman" w:hint="eastAsia"/>
          <w:sz w:val="21"/>
        </w:rPr>
        <w:t>5-2</w:t>
      </w:r>
      <w:bookmarkEnd w:id="129"/>
      <w:r w:rsidRPr="00323F1A">
        <w:rPr>
          <w:rFonts w:ascii="Times New Roman" w:hint="eastAsia"/>
          <w:sz w:val="21"/>
        </w:rPr>
        <w:t xml:space="preserve">  </w:t>
      </w:r>
      <w:r w:rsidRPr="00323F1A">
        <w:rPr>
          <w:rFonts w:ascii="Times New Roman" w:hint="eastAsia"/>
          <w:sz w:val="21"/>
        </w:rPr>
        <w:t>系统登录页面</w:t>
      </w:r>
    </w:p>
    <w:p w14:paraId="403BBEEE" w14:textId="5452BC68" w:rsidR="00021E9A" w:rsidRDefault="00021E9A" w:rsidP="00021E9A">
      <w:pPr>
        <w:spacing w:line="300" w:lineRule="auto"/>
        <w:ind w:firstLineChars="200" w:firstLine="480"/>
      </w:pPr>
      <w:r>
        <w:rPr>
          <w:rFonts w:hint="eastAsia"/>
        </w:rPr>
        <w:t>（</w:t>
      </w:r>
      <w:r>
        <w:rPr>
          <w:rFonts w:hint="eastAsia"/>
        </w:rPr>
        <w:t>2</w:t>
      </w:r>
      <w:r>
        <w:rPr>
          <w:rFonts w:hint="eastAsia"/>
        </w:rPr>
        <w:t>）</w:t>
      </w:r>
      <w:r>
        <w:t>两步式注册实现</w:t>
      </w:r>
      <w:r>
        <w:rPr>
          <w:rFonts w:hint="eastAsia"/>
        </w:rPr>
        <w:t>：</w:t>
      </w:r>
    </w:p>
    <w:p w14:paraId="2EE2B713" w14:textId="77777777" w:rsidR="00B92C42" w:rsidRDefault="00B92C42" w:rsidP="00B92C42">
      <w:pPr>
        <w:pStyle w:val="TOC2"/>
      </w:pPr>
      <w:r>
        <w:rPr>
          <w:rFonts w:hint="eastAsia"/>
        </w:rPr>
        <w:t>（</w:t>
      </w:r>
      <w:r>
        <w:rPr>
          <w:rFonts w:hint="eastAsia"/>
        </w:rPr>
        <w:t>2</w:t>
      </w:r>
      <w:r>
        <w:rPr>
          <w:rFonts w:hint="eastAsia"/>
        </w:rPr>
        <w:t>）两步式注册实现：</w:t>
      </w:r>
    </w:p>
    <w:p w14:paraId="7B08982F" w14:textId="0C04CB9E" w:rsidR="00B92C42" w:rsidRDefault="00B92C42" w:rsidP="00B92C42">
      <w:pPr>
        <w:pStyle w:val="TOC2"/>
        <w:ind w:left="0" w:firstLineChars="200" w:firstLine="480"/>
        <w:jc w:val="both"/>
      </w:pPr>
      <w:r>
        <w:rPr>
          <w:rFonts w:hint="eastAsia"/>
        </w:rPr>
        <w:t>注册分为两步引导，如</w:t>
      </w:r>
      <w:r w:rsidRPr="00323F1A">
        <w:fldChar w:fldCharType="begin"/>
      </w:r>
      <w:r w:rsidRPr="00323F1A">
        <w:instrText xml:space="preserve"> REF _Ref226145418 \h </w:instrText>
      </w:r>
      <w:r>
        <w:instrText xml:space="preserve"> \* MERGEFORMAT </w:instrText>
      </w:r>
      <w:r w:rsidRPr="00323F1A">
        <w:fldChar w:fldCharType="separate"/>
      </w:r>
      <w:r w:rsidRPr="00323F1A">
        <w:rPr>
          <w:rFonts w:hint="eastAsia"/>
        </w:rPr>
        <w:t>图</w:t>
      </w:r>
      <w:r w:rsidRPr="00323F1A">
        <w:rPr>
          <w:rFonts w:hint="eastAsia"/>
        </w:rPr>
        <w:t>5-3</w:t>
      </w:r>
      <w:r w:rsidRPr="00323F1A">
        <w:fldChar w:fldCharType="end"/>
      </w:r>
      <w:r>
        <w:rPr>
          <w:rFonts w:hint="eastAsia"/>
        </w:rPr>
        <w:t>所示。第一步是服务端对用户名、密码的非空性以及唯一性进行校验，验证通过后将账号基础信息存入用户表中。第二步服务端接收用户勾选过的流派、歌手喜好信息后存入偏好字段，然后开始推荐引擎冷启动过程生成初始推荐候选集，并创建“我喜欢的音乐”默认收藏歌单；以上操作之后立即开始登录工作，用户不需要手动登录就能直接进入主页。</w:t>
      </w:r>
    </w:p>
    <w:p w14:paraId="6751944F" w14:textId="77777777" w:rsidR="00323F1A" w:rsidRDefault="00021E9A" w:rsidP="00323F1A">
      <w:pPr>
        <w:keepNext/>
        <w:spacing w:line="300" w:lineRule="auto"/>
        <w:ind w:firstLineChars="200" w:firstLine="480"/>
        <w:jc w:val="center"/>
      </w:pPr>
      <w:r>
        <w:rPr>
          <w:noProof/>
        </w:rPr>
        <w:drawing>
          <wp:inline distT="0" distB="0" distL="0" distR="0" wp14:anchorId="1AA1378E" wp14:editId="33C11F44">
            <wp:extent cx="4905375" cy="2819733"/>
            <wp:effectExtent l="0" t="0" r="0" b="0"/>
            <wp:docPr id="1029932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32074" name="图片 102993207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943219" cy="2841487"/>
                    </a:xfrm>
                    <a:prstGeom prst="rect">
                      <a:avLst/>
                    </a:prstGeom>
                  </pic:spPr>
                </pic:pic>
              </a:graphicData>
            </a:graphic>
          </wp:inline>
        </w:drawing>
      </w:r>
    </w:p>
    <w:p w14:paraId="465A089A" w14:textId="48B6EFB6" w:rsidR="00021E9A" w:rsidRPr="00323F1A" w:rsidRDefault="00323F1A" w:rsidP="00323F1A">
      <w:pPr>
        <w:pStyle w:val="a4"/>
        <w:spacing w:beforeLines="50" w:before="208" w:after="0" w:line="300" w:lineRule="auto"/>
        <w:jc w:val="center"/>
        <w:rPr>
          <w:rFonts w:ascii="Times New Roman"/>
          <w:sz w:val="21"/>
        </w:rPr>
      </w:pPr>
      <w:bookmarkStart w:id="130" w:name="_Ref226145418"/>
      <w:r w:rsidRPr="00323F1A">
        <w:rPr>
          <w:rFonts w:ascii="Times New Roman" w:hint="eastAsia"/>
          <w:sz w:val="21"/>
        </w:rPr>
        <w:t>图</w:t>
      </w:r>
      <w:r w:rsidRPr="00323F1A">
        <w:rPr>
          <w:rFonts w:ascii="Times New Roman" w:hint="eastAsia"/>
          <w:sz w:val="21"/>
        </w:rPr>
        <w:t>5-3</w:t>
      </w:r>
      <w:bookmarkEnd w:id="130"/>
      <w:r w:rsidRPr="00323F1A">
        <w:rPr>
          <w:rFonts w:ascii="Times New Roman" w:hint="eastAsia"/>
          <w:sz w:val="21"/>
        </w:rPr>
        <w:t xml:space="preserve">  </w:t>
      </w:r>
      <w:r w:rsidRPr="00323F1A">
        <w:rPr>
          <w:rFonts w:ascii="Times New Roman" w:hint="eastAsia"/>
          <w:sz w:val="21"/>
        </w:rPr>
        <w:t>用户注册页面</w:t>
      </w:r>
    </w:p>
    <w:p w14:paraId="7B6E15A0" w14:textId="4F2FDE83" w:rsidR="00021E9A" w:rsidRDefault="00021E9A" w:rsidP="00021E9A">
      <w:pPr>
        <w:spacing w:line="300" w:lineRule="auto"/>
        <w:ind w:firstLineChars="200" w:firstLine="480"/>
        <w:jc w:val="center"/>
      </w:pPr>
      <w:r>
        <w:rPr>
          <w:noProof/>
        </w:rPr>
        <w:drawing>
          <wp:inline distT="0" distB="0" distL="0" distR="0" wp14:anchorId="7A7820AD" wp14:editId="2956F249">
            <wp:extent cx="4893945" cy="2965450"/>
            <wp:effectExtent l="0" t="0" r="1905" b="6350"/>
            <wp:docPr id="1223607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0776" name="图片 12236077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29600" cy="2987055"/>
                    </a:xfrm>
                    <a:prstGeom prst="rect">
                      <a:avLst/>
                    </a:prstGeom>
                  </pic:spPr>
                </pic:pic>
              </a:graphicData>
            </a:graphic>
          </wp:inline>
        </w:drawing>
      </w:r>
    </w:p>
    <w:p w14:paraId="6D6EC83C" w14:textId="7BF13DC5" w:rsidR="00323F1A" w:rsidRDefault="00323F1A" w:rsidP="00323F1A">
      <w:pPr>
        <w:pStyle w:val="a4"/>
        <w:spacing w:beforeLines="50" w:before="208" w:after="0" w:line="300" w:lineRule="auto"/>
        <w:jc w:val="center"/>
        <w:rPr>
          <w:rFonts w:ascii="Times New Roman"/>
          <w:sz w:val="21"/>
        </w:rPr>
      </w:pPr>
      <w:r w:rsidRPr="00323F1A">
        <w:rPr>
          <w:rFonts w:ascii="Times New Roman" w:hint="eastAsia"/>
          <w:sz w:val="21"/>
        </w:rPr>
        <w:t>图</w:t>
      </w:r>
      <w:r w:rsidRPr="00323F1A">
        <w:rPr>
          <w:rFonts w:ascii="Times New Roman" w:hint="eastAsia"/>
          <w:sz w:val="21"/>
        </w:rPr>
        <w:t>5-3</w:t>
      </w:r>
      <w:r>
        <w:rPr>
          <w:rFonts w:ascii="Times New Roman" w:hint="eastAsia"/>
          <w:sz w:val="21"/>
        </w:rPr>
        <w:t>（续图）</w:t>
      </w:r>
      <w:r w:rsidRPr="00323F1A">
        <w:rPr>
          <w:rFonts w:ascii="Times New Roman" w:hint="eastAsia"/>
          <w:sz w:val="21"/>
        </w:rPr>
        <w:t xml:space="preserve">  </w:t>
      </w:r>
      <w:r w:rsidRPr="00323F1A">
        <w:rPr>
          <w:rFonts w:ascii="Times New Roman" w:hint="eastAsia"/>
          <w:sz w:val="21"/>
        </w:rPr>
        <w:t>用户注册页面</w:t>
      </w:r>
    </w:p>
    <w:p w14:paraId="465D4CE1" w14:textId="77777777" w:rsidR="00B92C42" w:rsidRDefault="00B92C42" w:rsidP="00B92C42">
      <w:pPr>
        <w:pStyle w:val="Default"/>
        <w:spacing w:line="300" w:lineRule="auto"/>
        <w:ind w:firstLineChars="200" w:firstLine="480"/>
        <w:jc w:val="both"/>
      </w:pPr>
      <w:r>
        <w:rPr>
          <w:rFonts w:hint="eastAsia"/>
        </w:rPr>
        <w:t>（</w:t>
      </w:r>
      <w:r>
        <w:rPr>
          <w:rFonts w:hint="eastAsia"/>
        </w:rPr>
        <w:t>3</w:t>
      </w:r>
      <w:r>
        <w:rPr>
          <w:rFonts w:hint="eastAsia"/>
        </w:rPr>
        <w:t>）基本信息与安全设置</w:t>
      </w:r>
    </w:p>
    <w:p w14:paraId="23C0C3AE" w14:textId="61F2A9D5" w:rsidR="00B92C42" w:rsidRPr="00644DE0" w:rsidRDefault="00B92C42" w:rsidP="00B92C42">
      <w:pPr>
        <w:pStyle w:val="Default"/>
        <w:spacing w:line="300" w:lineRule="auto"/>
        <w:ind w:firstLineChars="200" w:firstLine="480"/>
        <w:jc w:val="both"/>
      </w:pPr>
      <w:r>
        <w:rPr>
          <w:rFonts w:hint="eastAsia"/>
        </w:rPr>
        <w:t>账户设置页面包含个人信息、账户安全、账户管理这三个入口，对应着基本资料修改、密码变更、账号注销这三项功能，如</w:t>
      </w:r>
      <w:r>
        <w:fldChar w:fldCharType="begin"/>
      </w:r>
      <w:r>
        <w:instrText xml:space="preserve"> REF _Ref226146071 \h  \* MERGEFORMAT </w:instrText>
      </w:r>
      <w:r>
        <w:fldChar w:fldCharType="separate"/>
      </w:r>
      <w:r>
        <w:rPr>
          <w:rFonts w:hint="eastAsia"/>
        </w:rPr>
        <w:t>图</w:t>
      </w:r>
      <w:r>
        <w:rPr>
          <w:rFonts w:hint="eastAsia"/>
        </w:rPr>
        <w:t>5-4</w:t>
      </w:r>
      <w:r>
        <w:fldChar w:fldCharType="end"/>
      </w:r>
      <w:r>
        <w:rPr>
          <w:rFonts w:hint="eastAsia"/>
        </w:rPr>
        <w:t>所示。基本信息修改时，服务端对昵称、邮箱、手机号、性别、城市等各个字段都做了一下格式的校验，即昵称不能超过长度限制，也不能有脚本注入类的特殊字符，邮箱必须符合标准的邮件地址格式，手机号必须是符合中国大陆</w:t>
      </w:r>
      <w:r>
        <w:rPr>
          <w:rFonts w:hint="eastAsia"/>
        </w:rPr>
        <w:t>11</w:t>
      </w:r>
      <w:r>
        <w:rPr>
          <w:rFonts w:hint="eastAsia"/>
        </w:rPr>
        <w:t>位的格式，所有校验均通过之后再更新数据库中的相应字段并刷新服务端会话。密码修改时，服务端先检验当前密码是否正确，然后对新密码进行强度校验（长度</w:t>
      </w:r>
      <w:r>
        <w:rPr>
          <w:rFonts w:hint="eastAsia"/>
        </w:rPr>
        <w:t>6</w:t>
      </w:r>
      <w:r>
        <w:rPr>
          <w:rFonts w:hint="eastAsia"/>
        </w:rPr>
        <w:t>到</w:t>
      </w:r>
      <w:r>
        <w:rPr>
          <w:rFonts w:hint="eastAsia"/>
        </w:rPr>
        <w:t>20</w:t>
      </w:r>
      <w:r>
        <w:rPr>
          <w:rFonts w:hint="eastAsia"/>
        </w:rPr>
        <w:t>个字节，必须要有字母、数字和特殊字符两种元素之一的）和唯一性检查（不能和目前的密码相同），检验结果通过后更新数据库密码字段和重置会话。账号注销需要输入当前密码进行二次确认，确认无误后服务端对账号进行软删除标记，数据库外键约束自动级联删除相关歌单、收藏记录，然后销毁会话并跳转到首页，密码错误或者系统异常的时候保持会话不变并给出错误提示。</w:t>
      </w:r>
    </w:p>
    <w:p w14:paraId="2F1C7578" w14:textId="77777777" w:rsidR="00644DE0" w:rsidRDefault="00644DE0" w:rsidP="00644DE0">
      <w:pPr>
        <w:pStyle w:val="Default"/>
        <w:keepNext/>
        <w:jc w:val="center"/>
      </w:pPr>
      <w:r>
        <w:rPr>
          <w:rFonts w:hint="eastAsia"/>
          <w:noProof/>
        </w:rPr>
        <w:drawing>
          <wp:inline distT="0" distB="0" distL="0" distR="0" wp14:anchorId="6E74FEA4" wp14:editId="4FBCDF3F">
            <wp:extent cx="4933950" cy="2298671"/>
            <wp:effectExtent l="0" t="0" r="0" b="6985"/>
            <wp:docPr id="6971456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45658" name="图片 69714565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101822" cy="2376881"/>
                    </a:xfrm>
                    <a:prstGeom prst="rect">
                      <a:avLst/>
                    </a:prstGeom>
                  </pic:spPr>
                </pic:pic>
              </a:graphicData>
            </a:graphic>
          </wp:inline>
        </w:drawing>
      </w:r>
    </w:p>
    <w:p w14:paraId="34D863D1" w14:textId="51AD075C" w:rsidR="00323F1A" w:rsidRPr="00644DE0" w:rsidRDefault="00644DE0" w:rsidP="00644DE0">
      <w:pPr>
        <w:pStyle w:val="a4"/>
        <w:spacing w:beforeLines="50" w:before="208" w:after="0" w:line="300" w:lineRule="auto"/>
        <w:jc w:val="center"/>
        <w:rPr>
          <w:rFonts w:ascii="Times New Roman"/>
          <w:sz w:val="21"/>
        </w:rPr>
      </w:pPr>
      <w:bookmarkStart w:id="131" w:name="_Ref226146071"/>
      <w:r w:rsidRPr="00644DE0">
        <w:rPr>
          <w:rFonts w:ascii="Times New Roman" w:hint="eastAsia"/>
          <w:sz w:val="21"/>
        </w:rPr>
        <w:t>图</w:t>
      </w:r>
      <w:r w:rsidRPr="00644DE0">
        <w:rPr>
          <w:rFonts w:ascii="Times New Roman" w:hint="eastAsia"/>
          <w:sz w:val="21"/>
        </w:rPr>
        <w:t>5-</w:t>
      </w:r>
      <w:bookmarkEnd w:id="131"/>
      <w:r w:rsidR="00C76EB0">
        <w:rPr>
          <w:rFonts w:ascii="Times New Roman" w:hint="eastAsia"/>
          <w:sz w:val="21"/>
        </w:rPr>
        <w:t>4</w:t>
      </w:r>
      <w:r w:rsidRPr="00644DE0">
        <w:rPr>
          <w:rFonts w:ascii="Times New Roman" w:hint="eastAsia"/>
          <w:sz w:val="21"/>
        </w:rPr>
        <w:t xml:space="preserve">  </w:t>
      </w:r>
      <w:r w:rsidRPr="00644DE0">
        <w:rPr>
          <w:rFonts w:ascii="Times New Roman" w:hint="eastAsia"/>
          <w:sz w:val="21"/>
        </w:rPr>
        <w:t>账户设置页面</w:t>
      </w:r>
    </w:p>
    <w:p w14:paraId="25C7419B" w14:textId="2A9A3A6A" w:rsidR="0019449C" w:rsidRPr="0001140B" w:rsidRDefault="0019449C" w:rsidP="002D058B">
      <w:pPr>
        <w:spacing w:beforeLines="50" w:before="208" w:afterLines="50" w:after="208" w:line="300" w:lineRule="auto"/>
        <w:jc w:val="left"/>
        <w:outlineLvl w:val="2"/>
        <w:rPr>
          <w:rFonts w:eastAsia="黑体"/>
          <w:sz w:val="28"/>
          <w:szCs w:val="28"/>
        </w:rPr>
      </w:pPr>
      <w:bookmarkStart w:id="132" w:name="_Toc226242645"/>
      <w:r w:rsidRPr="0001140B">
        <w:rPr>
          <w:rFonts w:eastAsia="黑体"/>
          <w:sz w:val="28"/>
          <w:szCs w:val="28"/>
        </w:rPr>
        <w:t>5.</w:t>
      </w:r>
      <w:r w:rsidRPr="0001140B">
        <w:rPr>
          <w:rFonts w:eastAsia="黑体" w:hint="eastAsia"/>
          <w:sz w:val="28"/>
          <w:szCs w:val="28"/>
        </w:rPr>
        <w:t>5</w:t>
      </w:r>
      <w:r w:rsidRPr="0001140B">
        <w:rPr>
          <w:rFonts w:eastAsia="黑体"/>
          <w:sz w:val="28"/>
          <w:szCs w:val="28"/>
        </w:rPr>
        <w:t>.</w:t>
      </w:r>
      <w:r w:rsidR="000D7C99">
        <w:rPr>
          <w:rFonts w:eastAsia="黑体" w:hint="eastAsia"/>
          <w:sz w:val="28"/>
          <w:szCs w:val="28"/>
        </w:rPr>
        <w:t>3</w:t>
      </w:r>
      <w:r w:rsidRPr="0001140B">
        <w:rPr>
          <w:rFonts w:eastAsia="黑体" w:hint="eastAsia"/>
          <w:sz w:val="28"/>
          <w:szCs w:val="28"/>
        </w:rPr>
        <w:t xml:space="preserve">  </w:t>
      </w:r>
      <w:r w:rsidRPr="0001140B">
        <w:rPr>
          <w:rFonts w:eastAsia="黑体"/>
          <w:sz w:val="28"/>
          <w:szCs w:val="28"/>
        </w:rPr>
        <w:t>个性化推荐展示</w:t>
      </w:r>
      <w:bookmarkEnd w:id="132"/>
    </w:p>
    <w:p w14:paraId="5C13BD7F" w14:textId="48089F73" w:rsidR="00B92C42" w:rsidRPr="00B92C42" w:rsidRDefault="00B92C42" w:rsidP="00B92C42">
      <w:pPr>
        <w:spacing w:line="300" w:lineRule="auto"/>
        <w:ind w:firstLineChars="200" w:firstLine="480"/>
      </w:pPr>
      <w:r w:rsidRPr="00B92C42">
        <w:rPr>
          <w:rFonts w:hint="eastAsia"/>
        </w:rPr>
        <w:t>个性化的推荐就是本系统的主要功能，推荐展示界面如</w:t>
      </w:r>
      <w:r>
        <w:fldChar w:fldCharType="begin"/>
      </w:r>
      <w:r>
        <w:instrText xml:space="preserve"> REF _Ref226148437 \h  \* MERGEFORMAT </w:instrText>
      </w:r>
      <w:r>
        <w:fldChar w:fldCharType="separate"/>
      </w:r>
      <w:r>
        <w:rPr>
          <w:rFonts w:hint="eastAsia"/>
        </w:rPr>
        <w:t>图</w:t>
      </w:r>
      <w:r>
        <w:rPr>
          <w:rFonts w:hint="eastAsia"/>
        </w:rPr>
        <w:t>5-5</w:t>
      </w:r>
      <w:r>
        <w:fldChar w:fldCharType="end"/>
      </w:r>
      <w:r w:rsidRPr="00B92C42">
        <w:rPr>
          <w:rFonts w:hint="eastAsia"/>
        </w:rPr>
        <w:t>所示。推荐数据在</w:t>
      </w:r>
      <w:r w:rsidRPr="00B92C42">
        <w:rPr>
          <w:rFonts w:hint="eastAsia"/>
        </w:rPr>
        <w:t>Python</w:t>
      </w:r>
      <w:r w:rsidRPr="00B92C42">
        <w:rPr>
          <w:rFonts w:hint="eastAsia"/>
        </w:rPr>
        <w:t>端推荐引擎离线运行之后先存入到数据库推荐结果表中，然后由</w:t>
      </w:r>
      <w:r w:rsidRPr="00B92C42">
        <w:rPr>
          <w:rFonts w:hint="eastAsia"/>
        </w:rPr>
        <w:t>Java</w:t>
      </w:r>
      <w:r w:rsidRPr="00B92C42">
        <w:rPr>
          <w:rFonts w:hint="eastAsia"/>
        </w:rPr>
        <w:t>端根据需要调用来获取并以</w:t>
      </w:r>
      <w:r w:rsidRPr="00B92C42">
        <w:rPr>
          <w:rFonts w:hint="eastAsia"/>
        </w:rPr>
        <w:t>JSON</w:t>
      </w:r>
      <w:r w:rsidRPr="00B92C42">
        <w:rPr>
          <w:rFonts w:hint="eastAsia"/>
        </w:rPr>
        <w:t>格式发送到前端进行渲染。服务端先检验当前用户的会话是否有效，未登录的请求会得到</w:t>
      </w:r>
      <w:r w:rsidRPr="00B92C42">
        <w:rPr>
          <w:rFonts w:hint="eastAsia"/>
        </w:rPr>
        <w:t>401</w:t>
      </w:r>
      <w:r w:rsidRPr="00B92C42">
        <w:rPr>
          <w:rFonts w:hint="eastAsia"/>
        </w:rPr>
        <w:t>状态码。验证之后按照综合评分降序读取用户当前推荐列表，每次取</w:t>
      </w:r>
      <w:r w:rsidRPr="00B92C42">
        <w:rPr>
          <w:rFonts w:hint="eastAsia"/>
        </w:rPr>
        <w:t>5</w:t>
      </w:r>
      <w:r w:rsidRPr="00B92C42">
        <w:rPr>
          <w:rFonts w:hint="eastAsia"/>
        </w:rPr>
        <w:t>首并支持偏移量参数来达到</w:t>
      </w:r>
      <w:r w:rsidRPr="00B92C42">
        <w:rPr>
          <w:rFonts w:hint="eastAsia"/>
        </w:rPr>
        <w:t>"</w:t>
      </w:r>
      <w:r w:rsidRPr="00B92C42">
        <w:rPr>
          <w:rFonts w:hint="eastAsia"/>
        </w:rPr>
        <w:t>换一批</w:t>
      </w:r>
      <w:r w:rsidRPr="00B92C42">
        <w:rPr>
          <w:rFonts w:hint="eastAsia"/>
        </w:rPr>
        <w:t>"</w:t>
      </w:r>
      <w:r w:rsidRPr="00B92C42">
        <w:rPr>
          <w:rFonts w:hint="eastAsia"/>
        </w:rPr>
        <w:t>的滑动翻页效果，再查询每首歌曲的收藏状态，将歌曲的基础信息和收藏状态一起组成</w:t>
      </w:r>
      <w:r w:rsidRPr="00B92C42">
        <w:rPr>
          <w:rFonts w:hint="eastAsia"/>
        </w:rPr>
        <w:t>JSON</w:t>
      </w:r>
      <w:r w:rsidRPr="00B92C42">
        <w:rPr>
          <w:rFonts w:hint="eastAsia"/>
        </w:rPr>
        <w:t>响应返回给前端。前端推荐卡片展示封面、曲名、演唱者和操作按钮，用户点击播放或者收藏之后，行为数据会通过反馈机制回写到推荐反馈表中，供下次推荐计算使用，形成推荐、行为、更新、再推荐的数据闭环。</w:t>
      </w:r>
    </w:p>
    <w:p w14:paraId="72B9C8D3" w14:textId="77777777" w:rsidR="000D7C99" w:rsidRDefault="00B63D0C" w:rsidP="000D7C99">
      <w:pPr>
        <w:keepNext/>
        <w:spacing w:line="300" w:lineRule="auto"/>
        <w:jc w:val="center"/>
      </w:pPr>
      <w:r>
        <w:rPr>
          <w:noProof/>
          <w:sz w:val="21"/>
          <w:szCs w:val="21"/>
        </w:rPr>
        <w:drawing>
          <wp:inline distT="0" distB="0" distL="0" distR="0" wp14:anchorId="11F3F2A5" wp14:editId="18E406D5">
            <wp:extent cx="5017770" cy="2476500"/>
            <wp:effectExtent l="0" t="0" r="0" b="0"/>
            <wp:docPr id="1481852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52878" name=""/>
                    <pic:cNvPicPr/>
                  </pic:nvPicPr>
                  <pic:blipFill>
                    <a:blip r:embed="rId33"/>
                    <a:stretch>
                      <a:fillRect/>
                    </a:stretch>
                  </pic:blipFill>
                  <pic:spPr>
                    <a:xfrm>
                      <a:off x="0" y="0"/>
                      <a:ext cx="5058101" cy="2496405"/>
                    </a:xfrm>
                    <a:prstGeom prst="rect">
                      <a:avLst/>
                    </a:prstGeom>
                  </pic:spPr>
                </pic:pic>
              </a:graphicData>
            </a:graphic>
          </wp:inline>
        </w:drawing>
      </w:r>
    </w:p>
    <w:p w14:paraId="105294DE" w14:textId="00D21938" w:rsidR="00B63D0C" w:rsidRPr="000D7C99" w:rsidRDefault="000D7C99" w:rsidP="000D7C99">
      <w:pPr>
        <w:pStyle w:val="a4"/>
        <w:spacing w:beforeLines="50" w:before="208" w:after="0" w:line="300" w:lineRule="auto"/>
        <w:jc w:val="center"/>
        <w:rPr>
          <w:rFonts w:ascii="Times New Roman"/>
          <w:sz w:val="21"/>
        </w:rPr>
      </w:pPr>
      <w:bookmarkStart w:id="133" w:name="_Ref226148437"/>
      <w:r w:rsidRPr="000D7C99">
        <w:rPr>
          <w:rFonts w:ascii="Times New Roman" w:hint="eastAsia"/>
          <w:sz w:val="21"/>
        </w:rPr>
        <w:t>图</w:t>
      </w:r>
      <w:r w:rsidRPr="000D7C99">
        <w:rPr>
          <w:rFonts w:ascii="Times New Roman" w:hint="eastAsia"/>
          <w:sz w:val="21"/>
        </w:rPr>
        <w:t>5-</w:t>
      </w:r>
      <w:bookmarkEnd w:id="133"/>
      <w:r w:rsidR="00C76EB0">
        <w:rPr>
          <w:rFonts w:ascii="Times New Roman" w:hint="eastAsia"/>
          <w:sz w:val="21"/>
        </w:rPr>
        <w:t>5</w:t>
      </w:r>
      <w:r w:rsidRPr="000D7C99">
        <w:rPr>
          <w:rFonts w:ascii="Times New Roman" w:hint="eastAsia"/>
          <w:sz w:val="21"/>
        </w:rPr>
        <w:t xml:space="preserve">  </w:t>
      </w:r>
      <w:r w:rsidRPr="000D7C99">
        <w:rPr>
          <w:rFonts w:ascii="Times New Roman" w:hint="eastAsia"/>
          <w:sz w:val="21"/>
        </w:rPr>
        <w:t>个性化推荐展示页面</w:t>
      </w:r>
    </w:p>
    <w:p w14:paraId="1B9F9800" w14:textId="4F357FFF" w:rsidR="00B63D0C" w:rsidRPr="000D7C99" w:rsidRDefault="00B63D0C" w:rsidP="002D058B">
      <w:pPr>
        <w:spacing w:beforeLines="50" w:before="208" w:afterLines="50" w:after="208" w:line="300" w:lineRule="auto"/>
        <w:jc w:val="left"/>
        <w:outlineLvl w:val="2"/>
        <w:rPr>
          <w:rFonts w:eastAsia="黑体"/>
          <w:sz w:val="28"/>
          <w:szCs w:val="28"/>
        </w:rPr>
      </w:pPr>
      <w:bookmarkStart w:id="134" w:name="_Toc226242646"/>
      <w:r w:rsidRPr="000D7C99">
        <w:rPr>
          <w:rFonts w:eastAsia="黑体"/>
          <w:sz w:val="28"/>
          <w:szCs w:val="28"/>
        </w:rPr>
        <w:t>5.5.</w:t>
      </w:r>
      <w:r w:rsidR="00C76EB0">
        <w:rPr>
          <w:rFonts w:eastAsia="黑体" w:hint="eastAsia"/>
          <w:sz w:val="28"/>
          <w:szCs w:val="28"/>
        </w:rPr>
        <w:t>4</w:t>
      </w:r>
      <w:r w:rsidRPr="000D7C99">
        <w:rPr>
          <w:rFonts w:eastAsia="黑体" w:hint="eastAsia"/>
          <w:sz w:val="28"/>
          <w:szCs w:val="28"/>
        </w:rPr>
        <w:t xml:space="preserve">  </w:t>
      </w:r>
      <w:r w:rsidR="000D7C99" w:rsidRPr="000D7C99">
        <w:rPr>
          <w:rFonts w:eastAsia="黑体"/>
          <w:bCs/>
          <w:sz w:val="28"/>
          <w:szCs w:val="28"/>
        </w:rPr>
        <w:t>音乐搜索与播放收藏实现</w:t>
      </w:r>
      <w:bookmarkEnd w:id="134"/>
    </w:p>
    <w:p w14:paraId="7BC51499" w14:textId="1BDAB48F" w:rsidR="00B92C42" w:rsidRPr="00B92C42" w:rsidRDefault="00B92C42" w:rsidP="006F354B">
      <w:pPr>
        <w:spacing w:line="300" w:lineRule="auto"/>
        <w:ind w:firstLineChars="200" w:firstLine="480"/>
      </w:pPr>
      <w:r w:rsidRPr="00B92C42">
        <w:rPr>
          <w:rFonts w:hint="eastAsia"/>
        </w:rPr>
        <w:t>搜索服务端根据关键词和来源参数（网易云</w:t>
      </w:r>
      <w:r w:rsidRPr="00B92C42">
        <w:rPr>
          <w:rFonts w:hint="eastAsia"/>
        </w:rPr>
        <w:t>/QQ/</w:t>
      </w:r>
      <w:r w:rsidRPr="00B92C42">
        <w:rPr>
          <w:rFonts w:hint="eastAsia"/>
        </w:rPr>
        <w:t>全部）发送请求给外部接口中间服务，结果如</w:t>
      </w:r>
      <w:r>
        <w:fldChar w:fldCharType="begin"/>
      </w:r>
      <w:r>
        <w:instrText xml:space="preserve"> REF _Ref226240071 \h </w:instrText>
      </w:r>
      <w:r w:rsidR="006F354B">
        <w:instrText xml:space="preserve"> \* MERGEFORMAT </w:instrText>
      </w:r>
      <w:r>
        <w:fldChar w:fldCharType="separate"/>
      </w:r>
      <w:r>
        <w:rPr>
          <w:rFonts w:hint="eastAsia"/>
        </w:rPr>
        <w:t>图</w:t>
      </w:r>
      <w:r>
        <w:rPr>
          <w:rFonts w:hint="eastAsia"/>
        </w:rPr>
        <w:t>5-6</w:t>
      </w:r>
      <w:r>
        <w:fldChar w:fldCharType="end"/>
      </w:r>
      <w:r w:rsidRPr="00B92C42">
        <w:rPr>
          <w:rFonts w:hint="eastAsia"/>
        </w:rPr>
        <w:t>所示。对异质响应结构进行解析，把标题、演唱者、封面及时长这些映射到系统内部的歌曲对象上，选择全部来源的时候用交替合并的方式来达到均衡呈现的效果。搜索阶段不会进行数据入库操作，当触发播放或者收藏时，服务端对外部歌曲做两阶段去重处理，去重字段为标题、演唱者和演唱者集合的交集，然后分别调用</w:t>
      </w:r>
      <w:r w:rsidRPr="00B92C42">
        <w:rPr>
          <w:rFonts w:hint="eastAsia"/>
        </w:rPr>
        <w:t>P1</w:t>
      </w:r>
      <w:r w:rsidRPr="00B92C42">
        <w:rPr>
          <w:rFonts w:hint="eastAsia"/>
        </w:rPr>
        <w:t>到</w:t>
      </w:r>
      <w:r w:rsidRPr="00B92C42">
        <w:rPr>
          <w:rFonts w:hint="eastAsia"/>
        </w:rPr>
        <w:t>P5</w:t>
      </w:r>
      <w:r w:rsidRPr="00B92C42">
        <w:rPr>
          <w:rFonts w:hint="eastAsia"/>
        </w:rPr>
        <w:t>五个降级元数据补全策略，通过网易云百科、</w:t>
      </w:r>
      <w:proofErr w:type="spellStart"/>
      <w:r w:rsidRPr="00B92C42">
        <w:rPr>
          <w:rFonts w:hint="eastAsia"/>
        </w:rPr>
        <w:t>MusicBrainz</w:t>
      </w:r>
      <w:proofErr w:type="spellEnd"/>
      <w:r w:rsidRPr="00B92C42">
        <w:rPr>
          <w:rFonts w:hint="eastAsia"/>
        </w:rPr>
        <w:t>、本地检测等方式保证流派和语种字段完整，为推荐特征提取打下基础。</w:t>
      </w:r>
    </w:p>
    <w:p w14:paraId="08584B73" w14:textId="3395099B" w:rsidR="0023513C" w:rsidRPr="0023513C" w:rsidRDefault="006F354B" w:rsidP="006F354B">
      <w:pPr>
        <w:spacing w:line="300" w:lineRule="auto"/>
        <w:ind w:firstLineChars="200" w:firstLine="480"/>
      </w:pPr>
      <w:r w:rsidRPr="006F354B">
        <w:rPr>
          <w:rFonts w:hint="eastAsia"/>
        </w:rPr>
        <w:t>在线播放使用的是</w:t>
      </w:r>
      <w:r w:rsidRPr="006F354B">
        <w:rPr>
          <w:rFonts w:hint="eastAsia"/>
        </w:rPr>
        <w:t>HTML5</w:t>
      </w:r>
      <w:r w:rsidRPr="006F354B">
        <w:rPr>
          <w:rFonts w:hint="eastAsia"/>
        </w:rPr>
        <w:t>原生能力，可以进行进度控制、模式切换。播放触发之后开始前端计时器累计时长。切换歌曲或者关闭页面的时候，异步请求上报标识和实际时长到服务端，服务端根据这两个信息来计算完播率，并且更新推荐反馈记录。执行收藏操作的时候，外部歌曲经过去重入库以及元数据补齐之后，再由服务端联系用户默认歌单并清除缓存。被收藏的歌曲若是当日推荐的，则将评分提升，并置位标记，从而形成一个显式的正向反馈闭环，进而改善推荐算法的准确率。</w:t>
      </w:r>
    </w:p>
    <w:p w14:paraId="5220C08D" w14:textId="77777777" w:rsidR="0023513C" w:rsidRDefault="00B63D0C" w:rsidP="0023513C">
      <w:pPr>
        <w:keepNext/>
        <w:spacing w:line="300" w:lineRule="auto"/>
        <w:jc w:val="center"/>
      </w:pPr>
      <w:r>
        <w:rPr>
          <w:noProof/>
        </w:rPr>
        <w:drawing>
          <wp:inline distT="0" distB="0" distL="0" distR="0" wp14:anchorId="45DD1284" wp14:editId="10677B54">
            <wp:extent cx="4790096" cy="2838413"/>
            <wp:effectExtent l="0" t="0" r="0" b="635"/>
            <wp:docPr id="5544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86679" name=""/>
                    <pic:cNvPicPr/>
                  </pic:nvPicPr>
                  <pic:blipFill>
                    <a:blip r:embed="rId34"/>
                    <a:stretch>
                      <a:fillRect/>
                    </a:stretch>
                  </pic:blipFill>
                  <pic:spPr>
                    <a:xfrm>
                      <a:off x="0" y="0"/>
                      <a:ext cx="4790096" cy="2838413"/>
                    </a:xfrm>
                    <a:prstGeom prst="rect">
                      <a:avLst/>
                    </a:prstGeom>
                  </pic:spPr>
                </pic:pic>
              </a:graphicData>
            </a:graphic>
          </wp:inline>
        </w:drawing>
      </w:r>
    </w:p>
    <w:p w14:paraId="540D98D4" w14:textId="3B4A45FD" w:rsidR="0023513C" w:rsidRPr="0023513C" w:rsidRDefault="0023513C" w:rsidP="0023513C">
      <w:pPr>
        <w:pStyle w:val="a4"/>
        <w:spacing w:beforeLines="50" w:before="208" w:after="0" w:line="300" w:lineRule="auto"/>
        <w:jc w:val="center"/>
        <w:rPr>
          <w:rFonts w:ascii="Times New Roman"/>
          <w:sz w:val="21"/>
        </w:rPr>
      </w:pPr>
      <w:bookmarkStart w:id="135" w:name="_Ref226240071"/>
      <w:r w:rsidRPr="0023513C">
        <w:rPr>
          <w:rFonts w:ascii="Times New Roman" w:hint="eastAsia"/>
          <w:sz w:val="21"/>
        </w:rPr>
        <w:t>图</w:t>
      </w:r>
      <w:bookmarkEnd w:id="135"/>
      <w:r w:rsidRPr="0023513C">
        <w:rPr>
          <w:rFonts w:ascii="Times New Roman" w:hint="eastAsia"/>
          <w:sz w:val="21"/>
        </w:rPr>
        <w:t xml:space="preserve">5-6  </w:t>
      </w:r>
      <w:r w:rsidRPr="0023513C">
        <w:rPr>
          <w:rFonts w:ascii="Times New Roman" w:hint="eastAsia"/>
          <w:sz w:val="21"/>
        </w:rPr>
        <w:t>音乐搜索结果页面</w:t>
      </w:r>
    </w:p>
    <w:p w14:paraId="185D67BC" w14:textId="042865F8" w:rsidR="00B7115C" w:rsidRPr="0001140B" w:rsidRDefault="00B7115C" w:rsidP="002D058B">
      <w:pPr>
        <w:spacing w:beforeLines="50" w:before="208" w:afterLines="50" w:after="208" w:line="300" w:lineRule="auto"/>
        <w:jc w:val="left"/>
        <w:outlineLvl w:val="2"/>
        <w:rPr>
          <w:rFonts w:eastAsia="黑体"/>
          <w:sz w:val="28"/>
          <w:szCs w:val="28"/>
        </w:rPr>
      </w:pPr>
      <w:bookmarkStart w:id="136" w:name="_Toc226242647"/>
      <w:r w:rsidRPr="0001140B">
        <w:rPr>
          <w:rFonts w:eastAsia="黑体"/>
          <w:sz w:val="28"/>
          <w:szCs w:val="28"/>
        </w:rPr>
        <w:t>5.5.</w:t>
      </w:r>
      <w:r w:rsidR="00C76EB0">
        <w:rPr>
          <w:rFonts w:eastAsia="黑体" w:hint="eastAsia"/>
          <w:sz w:val="28"/>
          <w:szCs w:val="28"/>
        </w:rPr>
        <w:t>5</w:t>
      </w:r>
      <w:r w:rsidRPr="0001140B">
        <w:rPr>
          <w:rFonts w:eastAsia="黑体" w:hint="eastAsia"/>
          <w:sz w:val="28"/>
          <w:szCs w:val="28"/>
        </w:rPr>
        <w:t xml:space="preserve">  </w:t>
      </w:r>
      <w:r w:rsidRPr="0001140B">
        <w:rPr>
          <w:rFonts w:eastAsia="黑体"/>
          <w:sz w:val="28"/>
          <w:szCs w:val="28"/>
        </w:rPr>
        <w:t>歌单管理</w:t>
      </w:r>
      <w:r w:rsidRPr="0001140B">
        <w:rPr>
          <w:rFonts w:eastAsia="黑体" w:hint="eastAsia"/>
          <w:sz w:val="28"/>
          <w:szCs w:val="28"/>
        </w:rPr>
        <w:t>功能实现</w:t>
      </w:r>
      <w:bookmarkEnd w:id="136"/>
    </w:p>
    <w:p w14:paraId="291E571B" w14:textId="6EC2B415" w:rsidR="006F354B" w:rsidRPr="006F354B" w:rsidRDefault="006F354B" w:rsidP="006F354B">
      <w:pPr>
        <w:spacing w:line="300" w:lineRule="auto"/>
        <w:ind w:firstLineChars="200" w:firstLine="480"/>
      </w:pPr>
      <w:r w:rsidRPr="006F354B">
        <w:rPr>
          <w:rFonts w:hint="eastAsia"/>
        </w:rPr>
        <w:t>歌单服务端用操作类型参数统一处理创建、添加歌曲、更新、删除四种请求，所有操作都先进行当前会话有效性验证，其效果如</w:t>
      </w:r>
      <w:r>
        <w:fldChar w:fldCharType="begin"/>
      </w:r>
      <w:r>
        <w:instrText xml:space="preserve"> REF _Ref226149409 \h  \* MERGEFORMAT </w:instrText>
      </w:r>
      <w:r>
        <w:fldChar w:fldCharType="separate"/>
      </w:r>
      <w:r>
        <w:rPr>
          <w:rFonts w:hint="eastAsia"/>
        </w:rPr>
        <w:t>图</w:t>
      </w:r>
      <w:r>
        <w:rPr>
          <w:rFonts w:hint="eastAsia"/>
        </w:rPr>
        <w:t>5-7</w:t>
      </w:r>
      <w:r>
        <w:fldChar w:fldCharType="end"/>
      </w:r>
      <w:r w:rsidRPr="006F354B">
        <w:rPr>
          <w:rFonts w:hint="eastAsia"/>
        </w:rPr>
        <w:t>所示。创建歌单的时候，服务端使用用户的标识以及自定义的名字来创建一个新的歌单记录，将其标记为非默认歌单。当目标歌曲来源于外部平台的时候，服务端会先进行和</w:t>
      </w:r>
      <w:r w:rsidRPr="006F354B">
        <w:rPr>
          <w:rFonts w:hint="eastAsia"/>
        </w:rPr>
        <w:t>5.5.4</w:t>
      </w:r>
      <w:r w:rsidRPr="006F354B">
        <w:rPr>
          <w:rFonts w:hint="eastAsia"/>
        </w:rPr>
        <w:t>节一样的两阶段去重入库操作，然后检查歌单归属权，符合条件的就将歌曲加入到该歌单中。在修改歌单名称或者描述的时候也要进行归属权的检查，在删除操作时又会拦下对于默认歌单（</w:t>
      </w:r>
      <w:r w:rsidRPr="006F354B">
        <w:rPr>
          <w:rFonts w:hint="eastAsia"/>
        </w:rPr>
        <w:t>"</w:t>
      </w:r>
      <w:r w:rsidRPr="006F354B">
        <w:rPr>
          <w:rFonts w:hint="eastAsia"/>
        </w:rPr>
        <w:t>我喜欢的音乐</w:t>
      </w:r>
      <w:r w:rsidRPr="006F354B">
        <w:rPr>
          <w:rFonts w:hint="eastAsia"/>
        </w:rPr>
        <w:t>"</w:t>
      </w:r>
      <w:r w:rsidRPr="006F354B">
        <w:rPr>
          <w:rFonts w:hint="eastAsia"/>
        </w:rPr>
        <w:t>）的删除请求，避免因为误删而造成收藏容器的删除。全部写入操作都会用到</w:t>
      </w:r>
      <w:r w:rsidRPr="006F354B">
        <w:rPr>
          <w:rFonts w:hint="eastAsia"/>
        </w:rPr>
        <w:t>JSON</w:t>
      </w:r>
      <w:r w:rsidRPr="006F354B">
        <w:rPr>
          <w:rFonts w:hint="eastAsia"/>
        </w:rPr>
        <w:t>格式返回操作结果。</w:t>
      </w:r>
    </w:p>
    <w:p w14:paraId="2F24E0D3" w14:textId="77777777" w:rsidR="008C5A55" w:rsidRDefault="008C5A55" w:rsidP="008C5A55">
      <w:pPr>
        <w:pStyle w:val="TOC2"/>
        <w:keepNext/>
        <w:jc w:val="center"/>
      </w:pPr>
      <w:r>
        <w:drawing>
          <wp:inline distT="0" distB="0" distL="0" distR="0" wp14:anchorId="17C69F34" wp14:editId="2D7CD55D">
            <wp:extent cx="4709795" cy="2812906"/>
            <wp:effectExtent l="0" t="0" r="0" b="6985"/>
            <wp:docPr id="1752656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56794" name=""/>
                    <pic:cNvPicPr/>
                  </pic:nvPicPr>
                  <pic:blipFill>
                    <a:blip r:embed="rId35"/>
                    <a:stretch>
                      <a:fillRect/>
                    </a:stretch>
                  </pic:blipFill>
                  <pic:spPr>
                    <a:xfrm>
                      <a:off x="0" y="0"/>
                      <a:ext cx="4709795" cy="2812906"/>
                    </a:xfrm>
                    <a:prstGeom prst="rect">
                      <a:avLst/>
                    </a:prstGeom>
                  </pic:spPr>
                </pic:pic>
              </a:graphicData>
            </a:graphic>
          </wp:inline>
        </w:drawing>
      </w:r>
    </w:p>
    <w:p w14:paraId="3AA33AEE" w14:textId="1AEECC30" w:rsidR="00B7115C" w:rsidRPr="00244551" w:rsidRDefault="008C5A55" w:rsidP="00244551">
      <w:pPr>
        <w:pStyle w:val="a4"/>
        <w:spacing w:beforeLines="50" w:before="208" w:after="0" w:line="300" w:lineRule="auto"/>
        <w:jc w:val="center"/>
        <w:rPr>
          <w:rFonts w:ascii="Times New Roman"/>
          <w:sz w:val="21"/>
        </w:rPr>
      </w:pPr>
      <w:bookmarkStart w:id="137" w:name="_Ref226149409"/>
      <w:r w:rsidRPr="00244551">
        <w:rPr>
          <w:rFonts w:ascii="Times New Roman" w:hint="eastAsia"/>
          <w:sz w:val="21"/>
        </w:rPr>
        <w:t>图</w:t>
      </w:r>
      <w:r w:rsidRPr="00244551">
        <w:rPr>
          <w:rFonts w:ascii="Times New Roman" w:hint="eastAsia"/>
          <w:sz w:val="21"/>
        </w:rPr>
        <w:t>5-</w:t>
      </w:r>
      <w:bookmarkEnd w:id="137"/>
      <w:r w:rsidR="00C76EB0">
        <w:rPr>
          <w:rFonts w:ascii="Times New Roman" w:hint="eastAsia"/>
          <w:sz w:val="21"/>
        </w:rPr>
        <w:t>7</w:t>
      </w:r>
      <w:r w:rsidRPr="00244551">
        <w:rPr>
          <w:rFonts w:ascii="Times New Roman" w:hint="eastAsia"/>
          <w:sz w:val="21"/>
        </w:rPr>
        <w:t xml:space="preserve">  </w:t>
      </w:r>
      <w:r w:rsidRPr="00244551">
        <w:rPr>
          <w:rFonts w:ascii="Times New Roman" w:hint="eastAsia"/>
          <w:sz w:val="21"/>
        </w:rPr>
        <w:t>用户歌单管理页面</w:t>
      </w:r>
    </w:p>
    <w:p w14:paraId="60721A8E" w14:textId="5776FE0C" w:rsidR="00B7115C" w:rsidRPr="0001140B" w:rsidRDefault="00B7115C" w:rsidP="002D058B">
      <w:pPr>
        <w:spacing w:beforeLines="50" w:before="208" w:afterLines="50" w:after="208" w:line="300" w:lineRule="auto"/>
        <w:jc w:val="left"/>
        <w:outlineLvl w:val="2"/>
        <w:rPr>
          <w:rFonts w:eastAsia="黑体"/>
          <w:sz w:val="28"/>
          <w:szCs w:val="28"/>
        </w:rPr>
      </w:pPr>
      <w:bookmarkStart w:id="138" w:name="_Toc226242648"/>
      <w:r w:rsidRPr="0001140B">
        <w:rPr>
          <w:rFonts w:eastAsia="黑体"/>
          <w:sz w:val="28"/>
          <w:szCs w:val="28"/>
        </w:rPr>
        <w:t>5.</w:t>
      </w:r>
      <w:r w:rsidRPr="0001140B">
        <w:rPr>
          <w:rFonts w:eastAsia="黑体" w:hint="eastAsia"/>
          <w:sz w:val="28"/>
          <w:szCs w:val="28"/>
        </w:rPr>
        <w:t>5</w:t>
      </w:r>
      <w:r w:rsidRPr="0001140B">
        <w:rPr>
          <w:rFonts w:eastAsia="黑体"/>
          <w:sz w:val="28"/>
          <w:szCs w:val="28"/>
        </w:rPr>
        <w:t>.</w:t>
      </w:r>
      <w:r w:rsidR="00E44228">
        <w:rPr>
          <w:rFonts w:eastAsia="黑体" w:hint="eastAsia"/>
          <w:sz w:val="28"/>
          <w:szCs w:val="28"/>
        </w:rPr>
        <w:t>6</w:t>
      </w:r>
      <w:r w:rsidRPr="0001140B">
        <w:rPr>
          <w:rFonts w:eastAsia="黑体" w:hint="eastAsia"/>
          <w:sz w:val="28"/>
          <w:szCs w:val="28"/>
        </w:rPr>
        <w:t xml:space="preserve">  </w:t>
      </w:r>
      <w:r w:rsidRPr="0001140B">
        <w:rPr>
          <w:rFonts w:eastAsia="黑体"/>
          <w:sz w:val="28"/>
          <w:szCs w:val="28"/>
        </w:rPr>
        <w:t>管理员</w:t>
      </w:r>
      <w:r w:rsidRPr="0001140B">
        <w:rPr>
          <w:rFonts w:eastAsia="黑体" w:hint="eastAsia"/>
          <w:sz w:val="28"/>
          <w:szCs w:val="28"/>
        </w:rPr>
        <w:t>后台功能实现</w:t>
      </w:r>
      <w:bookmarkEnd w:id="138"/>
    </w:p>
    <w:p w14:paraId="147197B3" w14:textId="5C8FCD88" w:rsidR="00B7115C" w:rsidRPr="00B7115C" w:rsidRDefault="00B7115C" w:rsidP="00B7115C">
      <w:pPr>
        <w:spacing w:line="300" w:lineRule="auto"/>
        <w:ind w:firstLineChars="200" w:firstLine="480"/>
      </w:pPr>
      <w:r>
        <w:t>管理员后台以统一的服务入口接收操作类型参数，将请求路由至系统统计、用户</w:t>
      </w:r>
      <w:r w:rsidR="007E40F7">
        <w:rPr>
          <w:rFonts w:hint="eastAsia"/>
        </w:rPr>
        <w:t>信息</w:t>
      </w:r>
      <w:r>
        <w:t>管理、申诉管理、</w:t>
      </w:r>
      <w:r w:rsidR="007E40F7" w:rsidRPr="007E40F7">
        <w:t>歌单管理</w:t>
      </w:r>
      <w:r w:rsidR="007E40F7">
        <w:rPr>
          <w:rFonts w:hint="eastAsia"/>
        </w:rPr>
        <w:t>、</w:t>
      </w:r>
      <w:r>
        <w:t>歌曲管理</w:t>
      </w:r>
      <w:r w:rsidR="00E44228">
        <w:rPr>
          <w:rFonts w:hint="eastAsia"/>
        </w:rPr>
        <w:t>五</w:t>
      </w:r>
      <w:r>
        <w:t>个功能模块</w:t>
      </w:r>
      <w:r w:rsidR="000956FF">
        <w:rPr>
          <w:rFonts w:hint="eastAsia"/>
        </w:rPr>
        <w:t>，</w:t>
      </w:r>
      <w:r>
        <w:t>所有请求均先校验会话中的管理员身份标识，非管理员请求直接拦截。</w:t>
      </w:r>
    </w:p>
    <w:p w14:paraId="64D566E5" w14:textId="1B77193D" w:rsidR="00B7115C" w:rsidRPr="00B7115C" w:rsidRDefault="00B7115C" w:rsidP="00B7115C">
      <w:pPr>
        <w:spacing w:line="300" w:lineRule="auto"/>
        <w:ind w:firstLineChars="200" w:firstLine="480"/>
      </w:pPr>
      <w:r>
        <w:rPr>
          <w:rFonts w:hint="eastAsia"/>
        </w:rPr>
        <w:t>（</w:t>
      </w:r>
      <w:r>
        <w:rPr>
          <w:rFonts w:hint="eastAsia"/>
        </w:rPr>
        <w:t>1</w:t>
      </w:r>
      <w:r>
        <w:rPr>
          <w:rFonts w:hint="eastAsia"/>
        </w:rPr>
        <w:t>）</w:t>
      </w:r>
      <w:r>
        <w:t>系统统计</w:t>
      </w:r>
    </w:p>
    <w:p w14:paraId="287F8107" w14:textId="59599FDE" w:rsidR="00E44228" w:rsidRPr="00E44228" w:rsidRDefault="00E44228" w:rsidP="00E44228">
      <w:pPr>
        <w:spacing w:line="300" w:lineRule="auto"/>
        <w:ind w:firstLineChars="200" w:firstLine="480"/>
      </w:pPr>
      <w:r w:rsidRPr="00E44228">
        <w:t>统计模块聚合数据库中的用户总量、歌曲总量、播放记录数与推荐条目数四项关键指标，展示于数据看板，同时在后台静默执行保护期满</w:t>
      </w:r>
      <w:r w:rsidRPr="00E44228">
        <w:t>30</w:t>
      </w:r>
      <w:r w:rsidRPr="00E44228">
        <w:t>天的注销账号物理清理，如</w:t>
      </w:r>
      <w:r>
        <w:fldChar w:fldCharType="begin"/>
      </w:r>
      <w:r>
        <w:instrText xml:space="preserve"> REF _Ref226155656 \h </w:instrText>
      </w:r>
      <w:r>
        <w:fldChar w:fldCharType="separate"/>
      </w:r>
      <w:r>
        <w:rPr>
          <w:rFonts w:hint="eastAsia"/>
        </w:rPr>
        <w:t>图</w:t>
      </w:r>
      <w:r>
        <w:rPr>
          <w:rFonts w:hint="eastAsia"/>
        </w:rPr>
        <w:t>5-</w:t>
      </w:r>
      <w:r w:rsidR="007E40F7">
        <w:rPr>
          <w:rFonts w:hint="eastAsia"/>
        </w:rPr>
        <w:t>8</w:t>
      </w:r>
      <w:r>
        <w:fldChar w:fldCharType="end"/>
      </w:r>
      <w:r w:rsidRPr="00E44228">
        <w:t>所示。</w:t>
      </w:r>
    </w:p>
    <w:p w14:paraId="6FC1481F" w14:textId="77777777" w:rsidR="00E44228" w:rsidRDefault="00B7115C" w:rsidP="00E44228">
      <w:pPr>
        <w:pStyle w:val="TOC2"/>
        <w:keepNext/>
        <w:jc w:val="center"/>
      </w:pPr>
      <w:r>
        <w:drawing>
          <wp:inline distT="0" distB="0" distL="0" distR="0" wp14:anchorId="66C0D728" wp14:editId="6F65F7EF">
            <wp:extent cx="5579745" cy="1223645"/>
            <wp:effectExtent l="0" t="0" r="1905" b="0"/>
            <wp:docPr id="439498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98946" name=""/>
                    <pic:cNvPicPr/>
                  </pic:nvPicPr>
                  <pic:blipFill>
                    <a:blip r:embed="rId36"/>
                    <a:stretch>
                      <a:fillRect/>
                    </a:stretch>
                  </pic:blipFill>
                  <pic:spPr>
                    <a:xfrm>
                      <a:off x="0" y="0"/>
                      <a:ext cx="5579745" cy="1223645"/>
                    </a:xfrm>
                    <a:prstGeom prst="rect">
                      <a:avLst/>
                    </a:prstGeom>
                  </pic:spPr>
                </pic:pic>
              </a:graphicData>
            </a:graphic>
          </wp:inline>
        </w:drawing>
      </w:r>
    </w:p>
    <w:p w14:paraId="0A8B7A95" w14:textId="64C79E49" w:rsidR="00B7115C" w:rsidRPr="00E44228" w:rsidRDefault="00E44228" w:rsidP="00E44228">
      <w:pPr>
        <w:pStyle w:val="a4"/>
        <w:spacing w:beforeLines="50" w:before="208" w:after="0" w:line="300" w:lineRule="auto"/>
        <w:jc w:val="center"/>
        <w:rPr>
          <w:rFonts w:ascii="Times New Roman"/>
          <w:sz w:val="21"/>
        </w:rPr>
      </w:pPr>
      <w:bookmarkStart w:id="139" w:name="_Ref226155656"/>
      <w:r w:rsidRPr="00E44228">
        <w:rPr>
          <w:rFonts w:ascii="Times New Roman" w:hint="eastAsia"/>
          <w:sz w:val="21"/>
        </w:rPr>
        <w:t>图</w:t>
      </w:r>
      <w:r w:rsidRPr="00E44228">
        <w:rPr>
          <w:rFonts w:ascii="Times New Roman" w:hint="eastAsia"/>
          <w:sz w:val="21"/>
        </w:rPr>
        <w:t>5-</w:t>
      </w:r>
      <w:bookmarkEnd w:id="139"/>
      <w:r w:rsidR="007E40F7">
        <w:rPr>
          <w:rFonts w:ascii="Times New Roman" w:hint="eastAsia"/>
          <w:sz w:val="21"/>
        </w:rPr>
        <w:t>8</w:t>
      </w:r>
      <w:r w:rsidRPr="00E44228">
        <w:rPr>
          <w:rFonts w:ascii="Times New Roman" w:hint="eastAsia"/>
          <w:sz w:val="21"/>
        </w:rPr>
        <w:t xml:space="preserve">  </w:t>
      </w:r>
      <w:r w:rsidRPr="00E44228">
        <w:rPr>
          <w:rFonts w:ascii="Times New Roman" w:hint="eastAsia"/>
          <w:sz w:val="21"/>
        </w:rPr>
        <w:t>管理员后台数据统计看板</w:t>
      </w:r>
    </w:p>
    <w:p w14:paraId="32A06295" w14:textId="762244B7" w:rsidR="00B7115C" w:rsidRPr="00B7115C" w:rsidRDefault="00B7115C" w:rsidP="00B7115C">
      <w:pPr>
        <w:spacing w:line="300" w:lineRule="auto"/>
        <w:ind w:firstLineChars="200" w:firstLine="480"/>
      </w:pPr>
      <w:r>
        <w:rPr>
          <w:rFonts w:hint="eastAsia"/>
        </w:rPr>
        <w:t>（</w:t>
      </w:r>
      <w:r>
        <w:rPr>
          <w:rFonts w:hint="eastAsia"/>
        </w:rPr>
        <w:t>2</w:t>
      </w:r>
      <w:r>
        <w:rPr>
          <w:rFonts w:hint="eastAsia"/>
        </w:rPr>
        <w:t>）</w:t>
      </w:r>
      <w:r>
        <w:t>用户</w:t>
      </w:r>
      <w:r>
        <w:rPr>
          <w:rFonts w:hint="eastAsia"/>
        </w:rPr>
        <w:t>信息</w:t>
      </w:r>
      <w:r>
        <w:t>管理</w:t>
      </w:r>
    </w:p>
    <w:p w14:paraId="242F1001" w14:textId="47A4D81B" w:rsidR="00E44228" w:rsidRPr="00E44228" w:rsidRDefault="00E44228" w:rsidP="00E44228">
      <w:pPr>
        <w:spacing w:line="300" w:lineRule="auto"/>
        <w:ind w:firstLineChars="200" w:firstLine="480"/>
      </w:pPr>
      <w:r w:rsidRPr="00E44228">
        <w:t>用户信息管理模块支持分页查询全部用户列表与单用户详情。账号冻结操作将账号状态更新为冻结并记录冻结原因与截止日期</w:t>
      </w:r>
      <w:r>
        <w:rPr>
          <w:rFonts w:hint="eastAsia"/>
        </w:rPr>
        <w:t>，而</w:t>
      </w:r>
      <w:r w:rsidRPr="00E44228">
        <w:t>解冻操作</w:t>
      </w:r>
      <w:r>
        <w:rPr>
          <w:rFonts w:hint="eastAsia"/>
        </w:rPr>
        <w:t>则</w:t>
      </w:r>
      <w:r w:rsidRPr="00E44228">
        <w:t>将状态恢复为正常</w:t>
      </w:r>
      <w:r>
        <w:rPr>
          <w:rFonts w:hint="eastAsia"/>
        </w:rPr>
        <w:t>。此外</w:t>
      </w:r>
      <w:r w:rsidRPr="00E44228">
        <w:t>软删除操作将账号标记为已注销并设置</w:t>
      </w:r>
      <w:r w:rsidRPr="00E44228">
        <w:t>30</w:t>
      </w:r>
      <w:r w:rsidRPr="00E44228">
        <w:t>天数据保护期，期内数据完整保留。用户申诉审核通过后由申诉模块自动触发解冻或账号恢复，</w:t>
      </w:r>
      <w:r w:rsidRPr="0009248E">
        <w:rPr>
          <w:rFonts w:hint="eastAsia"/>
        </w:rPr>
        <w:t>用户信息管理页面</w:t>
      </w:r>
      <w:r w:rsidRPr="00E44228">
        <w:t>如</w:t>
      </w:r>
      <w:r>
        <w:fldChar w:fldCharType="begin"/>
      </w:r>
      <w:r>
        <w:instrText xml:space="preserve"> REF _Ref226155811 \h </w:instrText>
      </w:r>
      <w:r>
        <w:fldChar w:fldCharType="separate"/>
      </w:r>
      <w:r>
        <w:rPr>
          <w:rFonts w:hint="eastAsia"/>
        </w:rPr>
        <w:t>图</w:t>
      </w:r>
      <w:r>
        <w:rPr>
          <w:rFonts w:hint="eastAsia"/>
        </w:rPr>
        <w:t>5-</w:t>
      </w:r>
      <w:r w:rsidR="007E40F7">
        <w:rPr>
          <w:rFonts w:hint="eastAsia"/>
        </w:rPr>
        <w:t>9</w:t>
      </w:r>
      <w:r>
        <w:fldChar w:fldCharType="end"/>
      </w:r>
      <w:r w:rsidRPr="00E44228">
        <w:t>示。</w:t>
      </w:r>
    </w:p>
    <w:p w14:paraId="4B6A59CD" w14:textId="77777777" w:rsidR="00E44228" w:rsidRDefault="002C7DFE" w:rsidP="00E44228">
      <w:pPr>
        <w:pStyle w:val="TOC2"/>
        <w:keepNext/>
        <w:jc w:val="center"/>
      </w:pPr>
      <w:r>
        <w:drawing>
          <wp:inline distT="0" distB="0" distL="0" distR="0" wp14:anchorId="71E19F74" wp14:editId="3F923294">
            <wp:extent cx="5077106" cy="1148715"/>
            <wp:effectExtent l="0" t="0" r="9525" b="0"/>
            <wp:docPr id="768744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44672" name=""/>
                    <pic:cNvPicPr/>
                  </pic:nvPicPr>
                  <pic:blipFill>
                    <a:blip r:embed="rId37"/>
                    <a:stretch>
                      <a:fillRect/>
                    </a:stretch>
                  </pic:blipFill>
                  <pic:spPr>
                    <a:xfrm>
                      <a:off x="0" y="0"/>
                      <a:ext cx="5113026" cy="1156842"/>
                    </a:xfrm>
                    <a:prstGeom prst="rect">
                      <a:avLst/>
                    </a:prstGeom>
                  </pic:spPr>
                </pic:pic>
              </a:graphicData>
            </a:graphic>
          </wp:inline>
        </w:drawing>
      </w:r>
    </w:p>
    <w:p w14:paraId="637F86BA" w14:textId="0E7FD73B" w:rsidR="00E44228" w:rsidRPr="00D06E67" w:rsidRDefault="00E44228" w:rsidP="00D06E67">
      <w:pPr>
        <w:pStyle w:val="a4"/>
        <w:spacing w:beforeLines="50" w:before="208" w:after="0" w:line="300" w:lineRule="auto"/>
        <w:jc w:val="center"/>
        <w:rPr>
          <w:rFonts w:ascii="Times New Roman"/>
          <w:sz w:val="21"/>
        </w:rPr>
      </w:pPr>
      <w:bookmarkStart w:id="140" w:name="_Ref226155811"/>
      <w:r w:rsidRPr="00D06E67">
        <w:rPr>
          <w:rFonts w:ascii="Times New Roman" w:hint="eastAsia"/>
          <w:sz w:val="21"/>
        </w:rPr>
        <w:t>图</w:t>
      </w:r>
      <w:r w:rsidRPr="00D06E67">
        <w:rPr>
          <w:rFonts w:ascii="Times New Roman" w:hint="eastAsia"/>
          <w:sz w:val="21"/>
        </w:rPr>
        <w:t>5-</w:t>
      </w:r>
      <w:bookmarkEnd w:id="140"/>
      <w:r w:rsidR="007E40F7">
        <w:rPr>
          <w:rFonts w:ascii="Times New Roman" w:hint="eastAsia"/>
          <w:sz w:val="21"/>
        </w:rPr>
        <w:t>9</w:t>
      </w:r>
      <w:r w:rsidRPr="00D06E67">
        <w:rPr>
          <w:rFonts w:ascii="Times New Roman" w:hint="eastAsia"/>
          <w:sz w:val="21"/>
        </w:rPr>
        <w:t xml:space="preserve">  </w:t>
      </w:r>
      <w:r w:rsidRPr="00D06E67">
        <w:rPr>
          <w:rFonts w:ascii="Times New Roman" w:hint="eastAsia"/>
          <w:sz w:val="21"/>
        </w:rPr>
        <w:t>管理员后台用户信息管理页面</w:t>
      </w:r>
    </w:p>
    <w:p w14:paraId="4ED30DDF" w14:textId="70D9E6E7" w:rsidR="002C7DFE" w:rsidRDefault="002C7DFE" w:rsidP="00373412">
      <w:pPr>
        <w:pStyle w:val="TOC2"/>
        <w:jc w:val="center"/>
      </w:pPr>
      <w:r>
        <w:drawing>
          <wp:inline distT="0" distB="0" distL="0" distR="0" wp14:anchorId="727C2706" wp14:editId="4D0F9C45">
            <wp:extent cx="5054600" cy="1629644"/>
            <wp:effectExtent l="0" t="0" r="0" b="8890"/>
            <wp:docPr id="163403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3605" name=""/>
                    <pic:cNvPicPr/>
                  </pic:nvPicPr>
                  <pic:blipFill>
                    <a:blip r:embed="rId38"/>
                    <a:stretch>
                      <a:fillRect/>
                    </a:stretch>
                  </pic:blipFill>
                  <pic:spPr>
                    <a:xfrm>
                      <a:off x="0" y="0"/>
                      <a:ext cx="5078331" cy="1637295"/>
                    </a:xfrm>
                    <a:prstGeom prst="rect">
                      <a:avLst/>
                    </a:prstGeom>
                  </pic:spPr>
                </pic:pic>
              </a:graphicData>
            </a:graphic>
          </wp:inline>
        </w:drawing>
      </w:r>
    </w:p>
    <w:p w14:paraId="141C8B35" w14:textId="6BA923F8" w:rsidR="002C7DFE" w:rsidRPr="00D06E67" w:rsidRDefault="002C7DFE" w:rsidP="00D06E67">
      <w:pPr>
        <w:pStyle w:val="a4"/>
        <w:spacing w:beforeLines="50" w:before="208" w:after="0" w:line="300" w:lineRule="auto"/>
        <w:jc w:val="center"/>
        <w:rPr>
          <w:rFonts w:ascii="Times New Roman"/>
          <w:sz w:val="21"/>
        </w:rPr>
      </w:pPr>
      <w:r w:rsidRPr="00D06E67">
        <w:rPr>
          <w:rFonts w:ascii="Times New Roman"/>
          <w:sz w:val="21"/>
        </w:rPr>
        <w:t>图</w:t>
      </w:r>
      <w:r w:rsidRPr="00D06E67">
        <w:rPr>
          <w:rFonts w:ascii="Times New Roman"/>
          <w:sz w:val="21"/>
        </w:rPr>
        <w:t>5</w:t>
      </w:r>
      <w:r w:rsidR="00D06E67" w:rsidRPr="00D06E67">
        <w:rPr>
          <w:rFonts w:ascii="Times New Roman" w:hint="eastAsia"/>
          <w:sz w:val="21"/>
        </w:rPr>
        <w:t>-</w:t>
      </w:r>
      <w:r w:rsidR="007E40F7">
        <w:rPr>
          <w:rFonts w:ascii="Times New Roman" w:hint="eastAsia"/>
          <w:sz w:val="21"/>
        </w:rPr>
        <w:t>9</w:t>
      </w:r>
      <w:r w:rsidR="00D06E67" w:rsidRPr="00D06E67">
        <w:rPr>
          <w:rFonts w:ascii="Times New Roman" w:hint="eastAsia"/>
          <w:sz w:val="21"/>
        </w:rPr>
        <w:t>（续</w:t>
      </w:r>
      <w:r w:rsidR="007E40F7">
        <w:rPr>
          <w:rFonts w:ascii="Times New Roman" w:hint="eastAsia"/>
          <w:sz w:val="21"/>
        </w:rPr>
        <w:t>图</w:t>
      </w:r>
      <w:r w:rsidR="00D06E67" w:rsidRPr="00D06E67">
        <w:rPr>
          <w:rFonts w:ascii="Times New Roman" w:hint="eastAsia"/>
          <w:sz w:val="21"/>
        </w:rPr>
        <w:t>）</w:t>
      </w:r>
      <w:r w:rsidRPr="00D06E67">
        <w:rPr>
          <w:rFonts w:ascii="Times New Roman" w:hint="eastAsia"/>
          <w:sz w:val="21"/>
        </w:rPr>
        <w:t xml:space="preserve">  </w:t>
      </w:r>
      <w:r w:rsidRPr="00D06E67">
        <w:rPr>
          <w:rFonts w:ascii="Times New Roman"/>
          <w:sz w:val="21"/>
        </w:rPr>
        <w:t>管理员后台用户</w:t>
      </w:r>
      <w:r w:rsidRPr="00D06E67">
        <w:rPr>
          <w:rFonts w:ascii="Times New Roman" w:hint="eastAsia"/>
          <w:sz w:val="21"/>
        </w:rPr>
        <w:t>详情</w:t>
      </w:r>
      <w:r w:rsidRPr="00D06E67">
        <w:rPr>
          <w:rFonts w:ascii="Times New Roman"/>
          <w:sz w:val="21"/>
        </w:rPr>
        <w:t>页面</w:t>
      </w:r>
    </w:p>
    <w:p w14:paraId="65D1F142" w14:textId="3DFA595D" w:rsidR="00B7115C" w:rsidRPr="00B7115C" w:rsidRDefault="002C7DFE" w:rsidP="00B7115C">
      <w:pPr>
        <w:spacing w:line="300" w:lineRule="auto"/>
        <w:ind w:firstLineChars="200" w:firstLine="480"/>
      </w:pPr>
      <w:r>
        <w:rPr>
          <w:rFonts w:hint="eastAsia"/>
        </w:rPr>
        <w:t>（</w:t>
      </w:r>
      <w:r>
        <w:rPr>
          <w:rFonts w:hint="eastAsia"/>
        </w:rPr>
        <w:t>3</w:t>
      </w:r>
      <w:r>
        <w:rPr>
          <w:rFonts w:hint="eastAsia"/>
        </w:rPr>
        <w:t>）</w:t>
      </w:r>
      <w:r>
        <w:t>歌曲管理</w:t>
      </w:r>
    </w:p>
    <w:p w14:paraId="626A4CDC" w14:textId="0C6E81B4" w:rsidR="00D06E67" w:rsidRPr="00D06E67" w:rsidRDefault="00D06E67" w:rsidP="00D06E67">
      <w:pPr>
        <w:spacing w:line="300" w:lineRule="auto"/>
        <w:ind w:firstLineChars="200" w:firstLine="480"/>
      </w:pPr>
      <w:r w:rsidRPr="00D06E67">
        <w:t>歌曲管理模块支持关键词分页搜索歌曲列表，可对歌曲执行添加、删除与编辑操作；编辑保存后自动清除服务端歌曲信息缓存，确保前端数据一致性。管理员还可在列表中直接预览播放歌曲，验证音频文件可用性，如</w:t>
      </w:r>
      <w:r>
        <w:fldChar w:fldCharType="begin"/>
      </w:r>
      <w:r>
        <w:instrText xml:space="preserve"> REF _Ref226156261 \h </w:instrText>
      </w:r>
      <w:r>
        <w:fldChar w:fldCharType="separate"/>
      </w:r>
      <w:r>
        <w:rPr>
          <w:rFonts w:hint="eastAsia"/>
        </w:rPr>
        <w:t>图</w:t>
      </w:r>
      <w:r>
        <w:rPr>
          <w:rFonts w:hint="eastAsia"/>
        </w:rPr>
        <w:t>5-</w:t>
      </w:r>
      <w:r w:rsidR="007E40F7">
        <w:rPr>
          <w:rFonts w:hint="eastAsia"/>
        </w:rPr>
        <w:t>10</w:t>
      </w:r>
      <w:r>
        <w:fldChar w:fldCharType="end"/>
      </w:r>
      <w:r w:rsidRPr="00D06E67">
        <w:t>所示。</w:t>
      </w:r>
    </w:p>
    <w:p w14:paraId="4A977AC6" w14:textId="77777777" w:rsidR="00D06E67" w:rsidRDefault="002C7DFE" w:rsidP="00D06E67">
      <w:pPr>
        <w:pStyle w:val="TOC2"/>
        <w:keepNext/>
        <w:jc w:val="center"/>
      </w:pPr>
      <w:r>
        <w:drawing>
          <wp:inline distT="0" distB="0" distL="0" distR="0" wp14:anchorId="271556E5" wp14:editId="2641B7C6">
            <wp:extent cx="5224145" cy="1605234"/>
            <wp:effectExtent l="0" t="0" r="0" b="0"/>
            <wp:docPr id="1639577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77881" name=""/>
                    <pic:cNvPicPr/>
                  </pic:nvPicPr>
                  <pic:blipFill>
                    <a:blip r:embed="rId39"/>
                    <a:stretch>
                      <a:fillRect/>
                    </a:stretch>
                  </pic:blipFill>
                  <pic:spPr>
                    <a:xfrm>
                      <a:off x="0" y="0"/>
                      <a:ext cx="5230562" cy="1607206"/>
                    </a:xfrm>
                    <a:prstGeom prst="rect">
                      <a:avLst/>
                    </a:prstGeom>
                  </pic:spPr>
                </pic:pic>
              </a:graphicData>
            </a:graphic>
          </wp:inline>
        </w:drawing>
      </w:r>
    </w:p>
    <w:p w14:paraId="149A7E39" w14:textId="7C64470F" w:rsidR="002C7DFE" w:rsidRPr="00D06E67" w:rsidRDefault="00D06E67" w:rsidP="00D06E67">
      <w:pPr>
        <w:pStyle w:val="a4"/>
        <w:spacing w:beforeLines="50" w:before="208" w:after="0" w:line="300" w:lineRule="auto"/>
        <w:jc w:val="center"/>
        <w:rPr>
          <w:rFonts w:ascii="Times New Roman"/>
          <w:sz w:val="21"/>
        </w:rPr>
      </w:pPr>
      <w:bookmarkStart w:id="141" w:name="_Ref226156261"/>
      <w:r w:rsidRPr="00D06E67">
        <w:rPr>
          <w:rFonts w:ascii="Times New Roman" w:hint="eastAsia"/>
          <w:sz w:val="21"/>
        </w:rPr>
        <w:t>图</w:t>
      </w:r>
      <w:r w:rsidRPr="00D06E67">
        <w:rPr>
          <w:rFonts w:ascii="Times New Roman" w:hint="eastAsia"/>
          <w:sz w:val="21"/>
        </w:rPr>
        <w:t>5-</w:t>
      </w:r>
      <w:bookmarkEnd w:id="141"/>
      <w:r w:rsidR="007E40F7">
        <w:rPr>
          <w:rFonts w:ascii="Times New Roman" w:hint="eastAsia"/>
          <w:sz w:val="21"/>
        </w:rPr>
        <w:t>10</w:t>
      </w:r>
      <w:r w:rsidRPr="00D06E67">
        <w:rPr>
          <w:rFonts w:ascii="Times New Roman" w:hint="eastAsia"/>
          <w:sz w:val="21"/>
        </w:rPr>
        <w:t xml:space="preserve">  </w:t>
      </w:r>
      <w:r w:rsidRPr="00D06E67">
        <w:rPr>
          <w:rFonts w:ascii="Times New Roman" w:hint="eastAsia"/>
          <w:sz w:val="21"/>
        </w:rPr>
        <w:t>管理员后台歌曲管理页面</w:t>
      </w:r>
    </w:p>
    <w:p w14:paraId="690A3B15" w14:textId="1BB30603" w:rsidR="002C7DFE" w:rsidRPr="002C7DFE" w:rsidRDefault="002C7DFE" w:rsidP="002C7DFE">
      <w:pPr>
        <w:spacing w:line="300" w:lineRule="auto"/>
        <w:ind w:firstLineChars="200" w:firstLine="480"/>
      </w:pPr>
      <w:r>
        <w:rPr>
          <w:rFonts w:hint="eastAsia"/>
        </w:rPr>
        <w:t>（</w:t>
      </w:r>
      <w:r>
        <w:rPr>
          <w:rFonts w:hint="eastAsia"/>
        </w:rPr>
        <w:t>4</w:t>
      </w:r>
      <w:r>
        <w:rPr>
          <w:rFonts w:hint="eastAsia"/>
        </w:rPr>
        <w:t>）</w:t>
      </w:r>
      <w:r>
        <w:t>歌单管理</w:t>
      </w:r>
    </w:p>
    <w:p w14:paraId="647BCF02" w14:textId="5FE2B265" w:rsidR="00D06E67" w:rsidRPr="00D06E67" w:rsidRDefault="00D06E67" w:rsidP="00D06E67">
      <w:pPr>
        <w:spacing w:line="300" w:lineRule="auto"/>
        <w:ind w:firstLineChars="200" w:firstLine="480"/>
      </w:pPr>
      <w:r w:rsidRPr="00D06E67">
        <w:t>歌单管理模块以全局视角展示系统内所有用户的歌单列表，每条记录附带创建者信息与歌曲数量。管理员可查看任意歌单的歌曲明细，对违规歌单执行删除操作或从歌单中移除特定歌曲；系统对默认歌单（</w:t>
      </w:r>
      <w:r w:rsidRPr="00D06E67">
        <w:t>"</w:t>
      </w:r>
      <w:r w:rsidRPr="00D06E67">
        <w:t>我喜欢的音乐</w:t>
      </w:r>
      <w:r w:rsidRPr="00D06E67">
        <w:t>"</w:t>
      </w:r>
      <w:r w:rsidRPr="00D06E67">
        <w:t>）设有保护，禁止管理端强制删除用户的收藏容器，如</w:t>
      </w:r>
      <w:r>
        <w:fldChar w:fldCharType="begin"/>
      </w:r>
      <w:r>
        <w:instrText xml:space="preserve"> REF _Ref226156356 \h  \* MERGEFORMAT </w:instrText>
      </w:r>
      <w:r>
        <w:fldChar w:fldCharType="separate"/>
      </w:r>
      <w:r>
        <w:rPr>
          <w:rFonts w:hint="eastAsia"/>
        </w:rPr>
        <w:t>图</w:t>
      </w:r>
      <w:r>
        <w:rPr>
          <w:rFonts w:hint="eastAsia"/>
        </w:rPr>
        <w:t>5-1</w:t>
      </w:r>
      <w:r w:rsidR="007E40F7">
        <w:rPr>
          <w:rFonts w:hint="eastAsia"/>
        </w:rPr>
        <w:t>1</w:t>
      </w:r>
      <w:r>
        <w:fldChar w:fldCharType="end"/>
      </w:r>
      <w:r w:rsidRPr="00D06E67">
        <w:t>所示。</w:t>
      </w:r>
    </w:p>
    <w:p w14:paraId="1E66E33F" w14:textId="77777777" w:rsidR="00D06E67" w:rsidRDefault="002C7DFE" w:rsidP="00D06E67">
      <w:pPr>
        <w:pStyle w:val="TOC2"/>
        <w:keepNext/>
        <w:jc w:val="center"/>
      </w:pPr>
      <w:r>
        <w:drawing>
          <wp:inline distT="0" distB="0" distL="0" distR="0" wp14:anchorId="44DB7527" wp14:editId="1EEFC435">
            <wp:extent cx="5400539" cy="1416050"/>
            <wp:effectExtent l="0" t="0" r="0" b="0"/>
            <wp:docPr id="1690950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50535" name=""/>
                    <pic:cNvPicPr/>
                  </pic:nvPicPr>
                  <pic:blipFill>
                    <a:blip r:embed="rId40"/>
                    <a:stretch>
                      <a:fillRect/>
                    </a:stretch>
                  </pic:blipFill>
                  <pic:spPr>
                    <a:xfrm>
                      <a:off x="0" y="0"/>
                      <a:ext cx="5418520" cy="1420765"/>
                    </a:xfrm>
                    <a:prstGeom prst="rect">
                      <a:avLst/>
                    </a:prstGeom>
                  </pic:spPr>
                </pic:pic>
              </a:graphicData>
            </a:graphic>
          </wp:inline>
        </w:drawing>
      </w:r>
    </w:p>
    <w:p w14:paraId="262ABFDF" w14:textId="1309BF54" w:rsidR="002C7DFE" w:rsidRPr="00D06E67" w:rsidRDefault="00D06E67" w:rsidP="00D06E67">
      <w:pPr>
        <w:pStyle w:val="a4"/>
        <w:spacing w:beforeLines="50" w:before="208" w:after="0" w:line="300" w:lineRule="auto"/>
        <w:jc w:val="center"/>
        <w:rPr>
          <w:rFonts w:ascii="Times New Roman"/>
          <w:sz w:val="21"/>
        </w:rPr>
      </w:pPr>
      <w:bookmarkStart w:id="142" w:name="_Ref226156356"/>
      <w:r w:rsidRPr="00D06E67">
        <w:rPr>
          <w:rFonts w:ascii="Times New Roman" w:hint="eastAsia"/>
          <w:sz w:val="21"/>
        </w:rPr>
        <w:t>图</w:t>
      </w:r>
      <w:r w:rsidRPr="00D06E67">
        <w:rPr>
          <w:rFonts w:ascii="Times New Roman" w:hint="eastAsia"/>
          <w:sz w:val="21"/>
        </w:rPr>
        <w:t>5-1</w:t>
      </w:r>
      <w:bookmarkEnd w:id="142"/>
      <w:r w:rsidR="007E40F7">
        <w:rPr>
          <w:rFonts w:ascii="Times New Roman" w:hint="eastAsia"/>
          <w:sz w:val="21"/>
        </w:rPr>
        <w:t>1</w:t>
      </w:r>
      <w:r w:rsidRPr="00D06E67">
        <w:rPr>
          <w:rFonts w:ascii="Times New Roman" w:hint="eastAsia"/>
          <w:sz w:val="21"/>
        </w:rPr>
        <w:t xml:space="preserve">  </w:t>
      </w:r>
      <w:r w:rsidRPr="00D06E67">
        <w:rPr>
          <w:rFonts w:ascii="Times New Roman" w:hint="eastAsia"/>
          <w:sz w:val="21"/>
        </w:rPr>
        <w:t>管理员后台歌单管理页面</w:t>
      </w:r>
    </w:p>
    <w:p w14:paraId="45101AB3" w14:textId="092E48A6" w:rsidR="002C7DFE" w:rsidRPr="00B7115C" w:rsidRDefault="002C7DFE" w:rsidP="002C7DFE">
      <w:pPr>
        <w:spacing w:line="300" w:lineRule="auto"/>
        <w:ind w:firstLineChars="200" w:firstLine="480"/>
      </w:pPr>
      <w:r>
        <w:rPr>
          <w:rFonts w:hint="eastAsia"/>
        </w:rPr>
        <w:t>（</w:t>
      </w:r>
      <w:r>
        <w:rPr>
          <w:rFonts w:hint="eastAsia"/>
        </w:rPr>
        <w:t>5</w:t>
      </w:r>
      <w:r>
        <w:rPr>
          <w:rFonts w:hint="eastAsia"/>
        </w:rPr>
        <w:t>）</w:t>
      </w:r>
      <w:r>
        <w:t>申诉管理</w:t>
      </w:r>
    </w:p>
    <w:p w14:paraId="68E857E8" w14:textId="599A812D" w:rsidR="00D06E67" w:rsidRPr="00D06E67" w:rsidRDefault="00D06E67" w:rsidP="00D06E67">
      <w:pPr>
        <w:spacing w:line="300" w:lineRule="auto"/>
        <w:ind w:firstLineChars="200" w:firstLine="480"/>
      </w:pPr>
      <w:r w:rsidRPr="00D06E67">
        <w:t>申诉管理模块展示全部用户提交的申诉列表及详情，含申诉类型、原因与联系邮箱。批准申诉时，服务端修改申诉状态、解除账号冻结或注销标记，并通过异步线程向用户联系邮箱发送审核通过通知</w:t>
      </w:r>
      <w:r>
        <w:rPr>
          <w:rFonts w:hint="eastAsia"/>
        </w:rPr>
        <w:t>。而</w:t>
      </w:r>
      <w:r w:rsidRPr="00D06E67">
        <w:t>拒绝申诉时</w:t>
      </w:r>
      <w:r>
        <w:rPr>
          <w:rFonts w:hint="eastAsia"/>
        </w:rPr>
        <w:t>则</w:t>
      </w:r>
      <w:r w:rsidRPr="00D06E67">
        <w:t>同步更新状态并发送拒绝通知邮件，如</w:t>
      </w:r>
      <w:r w:rsidRPr="00D06E67">
        <w:fldChar w:fldCharType="begin"/>
      </w:r>
      <w:r w:rsidRPr="00D06E67">
        <w:instrText xml:space="preserve"> REF _Ref226156469 \h </w:instrText>
      </w:r>
      <w:r>
        <w:instrText xml:space="preserve"> \* MERGEFORMAT </w:instrText>
      </w:r>
      <w:r w:rsidRPr="00D06E67">
        <w:fldChar w:fldCharType="separate"/>
      </w:r>
      <w:r w:rsidRPr="00D06E67">
        <w:rPr>
          <w:rFonts w:hint="eastAsia"/>
        </w:rPr>
        <w:t>图</w:t>
      </w:r>
      <w:r w:rsidRPr="00D06E67">
        <w:rPr>
          <w:rFonts w:hint="eastAsia"/>
        </w:rPr>
        <w:t>5-1</w:t>
      </w:r>
      <w:r w:rsidR="007E40F7">
        <w:rPr>
          <w:rFonts w:hint="eastAsia"/>
        </w:rPr>
        <w:t>2</w:t>
      </w:r>
      <w:r w:rsidRPr="00D06E67">
        <w:fldChar w:fldCharType="end"/>
      </w:r>
      <w:r w:rsidRPr="00D06E67">
        <w:t>所示。</w:t>
      </w:r>
    </w:p>
    <w:p w14:paraId="7526E385" w14:textId="77777777" w:rsidR="00D06E67" w:rsidRDefault="00924935" w:rsidP="00D06E67">
      <w:pPr>
        <w:pStyle w:val="TOC2"/>
        <w:keepNext/>
        <w:jc w:val="center"/>
      </w:pPr>
      <w:r>
        <w:rPr>
          <w:rFonts w:hint="eastAsia"/>
        </w:rPr>
        <w:drawing>
          <wp:inline distT="0" distB="0" distL="0" distR="0" wp14:anchorId="37EE9655" wp14:editId="6287AE95">
            <wp:extent cx="5351145" cy="1398228"/>
            <wp:effectExtent l="0" t="0" r="1905" b="0"/>
            <wp:docPr id="60163109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31093" name="图片 60163109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357359" cy="1399852"/>
                    </a:xfrm>
                    <a:prstGeom prst="rect">
                      <a:avLst/>
                    </a:prstGeom>
                  </pic:spPr>
                </pic:pic>
              </a:graphicData>
            </a:graphic>
          </wp:inline>
        </w:drawing>
      </w:r>
    </w:p>
    <w:p w14:paraId="05C68FE4" w14:textId="0831175E" w:rsidR="002C7DFE" w:rsidRPr="00D06E67" w:rsidRDefault="00D06E67" w:rsidP="00D06E67">
      <w:pPr>
        <w:pStyle w:val="a4"/>
        <w:spacing w:beforeLines="50" w:before="208" w:after="0" w:line="300" w:lineRule="auto"/>
        <w:jc w:val="center"/>
        <w:rPr>
          <w:rFonts w:ascii="Times New Roman"/>
          <w:sz w:val="21"/>
        </w:rPr>
      </w:pPr>
      <w:bookmarkStart w:id="143" w:name="_Ref226156469"/>
      <w:r w:rsidRPr="00D06E67">
        <w:rPr>
          <w:rFonts w:ascii="Times New Roman" w:hint="eastAsia"/>
          <w:sz w:val="21"/>
        </w:rPr>
        <w:t>图</w:t>
      </w:r>
      <w:r>
        <w:rPr>
          <w:rFonts w:ascii="Times New Roman" w:hint="eastAsia"/>
          <w:sz w:val="21"/>
        </w:rPr>
        <w:t>5-1</w:t>
      </w:r>
      <w:bookmarkEnd w:id="143"/>
      <w:r w:rsidR="007E40F7">
        <w:rPr>
          <w:rFonts w:ascii="Times New Roman" w:hint="eastAsia"/>
          <w:sz w:val="21"/>
        </w:rPr>
        <w:t>2</w:t>
      </w:r>
      <w:r w:rsidRPr="00D06E67">
        <w:rPr>
          <w:rFonts w:ascii="Times New Roman" w:hint="eastAsia"/>
          <w:sz w:val="21"/>
        </w:rPr>
        <w:t xml:space="preserve">  </w:t>
      </w:r>
      <w:r w:rsidRPr="00D06E67">
        <w:rPr>
          <w:rFonts w:ascii="Times New Roman" w:hint="eastAsia"/>
          <w:sz w:val="21"/>
        </w:rPr>
        <w:t>管理员后台申诉管理页面</w:t>
      </w:r>
    </w:p>
    <w:p w14:paraId="4C7E59C2" w14:textId="20EC9183" w:rsidR="00B61275" w:rsidRPr="0001140B" w:rsidRDefault="00B61275" w:rsidP="002D058B">
      <w:pPr>
        <w:spacing w:beforeLines="50" w:before="208" w:afterLines="50" w:after="208" w:line="300" w:lineRule="auto"/>
        <w:jc w:val="left"/>
        <w:outlineLvl w:val="2"/>
        <w:rPr>
          <w:rFonts w:eastAsia="黑体"/>
          <w:sz w:val="28"/>
          <w:szCs w:val="28"/>
        </w:rPr>
      </w:pPr>
      <w:bookmarkStart w:id="144" w:name="_Toc226242649"/>
      <w:r w:rsidRPr="0001140B">
        <w:rPr>
          <w:rFonts w:eastAsia="黑体"/>
          <w:sz w:val="28"/>
          <w:szCs w:val="28"/>
        </w:rPr>
        <w:t>5.</w:t>
      </w:r>
      <w:r w:rsidRPr="0001140B">
        <w:rPr>
          <w:rFonts w:eastAsia="黑体" w:hint="eastAsia"/>
          <w:sz w:val="28"/>
          <w:szCs w:val="28"/>
        </w:rPr>
        <w:t>5</w:t>
      </w:r>
      <w:r w:rsidRPr="0001140B">
        <w:rPr>
          <w:rFonts w:eastAsia="黑体"/>
          <w:sz w:val="28"/>
          <w:szCs w:val="28"/>
        </w:rPr>
        <w:t>.</w:t>
      </w:r>
      <w:r w:rsidR="00D06E67">
        <w:rPr>
          <w:rFonts w:eastAsia="黑体" w:hint="eastAsia"/>
          <w:sz w:val="28"/>
          <w:szCs w:val="28"/>
        </w:rPr>
        <w:t>7</w:t>
      </w:r>
      <w:r w:rsidRPr="0001140B">
        <w:rPr>
          <w:rFonts w:eastAsia="黑体" w:hint="eastAsia"/>
          <w:sz w:val="28"/>
          <w:szCs w:val="28"/>
        </w:rPr>
        <w:t xml:space="preserve">  </w:t>
      </w:r>
      <w:r w:rsidRPr="0001140B">
        <w:rPr>
          <w:rFonts w:eastAsia="黑体"/>
          <w:sz w:val="28"/>
          <w:szCs w:val="28"/>
        </w:rPr>
        <w:t>隐式反馈采集实现</w:t>
      </w:r>
      <w:bookmarkEnd w:id="144"/>
    </w:p>
    <w:p w14:paraId="7253895E" w14:textId="65974199" w:rsidR="006F354B" w:rsidRPr="006F354B" w:rsidRDefault="006F354B" w:rsidP="006F354B">
      <w:pPr>
        <w:spacing w:line="300" w:lineRule="auto"/>
        <w:ind w:firstLineChars="200" w:firstLine="480"/>
      </w:pPr>
      <w:r w:rsidRPr="006F354B">
        <w:rPr>
          <w:rFonts w:hint="eastAsia"/>
        </w:rPr>
        <w:t>隐性行为侦测和显式意图采集形成两个不同的途径来实现用户反馈，二者一起推动着推荐引擎不断升级。隐式通路中，用户触发播放之后，前端计时器立刻开始记录有效的收听时长，当切歌、关页或者自然结束任何一个事件发生的时候，前端就以异步请求的方式把歌曲编号和实际时长一起发给服务端，服务端计算完播率之后会写入推荐反馈表，并且更新播放状态；完播率小于</w:t>
      </w:r>
      <w:r w:rsidRPr="006F354B">
        <w:rPr>
          <w:rFonts w:hint="eastAsia"/>
        </w:rPr>
        <w:t>20%</w:t>
      </w:r>
      <w:r w:rsidRPr="006F354B">
        <w:rPr>
          <w:rFonts w:hint="eastAsia"/>
        </w:rPr>
        <w:t>的行为被认定为跳曲，系统会对该歌曲以及艺人的累积冷却分值进行惩罚，在后续的候选排序竞争中使其自然靠后，从而减少对用户明确抗拒内容的重复展示。在显式通路里，用户可以借助个人中心的口味反馈页面直接给出对满意度打分以及当下所喜欢的流派、歌手，服务端把这些数据写入到口味反馈表当中，当日多次提交就会把后者的记录覆盖前面，口味偏好列表合并去重之后再一起写入到用户信息表中并刷新会话里的偏好缓存，使得之后的推荐计算使用到的都是最新的偏好设定。</w:t>
      </w:r>
    </w:p>
    <w:p w14:paraId="71757F87" w14:textId="45AEC863" w:rsidR="007621CD" w:rsidRPr="007621CD" w:rsidRDefault="007621CD" w:rsidP="00EC3040">
      <w:pPr>
        <w:spacing w:beforeLines="50" w:before="208" w:afterLines="50" w:after="208" w:line="300" w:lineRule="auto"/>
        <w:jc w:val="left"/>
        <w:outlineLvl w:val="1"/>
        <w:rPr>
          <w:rFonts w:ascii="黑体" w:eastAsia="黑体" w:hAnsi="黑体" w:hint="eastAsia"/>
          <w:sz w:val="30"/>
          <w:szCs w:val="30"/>
        </w:rPr>
      </w:pPr>
      <w:bookmarkStart w:id="145" w:name="_Toc226242650"/>
      <w:r>
        <w:rPr>
          <w:rFonts w:eastAsia="黑体"/>
          <w:sz w:val="30"/>
          <w:szCs w:val="30"/>
        </w:rPr>
        <w:t>5.6</w:t>
      </w:r>
      <w:r>
        <w:rPr>
          <w:rFonts w:ascii="黑体" w:eastAsia="黑体" w:hAnsi="黑体" w:hint="eastAsia"/>
          <w:sz w:val="30"/>
          <w:szCs w:val="30"/>
        </w:rPr>
        <w:t xml:space="preserve">  </w:t>
      </w:r>
      <w:r>
        <w:rPr>
          <w:rFonts w:ascii="黑体" w:eastAsia="黑体" w:hAnsi="黑体"/>
          <w:sz w:val="30"/>
          <w:szCs w:val="30"/>
        </w:rPr>
        <w:t>本章小结</w:t>
      </w:r>
      <w:bookmarkEnd w:id="145"/>
    </w:p>
    <w:p w14:paraId="4C62911B" w14:textId="77777777" w:rsidR="006F354B" w:rsidRDefault="006F354B" w:rsidP="006F354B">
      <w:pPr>
        <w:spacing w:line="300" w:lineRule="auto"/>
        <w:ind w:firstLineChars="200" w:firstLine="480"/>
      </w:pPr>
      <w:r>
        <w:rPr>
          <w:rFonts w:hint="eastAsia"/>
        </w:rPr>
        <w:t>系统采取了</w:t>
      </w:r>
      <w:r>
        <w:rPr>
          <w:rFonts w:hint="eastAsia"/>
        </w:rPr>
        <w:t>Python</w:t>
      </w:r>
      <w:r>
        <w:rPr>
          <w:rFonts w:hint="eastAsia"/>
        </w:rPr>
        <w:t>和</w:t>
      </w:r>
      <w:r>
        <w:rPr>
          <w:rFonts w:hint="eastAsia"/>
        </w:rPr>
        <w:t>Java</w:t>
      </w:r>
      <w:r>
        <w:rPr>
          <w:rFonts w:hint="eastAsia"/>
        </w:rPr>
        <w:t>两种架构方式，使用相同的</w:t>
      </w:r>
      <w:r>
        <w:rPr>
          <w:rFonts w:hint="eastAsia"/>
        </w:rPr>
        <w:t>MySQL</w:t>
      </w:r>
      <w:r>
        <w:rPr>
          <w:rFonts w:hint="eastAsia"/>
        </w:rPr>
        <w:t>数据库以及</w:t>
      </w:r>
      <w:r>
        <w:rPr>
          <w:rFonts w:hint="eastAsia"/>
        </w:rPr>
        <w:t>C3P0</w:t>
      </w:r>
      <w:r>
        <w:rPr>
          <w:rFonts w:hint="eastAsia"/>
        </w:rPr>
        <w:t>连接池来进行处理并发的操作。使用</w:t>
      </w:r>
      <w:proofErr w:type="spellStart"/>
      <w:r>
        <w:rPr>
          <w:rFonts w:hint="eastAsia"/>
        </w:rPr>
        <w:t>PySpark</w:t>
      </w:r>
      <w:proofErr w:type="spellEnd"/>
      <w:r>
        <w:rPr>
          <w:rFonts w:hint="eastAsia"/>
        </w:rPr>
        <w:t>对</w:t>
      </w:r>
      <w:r>
        <w:rPr>
          <w:rFonts w:hint="eastAsia"/>
        </w:rPr>
        <w:t>KKBOX</w:t>
      </w:r>
      <w:r>
        <w:rPr>
          <w:rFonts w:hint="eastAsia"/>
        </w:rPr>
        <w:t>数据集进行分布式</w:t>
      </w:r>
      <w:r>
        <w:rPr>
          <w:rFonts w:hint="eastAsia"/>
        </w:rPr>
        <w:t>ETL</w:t>
      </w:r>
      <w:r>
        <w:rPr>
          <w:rFonts w:hint="eastAsia"/>
        </w:rPr>
        <w:t>清洗，清洗完的数据之后再创建包含画像、属性和嵌入的特征集。使用五折交叉验证时采用折外目标编码来防止单向信息泄露，在训练阶段采用训练集和验证集按时间顺序划分的方式，保证所评估的语义是和真实的场景一致的。</w:t>
      </w:r>
    </w:p>
    <w:p w14:paraId="7C65842F" w14:textId="048C09EB" w:rsidR="006F354B" w:rsidRDefault="006F354B" w:rsidP="006F354B">
      <w:pPr>
        <w:spacing w:line="300" w:lineRule="auto"/>
        <w:ind w:firstLineChars="200" w:firstLine="480"/>
      </w:pPr>
      <w:r>
        <w:rPr>
          <w:rFonts w:hint="eastAsia"/>
        </w:rPr>
        <w:t>推荐管道由召回、粗排、精排和重排这四个部分构成。</w:t>
      </w:r>
      <w:r>
        <w:rPr>
          <w:rFonts w:hint="eastAsia"/>
        </w:rPr>
        <w:t>ALS</w:t>
      </w:r>
      <w:r>
        <w:rPr>
          <w:rFonts w:hint="eastAsia"/>
        </w:rPr>
        <w:t>、</w:t>
      </w:r>
      <w:r>
        <w:rPr>
          <w:rFonts w:hint="eastAsia"/>
        </w:rPr>
        <w:t>FAISS</w:t>
      </w:r>
      <w:r>
        <w:rPr>
          <w:rFonts w:hint="eastAsia"/>
        </w:rPr>
        <w:t>和热度兜底三个渠道一共产生了</w:t>
      </w:r>
      <w:r>
        <w:rPr>
          <w:rFonts w:hint="eastAsia"/>
        </w:rPr>
        <w:t>600</w:t>
      </w:r>
      <w:r>
        <w:rPr>
          <w:rFonts w:hint="eastAsia"/>
        </w:rPr>
        <w:t>首候选，</w:t>
      </w:r>
      <w:proofErr w:type="spellStart"/>
      <w:r>
        <w:rPr>
          <w:rFonts w:hint="eastAsia"/>
        </w:rPr>
        <w:t>LightGBM</w:t>
      </w:r>
      <w:proofErr w:type="spellEnd"/>
      <w:r>
        <w:rPr>
          <w:rFonts w:hint="eastAsia"/>
        </w:rPr>
        <w:t>粗排层用</w:t>
      </w:r>
      <w:r>
        <w:rPr>
          <w:rFonts w:hint="eastAsia"/>
        </w:rPr>
        <w:t>59</w:t>
      </w:r>
      <w:r>
        <w:rPr>
          <w:rFonts w:hint="eastAsia"/>
        </w:rPr>
        <w:t>个特征把规模压缩到</w:t>
      </w:r>
      <w:r>
        <w:rPr>
          <w:rFonts w:hint="eastAsia"/>
        </w:rPr>
        <w:t>300</w:t>
      </w:r>
      <w:r>
        <w:rPr>
          <w:rFonts w:hint="eastAsia"/>
        </w:rPr>
        <w:t>首，</w:t>
      </w:r>
      <w:proofErr w:type="spellStart"/>
      <w:r>
        <w:rPr>
          <w:rFonts w:hint="eastAsia"/>
        </w:rPr>
        <w:t>DeepFM</w:t>
      </w:r>
      <w:proofErr w:type="spellEnd"/>
      <w:r>
        <w:rPr>
          <w:rFonts w:hint="eastAsia"/>
        </w:rPr>
        <w:t>和</w:t>
      </w:r>
      <w:r>
        <w:rPr>
          <w:rFonts w:hint="eastAsia"/>
        </w:rPr>
        <w:t>BST</w:t>
      </w:r>
      <w:r>
        <w:rPr>
          <w:rFonts w:hint="eastAsia"/>
        </w:rPr>
        <w:t>各自建模之后再用</w:t>
      </w:r>
      <w:r>
        <w:rPr>
          <w:rFonts w:hint="eastAsia"/>
        </w:rPr>
        <w:t>SLSQP</w:t>
      </w:r>
      <w:r>
        <w:rPr>
          <w:rFonts w:hint="eastAsia"/>
        </w:rPr>
        <w:t>权重融合得到</w:t>
      </w:r>
      <w:r>
        <w:rPr>
          <w:rFonts w:hint="eastAsia"/>
        </w:rPr>
        <w:t>Top150</w:t>
      </w:r>
      <w:r>
        <w:rPr>
          <w:rFonts w:hint="eastAsia"/>
        </w:rPr>
        <w:t>，最后用</w:t>
      </w:r>
      <w:r>
        <w:rPr>
          <w:rFonts w:hint="eastAsia"/>
        </w:rPr>
        <w:t>MMR</w:t>
      </w:r>
      <w:r>
        <w:rPr>
          <w:rFonts w:hint="eastAsia"/>
        </w:rPr>
        <w:t>算法结合相关性和多样性输出</w:t>
      </w:r>
      <w:r>
        <w:rPr>
          <w:rFonts w:hint="eastAsia"/>
        </w:rPr>
        <w:t>50</w:t>
      </w:r>
      <w:r>
        <w:rPr>
          <w:rFonts w:hint="eastAsia"/>
        </w:rPr>
        <w:t>首结果存入数据库，各层排序性能见第六章。</w:t>
      </w:r>
    </w:p>
    <w:p w14:paraId="32D24C97" w14:textId="5D8CF4EF" w:rsidR="00741214" w:rsidRPr="00741214" w:rsidRDefault="006F354B" w:rsidP="006F354B">
      <w:pPr>
        <w:spacing w:line="300" w:lineRule="auto"/>
        <w:ind w:firstLineChars="200" w:firstLine="480"/>
      </w:pPr>
      <w:r>
        <w:rPr>
          <w:rFonts w:hint="eastAsia"/>
        </w:rPr>
        <w:t>前端</w:t>
      </w:r>
      <w:proofErr w:type="spellStart"/>
      <w:r>
        <w:rPr>
          <w:rFonts w:hint="eastAsia"/>
        </w:rPr>
        <w:t>MusicWeb</w:t>
      </w:r>
      <w:proofErr w:type="spellEnd"/>
      <w:r>
        <w:rPr>
          <w:rFonts w:hint="eastAsia"/>
        </w:rPr>
        <w:t>用</w:t>
      </w:r>
      <w:r>
        <w:rPr>
          <w:rFonts w:hint="eastAsia"/>
        </w:rPr>
        <w:t>MVC</w:t>
      </w:r>
      <w:r>
        <w:rPr>
          <w:rFonts w:hint="eastAsia"/>
        </w:rPr>
        <w:t>架构来组织代码，把控制层和数据访问层分开。功能覆盖注册登录功能、个性化展示功能、多源搜索功能和元数据补全功能、在线播放收藏功能、歌单管理功能，还包含有完整的管理后台，该管理后台具备统计功能以及审批功能。系统依靠完播率和反馈数据来开展推荐的动态改变，至此工程链路便已经完成，接下来会从离线以及在线两个方面对效果实施量化检验。本章的内容就是将需求转化为设计，从而指导后面的工程实现。</w:t>
      </w:r>
    </w:p>
    <w:p w14:paraId="79D0872E" w14:textId="60E9B2A5" w:rsidR="007621CD" w:rsidRPr="00741214" w:rsidRDefault="007621CD"/>
    <w:p w14:paraId="43C85F89" w14:textId="3585C665" w:rsidR="007621CD" w:rsidRPr="00AF5E39" w:rsidRDefault="002D058B" w:rsidP="004C238C">
      <w:pPr>
        <w:pStyle w:val="1"/>
        <w:spacing w:before="416" w:after="332"/>
        <w:jc w:val="left"/>
        <w:rPr>
          <w:rFonts w:ascii="黑体" w:hAnsi="黑体" w:hint="eastAsia"/>
        </w:rPr>
      </w:pPr>
      <w:bookmarkStart w:id="146" w:name="_Toc226242651"/>
      <w:r w:rsidRPr="00AF5E39">
        <w:t>6</w:t>
      </w:r>
      <w:r w:rsidRPr="00AF5E39">
        <w:rPr>
          <w:rFonts w:ascii="黑体" w:hAnsi="黑体" w:hint="eastAsia"/>
        </w:rPr>
        <w:t xml:space="preserve">  </w:t>
      </w:r>
      <w:r w:rsidRPr="00AF5E39">
        <w:rPr>
          <w:rFonts w:ascii="黑体" w:hAnsi="黑体"/>
        </w:rPr>
        <w:t>系统测试与评估</w:t>
      </w:r>
      <w:bookmarkEnd w:id="146"/>
    </w:p>
    <w:p w14:paraId="6A474D51" w14:textId="67763D46" w:rsidR="004C238C" w:rsidRPr="004C238C" w:rsidRDefault="004C238C" w:rsidP="004C238C">
      <w:pPr>
        <w:spacing w:beforeLines="50" w:before="208" w:afterLines="50" w:after="208" w:line="300" w:lineRule="auto"/>
        <w:jc w:val="left"/>
        <w:outlineLvl w:val="1"/>
        <w:rPr>
          <w:rFonts w:ascii="黑体" w:eastAsia="黑体" w:hAnsi="黑体" w:hint="eastAsia"/>
          <w:sz w:val="30"/>
          <w:szCs w:val="30"/>
        </w:rPr>
      </w:pPr>
      <w:bookmarkStart w:id="147" w:name="_Toc226242652"/>
      <w:r>
        <w:rPr>
          <w:rFonts w:eastAsia="黑体"/>
          <w:sz w:val="30"/>
          <w:szCs w:val="30"/>
        </w:rPr>
        <w:t>6.1</w:t>
      </w:r>
      <w:r>
        <w:rPr>
          <w:rFonts w:ascii="黑体" w:eastAsia="黑体" w:hAnsi="黑体" w:hint="eastAsia"/>
          <w:sz w:val="30"/>
          <w:szCs w:val="30"/>
        </w:rPr>
        <w:t xml:space="preserve">  </w:t>
      </w:r>
      <w:r>
        <w:rPr>
          <w:rFonts w:ascii="黑体" w:eastAsia="黑体" w:hAnsi="黑体"/>
          <w:sz w:val="30"/>
          <w:szCs w:val="30"/>
        </w:rPr>
        <w:t>引言</w:t>
      </w:r>
      <w:bookmarkEnd w:id="147"/>
    </w:p>
    <w:p w14:paraId="38BECF3D" w14:textId="3B53F34B" w:rsidR="00D459E6" w:rsidRPr="00D459E6" w:rsidRDefault="00D459E6" w:rsidP="00D459E6">
      <w:pPr>
        <w:spacing w:line="300" w:lineRule="auto"/>
        <w:ind w:firstLineChars="200" w:firstLine="480"/>
      </w:pPr>
      <w:r w:rsidRPr="00D459E6">
        <w:rPr>
          <w:rFonts w:hint="eastAsia"/>
        </w:rPr>
        <w:t>本章完成特征工程管道、四层推荐算法、音乐</w:t>
      </w:r>
      <w:r w:rsidRPr="00D459E6">
        <w:rPr>
          <w:rFonts w:hint="eastAsia"/>
        </w:rPr>
        <w:t>web</w:t>
      </w:r>
      <w:r w:rsidRPr="00D459E6">
        <w:rPr>
          <w:rFonts w:hint="eastAsia"/>
        </w:rPr>
        <w:t>前端、隐式反馈收集等全部环节的工程实现。系统实现之后需要对它的推荐性能做系统的验证。本章主要针对推荐质量评估进行分析，分为分离线和在线两条途径，前者依靠的是大量的公开历史数据集，而后者是采用系统上线后的实际交互数据进行评价。离线评估以</w:t>
      </w:r>
      <w:r w:rsidRPr="00D459E6">
        <w:rPr>
          <w:rFonts w:hint="eastAsia"/>
        </w:rPr>
        <w:t>KKBOX</w:t>
      </w:r>
      <w:r w:rsidRPr="00D459E6">
        <w:rPr>
          <w:rFonts w:hint="eastAsia"/>
        </w:rPr>
        <w:t>数据集里有</w:t>
      </w:r>
      <w:r w:rsidRPr="00D459E6">
        <w:rPr>
          <w:rFonts w:hint="eastAsia"/>
        </w:rPr>
        <w:t>28172</w:t>
      </w:r>
      <w:r w:rsidRPr="00D459E6">
        <w:rPr>
          <w:rFonts w:hint="eastAsia"/>
        </w:rPr>
        <w:t>名用户，约</w:t>
      </w:r>
      <w:r w:rsidRPr="00D459E6">
        <w:rPr>
          <w:rFonts w:hint="eastAsia"/>
        </w:rPr>
        <w:t>73</w:t>
      </w:r>
      <w:r w:rsidRPr="00D459E6">
        <w:rPr>
          <w:rFonts w:hint="eastAsia"/>
        </w:rPr>
        <w:t>万条验证数据为基础，主要考察算法的泛化水平，即能否适应新的情况，新的场景；在线评估用的是真实的用户评价，体现系统的实用性，即能很好地达到用户的要求。两种评价方式互相补充，弥补了一种角度的不足，一起形成了一个评价系统的两把尺子。本章用客观真实的实验数据来体现对大数据专业知识的掌握和运用，符合本科毕业论文写作规范。</w:t>
      </w:r>
    </w:p>
    <w:p w14:paraId="4C758C52" w14:textId="03F7F350" w:rsidR="001F13AE" w:rsidRPr="001F13AE" w:rsidRDefault="001F13AE" w:rsidP="00F52C21">
      <w:pPr>
        <w:spacing w:beforeLines="50" w:before="208" w:afterLines="50" w:after="208" w:line="300" w:lineRule="auto"/>
        <w:jc w:val="left"/>
        <w:outlineLvl w:val="1"/>
        <w:rPr>
          <w:rFonts w:eastAsia="黑体"/>
          <w:sz w:val="30"/>
          <w:szCs w:val="30"/>
        </w:rPr>
      </w:pPr>
      <w:bookmarkStart w:id="148" w:name="_Toc226242653"/>
      <w:r>
        <w:rPr>
          <w:rFonts w:eastAsia="黑体"/>
          <w:sz w:val="30"/>
          <w:szCs w:val="30"/>
        </w:rPr>
        <w:t>6.</w:t>
      </w:r>
      <w:r w:rsidR="00F801E2">
        <w:rPr>
          <w:rFonts w:eastAsia="黑体" w:hint="eastAsia"/>
          <w:sz w:val="30"/>
          <w:szCs w:val="30"/>
        </w:rPr>
        <w:t>2</w:t>
      </w:r>
      <w:r>
        <w:rPr>
          <w:rFonts w:eastAsia="黑体" w:hint="eastAsia"/>
          <w:sz w:val="30"/>
          <w:szCs w:val="30"/>
        </w:rPr>
        <w:t xml:space="preserve">  </w:t>
      </w:r>
      <w:r>
        <w:rPr>
          <w:rFonts w:eastAsia="黑体"/>
          <w:sz w:val="30"/>
          <w:szCs w:val="30"/>
        </w:rPr>
        <w:t>推荐</w:t>
      </w:r>
      <w:r w:rsidR="001A0F17">
        <w:rPr>
          <w:rFonts w:eastAsia="黑体" w:hint="eastAsia"/>
          <w:sz w:val="30"/>
          <w:szCs w:val="30"/>
        </w:rPr>
        <w:t>效果</w:t>
      </w:r>
      <w:r>
        <w:rPr>
          <w:rFonts w:eastAsia="黑体"/>
          <w:sz w:val="30"/>
          <w:szCs w:val="30"/>
        </w:rPr>
        <w:t>评估</w:t>
      </w:r>
      <w:bookmarkEnd w:id="148"/>
    </w:p>
    <w:p w14:paraId="1E2E2BFF" w14:textId="13855AE1" w:rsidR="00DC10F7" w:rsidRDefault="001F13AE" w:rsidP="00DC10F7">
      <w:pPr>
        <w:spacing w:beforeLines="50" w:before="208" w:afterLines="50" w:after="208" w:line="300" w:lineRule="auto"/>
        <w:jc w:val="left"/>
        <w:outlineLvl w:val="2"/>
        <w:rPr>
          <w:rFonts w:eastAsia="黑体"/>
          <w:sz w:val="28"/>
          <w:szCs w:val="28"/>
        </w:rPr>
      </w:pPr>
      <w:bookmarkStart w:id="149" w:name="_Toc226242654"/>
      <w:r>
        <w:rPr>
          <w:rFonts w:eastAsia="黑体"/>
          <w:sz w:val="28"/>
          <w:szCs w:val="28"/>
        </w:rPr>
        <w:t>6.</w:t>
      </w:r>
      <w:r w:rsidR="00F801E2">
        <w:rPr>
          <w:rFonts w:eastAsia="黑体" w:hint="eastAsia"/>
          <w:sz w:val="28"/>
          <w:szCs w:val="28"/>
        </w:rPr>
        <w:t>2</w:t>
      </w:r>
      <w:r>
        <w:rPr>
          <w:rFonts w:eastAsia="黑体"/>
          <w:sz w:val="28"/>
          <w:szCs w:val="28"/>
        </w:rPr>
        <w:t>.1</w:t>
      </w:r>
      <w:r>
        <w:rPr>
          <w:rFonts w:eastAsia="黑体" w:hint="eastAsia"/>
          <w:sz w:val="28"/>
          <w:szCs w:val="28"/>
        </w:rPr>
        <w:t xml:space="preserve">  </w:t>
      </w:r>
      <w:r>
        <w:rPr>
          <w:rFonts w:eastAsia="黑体"/>
          <w:sz w:val="28"/>
          <w:szCs w:val="28"/>
        </w:rPr>
        <w:t>评估指标说明</w:t>
      </w:r>
      <w:bookmarkEnd w:id="149"/>
    </w:p>
    <w:p w14:paraId="313E4B72" w14:textId="1A86F019" w:rsidR="00601BA8" w:rsidRPr="00601BA8" w:rsidRDefault="00601BA8" w:rsidP="00601BA8">
      <w:pPr>
        <w:spacing w:line="300" w:lineRule="auto"/>
        <w:ind w:firstLineChars="200" w:firstLine="480"/>
      </w:pPr>
      <w:r w:rsidRPr="00601BA8">
        <w:t>离线评估选取命中率（</w:t>
      </w:r>
      <w:r w:rsidRPr="00601BA8">
        <w:t>HR@K</w:t>
      </w:r>
      <w:r w:rsidRPr="00601BA8">
        <w:t>）、精确率（</w:t>
      </w:r>
      <w:proofErr w:type="spellStart"/>
      <w:r w:rsidRPr="00601BA8">
        <w:t>Precision@K</w:t>
      </w:r>
      <w:proofErr w:type="spellEnd"/>
      <w:r w:rsidRPr="00601BA8">
        <w:t>）、归一化折损累积增益（</w:t>
      </w:r>
      <w:r w:rsidRPr="00601BA8">
        <w:t>NDCG@K</w:t>
      </w:r>
      <w:r w:rsidRPr="00601BA8">
        <w:t>）与平均倒数排名（</w:t>
      </w:r>
      <w:r w:rsidRPr="00601BA8">
        <w:t>MRR</w:t>
      </w:r>
      <w:r w:rsidRPr="00601BA8">
        <w:t>）四项指标，从不同角度量化推荐结果的排序质量，上述指标均在</w:t>
      </w:r>
      <w:r w:rsidRPr="00601BA8">
        <w:t>Top-10</w:t>
      </w:r>
      <w:r w:rsidRPr="00601BA8">
        <w:t>推荐场景下计算（</w:t>
      </w:r>
      <w:r w:rsidRPr="00601BA8">
        <w:t>K=10</w:t>
      </w:r>
      <w:r w:rsidRPr="00601BA8">
        <w:t>）。</w:t>
      </w:r>
    </w:p>
    <w:p w14:paraId="3D16E136" w14:textId="07610D4A" w:rsidR="00DC10F7" w:rsidRPr="00DC10F7" w:rsidRDefault="00DC10F7" w:rsidP="00DC10F7">
      <w:pPr>
        <w:spacing w:line="300" w:lineRule="auto"/>
        <w:ind w:firstLineChars="200" w:firstLine="480"/>
      </w:pPr>
      <w:r>
        <w:t>(1)</w:t>
      </w:r>
      <w:r>
        <w:t>命中率</w:t>
      </w:r>
    </w:p>
    <w:p w14:paraId="49F9B9A3" w14:textId="4C6C61A1" w:rsidR="00601BA8" w:rsidRPr="00601BA8" w:rsidRDefault="00601BA8" w:rsidP="00601BA8">
      <w:pPr>
        <w:spacing w:line="300" w:lineRule="auto"/>
        <w:ind w:firstLineChars="200" w:firstLine="480"/>
      </w:pPr>
      <w:r w:rsidRPr="00601BA8">
        <w:t>命中率衡量系统能否将用户真正感兴趣的内容纳入推荐列表前</w:t>
      </w:r>
      <w:r w:rsidRPr="00601BA8">
        <w:t>K</w:t>
      </w:r>
      <w:r w:rsidRPr="00601BA8">
        <w:t>位，即验证集中至少命中一个正样本的用户占比，命中率越高说明系统对绝大多数用户均能在有限推荐位中呈现其偏好内容，公式</w:t>
      </w:r>
      <w:r w:rsidR="000379C1">
        <w:rPr>
          <w:rFonts w:hint="eastAsia"/>
        </w:rPr>
        <w:t>见</w:t>
      </w:r>
      <w:r w:rsidRPr="00601BA8">
        <w:t>式（</w:t>
      </w:r>
      <w:r w:rsidRPr="00601BA8">
        <w:t>6-1</w:t>
      </w:r>
      <w:r w:rsidRPr="00601BA8">
        <w:t>）所示。</w:t>
      </w:r>
    </w:p>
    <w:p w14:paraId="6FA74E38" w14:textId="3DD633B7" w:rsidR="00556C2B" w:rsidRDefault="00000000" w:rsidP="003D2632">
      <w:pPr>
        <w:pStyle w:val="TOC2"/>
      </w:pPr>
      <m:oMathPara>
        <m:oMath>
          <m:eqArr>
            <m:eqArrPr>
              <m:maxDist m:val="1"/>
              <m:ctrlPr>
                <w:rPr>
                  <w:rFonts w:ascii="Cambria Math" w:hAnsi="Cambria Math"/>
                </w:rPr>
              </m:ctrlPr>
            </m:eqArrPr>
            <m:e>
              <m:r>
                <w:rPr>
                  <w:rFonts w:ascii="Cambria Math" w:hAnsi="Cambria Math"/>
                </w:rPr>
                <m:t>HR</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m:rPr>
                      <m:nor/>
                    </m:rPr>
                    <m:t>1</m:t>
                  </m:r>
                </m:num>
                <m:den>
                  <m:r>
                    <m:rPr>
                      <m:nor/>
                    </m:rPr>
                    <m:t>|U|</m:t>
                  </m:r>
                </m:den>
              </m:f>
              <m:nary>
                <m:naryPr>
                  <m:chr m:val="∑"/>
                  <m:limLoc m:val="subSup"/>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U</m:t>
                  </m:r>
                </m:sub>
                <m:sup/>
                <m:e>
                  <m:r>
                    <m:rPr>
                      <m:sty m:val="p"/>
                    </m:rPr>
                    <w:rPr>
                      <w:rFonts w:ascii="Cambria Math" w:hAnsi="Cambria Math"/>
                    </w:rPr>
                    <m:t>1</m:t>
                  </m:r>
                </m:e>
              </m:nary>
              <m:d>
                <m:dPr>
                  <m:begChr m:val="["/>
                  <m:endChr m:val="]"/>
                  <m:ctrlPr>
                    <w:rPr>
                      <w:rFonts w:ascii="Cambria Math" w:hAnsi="Cambria Math"/>
                    </w:rPr>
                  </m:ctrlPr>
                </m:dPr>
                <m:e>
                  <m:r>
                    <w:rPr>
                      <w:rFonts w:ascii="Cambria Math" w:hAnsi="Cambria Math"/>
                    </w:rPr>
                    <m:t>ran</m:t>
                  </m:r>
                  <m:sSub>
                    <m:sSubPr>
                      <m:ctrlPr>
                        <w:rPr>
                          <w:rFonts w:ascii="Cambria Math" w:hAnsi="Cambria Math"/>
                        </w:rPr>
                      </m:ctrlPr>
                    </m:sSubPr>
                    <m:e>
                      <m:r>
                        <w:rPr>
                          <w:rFonts w:ascii="Cambria Math" w:hAnsi="Cambria Math"/>
                        </w:rPr>
                        <m:t>k</m:t>
                      </m:r>
                    </m:e>
                    <m:sub>
                      <m:r>
                        <w:rPr>
                          <w:rFonts w:ascii="Cambria Math" w:hAnsi="Cambria Math"/>
                        </w:rPr>
                        <m:t>u</m:t>
                      </m:r>
                    </m:sub>
                  </m:sSub>
                  <m:r>
                    <m:rPr>
                      <m:sty m:val="p"/>
                    </m:rPr>
                    <w:rPr>
                      <w:rFonts w:ascii="Cambria Math" w:hAnsi="Cambria Math"/>
                    </w:rPr>
                    <m:t>≤</m:t>
                  </m:r>
                  <m:r>
                    <w:rPr>
                      <w:rFonts w:ascii="Cambria Math" w:hAnsi="Cambria Math"/>
                    </w:rPr>
                    <m:t>K</m:t>
                  </m:r>
                </m:e>
              </m:d>
              <m:r>
                <m:rPr>
                  <m:sty m:val="p"/>
                </m:rPr>
                <w:rPr>
                  <w:rFonts w:ascii="Cambria Math" w:hAnsi="Cambria Math"/>
                </w:rPr>
                <m:t>#</m:t>
              </m:r>
              <m:d>
                <m:dPr>
                  <m:begChr m:val="（"/>
                  <m:endChr m:val="）"/>
                  <m:ctrlPr>
                    <w:rPr>
                      <w:rFonts w:ascii="Cambria Math" w:hAnsi="Cambria Math"/>
                    </w:rPr>
                  </m:ctrlPr>
                </m:dPr>
                <m:e>
                  <m:r>
                    <m:rPr>
                      <m:nor/>
                    </m:rPr>
                    <m:t>6-1</m:t>
                  </m:r>
                </m:e>
              </m:d>
            </m:e>
          </m:eqArr>
        </m:oMath>
      </m:oMathPara>
    </w:p>
    <w:p w14:paraId="1242B616" w14:textId="77777777" w:rsidR="000379C1" w:rsidRDefault="001F13AE" w:rsidP="00F52C21">
      <w:pPr>
        <w:spacing w:line="300" w:lineRule="auto"/>
        <w:ind w:firstLineChars="200" w:firstLine="480"/>
      </w:pPr>
      <w:r>
        <w:t>式中</w:t>
      </w:r>
      <w:r w:rsidR="00601BA8">
        <w:rPr>
          <w:rFonts w:hint="eastAsia"/>
        </w:rPr>
        <w:t xml:space="preserve">  </w:t>
      </w:r>
      <w:r w:rsidR="00601BA8">
        <w:rPr>
          <w:rFonts w:ascii="Cambria Math" w:hAnsi="Cambria Math" w:cs="Cambria Math" w:hint="eastAsia"/>
        </w:rPr>
        <w:t>U</w:t>
      </w:r>
      <w:r w:rsidR="00601BA8">
        <w:rPr>
          <w:rFonts w:ascii="Cambria Math" w:hAnsi="Cambria Math" w:cs="Cambria Math" w:hint="eastAsia"/>
        </w:rPr>
        <w:t>——</w:t>
      </w:r>
      <w:r>
        <w:t>为验证集用户集合</w:t>
      </w:r>
      <w:r w:rsidR="000379C1">
        <w:rPr>
          <w:rFonts w:hint="eastAsia"/>
        </w:rPr>
        <w:t>；</w:t>
      </w:r>
    </w:p>
    <w:p w14:paraId="63BEB855" w14:textId="77777777" w:rsidR="000379C1" w:rsidRDefault="001F13AE" w:rsidP="000379C1">
      <w:pPr>
        <w:spacing w:line="300" w:lineRule="auto"/>
        <w:ind w:leftChars="300" w:left="720" w:firstLineChars="200" w:firstLine="480"/>
      </w:pPr>
      <w:r>
        <w:t>|</w:t>
      </w:r>
      <w:r>
        <w:rPr>
          <w:rFonts w:ascii="Cambria Math" w:hAnsi="Cambria Math" w:cs="Cambria Math" w:hint="eastAsia"/>
        </w:rPr>
        <w:t>U</w:t>
      </w:r>
      <w:r>
        <w:t>|</w:t>
      </w:r>
      <w:r w:rsidR="000379C1">
        <w:rPr>
          <w:rFonts w:hint="eastAsia"/>
        </w:rPr>
        <w:t>——</w:t>
      </w:r>
      <w:r>
        <w:t>为用户总数</w:t>
      </w:r>
      <w:r w:rsidR="000379C1">
        <w:rPr>
          <w:rFonts w:hint="eastAsia"/>
        </w:rPr>
        <w:t>；</w:t>
      </w:r>
    </w:p>
    <w:p w14:paraId="4833D437" w14:textId="77777777" w:rsidR="000379C1" w:rsidRDefault="001F13AE" w:rsidP="000379C1">
      <w:pPr>
        <w:spacing w:line="300" w:lineRule="auto"/>
        <w:ind w:leftChars="350" w:left="840" w:firstLineChars="150" w:firstLine="360"/>
        <w:rPr>
          <w:rFonts w:ascii="Cambria Math" w:hAnsi="Cambria Math" w:cs="Cambria Math"/>
        </w:rPr>
      </w:pPr>
      <w:proofErr w:type="spellStart"/>
      <w:r>
        <w:t>rank</w:t>
      </w:r>
      <w:r>
        <w:rPr>
          <w:vertAlign w:val="subscript"/>
        </w:rPr>
        <w:t>u</w:t>
      </w:r>
      <w:proofErr w:type="spellEnd"/>
      <w:r w:rsidR="000379C1">
        <w:rPr>
          <w:rFonts w:hint="eastAsia"/>
        </w:rPr>
        <w:t>——</w:t>
      </w:r>
      <w:r>
        <w:t>为用户</w:t>
      </w:r>
      <w:r>
        <w:t>u</w:t>
      </w:r>
      <w:r>
        <w:t>的真实正样本在推荐列表中的排名位置</w:t>
      </w:r>
      <w:r w:rsidR="000379C1">
        <w:rPr>
          <w:rFonts w:hint="eastAsia"/>
        </w:rPr>
        <w:t>；</w:t>
      </w:r>
    </w:p>
    <w:p w14:paraId="55B09BCC" w14:textId="5DE57E86" w:rsidR="001F13AE" w:rsidRPr="001F13AE" w:rsidRDefault="001F13AE" w:rsidP="000379C1">
      <w:pPr>
        <w:spacing w:line="300" w:lineRule="auto"/>
        <w:ind w:leftChars="350" w:left="840" w:firstLineChars="150" w:firstLine="360"/>
      </w:pPr>
      <w:r>
        <w:rPr>
          <w:rFonts w:ascii="Cambria Math" w:hAnsi="Cambria Math" w:cs="Cambria Math" w:hint="eastAsia"/>
        </w:rPr>
        <w:t>1</w:t>
      </w:r>
      <w:r>
        <w:t>[·]</w:t>
      </w:r>
      <w:r>
        <w:t>为示性函数，当括号内条件成立时取值为</w:t>
      </w:r>
      <w:r>
        <w:t>1</w:t>
      </w:r>
      <w:r>
        <w:t>，否则为</w:t>
      </w:r>
      <w:r>
        <w:t>0</w:t>
      </w:r>
      <w:r>
        <w:t>。</w:t>
      </w:r>
    </w:p>
    <w:p w14:paraId="583AEA56" w14:textId="3147720D" w:rsidR="00DC10F7" w:rsidRPr="00DC10F7" w:rsidRDefault="00DC10F7" w:rsidP="00DC10F7">
      <w:pPr>
        <w:spacing w:line="300" w:lineRule="auto"/>
        <w:ind w:firstLineChars="200" w:firstLine="480"/>
      </w:pPr>
      <w:r>
        <w:t>(2)</w:t>
      </w:r>
      <w:r>
        <w:t>精确率</w:t>
      </w:r>
    </w:p>
    <w:p w14:paraId="5371ED55" w14:textId="2B1511C1" w:rsidR="000379C1" w:rsidRDefault="000379C1" w:rsidP="000379C1">
      <w:pPr>
        <w:spacing w:line="300" w:lineRule="auto"/>
        <w:ind w:firstLineChars="200" w:firstLine="480"/>
      </w:pPr>
      <w:r w:rsidRPr="000379C1">
        <w:t>精确率衡量推荐列表中相关内容所占的比例，精确率越高说明系统推荐的内容中有用信息密度越大，用户无需在大量无关推荐中筛选目标，在音乐推荐场景下直接关联用户对推荐列表的整体满意度，公式</w:t>
      </w:r>
      <w:r>
        <w:rPr>
          <w:rFonts w:hint="eastAsia"/>
        </w:rPr>
        <w:t>见</w:t>
      </w:r>
      <w:r w:rsidRPr="000379C1">
        <w:t>式（</w:t>
      </w:r>
      <w:r w:rsidRPr="000379C1">
        <w:t>6-2</w:t>
      </w:r>
      <w:r w:rsidRPr="000379C1">
        <w:t>）所示。</w:t>
      </w:r>
    </w:p>
    <w:p w14:paraId="36F0FAB5" w14:textId="1BDD498A" w:rsidR="00556C2B" w:rsidRDefault="00000000" w:rsidP="00F52C21">
      <w:pPr>
        <w:spacing w:line="300" w:lineRule="auto"/>
        <w:ind w:firstLineChars="200" w:firstLine="480"/>
      </w:pPr>
      <m:oMathPara>
        <m:oMath>
          <m:eqArr>
            <m:eqArrPr>
              <m:maxDist m:val="1"/>
              <m:ctrlPr>
                <w:rPr>
                  <w:rFonts w:ascii="Cambria Math" w:hAnsi="Cambria Math"/>
                  <w:i/>
                </w:rPr>
              </m:ctrlPr>
            </m:eqArrPr>
            <m:e>
              <m:r>
                <m:rPr>
                  <m:nor/>
                </m:rPr>
                <m:t>Precision@K</m:t>
              </m:r>
              <m:r>
                <w:rPr>
                  <w:rFonts w:ascii="Cambria Math" w:hAnsi="Cambria Math"/>
                </w:rPr>
                <m:t>=</m:t>
              </m:r>
              <m:f>
                <m:fPr>
                  <m:ctrlPr>
                    <w:rPr>
                      <w:rFonts w:ascii="Cambria Math" w:hAnsi="Cambria Math"/>
                      <w:i/>
                      <w:smallCaps/>
                    </w:rPr>
                  </m:ctrlPr>
                </m:fPr>
                <m:num>
                  <m:r>
                    <m:rPr>
                      <m:nor/>
                    </m:rPr>
                    <m:t>1</m:t>
                  </m:r>
                </m:num>
                <m:den>
                  <m:r>
                    <m:rPr>
                      <m:nor/>
                    </m:rPr>
                    <m:t>|U|</m:t>
                  </m:r>
                </m:den>
              </m:f>
              <m:nary>
                <m:naryPr>
                  <m:chr m:val="∑"/>
                  <m:limLoc m:val="subSup"/>
                  <m:supHide m:val="1"/>
                  <m:ctrlPr>
                    <w:rPr>
                      <w:rFonts w:ascii="Cambria Math" w:hAnsi="Cambria Math"/>
                      <w:smallCaps/>
                    </w:rPr>
                  </m:ctrlPr>
                </m:naryPr>
                <m:sub>
                  <m:r>
                    <w:rPr>
                      <w:rFonts w:ascii="Cambria Math" w:hAnsi="Cambria Math"/>
                    </w:rPr>
                    <m:t>u</m:t>
                  </m:r>
                  <m:r>
                    <m:rPr>
                      <m:sty m:val="p"/>
                    </m:rPr>
                    <w:rPr>
                      <w:rFonts w:ascii="Cambria Math" w:hAnsi="Cambria Math"/>
                    </w:rPr>
                    <m:t>∈</m:t>
                  </m:r>
                  <m:r>
                    <w:rPr>
                      <w:rFonts w:ascii="Cambria Math" w:hAnsi="Cambria Math"/>
                    </w:rPr>
                    <m:t>U</m:t>
                  </m:r>
                </m:sub>
                <m:sup/>
                <m:e>
                  <m:f>
                    <m:fPr>
                      <m:ctrlPr>
                        <w:rPr>
                          <w:rFonts w:ascii="Cambria Math" w:hAnsi="Cambria Math"/>
                        </w:rPr>
                      </m:ctrlPr>
                    </m:fPr>
                    <m:num>
                      <m:sSub>
                        <m:sSubPr>
                          <m:ctrlPr>
                            <w:rPr>
                              <w:rFonts w:ascii="Cambria Math" w:hAnsi="Cambria Math"/>
                            </w:rPr>
                          </m:ctrlPr>
                        </m:sSubPr>
                        <m:e>
                          <m:r>
                            <m:rPr>
                              <m:nor/>
                            </m:rPr>
                            <m:t>R</m:t>
                          </m:r>
                        </m:e>
                        <m:sub>
                          <m:r>
                            <m:rPr>
                              <m:nor/>
                            </m:rPr>
                            <m:t>u</m:t>
                          </m:r>
                        </m:sub>
                      </m:sSub>
                      <m:r>
                        <m:rPr>
                          <m:nor/>
                        </m:rPr>
                        <m:t>∩</m:t>
                      </m:r>
                      <m:sSub>
                        <m:sSubPr>
                          <m:ctrlPr>
                            <w:rPr>
                              <w:rFonts w:ascii="Cambria Math" w:hAnsi="Cambria Math"/>
                              <w:iCs/>
                            </w:rPr>
                          </m:ctrlPr>
                        </m:sSubPr>
                        <m:e>
                          <m:r>
                            <m:rPr>
                              <m:nor/>
                            </m:rPr>
                            <w:rPr>
                              <w:iCs/>
                            </w:rPr>
                            <m:t>T</m:t>
                          </m:r>
                        </m:e>
                        <m:sub>
                          <m:r>
                            <m:rPr>
                              <m:nor/>
                            </m:rPr>
                            <w:rPr>
                              <w:iCs/>
                            </w:rPr>
                            <m:t>u</m:t>
                          </m:r>
                        </m:sub>
                      </m:sSub>
                    </m:num>
                    <m:den>
                      <m:r>
                        <m:rPr>
                          <m:nor/>
                        </m:rPr>
                        <w:rPr>
                          <w:iCs/>
                        </w:rPr>
                        <m:t>K</m:t>
                      </m:r>
                    </m:den>
                  </m:f>
                </m:e>
              </m:nary>
              <m:r>
                <w:rPr>
                  <w:rFonts w:ascii="Cambria Math" w:hAnsi="Cambria Math"/>
                </w:rPr>
                <m:t>#</m:t>
              </m:r>
              <m:d>
                <m:dPr>
                  <m:begChr m:val="（"/>
                  <m:endChr m:val="）"/>
                  <m:ctrlPr>
                    <w:rPr>
                      <w:rFonts w:ascii="Cambria Math" w:hAnsi="Cambria Math"/>
                      <w:i/>
                    </w:rPr>
                  </m:ctrlPr>
                </m:dPr>
                <m:e>
                  <m:r>
                    <m:rPr>
                      <m:nor/>
                    </m:rPr>
                    <m:t>6-2</m:t>
                  </m:r>
                </m:e>
              </m:d>
            </m:e>
          </m:eqArr>
        </m:oMath>
      </m:oMathPara>
    </w:p>
    <w:p w14:paraId="3D58E27B" w14:textId="77777777" w:rsidR="000379C1" w:rsidRDefault="001F13AE" w:rsidP="00F52C21">
      <w:pPr>
        <w:spacing w:line="300" w:lineRule="auto"/>
        <w:ind w:firstLineChars="200" w:firstLine="480"/>
      </w:pPr>
      <w:r>
        <w:t>式中</w:t>
      </w:r>
      <w:r w:rsidR="000379C1">
        <w:rPr>
          <w:rFonts w:hint="eastAsia"/>
        </w:rPr>
        <w:t xml:space="preserve">  </w:t>
      </w:r>
      <m:oMath>
        <m:sSub>
          <m:sSubPr>
            <m:ctrlPr>
              <w:rPr>
                <w:rFonts w:ascii="Cambria Math" w:hAnsi="Cambria Math"/>
              </w:rPr>
            </m:ctrlPr>
          </m:sSubPr>
          <m:e>
            <m:r>
              <m:rPr>
                <m:nor/>
              </m:rPr>
              <m:t>R</m:t>
            </m:r>
          </m:e>
          <m:sub>
            <m:r>
              <m:rPr>
                <m:nor/>
              </m:rPr>
              <m:t>u</m:t>
            </m:r>
          </m:sub>
        </m:sSub>
      </m:oMath>
      <w:r w:rsidR="000379C1">
        <w:rPr>
          <w:rFonts w:hint="eastAsia"/>
        </w:rPr>
        <w:t>——</w:t>
      </w:r>
      <w:r>
        <w:t>为系统为用户</w:t>
      </w:r>
      <w:r>
        <w:t>u</w:t>
      </w:r>
      <w:r>
        <w:t>生成的</w:t>
      </w:r>
      <w:r>
        <w:t>Top-K</w:t>
      </w:r>
      <w:r>
        <w:t>推荐列表</w:t>
      </w:r>
      <w:r w:rsidR="000379C1">
        <w:rPr>
          <w:rFonts w:hint="eastAsia"/>
        </w:rPr>
        <w:t>；</w:t>
      </w:r>
    </w:p>
    <w:p w14:paraId="4AE98A41" w14:textId="77777777" w:rsidR="000379C1" w:rsidRDefault="00000000" w:rsidP="002F3759">
      <w:pPr>
        <w:spacing w:line="300" w:lineRule="auto"/>
        <w:ind w:leftChars="300" w:left="720" w:firstLineChars="200" w:firstLine="480"/>
      </w:pPr>
      <m:oMath>
        <m:sSub>
          <m:sSubPr>
            <m:ctrlPr>
              <w:rPr>
                <w:rFonts w:ascii="Cambria Math" w:hAnsi="Cambria Math"/>
                <w:iCs/>
              </w:rPr>
            </m:ctrlPr>
          </m:sSubPr>
          <m:e>
            <m:r>
              <m:rPr>
                <m:nor/>
              </m:rPr>
              <w:rPr>
                <w:iCs/>
              </w:rPr>
              <m:t>T</m:t>
            </m:r>
          </m:e>
          <m:sub>
            <m:r>
              <m:rPr>
                <m:nor/>
              </m:rPr>
              <w:rPr>
                <w:iCs/>
              </w:rPr>
              <m:t>u</m:t>
            </m:r>
          </m:sub>
        </m:sSub>
      </m:oMath>
      <w:r w:rsidR="000379C1">
        <w:rPr>
          <w:rFonts w:hint="eastAsia"/>
          <w:iCs/>
        </w:rPr>
        <w:t>——</w:t>
      </w:r>
      <w:r w:rsidR="001F13AE">
        <w:t>为用户</w:t>
      </w:r>
      <w:r w:rsidR="001F13AE">
        <w:t>u</w:t>
      </w:r>
      <w:r w:rsidR="001F13AE">
        <w:t>的真实正样本集合</w:t>
      </w:r>
      <w:r w:rsidR="000379C1">
        <w:rPr>
          <w:rFonts w:hint="eastAsia"/>
        </w:rPr>
        <w:t>；</w:t>
      </w:r>
    </w:p>
    <w:p w14:paraId="791F7D85" w14:textId="3B805E5F" w:rsidR="000379C1" w:rsidRPr="000379C1" w:rsidRDefault="000379C1" w:rsidP="002F3759">
      <w:pPr>
        <w:spacing w:line="300" w:lineRule="auto"/>
        <w:ind w:leftChars="300" w:left="720" w:firstLineChars="200" w:firstLine="480"/>
        <w:rPr>
          <w:rFonts w:ascii="Cambria Math" w:hAnsi="Cambria Math"/>
          <w:iCs/>
        </w:rPr>
      </w:pPr>
      <w:r w:rsidRPr="000379C1">
        <w:rPr>
          <w:rFonts w:ascii="Cambria Math" w:hAnsi="Cambria Math"/>
          <w:iCs/>
        </w:rPr>
        <w:t>K——</w:t>
      </w:r>
      <w:r w:rsidRPr="000379C1">
        <w:rPr>
          <w:rFonts w:ascii="Cambria Math" w:hAnsi="Cambria Math"/>
          <w:iCs/>
        </w:rPr>
        <w:t>推荐列表长度，本系统取</w:t>
      </w:r>
      <w:r w:rsidRPr="000379C1">
        <w:rPr>
          <w:rFonts w:ascii="Cambria Math" w:hAnsi="Cambria Math"/>
          <w:iCs/>
        </w:rPr>
        <w:t>K=10</w:t>
      </w:r>
      <w:r w:rsidRPr="000379C1">
        <w:rPr>
          <w:rFonts w:ascii="Cambria Math" w:hAnsi="Cambria Math"/>
          <w:iCs/>
        </w:rPr>
        <w:t>。</w:t>
      </w:r>
    </w:p>
    <w:p w14:paraId="331929E0" w14:textId="15DEF5F3" w:rsidR="0021234C" w:rsidRPr="0021234C" w:rsidRDefault="0021234C" w:rsidP="0021234C">
      <w:pPr>
        <w:spacing w:line="300" w:lineRule="auto"/>
        <w:ind w:firstLineChars="200" w:firstLine="480"/>
      </w:pPr>
      <w:r>
        <w:t>(3)</w:t>
      </w:r>
      <w:r>
        <w:t>归一化折损累积增益</w:t>
      </w:r>
    </w:p>
    <w:p w14:paraId="66A7701E" w14:textId="74EA30E1" w:rsidR="000379C1" w:rsidRPr="000379C1" w:rsidRDefault="000379C1" w:rsidP="000379C1">
      <w:pPr>
        <w:spacing w:line="300" w:lineRule="auto"/>
        <w:ind w:firstLineChars="200" w:firstLine="480"/>
      </w:pPr>
      <w:r w:rsidRPr="000379C1">
        <w:t>归一化折损累积增益在命中基础上引入排名位置的对数折损权重，对排名靠前的命中给予更高奖励，能够区分</w:t>
      </w:r>
      <w:r w:rsidRPr="000379C1">
        <w:t>"</w:t>
      </w:r>
      <w:r w:rsidRPr="000379C1">
        <w:t>排在第</w:t>
      </w:r>
      <w:r w:rsidRPr="000379C1">
        <w:t>1</w:t>
      </w:r>
      <w:r w:rsidRPr="000379C1">
        <w:t>位命中</w:t>
      </w:r>
      <w:r w:rsidRPr="000379C1">
        <w:t>"</w:t>
      </w:r>
      <w:r w:rsidRPr="000379C1">
        <w:t>与</w:t>
      </w:r>
      <w:r w:rsidRPr="000379C1">
        <w:t>"</w:t>
      </w:r>
      <w:r w:rsidRPr="000379C1">
        <w:t>排在第</w:t>
      </w:r>
      <w:r w:rsidRPr="000379C1">
        <w:t>10</w:t>
      </w:r>
      <w:r w:rsidRPr="000379C1">
        <w:t>位命中</w:t>
      </w:r>
      <w:r w:rsidRPr="000379C1">
        <w:t>"</w:t>
      </w:r>
      <w:r w:rsidRPr="000379C1">
        <w:t>的质量差异，更精细地反映系统将偏好内容优先排列于列表前端的能力，</w:t>
      </w:r>
      <w:r>
        <w:rPr>
          <w:rFonts w:hint="eastAsia"/>
        </w:rPr>
        <w:t>计算</w:t>
      </w:r>
      <w:r w:rsidRPr="000379C1">
        <w:t>公式</w:t>
      </w:r>
      <w:r>
        <w:rPr>
          <w:rFonts w:hint="eastAsia"/>
        </w:rPr>
        <w:t>见</w:t>
      </w:r>
      <w:r w:rsidRPr="000379C1">
        <w:t>式（</w:t>
      </w:r>
      <w:r w:rsidRPr="000379C1">
        <w:t>6-3</w:t>
      </w:r>
      <w:r w:rsidRPr="000379C1">
        <w:t>）</w:t>
      </w:r>
      <w:r>
        <w:rPr>
          <w:rFonts w:hint="eastAsia"/>
        </w:rPr>
        <w:t>和</w:t>
      </w:r>
      <w:r w:rsidRPr="000379C1">
        <w:t>（</w:t>
      </w:r>
      <w:r w:rsidRPr="000379C1">
        <w:t>6-4</w:t>
      </w:r>
      <w:r w:rsidRPr="000379C1">
        <w:t>）所示。</w:t>
      </w:r>
    </w:p>
    <w:p w14:paraId="694F9877" w14:textId="0A45ECB2" w:rsidR="0021234C" w:rsidRPr="0021234C" w:rsidRDefault="00000000" w:rsidP="00E8135C">
      <w:pPr>
        <w:spacing w:line="300" w:lineRule="auto"/>
      </w:pPr>
      <m:oMathPara>
        <m:oMath>
          <m:eqArr>
            <m:eqArrPr>
              <m:maxDist m:val="1"/>
              <m:ctrlPr>
                <w:rPr>
                  <w:rFonts w:ascii="Cambria Math" w:hAnsi="Cambria Math"/>
                  <w:i/>
                </w:rPr>
              </m:ctrlPr>
            </m:eqArrPr>
            <m:e>
              <m:r>
                <m:rPr>
                  <m:nor/>
                </m:rPr>
                <m:t>NDCG@K=</m:t>
              </m:r>
              <m:f>
                <m:fPr>
                  <m:ctrlPr>
                    <w:rPr>
                      <w:rFonts w:ascii="Cambria Math" w:hAnsi="Cambria Math"/>
                      <w:i/>
                    </w:rPr>
                  </m:ctrlPr>
                </m:fPr>
                <m:num>
                  <m:r>
                    <m:rPr>
                      <m:nor/>
                    </m:rPr>
                    <m:t>1</m:t>
                  </m:r>
                </m:num>
                <m:den>
                  <m:r>
                    <m:rPr>
                      <m:nor/>
                    </m:rPr>
                    <m:t>|U|</m:t>
                  </m:r>
                </m:den>
              </m:f>
              <m:nary>
                <m:naryPr>
                  <m:chr m:val="∑"/>
                  <m:limLoc m:val="subSup"/>
                  <m:supHide m:val="1"/>
                  <m:ctrlPr>
                    <w:rPr>
                      <w:rFonts w:ascii="Cambria Math" w:hAnsi="Cambria Math"/>
                      <w:i/>
                    </w:rPr>
                  </m:ctrlPr>
                </m:naryPr>
                <m:sub>
                  <m:r>
                    <w:rPr>
                      <w:rFonts w:ascii="Cambria Math" w:hAnsi="Cambria Math"/>
                    </w:rPr>
                    <m:t>u</m:t>
                  </m:r>
                  <m:r>
                    <m:rPr>
                      <m:sty m:val="p"/>
                    </m:rPr>
                    <w:rPr>
                      <w:rFonts w:ascii="Cambria Math" w:hAnsi="Cambria Math"/>
                    </w:rPr>
                    <m:t>∈</m:t>
                  </m:r>
                  <m:r>
                    <w:rPr>
                      <w:rFonts w:ascii="Cambria Math" w:hAnsi="Cambria Math"/>
                    </w:rPr>
                    <m:t>U</m:t>
                  </m:r>
                </m:sub>
                <m:sup/>
                <m:e>
                  <m:f>
                    <m:fPr>
                      <m:ctrlPr>
                        <w:rPr>
                          <w:rFonts w:ascii="Cambria Math" w:hAnsi="Cambria Math"/>
                          <w:i/>
                        </w:rPr>
                      </m:ctrlPr>
                    </m:fPr>
                    <m:num>
                      <m:sSub>
                        <m:sSubPr>
                          <m:ctrlPr>
                            <w:rPr>
                              <w:rFonts w:ascii="Cambria Math" w:hAnsi="Cambria Math"/>
                              <w:iCs/>
                            </w:rPr>
                          </m:ctrlPr>
                        </m:sSubPr>
                        <m:e>
                          <m:r>
                            <w:rPr>
                              <w:rFonts w:ascii="Cambria Math" w:hAnsi="Cambria Math"/>
                            </w:rPr>
                            <m:t>DCG</m:t>
                          </m:r>
                        </m:e>
                        <m:sub>
                          <m:r>
                            <w:rPr>
                              <w:rFonts w:ascii="Cambria Math" w:hAnsi="Cambria Math" w:hint="eastAsia"/>
                            </w:rPr>
                            <m:t>u</m:t>
                          </m:r>
                        </m:sub>
                      </m:sSub>
                    </m:num>
                    <m:den>
                      <m:sSub>
                        <m:sSubPr>
                          <m:ctrlPr>
                            <w:rPr>
                              <w:rFonts w:ascii="Cambria Math" w:hAnsi="Cambria Math"/>
                              <w:iCs/>
                            </w:rPr>
                          </m:ctrlPr>
                        </m:sSubPr>
                        <m:e>
                          <m:r>
                            <w:rPr>
                              <w:rFonts w:ascii="Cambria Math" w:hAnsi="Cambria Math"/>
                            </w:rPr>
                            <m:t>IDCG</m:t>
                          </m:r>
                        </m:e>
                        <m:sub>
                          <m:r>
                            <w:rPr>
                              <w:rFonts w:ascii="Cambria Math" w:hAnsi="Cambria Math" w:hint="eastAsia"/>
                            </w:rPr>
                            <m:t>u</m:t>
                          </m:r>
                        </m:sub>
                      </m:sSub>
                    </m:den>
                  </m:f>
                </m:e>
              </m:nary>
              <m:r>
                <w:rPr>
                  <w:rFonts w:ascii="Cambria Math" w:hAnsi="Cambria Math"/>
                </w:rPr>
                <m:t>#</m:t>
              </m:r>
              <m:d>
                <m:dPr>
                  <m:begChr m:val="（"/>
                  <m:endChr m:val="）"/>
                  <m:ctrlPr>
                    <w:rPr>
                      <w:rFonts w:ascii="Cambria Math" w:hAnsi="Cambria Math"/>
                      <w:i/>
                    </w:rPr>
                  </m:ctrlPr>
                </m:dPr>
                <m:e>
                  <m:r>
                    <m:rPr>
                      <m:nor/>
                    </m:rPr>
                    <m:t>6-3</m:t>
                  </m:r>
                </m:e>
              </m:d>
            </m:e>
          </m:eqArr>
        </m:oMath>
      </m:oMathPara>
    </w:p>
    <w:p w14:paraId="5C590B55" w14:textId="01C6D073" w:rsidR="0021234C" w:rsidRPr="0021234C" w:rsidRDefault="00000000" w:rsidP="003D2632">
      <w:pPr>
        <w:pStyle w:val="TOC2"/>
      </w:pPr>
      <m:oMathPara>
        <m:oMath>
          <m:eqArr>
            <m:eqArrPr>
              <m:maxDist m:val="1"/>
              <m:ctrlPr>
                <w:rPr>
                  <w:rFonts w:ascii="Cambria Math" w:hAnsi="Cambria Math"/>
                </w:rPr>
              </m:ctrlPr>
            </m:eqArrPr>
            <m:e>
              <m:r>
                <w:rPr>
                  <w:rFonts w:ascii="Cambria Math" w:hAnsi="Cambria Math"/>
                </w:rPr>
                <m:t>DC</m:t>
              </m:r>
              <m:sSub>
                <m:sSubPr>
                  <m:ctrlPr>
                    <w:rPr>
                      <w:rFonts w:ascii="Cambria Math" w:hAnsi="Cambria Math"/>
                    </w:rPr>
                  </m:ctrlPr>
                </m:sSubPr>
                <m:e>
                  <m:r>
                    <w:rPr>
                      <w:rFonts w:ascii="Cambria Math" w:hAnsi="Cambria Math"/>
                    </w:rPr>
                    <m:t>G</m:t>
                  </m:r>
                </m:e>
                <m:sub>
                  <m:r>
                    <w:rPr>
                      <w:rFonts w:ascii="Cambria Math" w:hAnsi="Cambria Math"/>
                    </w:rPr>
                    <m:t>u</m:t>
                  </m:r>
                </m:sub>
              </m:sSub>
              <m:r>
                <m:rPr>
                  <m:sty m:val="p"/>
                </m:rPr>
                <w:rPr>
                  <w:rFonts w:ascii="Cambria Math" w:hAnsi="Cambria Math"/>
                </w:rPr>
                <m:t>=</m:t>
              </m:r>
              <m:nary>
                <m:naryPr>
                  <m:chr m:val="∑"/>
                  <m:limLoc m:val="subSup"/>
                  <m:ctrlPr>
                    <w:rPr>
                      <w:rFonts w:ascii="Cambria Math" w:hAnsi="Cambria Math"/>
                    </w:rPr>
                  </m:ctrlPr>
                </m:naryPr>
                <m:sub>
                  <m:r>
                    <w:rPr>
                      <w:rFonts w:ascii="Cambria Math" w:hAnsi="Cambria Math" w:hint="eastAsia"/>
                    </w:rPr>
                    <m:t>i</m:t>
                  </m:r>
                  <m:r>
                    <m:rPr>
                      <m:sty m:val="p"/>
                    </m:rPr>
                    <w:rPr>
                      <w:rFonts w:ascii="Cambria Math" w:hAnsi="Cambria Math"/>
                    </w:rPr>
                    <m:t>=1</m:t>
                  </m:r>
                </m:sub>
                <m:sup>
                  <m:r>
                    <w:rPr>
                      <w:rFonts w:ascii="Cambria Math" w:hAnsi="Cambria Math" w:hint="eastAsia"/>
                    </w:rPr>
                    <m:t>K</m:t>
                  </m:r>
                </m:sup>
                <m:e>
                  <m:f>
                    <m:fPr>
                      <m:ctrlPr>
                        <w:rPr>
                          <w:rFonts w:ascii="Cambria Math" w:hAnsi="Cambria Math"/>
                        </w:rPr>
                      </m:ctrlPr>
                    </m:fPr>
                    <m:num>
                      <m:sSub>
                        <m:sSubPr>
                          <m:ctrlPr>
                            <w:rPr>
                              <w:rFonts w:ascii="Cambria Math" w:hAnsi="Cambria Math"/>
                            </w:rPr>
                          </m:ctrlPr>
                        </m:sSubPr>
                        <m:e>
                          <m:r>
                            <w:rPr>
                              <w:rFonts w:ascii="Cambria Math" w:hAnsi="Cambria Math" w:hint="eastAsia"/>
                            </w:rPr>
                            <m:t>rel</m:t>
                          </m:r>
                        </m:e>
                        <m:sub>
                          <m:r>
                            <w:rPr>
                              <w:rFonts w:ascii="Cambria Math" w:hAnsi="Cambria Math" w:hint="eastAsia"/>
                            </w:rPr>
                            <m:t>i</m:t>
                          </m:r>
                        </m:sub>
                      </m:sSub>
                    </m:num>
                    <m:den>
                      <m:sSub>
                        <m:sSubPr>
                          <m:ctrlPr>
                            <w:rPr>
                              <w:rFonts w:ascii="Cambria Math" w:hAnsi="Cambria Math"/>
                            </w:rPr>
                          </m:ctrlPr>
                        </m:sSubPr>
                        <m:e>
                          <m:r>
                            <w:rPr>
                              <w:rFonts w:ascii="Cambria Math" w:hAnsi="Cambria Math" w:hint="eastAsia"/>
                            </w:rPr>
                            <m:t>log</m:t>
                          </m:r>
                        </m:e>
                        <m:sub>
                          <m:r>
                            <m:rPr>
                              <m:sty m:val="p"/>
                            </m:rPr>
                            <w:rPr>
                              <w:rFonts w:ascii="Cambria Math" w:hAnsi="Cambria Math"/>
                            </w:rPr>
                            <m:t>2</m:t>
                          </m:r>
                        </m:sub>
                      </m:sSub>
                      <m:r>
                        <m:rPr>
                          <m:sty m:val="p"/>
                        </m:rPr>
                        <w:rPr>
                          <w:rFonts w:ascii="Cambria Math" w:hAnsi="Cambria Math" w:hint="eastAsia"/>
                        </w:rPr>
                        <m:t>（</m:t>
                      </m:r>
                      <m:r>
                        <w:rPr>
                          <w:rFonts w:ascii="Cambria Math" w:hAnsi="Cambria Math" w:hint="eastAsia"/>
                        </w:rPr>
                        <m:t>i</m:t>
                      </m:r>
                      <m:r>
                        <m:rPr>
                          <m:sty m:val="p"/>
                        </m:rPr>
                        <w:rPr>
                          <w:rFonts w:ascii="Cambria Math" w:hAnsi="Cambria Math"/>
                        </w:rPr>
                        <m:t>+1</m:t>
                      </m:r>
                      <m:r>
                        <m:rPr>
                          <m:sty m:val="p"/>
                        </m:rPr>
                        <w:rPr>
                          <w:rFonts w:ascii="Cambria Math" w:hAnsi="Cambria Math"/>
                        </w:rPr>
                        <m:t>）</m:t>
                      </m:r>
                    </m:den>
                  </m:f>
                </m:e>
              </m:nary>
              <m:r>
                <m:rPr>
                  <m:sty m:val="p"/>
                </m:rPr>
                <w:rPr>
                  <w:rFonts w:ascii="Cambria Math" w:hAnsi="Cambria Math"/>
                </w:rPr>
                <m:t>#</m:t>
              </m:r>
              <m:d>
                <m:dPr>
                  <m:begChr m:val="（"/>
                  <m:endChr m:val="）"/>
                  <m:ctrlPr>
                    <w:rPr>
                      <w:rFonts w:ascii="Cambria Math" w:hAnsi="Cambria Math"/>
                    </w:rPr>
                  </m:ctrlPr>
                </m:dPr>
                <m:e>
                  <m:r>
                    <m:rPr>
                      <m:nor/>
                    </m:rPr>
                    <m:t>6-4</m:t>
                  </m:r>
                </m:e>
              </m:d>
            </m:e>
          </m:eqArr>
        </m:oMath>
      </m:oMathPara>
    </w:p>
    <w:p w14:paraId="18EF2989" w14:textId="77777777" w:rsidR="002F3759" w:rsidRDefault="002F3759" w:rsidP="002F3759">
      <w:pPr>
        <w:spacing w:line="300" w:lineRule="auto"/>
        <w:ind w:firstLineChars="200" w:firstLine="480"/>
      </w:pPr>
      <w:r>
        <w:rPr>
          <w:rFonts w:hint="eastAsia"/>
        </w:rPr>
        <w:t>式中</w:t>
      </w:r>
      <w:r>
        <w:rPr>
          <w:rFonts w:hint="eastAsia"/>
        </w:rPr>
        <w:t xml:space="preserve">  </w:t>
      </w:r>
      <w:r>
        <w:t>IDCGᵤ</w:t>
      </w:r>
      <w:r>
        <w:rPr>
          <w:rFonts w:hint="eastAsia"/>
        </w:rPr>
        <w:t>——为用户</w:t>
      </w:r>
      <w:r>
        <w:t>u</w:t>
      </w:r>
      <w:r>
        <w:rPr>
          <w:rFonts w:hint="eastAsia"/>
        </w:rPr>
        <w:t>在理想排序下的最大</w:t>
      </w:r>
      <w:r>
        <w:t>DCG</w:t>
      </w:r>
      <w:r>
        <w:rPr>
          <w:rFonts w:hint="eastAsia"/>
        </w:rPr>
        <w:t>值，即将该用户所有正样本置于列表最前端时所能达到的</w:t>
      </w:r>
      <w:r>
        <w:t>DCG</w:t>
      </w:r>
      <w:r>
        <w:rPr>
          <w:rFonts w:hint="eastAsia"/>
        </w:rPr>
        <w:t>上界；</w:t>
      </w:r>
    </w:p>
    <w:p w14:paraId="6F16624D" w14:textId="2D48F3D4" w:rsidR="002F3759" w:rsidRDefault="002F3759" w:rsidP="002F3759">
      <w:pPr>
        <w:spacing w:line="300" w:lineRule="auto"/>
        <w:ind w:left="720" w:firstLineChars="200" w:firstLine="480"/>
      </w:pPr>
      <w:r w:rsidRPr="002F3759">
        <w:t>DCGᵤ——</w:t>
      </w:r>
      <w:r w:rsidRPr="002F3759">
        <w:t>用户</w:t>
      </w:r>
      <w:r w:rsidRPr="002F3759">
        <w:t>u</w:t>
      </w:r>
      <w:r w:rsidRPr="002F3759">
        <w:t>的折损累积增益</w:t>
      </w:r>
      <w:r>
        <w:rPr>
          <w:rFonts w:hint="eastAsia"/>
        </w:rPr>
        <w:t>；</w:t>
      </w:r>
    </w:p>
    <w:p w14:paraId="24308C78" w14:textId="006DD12E" w:rsidR="002F3759" w:rsidRDefault="002F3759" w:rsidP="002F3759">
      <w:pPr>
        <w:spacing w:line="300" w:lineRule="auto"/>
        <w:ind w:leftChars="300" w:left="720" w:firstLineChars="200" w:firstLine="480"/>
      </w:pPr>
      <w:proofErr w:type="spellStart"/>
      <w:r>
        <w:t>rel</w:t>
      </w:r>
      <w:proofErr w:type="spellEnd"/>
      <w:r>
        <w:t>ᵢ</w:t>
      </w:r>
      <w:r>
        <w:rPr>
          <w:rFonts w:hint="eastAsia"/>
        </w:rPr>
        <w:t>——第</w:t>
      </w:r>
      <w:proofErr w:type="spellStart"/>
      <w:r>
        <w:t>i</w:t>
      </w:r>
      <w:proofErr w:type="spellEnd"/>
      <w:r>
        <w:rPr>
          <w:rFonts w:hint="eastAsia"/>
        </w:rPr>
        <w:t>个推荐位置的相关性标签，命中正样本时取值为</w:t>
      </w:r>
      <w:r>
        <w:t>1</w:t>
      </w:r>
      <w:r>
        <w:rPr>
          <w:rFonts w:hint="eastAsia"/>
        </w:rPr>
        <w:t>，否则为</w:t>
      </w:r>
      <w:r>
        <w:t>0</w:t>
      </w:r>
      <w:r>
        <w:rPr>
          <w:rFonts w:hint="eastAsia"/>
        </w:rPr>
        <w:t>；</w:t>
      </w:r>
    </w:p>
    <w:p w14:paraId="758992DC" w14:textId="33A70455" w:rsidR="002F3759" w:rsidRDefault="002F3759" w:rsidP="002F3759">
      <w:pPr>
        <w:spacing w:line="300" w:lineRule="auto"/>
        <w:ind w:leftChars="300" w:left="720" w:firstLineChars="200" w:firstLine="480"/>
      </w:pPr>
      <w:r>
        <w:t>log₂(i+1)</w:t>
      </w:r>
      <w:r>
        <w:rPr>
          <w:rFonts w:hint="eastAsia"/>
        </w:rPr>
        <w:t>——位置折损因子，使排名越靠后的命中贡献以对数速率递减；</w:t>
      </w:r>
    </w:p>
    <w:p w14:paraId="13880CCA" w14:textId="5BD495AE" w:rsidR="002F3759" w:rsidRDefault="002F3759" w:rsidP="002F3759">
      <w:pPr>
        <w:spacing w:line="300" w:lineRule="auto"/>
        <w:ind w:leftChars="300" w:left="720" w:firstLineChars="200" w:firstLine="480"/>
      </w:pPr>
      <w:r>
        <w:rPr>
          <w:rFonts w:hint="eastAsia"/>
        </w:rPr>
        <w:t>K</w:t>
      </w:r>
      <w:r>
        <w:rPr>
          <w:rFonts w:hint="eastAsia"/>
        </w:rPr>
        <w:t>——推荐列表长度，本系统取</w:t>
      </w:r>
      <w:r>
        <w:rPr>
          <w:rFonts w:hint="eastAsia"/>
        </w:rPr>
        <w:t>K=10</w:t>
      </w:r>
      <w:r>
        <w:rPr>
          <w:rFonts w:hint="eastAsia"/>
        </w:rPr>
        <w:t>；</w:t>
      </w:r>
    </w:p>
    <w:p w14:paraId="25A2180B" w14:textId="3388F9E8" w:rsidR="00B32678" w:rsidRDefault="00DC10F7" w:rsidP="00F52C21">
      <w:pPr>
        <w:spacing w:line="300" w:lineRule="auto"/>
        <w:ind w:firstLineChars="200" w:firstLine="480"/>
      </w:pPr>
      <w:r>
        <w:rPr>
          <w:rFonts w:hint="eastAsia"/>
        </w:rPr>
        <w:t>（</w:t>
      </w:r>
      <w:r>
        <w:rPr>
          <w:rFonts w:hint="eastAsia"/>
        </w:rPr>
        <w:t>4</w:t>
      </w:r>
      <w:r>
        <w:rPr>
          <w:rFonts w:hint="eastAsia"/>
        </w:rPr>
        <w:t>）</w:t>
      </w:r>
      <w:r>
        <w:t>平均倒数排名</w:t>
      </w:r>
    </w:p>
    <w:p w14:paraId="519DDB32" w14:textId="504EA1D5" w:rsidR="002F3759" w:rsidRPr="002F3759" w:rsidRDefault="002F3759" w:rsidP="002F3759">
      <w:pPr>
        <w:spacing w:line="300" w:lineRule="auto"/>
        <w:ind w:firstLineChars="200" w:firstLine="480"/>
      </w:pPr>
      <w:r w:rsidRPr="002F3759">
        <w:t>平均倒数排名以每位用户正样本首次出现位置的倒数取均值，对列表头部极为敏感</w:t>
      </w:r>
      <w:r w:rsidR="00B52283">
        <w:rPr>
          <w:rFonts w:hint="eastAsia"/>
        </w:rPr>
        <w:t>，</w:t>
      </w:r>
      <w:r w:rsidRPr="002F3759">
        <w:t>正样本出现在第</w:t>
      </w:r>
      <w:r w:rsidRPr="002F3759">
        <w:t>1</w:t>
      </w:r>
      <w:r w:rsidRPr="002F3759">
        <w:t>位贡献为</w:t>
      </w:r>
      <w:r w:rsidRPr="002F3759">
        <w:t>1.0</w:t>
      </w:r>
      <w:r w:rsidRPr="002F3759">
        <w:t>，出现在第</w:t>
      </w:r>
      <w:r w:rsidRPr="002F3759">
        <w:t>5</w:t>
      </w:r>
      <w:r w:rsidRPr="002F3759">
        <w:t>位仅为</w:t>
      </w:r>
      <w:r w:rsidRPr="002F3759">
        <w:t>0.2</w:t>
      </w:r>
      <w:r w:rsidRPr="002F3759">
        <w:t>，</w:t>
      </w:r>
      <w:r w:rsidRPr="002F3759">
        <w:t>MRR</w:t>
      </w:r>
      <w:r w:rsidRPr="002F3759">
        <w:t>高的系统不仅能命中用户兴趣，还能将最相关内容优先呈现，公式</w:t>
      </w:r>
      <w:r>
        <w:rPr>
          <w:rFonts w:hint="eastAsia"/>
        </w:rPr>
        <w:t>见</w:t>
      </w:r>
      <w:r w:rsidRPr="002F3759">
        <w:t>式（</w:t>
      </w:r>
      <w:r w:rsidRPr="002F3759">
        <w:t>6-5</w:t>
      </w:r>
      <w:r w:rsidRPr="002F3759">
        <w:t>）所示。</w:t>
      </w:r>
    </w:p>
    <w:p w14:paraId="7C34B1FD" w14:textId="6188154B" w:rsidR="00B32678" w:rsidRPr="00B32678" w:rsidRDefault="00000000" w:rsidP="00B32678">
      <m:oMathPara>
        <m:oMath>
          <m:eqArr>
            <m:eqArrPr>
              <m:maxDist m:val="1"/>
              <m:ctrlPr>
                <w:rPr>
                  <w:rFonts w:ascii="Cambria Math" w:hAnsi="Cambria Math"/>
                  <w:i/>
                </w:rPr>
              </m:ctrlPr>
            </m:eqArrPr>
            <m:e>
              <m:r>
                <w:rPr>
                  <w:rFonts w:ascii="Cambria Math" w:hAnsi="Cambria Math"/>
                </w:rPr>
                <m:t>MRR=</m:t>
              </m:r>
              <m:f>
                <m:fPr>
                  <m:ctrlPr>
                    <w:rPr>
                      <w:rFonts w:ascii="Cambria Math" w:hAnsi="Cambria Math"/>
                      <w:i/>
                    </w:rPr>
                  </m:ctrlPr>
                </m:fPr>
                <m:num>
                  <m:r>
                    <w:rPr>
                      <w:rFonts w:ascii="Cambria Math" w:hAnsi="Cambria Math"/>
                    </w:rPr>
                    <m:t>1</m:t>
                  </m:r>
                </m:num>
                <m:den>
                  <m:r>
                    <w:rPr>
                      <w:rFonts w:ascii="Cambria Math" w:hAnsi="Cambria Math"/>
                    </w:rPr>
                    <m:t>|</m:t>
                  </m:r>
                  <m:r>
                    <m:rPr>
                      <m:sty m:val="p"/>
                    </m:rPr>
                    <w:rPr>
                      <w:rFonts w:ascii="Cambria Math" w:hAnsi="Cambria Math"/>
                    </w:rPr>
                    <m:t>U</m:t>
                  </m:r>
                  <m:r>
                    <w:rPr>
                      <w:rFonts w:ascii="Cambria Math" w:hAnsi="Cambria Math"/>
                    </w:rPr>
                    <m:t>|</m:t>
                  </m:r>
                </m:den>
              </m:f>
              <m:nary>
                <m:naryPr>
                  <m:chr m:val="∑"/>
                  <m:limLoc m:val="subSup"/>
                  <m:supHide m:val="1"/>
                  <m:ctrlPr>
                    <w:rPr>
                      <w:rFonts w:ascii="Cambria Math" w:hAnsi="Cambria Math"/>
                      <w:i/>
                    </w:rPr>
                  </m:ctrlPr>
                </m:naryPr>
                <m:sub>
                  <m:r>
                    <w:rPr>
                      <w:rFonts w:ascii="Cambria Math" w:hAnsi="Cambria Math"/>
                    </w:rPr>
                    <m:t>u</m:t>
                  </m:r>
                  <m:r>
                    <m:rPr>
                      <m:sty m:val="p"/>
                    </m:rPr>
                    <w:rPr>
                      <w:rFonts w:ascii="Cambria Math" w:hAnsi="Cambria Math"/>
                    </w:rPr>
                    <m:t>∈</m:t>
                  </m:r>
                  <m:r>
                    <w:rPr>
                      <w:rFonts w:ascii="Cambria Math" w:hAnsi="Cambria Math"/>
                    </w:rPr>
                    <m:t>U</m:t>
                  </m:r>
                </m:sub>
                <m:sup/>
                <m:e>
                  <m:f>
                    <m:fPr>
                      <m:ctrlPr>
                        <w:rPr>
                          <w:rFonts w:ascii="Cambria Math" w:hAnsi="Cambria Math"/>
                          <w:i/>
                        </w:rPr>
                      </m:ctrlPr>
                    </m:fPr>
                    <m:num>
                      <m:r>
                        <w:rPr>
                          <w:rFonts w:ascii="Cambria Math" w:hAnsi="Cambria Math"/>
                        </w:rPr>
                        <m:t>1</m:t>
                      </m:r>
                    </m:num>
                    <m:den>
                      <m:sSub>
                        <m:sSubPr>
                          <m:ctrlPr>
                            <w:rPr>
                              <w:rFonts w:ascii="Cambria Math" w:hAnsi="Cambria Math"/>
                              <w:iCs/>
                            </w:rPr>
                          </m:ctrlPr>
                        </m:sSubPr>
                        <m:e>
                          <m:r>
                            <w:rPr>
                              <w:rFonts w:ascii="Cambria Math" w:hAnsi="Cambria Math"/>
                            </w:rPr>
                            <m:t>rank</m:t>
                          </m:r>
                        </m:e>
                        <m:sub>
                          <m:r>
                            <w:rPr>
                              <w:rFonts w:ascii="Cambria Math" w:hAnsi="Cambria Math"/>
                            </w:rPr>
                            <m:t>u</m:t>
                          </m:r>
                        </m:sub>
                      </m:sSub>
                      <m:r>
                        <m:rPr>
                          <m:nor/>
                        </m:rPr>
                        <m:t>​</m:t>
                      </m:r>
                    </m:den>
                  </m:f>
                </m:e>
              </m:nary>
              <m:r>
                <w:rPr>
                  <w:rFonts w:ascii="Cambria Math" w:hAnsi="Cambria Math"/>
                </w:rPr>
                <m:t>#</m:t>
              </m:r>
              <m:d>
                <m:dPr>
                  <m:ctrlPr>
                    <w:rPr>
                      <w:rFonts w:ascii="Cambria Math" w:hAnsi="Cambria Math"/>
                      <w:i/>
                    </w:rPr>
                  </m:ctrlPr>
                </m:dPr>
                <m:e>
                  <m:r>
                    <m:rPr>
                      <m:nor/>
                    </m:rPr>
                    <m:t>6-5</m:t>
                  </m:r>
                </m:e>
              </m:d>
            </m:e>
          </m:eqArr>
        </m:oMath>
      </m:oMathPara>
    </w:p>
    <w:p w14:paraId="383F7401" w14:textId="77777777" w:rsidR="002F3759" w:rsidRDefault="00B32678" w:rsidP="00B52283">
      <w:pPr>
        <w:spacing w:line="300" w:lineRule="auto"/>
        <w:ind w:firstLineChars="200" w:firstLine="480"/>
      </w:pPr>
      <w:r>
        <w:t>式中</w:t>
      </w:r>
      <w:r w:rsidR="002F3759">
        <w:rPr>
          <w:rFonts w:hint="eastAsia"/>
        </w:rPr>
        <w:t xml:space="preserve">  </w:t>
      </w:r>
      <w:r>
        <w:t>rankᵤ</w:t>
      </w:r>
      <w:r w:rsidR="002F3759">
        <w:rPr>
          <w:rFonts w:hint="eastAsia"/>
        </w:rPr>
        <w:t>——</w:t>
      </w:r>
      <w:r>
        <w:t>为用户</w:t>
      </w:r>
      <w:r>
        <w:t>u</w:t>
      </w:r>
      <w:r>
        <w:t>的正样本在推荐列表中首次出现的排名位置；</w:t>
      </w:r>
    </w:p>
    <w:p w14:paraId="59A67135" w14:textId="30B34401" w:rsidR="004C238C" w:rsidRDefault="00B32678" w:rsidP="00B52283">
      <w:pPr>
        <w:spacing w:line="300" w:lineRule="auto"/>
        <w:ind w:leftChars="300" w:left="720" w:firstLineChars="200" w:firstLine="480"/>
      </w:pPr>
      <w:r>
        <w:t>|</w:t>
      </w:r>
      <w:r>
        <w:rPr>
          <w:rFonts w:ascii="Cambria Math" w:hAnsi="Cambria Math" w:cs="Cambria Math" w:hint="eastAsia"/>
        </w:rPr>
        <w:t>U</w:t>
      </w:r>
      <w:r>
        <w:t>|</w:t>
      </w:r>
      <w:r w:rsidR="00B52283">
        <w:rPr>
          <w:rFonts w:hint="eastAsia"/>
        </w:rPr>
        <w:t>——</w:t>
      </w:r>
      <w:r>
        <w:t>为验证集用户总数。</w:t>
      </w:r>
    </w:p>
    <w:p w14:paraId="6B76B6DF" w14:textId="4F972F02" w:rsidR="002F7E30" w:rsidRPr="002F7E30" w:rsidRDefault="002F7E30" w:rsidP="002F7E30">
      <w:pPr>
        <w:spacing w:beforeLines="50" w:before="208" w:afterLines="50" w:after="208" w:line="300" w:lineRule="auto"/>
        <w:jc w:val="left"/>
        <w:outlineLvl w:val="2"/>
        <w:rPr>
          <w:rFonts w:eastAsia="黑体"/>
          <w:sz w:val="28"/>
          <w:szCs w:val="28"/>
        </w:rPr>
      </w:pPr>
      <w:bookmarkStart w:id="150" w:name="_Toc226242655"/>
      <w:r>
        <w:rPr>
          <w:rFonts w:eastAsia="黑体"/>
          <w:sz w:val="28"/>
          <w:szCs w:val="28"/>
        </w:rPr>
        <w:t>6.</w:t>
      </w:r>
      <w:r w:rsidR="00F801E2">
        <w:rPr>
          <w:rFonts w:eastAsia="黑体" w:hint="eastAsia"/>
          <w:sz w:val="28"/>
          <w:szCs w:val="28"/>
        </w:rPr>
        <w:t>2</w:t>
      </w:r>
      <w:r>
        <w:rPr>
          <w:rFonts w:eastAsia="黑体"/>
          <w:sz w:val="28"/>
          <w:szCs w:val="28"/>
        </w:rPr>
        <w:t>.2</w:t>
      </w:r>
      <w:r>
        <w:rPr>
          <w:rFonts w:eastAsia="黑体" w:hint="eastAsia"/>
          <w:sz w:val="28"/>
          <w:szCs w:val="28"/>
        </w:rPr>
        <w:t xml:space="preserve">  </w:t>
      </w:r>
      <w:r>
        <w:rPr>
          <w:rFonts w:eastAsia="黑体" w:hint="eastAsia"/>
          <w:sz w:val="28"/>
          <w:szCs w:val="28"/>
        </w:rPr>
        <w:t>不同</w:t>
      </w:r>
      <w:r>
        <w:rPr>
          <w:rFonts w:eastAsia="黑体"/>
          <w:sz w:val="28"/>
          <w:szCs w:val="28"/>
        </w:rPr>
        <w:t>模型</w:t>
      </w:r>
      <w:r>
        <w:rPr>
          <w:rFonts w:eastAsia="黑体"/>
          <w:sz w:val="28"/>
          <w:szCs w:val="28"/>
        </w:rPr>
        <w:t>AUC</w:t>
      </w:r>
      <w:r>
        <w:rPr>
          <w:rFonts w:eastAsia="黑体" w:hint="eastAsia"/>
          <w:sz w:val="28"/>
          <w:szCs w:val="28"/>
        </w:rPr>
        <w:t>结果分析</w:t>
      </w:r>
      <w:bookmarkEnd w:id="150"/>
    </w:p>
    <w:p w14:paraId="36C00B2B" w14:textId="234E3825" w:rsidR="00357376" w:rsidRPr="00357376" w:rsidRDefault="00357376" w:rsidP="00D459E6">
      <w:pPr>
        <w:pStyle w:val="TOC2"/>
        <w:ind w:left="0" w:firstLineChars="200" w:firstLine="480"/>
        <w:jc w:val="both"/>
      </w:pPr>
      <w:r w:rsidRPr="00357376">
        <w:rPr>
          <w:noProof w:val="0"/>
        </w:rPr>
        <w:t>为量化各模型在推荐管道中的独立贡献，分别对</w:t>
      </w:r>
      <w:proofErr w:type="spellStart"/>
      <w:r w:rsidRPr="00357376">
        <w:rPr>
          <w:noProof w:val="0"/>
        </w:rPr>
        <w:t>LightGBM</w:t>
      </w:r>
      <w:proofErr w:type="spellEnd"/>
      <w:r w:rsidRPr="00357376">
        <w:rPr>
          <w:noProof w:val="0"/>
        </w:rPr>
        <w:t>粗排、</w:t>
      </w:r>
      <w:proofErr w:type="spellStart"/>
      <w:r w:rsidRPr="00357376">
        <w:rPr>
          <w:noProof w:val="0"/>
        </w:rPr>
        <w:t>DeepFM</w:t>
      </w:r>
      <w:proofErr w:type="spellEnd"/>
      <w:r w:rsidRPr="00357376">
        <w:rPr>
          <w:noProof w:val="0"/>
        </w:rPr>
        <w:t>精排、</w:t>
      </w:r>
      <w:r w:rsidRPr="00357376">
        <w:rPr>
          <w:noProof w:val="0"/>
        </w:rPr>
        <w:t>BST</w:t>
      </w:r>
      <w:r w:rsidRPr="00357376">
        <w:rPr>
          <w:noProof w:val="0"/>
        </w:rPr>
        <w:t>精排及双模型（</w:t>
      </w:r>
      <w:proofErr w:type="spellStart"/>
      <w:r w:rsidRPr="00357376">
        <w:rPr>
          <w:noProof w:val="0"/>
        </w:rPr>
        <w:t>DeepFM+BST</w:t>
      </w:r>
      <w:proofErr w:type="spellEnd"/>
      <w:r w:rsidRPr="00357376">
        <w:rPr>
          <w:noProof w:val="0"/>
        </w:rPr>
        <w:t>）</w:t>
      </w:r>
      <w:r w:rsidRPr="00357376">
        <w:rPr>
          <w:noProof w:val="0"/>
        </w:rPr>
        <w:t>Stacking</w:t>
      </w:r>
      <w:r w:rsidRPr="00357376">
        <w:rPr>
          <w:noProof w:val="0"/>
        </w:rPr>
        <w:t>集成四个层级进行验证集</w:t>
      </w:r>
      <w:r w:rsidRPr="00357376">
        <w:rPr>
          <w:noProof w:val="0"/>
        </w:rPr>
        <w:t>AUC</w:t>
      </w:r>
      <w:r w:rsidRPr="00357376">
        <w:rPr>
          <w:noProof w:val="0"/>
        </w:rPr>
        <w:t>评估，结果如</w:t>
      </w:r>
      <w:r>
        <w:rPr>
          <w:noProof w:val="0"/>
        </w:rPr>
        <w:fldChar w:fldCharType="begin"/>
      </w:r>
      <w:r>
        <w:rPr>
          <w:noProof w:val="0"/>
        </w:rPr>
        <w:instrText xml:space="preserve"> REF _Ref226212079 \h </w:instrText>
      </w:r>
      <w:r>
        <w:rPr>
          <w:noProof w:val="0"/>
        </w:rPr>
      </w:r>
      <w:r>
        <w:rPr>
          <w:noProof w:val="0"/>
        </w:rPr>
        <w:fldChar w:fldCharType="separate"/>
      </w:r>
      <w:r>
        <w:rPr>
          <w:rFonts w:hint="eastAsia"/>
        </w:rPr>
        <w:t>图</w:t>
      </w:r>
      <w:r>
        <w:rPr>
          <w:rFonts w:hint="eastAsia"/>
        </w:rPr>
        <w:t>6-</w:t>
      </w:r>
      <w:r>
        <w:t>1</w:t>
      </w:r>
      <w:r>
        <w:rPr>
          <w:noProof w:val="0"/>
        </w:rPr>
        <w:fldChar w:fldCharType="end"/>
      </w:r>
      <w:r w:rsidRPr="00357376">
        <w:rPr>
          <w:noProof w:val="0"/>
        </w:rPr>
        <w:t>所示。</w:t>
      </w:r>
    </w:p>
    <w:p w14:paraId="5CA966EA" w14:textId="77777777" w:rsidR="00357376" w:rsidRDefault="00E93DE9" w:rsidP="00357376">
      <w:pPr>
        <w:keepNext/>
        <w:jc w:val="center"/>
      </w:pPr>
      <w:r>
        <w:rPr>
          <w:noProof/>
        </w:rPr>
        <w:drawing>
          <wp:inline distT="0" distB="0" distL="0" distR="0" wp14:anchorId="5E911241" wp14:editId="2304BFA0">
            <wp:extent cx="4778903" cy="3241237"/>
            <wp:effectExtent l="0" t="0" r="3175" b="0"/>
            <wp:docPr id="14449124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12476" name="图片 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778903" cy="3241237"/>
                    </a:xfrm>
                    <a:prstGeom prst="rect">
                      <a:avLst/>
                    </a:prstGeom>
                  </pic:spPr>
                </pic:pic>
              </a:graphicData>
            </a:graphic>
          </wp:inline>
        </w:drawing>
      </w:r>
    </w:p>
    <w:p w14:paraId="0FE4E99A" w14:textId="0AA9E1A3" w:rsidR="003A662A" w:rsidRPr="00BB2E74" w:rsidRDefault="00357376" w:rsidP="00BB2E74">
      <w:pPr>
        <w:pStyle w:val="a4"/>
        <w:spacing w:beforeLines="50" w:before="208" w:after="0" w:line="300" w:lineRule="auto"/>
        <w:jc w:val="center"/>
        <w:rPr>
          <w:rFonts w:ascii="Times New Roman"/>
          <w:sz w:val="21"/>
        </w:rPr>
      </w:pPr>
      <w:bookmarkStart w:id="151" w:name="_Ref226212079"/>
      <w:r w:rsidRPr="00BB2E74">
        <w:rPr>
          <w:rFonts w:ascii="Times New Roman" w:hint="eastAsia"/>
          <w:sz w:val="21"/>
        </w:rPr>
        <w:t>图</w:t>
      </w:r>
      <w:r w:rsidRPr="00BB2E74">
        <w:rPr>
          <w:rFonts w:ascii="Times New Roman" w:hint="eastAsia"/>
          <w:sz w:val="21"/>
        </w:rPr>
        <w:t>6-</w:t>
      </w:r>
      <w:r w:rsidRPr="00BB2E74">
        <w:rPr>
          <w:rFonts w:ascii="Times New Roman"/>
          <w:sz w:val="21"/>
        </w:rPr>
        <w:fldChar w:fldCharType="begin"/>
      </w:r>
      <w:r w:rsidRPr="00BB2E74">
        <w:rPr>
          <w:rFonts w:ascii="Times New Roman"/>
          <w:sz w:val="21"/>
        </w:rPr>
        <w:instrText xml:space="preserve"> </w:instrText>
      </w:r>
      <w:r w:rsidRPr="00BB2E74">
        <w:rPr>
          <w:rFonts w:ascii="Times New Roman" w:hint="eastAsia"/>
          <w:sz w:val="21"/>
        </w:rPr>
        <w:instrText xml:space="preserve">SEQ </w:instrText>
      </w:r>
      <w:r w:rsidRPr="00BB2E74">
        <w:rPr>
          <w:rFonts w:ascii="Times New Roman" w:hint="eastAsia"/>
          <w:sz w:val="21"/>
        </w:rPr>
        <w:instrText>图表</w:instrText>
      </w:r>
      <w:r w:rsidRPr="00BB2E74">
        <w:rPr>
          <w:rFonts w:ascii="Times New Roman" w:hint="eastAsia"/>
          <w:sz w:val="21"/>
        </w:rPr>
        <w:instrText xml:space="preserve"> \* ARABIC</w:instrText>
      </w:r>
      <w:r w:rsidRPr="00BB2E74">
        <w:rPr>
          <w:rFonts w:ascii="Times New Roman"/>
          <w:sz w:val="21"/>
        </w:rPr>
        <w:instrText xml:space="preserve"> </w:instrText>
      </w:r>
      <w:r w:rsidRPr="00BB2E74">
        <w:rPr>
          <w:rFonts w:ascii="Times New Roman"/>
          <w:sz w:val="21"/>
        </w:rPr>
        <w:fldChar w:fldCharType="separate"/>
      </w:r>
      <w:r w:rsidR="002C65DB">
        <w:rPr>
          <w:rFonts w:ascii="Times New Roman"/>
          <w:noProof/>
          <w:sz w:val="21"/>
        </w:rPr>
        <w:t>2</w:t>
      </w:r>
      <w:r w:rsidRPr="00BB2E74">
        <w:rPr>
          <w:rFonts w:ascii="Times New Roman"/>
          <w:sz w:val="21"/>
        </w:rPr>
        <w:fldChar w:fldCharType="end"/>
      </w:r>
      <w:bookmarkEnd w:id="151"/>
      <w:r w:rsidRPr="00BB2E74">
        <w:rPr>
          <w:rFonts w:ascii="Times New Roman" w:hint="eastAsia"/>
          <w:sz w:val="21"/>
        </w:rPr>
        <w:t xml:space="preserve">  </w:t>
      </w:r>
      <w:r w:rsidRPr="00BB2E74">
        <w:rPr>
          <w:rFonts w:ascii="Times New Roman" w:hint="eastAsia"/>
          <w:sz w:val="21"/>
        </w:rPr>
        <w:t>不同模型</w:t>
      </w:r>
      <w:r w:rsidRPr="00BB2E74">
        <w:rPr>
          <w:rFonts w:ascii="Times New Roman" w:hint="eastAsia"/>
          <w:sz w:val="21"/>
        </w:rPr>
        <w:t>AUC</w:t>
      </w:r>
      <w:r w:rsidRPr="00BB2E74">
        <w:rPr>
          <w:rFonts w:ascii="Times New Roman" w:hint="eastAsia"/>
          <w:sz w:val="21"/>
        </w:rPr>
        <w:t>得分</w:t>
      </w:r>
    </w:p>
    <w:p w14:paraId="2B1B8F04" w14:textId="77777777" w:rsidR="00D459E6" w:rsidRDefault="00D459E6" w:rsidP="00D459E6">
      <w:pPr>
        <w:pStyle w:val="TOC2"/>
        <w:ind w:left="0" w:firstLineChars="200" w:firstLine="480"/>
        <w:jc w:val="both"/>
        <w:rPr>
          <w:noProof w:val="0"/>
        </w:rPr>
      </w:pPr>
      <w:r>
        <w:rPr>
          <w:rFonts w:hint="eastAsia"/>
          <w:noProof w:val="0"/>
        </w:rPr>
        <w:t>单模型下各个模型的</w:t>
      </w:r>
      <w:r>
        <w:rPr>
          <w:rFonts w:hint="eastAsia"/>
          <w:noProof w:val="0"/>
        </w:rPr>
        <w:t>AUC</w:t>
      </w:r>
      <w:r>
        <w:rPr>
          <w:rFonts w:hint="eastAsia"/>
          <w:noProof w:val="0"/>
        </w:rPr>
        <w:t>呈与各自管道定位一致的差异分布。</w:t>
      </w:r>
      <w:proofErr w:type="spellStart"/>
      <w:r>
        <w:rPr>
          <w:rFonts w:hint="eastAsia"/>
          <w:noProof w:val="0"/>
        </w:rPr>
        <w:t>LightGBM</w:t>
      </w:r>
      <w:proofErr w:type="spellEnd"/>
      <w:r>
        <w:rPr>
          <w:rFonts w:hint="eastAsia"/>
          <w:noProof w:val="0"/>
        </w:rPr>
        <w:t>作为粗排模型，用快速推理吞吐量换取一定的精度，</w:t>
      </w:r>
      <w:r>
        <w:rPr>
          <w:rFonts w:hint="eastAsia"/>
          <w:noProof w:val="0"/>
        </w:rPr>
        <w:t>AUC</w:t>
      </w:r>
      <w:r>
        <w:rPr>
          <w:rFonts w:hint="eastAsia"/>
          <w:noProof w:val="0"/>
        </w:rPr>
        <w:t>为</w:t>
      </w:r>
      <w:r>
        <w:rPr>
          <w:rFonts w:hint="eastAsia"/>
          <w:noProof w:val="0"/>
        </w:rPr>
        <w:t>0.7648</w:t>
      </w:r>
      <w:r>
        <w:rPr>
          <w:rFonts w:hint="eastAsia"/>
          <w:noProof w:val="0"/>
        </w:rPr>
        <w:t>，它的定位是毫秒级压缩候选规模，对于精度的限制属于工程上可以接受的范围。</w:t>
      </w:r>
      <w:proofErr w:type="spellStart"/>
      <w:r>
        <w:rPr>
          <w:rFonts w:hint="eastAsia"/>
          <w:noProof w:val="0"/>
        </w:rPr>
        <w:t>DeepFM</w:t>
      </w:r>
      <w:proofErr w:type="spellEnd"/>
      <w:r>
        <w:rPr>
          <w:rFonts w:hint="eastAsia"/>
          <w:noProof w:val="0"/>
        </w:rPr>
        <w:t>把因子分解机和深度神经网络联合起来建模，可以捕捉到高阶特征交叉，</w:t>
      </w:r>
      <w:r>
        <w:rPr>
          <w:rFonts w:hint="eastAsia"/>
          <w:noProof w:val="0"/>
        </w:rPr>
        <w:t>AUC</w:t>
      </w:r>
      <w:r>
        <w:rPr>
          <w:rFonts w:hint="eastAsia"/>
          <w:noProof w:val="0"/>
        </w:rPr>
        <w:t>为</w:t>
      </w:r>
      <w:r>
        <w:rPr>
          <w:rFonts w:hint="eastAsia"/>
          <w:noProof w:val="0"/>
        </w:rPr>
        <w:t>0.7434</w:t>
      </w:r>
      <w:r>
        <w:rPr>
          <w:rFonts w:hint="eastAsia"/>
          <w:noProof w:val="0"/>
        </w:rPr>
        <w:t>。</w:t>
      </w:r>
      <w:r>
        <w:rPr>
          <w:rFonts w:hint="eastAsia"/>
          <w:noProof w:val="0"/>
        </w:rPr>
        <w:t>BST</w:t>
      </w:r>
      <w:r>
        <w:rPr>
          <w:rFonts w:hint="eastAsia"/>
          <w:noProof w:val="0"/>
        </w:rPr>
        <w:t>加上了</w:t>
      </w:r>
      <w:r>
        <w:rPr>
          <w:rFonts w:hint="eastAsia"/>
          <w:noProof w:val="0"/>
        </w:rPr>
        <w:t>Transformer</w:t>
      </w:r>
      <w:r>
        <w:rPr>
          <w:rFonts w:hint="eastAsia"/>
          <w:noProof w:val="0"/>
        </w:rPr>
        <w:t>自注意力机制来处理用户的过去行为序列，可以捕捉到行为之间的前后顺序依赖关系，</w:t>
      </w:r>
      <w:r>
        <w:rPr>
          <w:rFonts w:hint="eastAsia"/>
          <w:noProof w:val="0"/>
        </w:rPr>
        <w:t>AUC</w:t>
      </w:r>
      <w:r>
        <w:rPr>
          <w:rFonts w:hint="eastAsia"/>
          <w:noProof w:val="0"/>
        </w:rPr>
        <w:t>达到了</w:t>
      </w:r>
      <w:r>
        <w:rPr>
          <w:rFonts w:hint="eastAsia"/>
          <w:noProof w:val="0"/>
        </w:rPr>
        <w:t>0.7761</w:t>
      </w:r>
      <w:r>
        <w:rPr>
          <w:rFonts w:hint="eastAsia"/>
          <w:noProof w:val="0"/>
        </w:rPr>
        <w:t>，在所有的子模型当中精度最高的是单模型。</w:t>
      </w:r>
      <w:r>
        <w:rPr>
          <w:rFonts w:hint="eastAsia"/>
          <w:noProof w:val="0"/>
        </w:rPr>
        <w:t>BST</w:t>
      </w:r>
      <w:r>
        <w:rPr>
          <w:rFonts w:hint="eastAsia"/>
          <w:noProof w:val="0"/>
        </w:rPr>
        <w:t>比</w:t>
      </w:r>
      <w:proofErr w:type="spellStart"/>
      <w:r>
        <w:rPr>
          <w:rFonts w:hint="eastAsia"/>
          <w:noProof w:val="0"/>
        </w:rPr>
        <w:t>DeepFM</w:t>
      </w:r>
      <w:proofErr w:type="spellEnd"/>
      <w:r>
        <w:rPr>
          <w:rFonts w:hint="eastAsia"/>
          <w:noProof w:val="0"/>
        </w:rPr>
        <w:t>好很多，主要是由于</w:t>
      </w:r>
      <w:proofErr w:type="spellStart"/>
      <w:r>
        <w:rPr>
          <w:rFonts w:hint="eastAsia"/>
          <w:noProof w:val="0"/>
        </w:rPr>
        <w:t>DeepFM</w:t>
      </w:r>
      <w:proofErr w:type="spellEnd"/>
      <w:r>
        <w:rPr>
          <w:rFonts w:hint="eastAsia"/>
          <w:noProof w:val="0"/>
        </w:rPr>
        <w:t>把历史行为特征并列交叉建模起来，不能察觉到行为之间的顺序信息，而</w:t>
      </w:r>
      <w:r>
        <w:rPr>
          <w:rFonts w:hint="eastAsia"/>
          <w:noProof w:val="0"/>
        </w:rPr>
        <w:t>BST</w:t>
      </w:r>
      <w:r>
        <w:rPr>
          <w:rFonts w:hint="eastAsia"/>
          <w:noProof w:val="0"/>
        </w:rPr>
        <w:t>有序列感知的能力来弥补这个缺点。</w:t>
      </w:r>
    </w:p>
    <w:p w14:paraId="4363F8AC" w14:textId="7C7CA277" w:rsidR="00D459E6" w:rsidRPr="00D459E6" w:rsidRDefault="00D459E6" w:rsidP="00D459E6">
      <w:pPr>
        <w:pStyle w:val="TOC2"/>
        <w:ind w:left="0" w:firstLineChars="200" w:firstLine="480"/>
        <w:jc w:val="both"/>
        <w:rPr>
          <w:noProof w:val="0"/>
        </w:rPr>
      </w:pPr>
      <w:r>
        <w:rPr>
          <w:rFonts w:hint="eastAsia"/>
          <w:noProof w:val="0"/>
        </w:rPr>
        <w:t>在集成层面，</w:t>
      </w:r>
      <w:r>
        <w:rPr>
          <w:rFonts w:hint="eastAsia"/>
          <w:noProof w:val="0"/>
        </w:rPr>
        <w:t>SLSQP</w:t>
      </w:r>
      <w:r>
        <w:rPr>
          <w:rFonts w:hint="eastAsia"/>
          <w:noProof w:val="0"/>
        </w:rPr>
        <w:t>约束优化求解的最优融合权重为</w:t>
      </w:r>
      <w:r>
        <w:rPr>
          <w:rFonts w:hint="eastAsia"/>
          <w:noProof w:val="0"/>
        </w:rPr>
        <w:t>DeepFM:0.2</w:t>
      </w:r>
      <w:r>
        <w:rPr>
          <w:rFonts w:hint="eastAsia"/>
          <w:noProof w:val="0"/>
        </w:rPr>
        <w:t>、</w:t>
      </w:r>
      <w:r>
        <w:rPr>
          <w:rFonts w:hint="eastAsia"/>
          <w:noProof w:val="0"/>
        </w:rPr>
        <w:t>BST:0.8</w:t>
      </w:r>
      <w:r>
        <w:rPr>
          <w:rFonts w:hint="eastAsia"/>
          <w:noProof w:val="0"/>
        </w:rPr>
        <w:t>，</w:t>
      </w:r>
      <w:r>
        <w:rPr>
          <w:rFonts w:hint="eastAsia"/>
          <w:noProof w:val="0"/>
        </w:rPr>
        <w:t>Stacking</w:t>
      </w:r>
      <w:r>
        <w:rPr>
          <w:rFonts w:hint="eastAsia"/>
          <w:noProof w:val="0"/>
        </w:rPr>
        <w:t>集成</w:t>
      </w:r>
      <w:r>
        <w:rPr>
          <w:rFonts w:hint="eastAsia"/>
          <w:noProof w:val="0"/>
        </w:rPr>
        <w:t>AUC</w:t>
      </w:r>
      <w:r>
        <w:rPr>
          <w:rFonts w:hint="eastAsia"/>
          <w:noProof w:val="0"/>
        </w:rPr>
        <w:t>为</w:t>
      </w:r>
      <w:r>
        <w:rPr>
          <w:rFonts w:hint="eastAsia"/>
          <w:noProof w:val="0"/>
        </w:rPr>
        <w:t>0.7767</w:t>
      </w:r>
      <w:r>
        <w:rPr>
          <w:rFonts w:hint="eastAsia"/>
          <w:noProof w:val="0"/>
        </w:rPr>
        <w:t>，高于任一单模型，但与最优单模型</w:t>
      </w:r>
      <w:r>
        <w:rPr>
          <w:rFonts w:hint="eastAsia"/>
          <w:noProof w:val="0"/>
        </w:rPr>
        <w:t>BST</w:t>
      </w:r>
      <w:r>
        <w:rPr>
          <w:rFonts w:hint="eastAsia"/>
          <w:noProof w:val="0"/>
        </w:rPr>
        <w:t>的差距仅为</w:t>
      </w:r>
      <w:r>
        <w:rPr>
          <w:rFonts w:hint="eastAsia"/>
          <w:noProof w:val="0"/>
        </w:rPr>
        <w:t>0.0006</w:t>
      </w:r>
      <w:r>
        <w:rPr>
          <w:rFonts w:hint="eastAsia"/>
          <w:noProof w:val="0"/>
        </w:rPr>
        <w:t>。集成边际收益最小说明两个精排模型预测相关性强，权重都集中在</w:t>
      </w:r>
      <w:r>
        <w:rPr>
          <w:rFonts w:hint="eastAsia"/>
          <w:noProof w:val="0"/>
        </w:rPr>
        <w:t>BST</w:t>
      </w:r>
      <w:r>
        <w:rPr>
          <w:rFonts w:hint="eastAsia"/>
          <w:noProof w:val="0"/>
        </w:rPr>
        <w:t>上，说明</w:t>
      </w:r>
      <w:r>
        <w:rPr>
          <w:rFonts w:hint="eastAsia"/>
          <w:noProof w:val="0"/>
        </w:rPr>
        <w:t>BST</w:t>
      </w:r>
      <w:r>
        <w:rPr>
          <w:rFonts w:hint="eastAsia"/>
          <w:noProof w:val="0"/>
        </w:rPr>
        <w:t>已经覆盖了</w:t>
      </w:r>
      <w:proofErr w:type="spellStart"/>
      <w:r>
        <w:rPr>
          <w:rFonts w:hint="eastAsia"/>
          <w:noProof w:val="0"/>
        </w:rPr>
        <w:t>DeepFM</w:t>
      </w:r>
      <w:proofErr w:type="spellEnd"/>
      <w:r>
        <w:rPr>
          <w:rFonts w:hint="eastAsia"/>
          <w:noProof w:val="0"/>
        </w:rPr>
        <w:t>预测的信息，集成增益接近上限。</w:t>
      </w:r>
    </w:p>
    <w:p w14:paraId="20425250" w14:textId="113EA6F8" w:rsidR="00294C44" w:rsidRPr="00294C44" w:rsidRDefault="00294C44" w:rsidP="00294C44">
      <w:pPr>
        <w:spacing w:beforeLines="50" w:before="208" w:afterLines="50" w:after="208" w:line="300" w:lineRule="auto"/>
        <w:jc w:val="left"/>
        <w:outlineLvl w:val="2"/>
        <w:rPr>
          <w:rFonts w:eastAsia="黑体"/>
          <w:sz w:val="28"/>
          <w:szCs w:val="28"/>
        </w:rPr>
      </w:pPr>
      <w:bookmarkStart w:id="152" w:name="_Toc226242656"/>
      <w:r>
        <w:rPr>
          <w:rFonts w:eastAsia="黑体"/>
          <w:sz w:val="28"/>
          <w:szCs w:val="28"/>
        </w:rPr>
        <w:t>6.</w:t>
      </w:r>
      <w:r w:rsidR="00F801E2">
        <w:rPr>
          <w:rFonts w:eastAsia="黑体" w:hint="eastAsia"/>
          <w:sz w:val="28"/>
          <w:szCs w:val="28"/>
        </w:rPr>
        <w:t>2</w:t>
      </w:r>
      <w:r>
        <w:rPr>
          <w:rFonts w:eastAsia="黑体"/>
          <w:sz w:val="28"/>
          <w:szCs w:val="28"/>
        </w:rPr>
        <w:t>.</w:t>
      </w:r>
      <w:r>
        <w:rPr>
          <w:rFonts w:eastAsia="黑体" w:hint="eastAsia"/>
          <w:sz w:val="28"/>
          <w:szCs w:val="28"/>
        </w:rPr>
        <w:t xml:space="preserve">3  </w:t>
      </w:r>
      <w:r w:rsidR="00F801E2">
        <w:rPr>
          <w:rFonts w:eastAsia="黑体" w:hint="eastAsia"/>
          <w:sz w:val="28"/>
          <w:szCs w:val="28"/>
        </w:rPr>
        <w:t>离线</w:t>
      </w:r>
      <w:r>
        <w:rPr>
          <w:rFonts w:eastAsia="黑体"/>
          <w:sz w:val="28"/>
          <w:szCs w:val="28"/>
        </w:rPr>
        <w:t>推荐</w:t>
      </w:r>
      <w:r w:rsidR="00F801E2">
        <w:rPr>
          <w:rFonts w:eastAsia="黑体" w:hint="eastAsia"/>
          <w:sz w:val="28"/>
          <w:szCs w:val="28"/>
        </w:rPr>
        <w:t>效果</w:t>
      </w:r>
      <w:r>
        <w:rPr>
          <w:rFonts w:eastAsia="黑体"/>
          <w:sz w:val="28"/>
          <w:szCs w:val="28"/>
        </w:rPr>
        <w:t>评估</w:t>
      </w:r>
      <w:bookmarkEnd w:id="152"/>
    </w:p>
    <w:p w14:paraId="2B5C7A64" w14:textId="3B63F6DD" w:rsidR="00294C44" w:rsidRPr="00294C44" w:rsidRDefault="00294C44" w:rsidP="00294C44">
      <w:pPr>
        <w:spacing w:line="300" w:lineRule="auto"/>
        <w:ind w:firstLineChars="200" w:firstLine="480"/>
      </w:pPr>
      <w:r>
        <w:t>在完成子模型</w:t>
      </w:r>
      <w:r>
        <w:t>AUC</w:t>
      </w:r>
      <w:r>
        <w:t>横向对比后，进一步以</w:t>
      </w:r>
      <w:r>
        <w:t>Stacking</w:t>
      </w:r>
      <w:r>
        <w:t>集成模型的推荐结果为基础，在验证集上计算</w:t>
      </w:r>
      <w:r>
        <w:t>Top-10</w:t>
      </w:r>
      <w:r>
        <w:t>场景下的多维度排序质量指标，从命中覆盖、列表精度、位置感知精度与头部排序能力四个维度对推荐系统进行综合评估，结果如</w:t>
      </w:r>
      <w:r w:rsidR="00F6632B" w:rsidRPr="00F6632B">
        <w:fldChar w:fldCharType="begin"/>
      </w:r>
      <w:r w:rsidR="00F6632B" w:rsidRPr="00F6632B">
        <w:instrText xml:space="preserve"> REF _Ref226212712 \h </w:instrText>
      </w:r>
      <w:r w:rsidR="00F6632B">
        <w:instrText xml:space="preserve"> \* MERGEFORMAT </w:instrText>
      </w:r>
      <w:r w:rsidR="00F6632B" w:rsidRPr="00F6632B">
        <w:fldChar w:fldCharType="separate"/>
      </w:r>
      <w:r w:rsidR="00F6632B" w:rsidRPr="00F6632B">
        <w:rPr>
          <w:rFonts w:hint="eastAsia"/>
        </w:rPr>
        <w:t>表</w:t>
      </w:r>
      <w:r w:rsidR="00F6632B" w:rsidRPr="00F6632B">
        <w:rPr>
          <w:rFonts w:hint="eastAsia"/>
        </w:rPr>
        <w:t>6-1</w:t>
      </w:r>
      <w:r w:rsidR="00F6632B" w:rsidRPr="00F6632B">
        <w:fldChar w:fldCharType="end"/>
      </w:r>
      <w:r>
        <w:t>所示。</w:t>
      </w:r>
    </w:p>
    <w:p w14:paraId="1C03EB8A" w14:textId="6A9D9B84" w:rsidR="001A0F17" w:rsidRPr="001A0F17" w:rsidRDefault="001A0F17" w:rsidP="00282A63">
      <w:pPr>
        <w:pStyle w:val="a4"/>
        <w:keepNext/>
        <w:spacing w:before="0" w:afterLines="50" w:after="208" w:line="300" w:lineRule="auto"/>
        <w:jc w:val="center"/>
        <w:rPr>
          <w:rFonts w:ascii="Times New Roman"/>
          <w:sz w:val="21"/>
        </w:rPr>
      </w:pPr>
      <w:bookmarkStart w:id="153" w:name="_Ref226212712"/>
      <w:r w:rsidRPr="001A0F17">
        <w:rPr>
          <w:rFonts w:ascii="Times New Roman" w:hint="eastAsia"/>
          <w:sz w:val="21"/>
        </w:rPr>
        <w:t>表格</w:t>
      </w:r>
      <w:r w:rsidRPr="001A0F17">
        <w:rPr>
          <w:rFonts w:ascii="Times New Roman" w:hint="eastAsia"/>
          <w:sz w:val="21"/>
        </w:rPr>
        <w:t>6-1</w:t>
      </w:r>
      <w:bookmarkEnd w:id="153"/>
      <w:r w:rsidRPr="001A0F17">
        <w:rPr>
          <w:rFonts w:ascii="Times New Roman" w:hint="eastAsia"/>
          <w:sz w:val="21"/>
        </w:rPr>
        <w:t xml:space="preserve">  Stacking</w:t>
      </w:r>
      <w:r w:rsidRPr="001A0F17">
        <w:rPr>
          <w:rFonts w:ascii="Times New Roman" w:hint="eastAsia"/>
          <w:sz w:val="21"/>
        </w:rPr>
        <w:t>集成模型</w:t>
      </w:r>
      <w:r w:rsidRPr="001A0F17">
        <w:rPr>
          <w:rFonts w:ascii="Times New Roman" w:hint="eastAsia"/>
          <w:sz w:val="21"/>
        </w:rPr>
        <w:t>Top-10</w:t>
      </w:r>
      <w:r w:rsidRPr="001A0F17">
        <w:rPr>
          <w:rFonts w:ascii="Times New Roman" w:hint="eastAsia"/>
          <w:sz w:val="21"/>
        </w:rPr>
        <w:t>推荐质量离线评估指标</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294C44" w:rsidRPr="001A15E6" w14:paraId="09C6DA1C" w14:textId="77777777" w:rsidTr="00AA31DF">
        <w:trPr>
          <w:trHeight w:val="548"/>
          <w:jc w:val="center"/>
        </w:trPr>
        <w:tc>
          <w:tcPr>
            <w:tcW w:w="2676" w:type="dxa"/>
            <w:tcBorders>
              <w:top w:val="single" w:sz="12" w:space="0" w:color="auto"/>
              <w:bottom w:val="single" w:sz="4" w:space="0" w:color="auto"/>
            </w:tcBorders>
            <w:vAlign w:val="center"/>
            <w:hideMark/>
          </w:tcPr>
          <w:p w14:paraId="0E436F89" w14:textId="6A22CF2A" w:rsidR="00294C44" w:rsidRPr="001A15E6" w:rsidRDefault="00294C44" w:rsidP="00294C44">
            <w:pPr>
              <w:tabs>
                <w:tab w:val="left" w:pos="1080"/>
                <w:tab w:val="left" w:pos="1260"/>
              </w:tabs>
              <w:ind w:firstLine="420"/>
              <w:jc w:val="center"/>
              <w:rPr>
                <w:color w:val="000000"/>
                <w:sz w:val="21"/>
                <w:szCs w:val="21"/>
              </w:rPr>
            </w:pPr>
            <w:r>
              <w:rPr>
                <w:color w:val="000000"/>
                <w:sz w:val="21"/>
                <w:szCs w:val="21"/>
              </w:rPr>
              <w:t>评估指标</w:t>
            </w:r>
          </w:p>
        </w:tc>
        <w:tc>
          <w:tcPr>
            <w:tcW w:w="2725" w:type="dxa"/>
            <w:tcBorders>
              <w:top w:val="single" w:sz="12" w:space="0" w:color="auto"/>
              <w:bottom w:val="single" w:sz="4" w:space="0" w:color="auto"/>
            </w:tcBorders>
            <w:vAlign w:val="center"/>
            <w:hideMark/>
          </w:tcPr>
          <w:p w14:paraId="4C1A8DB8" w14:textId="42E99A66" w:rsidR="00294C44" w:rsidRPr="001A15E6" w:rsidRDefault="00294C44" w:rsidP="00294C44">
            <w:pPr>
              <w:tabs>
                <w:tab w:val="left" w:pos="1080"/>
                <w:tab w:val="left" w:pos="1260"/>
              </w:tabs>
              <w:ind w:firstLine="420"/>
              <w:jc w:val="center"/>
              <w:rPr>
                <w:color w:val="000000"/>
                <w:sz w:val="21"/>
                <w:szCs w:val="21"/>
              </w:rPr>
            </w:pPr>
            <w:r>
              <w:rPr>
                <w:color w:val="000000"/>
                <w:sz w:val="21"/>
                <w:szCs w:val="21"/>
              </w:rPr>
              <w:t>计算场景</w:t>
            </w:r>
          </w:p>
        </w:tc>
        <w:tc>
          <w:tcPr>
            <w:tcW w:w="3582" w:type="dxa"/>
            <w:gridSpan w:val="2"/>
            <w:tcBorders>
              <w:top w:val="single" w:sz="12" w:space="0" w:color="auto"/>
              <w:bottom w:val="single" w:sz="4" w:space="0" w:color="auto"/>
            </w:tcBorders>
            <w:vAlign w:val="center"/>
            <w:hideMark/>
          </w:tcPr>
          <w:p w14:paraId="31BBB977" w14:textId="07EE4299" w:rsidR="00294C44" w:rsidRPr="001A15E6" w:rsidRDefault="00294C44" w:rsidP="00294C44">
            <w:pPr>
              <w:tabs>
                <w:tab w:val="left" w:pos="1080"/>
                <w:tab w:val="left" w:pos="1260"/>
              </w:tabs>
              <w:ind w:firstLine="420"/>
              <w:jc w:val="center"/>
              <w:rPr>
                <w:color w:val="000000"/>
                <w:sz w:val="21"/>
                <w:szCs w:val="21"/>
              </w:rPr>
            </w:pPr>
            <w:r>
              <w:rPr>
                <w:color w:val="000000"/>
                <w:sz w:val="21"/>
                <w:szCs w:val="21"/>
              </w:rPr>
              <w:t>评估结果</w:t>
            </w:r>
          </w:p>
        </w:tc>
      </w:tr>
      <w:tr w:rsidR="00294C44" w:rsidRPr="00DB6496" w14:paraId="6B27DB50" w14:textId="77777777" w:rsidTr="00AA31DF">
        <w:trPr>
          <w:trHeight w:val="548"/>
          <w:jc w:val="center"/>
        </w:trPr>
        <w:tc>
          <w:tcPr>
            <w:tcW w:w="2676" w:type="dxa"/>
            <w:tcBorders>
              <w:top w:val="single" w:sz="4" w:space="0" w:color="auto"/>
            </w:tcBorders>
            <w:vAlign w:val="center"/>
          </w:tcPr>
          <w:p w14:paraId="2CAA096A" w14:textId="2B99CACD"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HR@10</w:t>
            </w:r>
          </w:p>
        </w:tc>
        <w:tc>
          <w:tcPr>
            <w:tcW w:w="2785" w:type="dxa"/>
            <w:gridSpan w:val="2"/>
            <w:tcBorders>
              <w:top w:val="single" w:sz="4" w:space="0" w:color="auto"/>
            </w:tcBorders>
            <w:vAlign w:val="center"/>
          </w:tcPr>
          <w:p w14:paraId="1237E58D" w14:textId="6D88D216"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前</w:t>
            </w:r>
            <w:r>
              <w:rPr>
                <w:color w:val="000000"/>
                <w:sz w:val="21"/>
                <w:szCs w:val="21"/>
              </w:rPr>
              <w:t>10</w:t>
            </w:r>
            <w:r>
              <w:rPr>
                <w:color w:val="000000"/>
                <w:sz w:val="21"/>
                <w:szCs w:val="21"/>
              </w:rPr>
              <w:t>推荐至少命中</w:t>
            </w:r>
            <w:r>
              <w:rPr>
                <w:color w:val="000000"/>
                <w:sz w:val="21"/>
                <w:szCs w:val="21"/>
              </w:rPr>
              <w:t>1</w:t>
            </w:r>
            <w:r>
              <w:rPr>
                <w:color w:val="000000"/>
                <w:sz w:val="21"/>
                <w:szCs w:val="21"/>
              </w:rPr>
              <w:t>个正样本的用户比例</w:t>
            </w:r>
          </w:p>
        </w:tc>
        <w:tc>
          <w:tcPr>
            <w:tcW w:w="3522" w:type="dxa"/>
            <w:tcBorders>
              <w:top w:val="single" w:sz="4" w:space="0" w:color="auto"/>
            </w:tcBorders>
            <w:vAlign w:val="center"/>
          </w:tcPr>
          <w:p w14:paraId="056E14FD" w14:textId="09971254"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0.9955</w:t>
            </w:r>
          </w:p>
        </w:tc>
      </w:tr>
      <w:tr w:rsidR="00294C44" w:rsidRPr="00DB6496" w14:paraId="22D74A66" w14:textId="77777777" w:rsidTr="00AA31DF">
        <w:trPr>
          <w:trHeight w:val="548"/>
          <w:jc w:val="center"/>
        </w:trPr>
        <w:tc>
          <w:tcPr>
            <w:tcW w:w="2676" w:type="dxa"/>
            <w:vAlign w:val="center"/>
          </w:tcPr>
          <w:p w14:paraId="73158F1C" w14:textId="35360562"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Precision@10</w:t>
            </w:r>
          </w:p>
        </w:tc>
        <w:tc>
          <w:tcPr>
            <w:tcW w:w="2785" w:type="dxa"/>
            <w:gridSpan w:val="2"/>
            <w:vAlign w:val="center"/>
          </w:tcPr>
          <w:p w14:paraId="1D20198A" w14:textId="6B61F752"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前</w:t>
            </w:r>
            <w:r>
              <w:rPr>
                <w:color w:val="000000"/>
                <w:sz w:val="21"/>
                <w:szCs w:val="21"/>
              </w:rPr>
              <w:t>10</w:t>
            </w:r>
            <w:r>
              <w:rPr>
                <w:color w:val="000000"/>
                <w:sz w:val="21"/>
                <w:szCs w:val="21"/>
              </w:rPr>
              <w:t>推荐列表中正样本的平均占比</w:t>
            </w:r>
          </w:p>
        </w:tc>
        <w:tc>
          <w:tcPr>
            <w:tcW w:w="3522" w:type="dxa"/>
            <w:vAlign w:val="center"/>
          </w:tcPr>
          <w:p w14:paraId="73807A0D" w14:textId="1CFD7E5F"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0.5954</w:t>
            </w:r>
          </w:p>
        </w:tc>
      </w:tr>
      <w:tr w:rsidR="00294C44" w:rsidRPr="00DB6496" w14:paraId="5ECC591F" w14:textId="77777777" w:rsidTr="00294C44">
        <w:trPr>
          <w:trHeight w:val="548"/>
          <w:jc w:val="center"/>
        </w:trPr>
        <w:tc>
          <w:tcPr>
            <w:tcW w:w="2676" w:type="dxa"/>
            <w:vAlign w:val="center"/>
          </w:tcPr>
          <w:p w14:paraId="384DE054" w14:textId="62746F30"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NDCG@10</w:t>
            </w:r>
          </w:p>
        </w:tc>
        <w:tc>
          <w:tcPr>
            <w:tcW w:w="2785" w:type="dxa"/>
            <w:gridSpan w:val="2"/>
            <w:vAlign w:val="center"/>
          </w:tcPr>
          <w:p w14:paraId="1EA3D5FA" w14:textId="010068B7"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考虑排名位置权重的归一化折损累积增益</w:t>
            </w:r>
          </w:p>
        </w:tc>
        <w:tc>
          <w:tcPr>
            <w:tcW w:w="3522" w:type="dxa"/>
            <w:vAlign w:val="center"/>
          </w:tcPr>
          <w:p w14:paraId="0E549B09" w14:textId="1DD6F864"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0.7963</w:t>
            </w:r>
          </w:p>
        </w:tc>
      </w:tr>
      <w:tr w:rsidR="00294C44" w:rsidRPr="00DB6496" w14:paraId="15779CB8" w14:textId="77777777" w:rsidTr="00294C44">
        <w:trPr>
          <w:trHeight w:val="548"/>
          <w:jc w:val="center"/>
        </w:trPr>
        <w:tc>
          <w:tcPr>
            <w:tcW w:w="2676" w:type="dxa"/>
            <w:tcBorders>
              <w:bottom w:val="single" w:sz="12" w:space="0" w:color="auto"/>
            </w:tcBorders>
            <w:vAlign w:val="center"/>
          </w:tcPr>
          <w:p w14:paraId="6083E495" w14:textId="3EA88251"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MRR</w:t>
            </w:r>
          </w:p>
        </w:tc>
        <w:tc>
          <w:tcPr>
            <w:tcW w:w="2785" w:type="dxa"/>
            <w:gridSpan w:val="2"/>
            <w:tcBorders>
              <w:bottom w:val="single" w:sz="12" w:space="0" w:color="auto"/>
            </w:tcBorders>
            <w:vAlign w:val="center"/>
          </w:tcPr>
          <w:p w14:paraId="3EE51EAA" w14:textId="42964B24"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正样本首次出现排名位置倒数的用户均值</w:t>
            </w:r>
          </w:p>
        </w:tc>
        <w:tc>
          <w:tcPr>
            <w:tcW w:w="3522" w:type="dxa"/>
            <w:tcBorders>
              <w:bottom w:val="single" w:sz="12" w:space="0" w:color="auto"/>
            </w:tcBorders>
            <w:vAlign w:val="center"/>
          </w:tcPr>
          <w:p w14:paraId="76D6473B" w14:textId="577B9C84"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0.8728</w:t>
            </w:r>
          </w:p>
        </w:tc>
      </w:tr>
    </w:tbl>
    <w:p w14:paraId="188EB8D4" w14:textId="77777777" w:rsidR="00294C44" w:rsidRPr="00294C44" w:rsidRDefault="00294C44" w:rsidP="00294C44">
      <w:pPr>
        <w:spacing w:line="300" w:lineRule="auto"/>
      </w:pPr>
    </w:p>
    <w:p w14:paraId="41E2E52B" w14:textId="2C2B3A9E" w:rsidR="00D459E6" w:rsidRPr="00D459E6" w:rsidRDefault="00D459E6" w:rsidP="00D459E6">
      <w:pPr>
        <w:spacing w:line="300" w:lineRule="auto"/>
        <w:ind w:firstLineChars="200" w:firstLine="480"/>
      </w:pPr>
      <w:r w:rsidRPr="00D459E6">
        <w:rPr>
          <w:rFonts w:hint="eastAsia"/>
        </w:rPr>
        <w:t>从表</w:t>
      </w:r>
      <w:r w:rsidRPr="00D459E6">
        <w:rPr>
          <w:rFonts w:hint="eastAsia"/>
        </w:rPr>
        <w:t>6-1</w:t>
      </w:r>
      <w:r w:rsidRPr="00D459E6">
        <w:rPr>
          <w:rFonts w:hint="eastAsia"/>
        </w:rPr>
        <w:t>可以看出，在</w:t>
      </w:r>
      <w:r w:rsidRPr="00D459E6">
        <w:rPr>
          <w:rFonts w:hint="eastAsia"/>
        </w:rPr>
        <w:t>Top-10</w:t>
      </w:r>
      <w:r w:rsidRPr="00D459E6">
        <w:rPr>
          <w:rFonts w:hint="eastAsia"/>
        </w:rPr>
        <w:t>推荐场景下，集成模型有较好的综合排序能力。</w:t>
      </w:r>
      <w:r w:rsidRPr="00D459E6">
        <w:rPr>
          <w:rFonts w:hint="eastAsia"/>
        </w:rPr>
        <w:t>HR@10</w:t>
      </w:r>
      <w:r w:rsidRPr="00D459E6">
        <w:rPr>
          <w:rFonts w:hint="eastAsia"/>
        </w:rPr>
        <w:t>为</w:t>
      </w:r>
      <w:r w:rsidRPr="00D459E6">
        <w:rPr>
          <w:rFonts w:hint="eastAsia"/>
        </w:rPr>
        <w:t>0.9955</w:t>
      </w:r>
      <w:r w:rsidRPr="00D459E6">
        <w:rPr>
          <w:rFonts w:hint="eastAsia"/>
        </w:rPr>
        <w:t>，即验证集大约有</w:t>
      </w:r>
      <w:r w:rsidRPr="00D459E6">
        <w:rPr>
          <w:rFonts w:hint="eastAsia"/>
        </w:rPr>
        <w:t>99.55%</w:t>
      </w:r>
      <w:r w:rsidRPr="00D459E6">
        <w:rPr>
          <w:rFonts w:hint="eastAsia"/>
        </w:rPr>
        <w:t>的用户在前</w:t>
      </w:r>
      <w:r w:rsidRPr="00D459E6">
        <w:rPr>
          <w:rFonts w:hint="eastAsia"/>
        </w:rPr>
        <w:t>10</w:t>
      </w:r>
      <w:r w:rsidRPr="00D459E6">
        <w:rPr>
          <w:rFonts w:hint="eastAsia"/>
        </w:rPr>
        <w:t>个推荐里找到了至少一首真实的喜好歌曲，命中覆盖率非常高，和召回层的三个通道并联设计保证了约</w:t>
      </w:r>
      <w:r w:rsidRPr="00D459E6">
        <w:rPr>
          <w:rFonts w:hint="eastAsia"/>
        </w:rPr>
        <w:t>600</w:t>
      </w:r>
      <w:r w:rsidRPr="00D459E6">
        <w:rPr>
          <w:rFonts w:hint="eastAsia"/>
        </w:rPr>
        <w:t>首候选多样化的覆盖有关。</w:t>
      </w:r>
      <w:r w:rsidRPr="00D459E6">
        <w:rPr>
          <w:rFonts w:hint="eastAsia"/>
        </w:rPr>
        <w:t>Precision@10=0.5954</w:t>
      </w:r>
      <w:r w:rsidRPr="00D459E6">
        <w:rPr>
          <w:rFonts w:hint="eastAsia"/>
        </w:rPr>
        <w:t>，离线评价使用的是用户级时序划分，选取每个用户最后</w:t>
      </w:r>
      <w:r w:rsidRPr="00D459E6">
        <w:rPr>
          <w:rFonts w:hint="eastAsia"/>
        </w:rPr>
        <w:t>10%</w:t>
      </w:r>
      <w:r w:rsidRPr="00D459E6">
        <w:rPr>
          <w:rFonts w:hint="eastAsia"/>
        </w:rPr>
        <w:t>的交互数据（包含正负样本），在接近平衡的正负样本分布情况下，模型可以把大约一半的正样本推到</w:t>
      </w:r>
      <w:r w:rsidRPr="00D459E6">
        <w:rPr>
          <w:rFonts w:hint="eastAsia"/>
        </w:rPr>
        <w:t>Top-10</w:t>
      </w:r>
      <w:r w:rsidRPr="00D459E6">
        <w:rPr>
          <w:rFonts w:hint="eastAsia"/>
        </w:rPr>
        <w:t>，比随机基线要好很多。</w:t>
      </w:r>
      <w:r w:rsidRPr="00D459E6">
        <w:rPr>
          <w:rFonts w:hint="eastAsia"/>
        </w:rPr>
        <w:t>NDCG@10</w:t>
      </w:r>
      <w:r w:rsidRPr="00D459E6">
        <w:rPr>
          <w:rFonts w:hint="eastAsia"/>
        </w:rPr>
        <w:t>为</w:t>
      </w:r>
      <w:r w:rsidRPr="00D459E6">
        <w:rPr>
          <w:rFonts w:hint="eastAsia"/>
        </w:rPr>
        <w:t>0.7963</w:t>
      </w:r>
      <w:r w:rsidRPr="00D459E6">
        <w:rPr>
          <w:rFonts w:hint="eastAsia"/>
        </w:rPr>
        <w:t>，引入排名位置的对数折损权重之后仍然保持在</w:t>
      </w:r>
      <w:r w:rsidRPr="00D459E6">
        <w:rPr>
          <w:rFonts w:hint="eastAsia"/>
        </w:rPr>
        <w:t>0.79</w:t>
      </w:r>
      <w:r w:rsidRPr="00D459E6">
        <w:rPr>
          <w:rFonts w:hint="eastAsia"/>
        </w:rPr>
        <w:t>以上，说明命中了正样本总体集中在推荐列表前面而不是后面低权重的位置，和</w:t>
      </w:r>
      <w:r w:rsidRPr="00D459E6">
        <w:rPr>
          <w:rFonts w:hint="eastAsia"/>
        </w:rPr>
        <w:t>MRR</w:t>
      </w:r>
      <w:r w:rsidRPr="00D459E6">
        <w:rPr>
          <w:rFonts w:hint="eastAsia"/>
        </w:rPr>
        <w:t>结果一致，</w:t>
      </w:r>
      <w:r w:rsidRPr="00D459E6">
        <w:rPr>
          <w:rFonts w:hint="eastAsia"/>
        </w:rPr>
        <w:t>MRR</w:t>
      </w:r>
      <w:r w:rsidRPr="00D459E6">
        <w:rPr>
          <w:rFonts w:hint="eastAsia"/>
        </w:rPr>
        <w:t>为</w:t>
      </w:r>
      <w:r w:rsidRPr="00D459E6">
        <w:rPr>
          <w:rFonts w:hint="eastAsia"/>
        </w:rPr>
        <w:t>0.8728</w:t>
      </w:r>
      <w:r w:rsidRPr="00D459E6">
        <w:rPr>
          <w:rFonts w:hint="eastAsia"/>
        </w:rPr>
        <w:t>，即正样本平均首次出现的位置在推荐列表的第</w:t>
      </w:r>
      <w:r w:rsidRPr="00D459E6">
        <w:rPr>
          <w:rFonts w:hint="eastAsia"/>
        </w:rPr>
        <w:t>1.15</w:t>
      </w:r>
      <w:r w:rsidRPr="00D459E6">
        <w:rPr>
          <w:rFonts w:hint="eastAsia"/>
        </w:rPr>
        <w:t>左右，系统能够将用户的偏好内容优先排在推荐列表前面，和用户实际浏览中喜欢看前面几条推荐的习惯一致。从四个方面综合来看，在命中覆盖、头部排序两个方面系统离线推荐质量较好，符合个性化音乐推荐系统工程上的要求。</w:t>
      </w:r>
    </w:p>
    <w:p w14:paraId="33F6E3C6" w14:textId="083F4C8B" w:rsidR="00A946A7" w:rsidRDefault="00A946A7" w:rsidP="001A0F17">
      <w:pPr>
        <w:spacing w:beforeLines="50" w:before="208" w:afterLines="50" w:after="208" w:line="300" w:lineRule="auto"/>
        <w:jc w:val="left"/>
        <w:outlineLvl w:val="2"/>
        <w:rPr>
          <w:rFonts w:eastAsia="黑体"/>
          <w:sz w:val="28"/>
          <w:szCs w:val="28"/>
        </w:rPr>
      </w:pPr>
      <w:bookmarkStart w:id="154" w:name="_Toc226242657"/>
      <w:r w:rsidRPr="001A0F17">
        <w:rPr>
          <w:rFonts w:eastAsia="黑体"/>
          <w:sz w:val="28"/>
          <w:szCs w:val="28"/>
        </w:rPr>
        <w:t>6.</w:t>
      </w:r>
      <w:r w:rsidR="00F801E2">
        <w:rPr>
          <w:rFonts w:eastAsia="黑体" w:hint="eastAsia"/>
          <w:sz w:val="28"/>
          <w:szCs w:val="28"/>
        </w:rPr>
        <w:t>2</w:t>
      </w:r>
      <w:r w:rsidR="001A0F17" w:rsidRPr="001A0F17">
        <w:rPr>
          <w:rFonts w:eastAsia="黑体" w:hint="eastAsia"/>
          <w:sz w:val="28"/>
          <w:szCs w:val="28"/>
        </w:rPr>
        <w:t>.4</w:t>
      </w:r>
      <w:r w:rsidRPr="001A0F17">
        <w:rPr>
          <w:rFonts w:eastAsia="黑体" w:hint="eastAsia"/>
          <w:sz w:val="28"/>
          <w:szCs w:val="28"/>
        </w:rPr>
        <w:t xml:space="preserve">  </w:t>
      </w:r>
      <w:r w:rsidRPr="001A0F17">
        <w:rPr>
          <w:rFonts w:eastAsia="黑体"/>
          <w:sz w:val="28"/>
          <w:szCs w:val="28"/>
        </w:rPr>
        <w:t>在线推荐效果评估</w:t>
      </w:r>
      <w:bookmarkEnd w:id="154"/>
    </w:p>
    <w:p w14:paraId="01916A14" w14:textId="33C3ED1D" w:rsidR="00D459E6" w:rsidRDefault="00D459E6" w:rsidP="00D459E6">
      <w:pPr>
        <w:spacing w:line="300" w:lineRule="auto"/>
        <w:ind w:firstLineChars="200" w:firstLine="480"/>
      </w:pPr>
      <w:r>
        <w:rPr>
          <w:rFonts w:hint="eastAsia"/>
        </w:rPr>
        <w:t>受实际部署条件的限制，线上评价只选取少量用户进行测试，不能得出有统计学意义的结论，主要用作功能验证的测试工具。在线评价过程中系统得到两个使用者的全部交互操作情况共计</w:t>
      </w:r>
      <w:r>
        <w:rPr>
          <w:rFonts w:hint="eastAsia"/>
        </w:rPr>
        <w:t>377</w:t>
      </w:r>
      <w:r>
        <w:rPr>
          <w:rFonts w:hint="eastAsia"/>
        </w:rPr>
        <w:t>个推荐记录。评价选取了点击率、完播率、收藏率和跳曲率这四个行为指标，他们的定义如下所示：点击率为用户点击播放推荐歌曲的次数占系统推荐展示总次数的比例，完播率为已经播放的歌曲的平均播放进度百分比，收藏率为用户对推荐歌曲进行收藏操作的次数占推荐展示总次数的比例，跳曲率为播放进度小于</w:t>
      </w:r>
      <w:r>
        <w:rPr>
          <w:rFonts w:hint="eastAsia"/>
        </w:rPr>
        <w:t>20%</w:t>
      </w:r>
      <w:r>
        <w:rPr>
          <w:rFonts w:hint="eastAsia"/>
        </w:rPr>
        <w:t>的歌曲占已播放歌曲总数的比例。</w:t>
      </w:r>
    </w:p>
    <w:p w14:paraId="429F2169" w14:textId="41C1681D" w:rsidR="00D459E6" w:rsidRDefault="00D459E6" w:rsidP="00D459E6">
      <w:pPr>
        <w:spacing w:line="300" w:lineRule="auto"/>
        <w:ind w:firstLineChars="200" w:firstLine="480"/>
      </w:pPr>
      <w:r>
        <w:rPr>
          <w:rFonts w:hint="eastAsia"/>
        </w:rPr>
        <w:t>由</w:t>
      </w:r>
      <w:r>
        <w:fldChar w:fldCharType="begin"/>
      </w:r>
      <w:r>
        <w:instrText xml:space="preserve"> REF _Ref226214124 \h  \* MERGEFORMAT </w:instrText>
      </w:r>
      <w:r>
        <w:fldChar w:fldCharType="separate"/>
      </w:r>
      <w:r>
        <w:rPr>
          <w:rFonts w:hint="eastAsia"/>
        </w:rPr>
        <w:t>表</w:t>
      </w:r>
      <w:r>
        <w:rPr>
          <w:rFonts w:hint="eastAsia"/>
        </w:rPr>
        <w:t>6-2</w:t>
      </w:r>
      <w:r>
        <w:fldChar w:fldCharType="end"/>
      </w:r>
      <w:r>
        <w:rPr>
          <w:rFonts w:hint="eastAsia"/>
        </w:rPr>
        <w:t>可知，两个用户在各项指标上存在着较大的差别，而这种差别与初始画像的丰富程度是成正比的。用户</w:t>
      </w:r>
      <w:proofErr w:type="spellStart"/>
      <w:r>
        <w:rPr>
          <w:rFonts w:hint="eastAsia"/>
        </w:rPr>
        <w:t>jf</w:t>
      </w:r>
      <w:proofErr w:type="spellEnd"/>
      <w:r>
        <w:rPr>
          <w:rFonts w:hint="eastAsia"/>
        </w:rPr>
        <w:t>的历史行为数据是经过长时间在主流音乐平台真实收听记录而得来的，其偏好分布涉及多个流派，画像信息详实，推荐引擎可以利用这些信息来产生有针对性的推荐，点击率</w:t>
      </w:r>
      <w:r>
        <w:rPr>
          <w:rFonts w:hint="eastAsia"/>
        </w:rPr>
        <w:t>13.26%</w:t>
      </w:r>
      <w:r>
        <w:rPr>
          <w:rFonts w:hint="eastAsia"/>
        </w:rPr>
        <w:t>，收藏率为</w:t>
      </w:r>
      <w:r>
        <w:rPr>
          <w:rFonts w:hint="eastAsia"/>
        </w:rPr>
        <w:t>12.71%</w:t>
      </w:r>
      <w:r>
        <w:rPr>
          <w:rFonts w:hint="eastAsia"/>
        </w:rPr>
        <w:t>，说明推荐的内容与用户的喜好比较吻合。用户</w:t>
      </w:r>
      <w:r>
        <w:rPr>
          <w:rFonts w:hint="eastAsia"/>
        </w:rPr>
        <w:t>jf2</w:t>
      </w:r>
      <w:r>
        <w:rPr>
          <w:rFonts w:hint="eastAsia"/>
        </w:rPr>
        <w:t>是系统上线之后才注册的新用户，没有之前的任何历史行为记录，推荐引擎只能依靠注册时填写的流派、歌手喜好等热度进行兜底通道的推荐，点击率为</w:t>
      </w:r>
      <w:r>
        <w:rPr>
          <w:rFonts w:hint="eastAsia"/>
        </w:rPr>
        <w:t>5.61%</w:t>
      </w:r>
      <w:r>
        <w:rPr>
          <w:rFonts w:hint="eastAsia"/>
        </w:rPr>
        <w:t>，比用户</w:t>
      </w:r>
      <w:r>
        <w:rPr>
          <w:rFonts w:hint="eastAsia"/>
        </w:rPr>
        <w:t>jf</w:t>
      </w:r>
      <w:r>
        <w:rPr>
          <w:rFonts w:hint="eastAsia"/>
        </w:rPr>
        <w:t>约低了</w:t>
      </w:r>
      <w:r>
        <w:rPr>
          <w:rFonts w:hint="eastAsia"/>
        </w:rPr>
        <w:t>7.65</w:t>
      </w:r>
      <w:r>
        <w:rPr>
          <w:rFonts w:hint="eastAsia"/>
        </w:rPr>
        <w:t>个百分点，冷启动阶段的推荐精度被用户的稀疏性所影响，但是</w:t>
      </w:r>
      <w:r>
        <w:rPr>
          <w:rFonts w:hint="eastAsia"/>
        </w:rPr>
        <w:t>CTR</w:t>
      </w:r>
      <w:r>
        <w:rPr>
          <w:rFonts w:hint="eastAsia"/>
        </w:rPr>
        <w:t>仍大于</w:t>
      </w:r>
      <w:r>
        <w:rPr>
          <w:rFonts w:hint="eastAsia"/>
        </w:rPr>
        <w:t>5%</w:t>
      </w:r>
      <w:r>
        <w:rPr>
          <w:rFonts w:hint="eastAsia"/>
        </w:rPr>
        <w:t>，说明使用注册偏好的冷启动策略可以给新用户提供基本可用的推荐内容。</w:t>
      </w:r>
    </w:p>
    <w:p w14:paraId="764B3A86" w14:textId="6DD1900F" w:rsidR="00D459E6" w:rsidRPr="00D459E6" w:rsidRDefault="00D459E6" w:rsidP="00D459E6">
      <w:pPr>
        <w:spacing w:line="300" w:lineRule="auto"/>
        <w:ind w:firstLineChars="200" w:firstLine="480"/>
      </w:pPr>
      <w:r>
        <w:rPr>
          <w:rFonts w:hint="eastAsia"/>
        </w:rPr>
        <w:t>两位用户所作的跳曲率高，完播率低。这与音乐流媒体场景的用户行为规律相同，在浏览推荐列表的时候，用户一般会试听几秒钟再决定是否继续收听，播放进度小于</w:t>
      </w:r>
      <w:r>
        <w:rPr>
          <w:rFonts w:hint="eastAsia"/>
        </w:rPr>
        <w:t>20%</w:t>
      </w:r>
      <w:r>
        <w:rPr>
          <w:rFonts w:hint="eastAsia"/>
        </w:rPr>
        <w:t>的跳过行为属于正常收听模式，并不是对推荐内容的否定。将点击率和收藏率综合起来分析，在已经存在的用户偏好的个性化推荐、冷启动用户的兜底推荐这两个场景中都达到了初步可用的效果。</w:t>
      </w:r>
    </w:p>
    <w:p w14:paraId="0CD60540" w14:textId="10E47A38" w:rsidR="00282A63" w:rsidRPr="00282A63" w:rsidRDefault="00282A63" w:rsidP="00282A63">
      <w:pPr>
        <w:pStyle w:val="a4"/>
        <w:keepNext/>
        <w:spacing w:before="0" w:afterLines="50" w:after="208" w:line="300" w:lineRule="auto"/>
        <w:jc w:val="center"/>
        <w:rPr>
          <w:rFonts w:ascii="Times New Roman"/>
          <w:sz w:val="21"/>
        </w:rPr>
      </w:pPr>
      <w:bookmarkStart w:id="155" w:name="_Ref226214124"/>
      <w:r w:rsidRPr="00282A63">
        <w:rPr>
          <w:rFonts w:ascii="Times New Roman" w:hint="eastAsia"/>
          <w:sz w:val="21"/>
        </w:rPr>
        <w:t>表</w:t>
      </w:r>
      <w:r w:rsidRPr="00282A63">
        <w:rPr>
          <w:rFonts w:ascii="Times New Roman" w:hint="eastAsia"/>
          <w:sz w:val="21"/>
        </w:rPr>
        <w:t>6-2</w:t>
      </w:r>
      <w:bookmarkEnd w:id="155"/>
      <w:r w:rsidRPr="00282A63">
        <w:rPr>
          <w:rFonts w:ascii="Times New Roman" w:hint="eastAsia"/>
          <w:sz w:val="21"/>
        </w:rPr>
        <w:t xml:space="preserve">  </w:t>
      </w:r>
      <w:r w:rsidRPr="00282A63">
        <w:rPr>
          <w:rFonts w:ascii="Times New Roman" w:hint="eastAsia"/>
          <w:sz w:val="21"/>
        </w:rPr>
        <w:t>在线推荐效果评估指标汇总</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282A63" w:rsidRPr="001A15E6" w14:paraId="521FF5D4" w14:textId="77777777" w:rsidTr="00B15021">
        <w:trPr>
          <w:trHeight w:val="548"/>
          <w:jc w:val="center"/>
        </w:trPr>
        <w:tc>
          <w:tcPr>
            <w:tcW w:w="2676" w:type="dxa"/>
            <w:tcBorders>
              <w:top w:val="single" w:sz="12" w:space="0" w:color="auto"/>
              <w:bottom w:val="single" w:sz="4" w:space="0" w:color="auto"/>
            </w:tcBorders>
            <w:vAlign w:val="center"/>
            <w:hideMark/>
          </w:tcPr>
          <w:p w14:paraId="7ED8A957" w14:textId="77777777" w:rsidR="00282A63" w:rsidRPr="001A15E6" w:rsidRDefault="00282A63" w:rsidP="00B15021">
            <w:pPr>
              <w:tabs>
                <w:tab w:val="left" w:pos="1080"/>
                <w:tab w:val="left" w:pos="1260"/>
              </w:tabs>
              <w:ind w:firstLine="420"/>
              <w:jc w:val="center"/>
              <w:rPr>
                <w:color w:val="000000"/>
                <w:sz w:val="21"/>
                <w:szCs w:val="21"/>
              </w:rPr>
            </w:pPr>
            <w:r>
              <w:rPr>
                <w:color w:val="000000"/>
                <w:sz w:val="21"/>
                <w:szCs w:val="21"/>
              </w:rPr>
              <w:t>评估指标</w:t>
            </w:r>
          </w:p>
        </w:tc>
        <w:tc>
          <w:tcPr>
            <w:tcW w:w="2725" w:type="dxa"/>
            <w:tcBorders>
              <w:top w:val="single" w:sz="12" w:space="0" w:color="auto"/>
              <w:bottom w:val="single" w:sz="4" w:space="0" w:color="auto"/>
            </w:tcBorders>
            <w:vAlign w:val="center"/>
            <w:hideMark/>
          </w:tcPr>
          <w:p w14:paraId="58E56584" w14:textId="643D01E3" w:rsidR="00282A63" w:rsidRPr="001A15E6" w:rsidRDefault="00282A63" w:rsidP="00B15021">
            <w:pPr>
              <w:tabs>
                <w:tab w:val="left" w:pos="1080"/>
                <w:tab w:val="left" w:pos="1260"/>
              </w:tabs>
              <w:ind w:firstLine="420"/>
              <w:jc w:val="center"/>
              <w:rPr>
                <w:color w:val="000000"/>
                <w:sz w:val="21"/>
                <w:szCs w:val="21"/>
              </w:rPr>
            </w:pPr>
            <w:r>
              <w:rPr>
                <w:rFonts w:hint="eastAsia"/>
                <w:color w:val="000000"/>
                <w:sz w:val="21"/>
                <w:szCs w:val="21"/>
              </w:rPr>
              <w:t>用户</w:t>
            </w:r>
            <w:proofErr w:type="spellStart"/>
            <w:r>
              <w:rPr>
                <w:rFonts w:hint="eastAsia"/>
                <w:color w:val="000000"/>
                <w:sz w:val="21"/>
                <w:szCs w:val="21"/>
              </w:rPr>
              <w:t>jf</w:t>
            </w:r>
            <w:proofErr w:type="spellEnd"/>
          </w:p>
        </w:tc>
        <w:tc>
          <w:tcPr>
            <w:tcW w:w="3582" w:type="dxa"/>
            <w:gridSpan w:val="2"/>
            <w:tcBorders>
              <w:top w:val="single" w:sz="12" w:space="0" w:color="auto"/>
              <w:bottom w:val="single" w:sz="4" w:space="0" w:color="auto"/>
            </w:tcBorders>
            <w:vAlign w:val="center"/>
            <w:hideMark/>
          </w:tcPr>
          <w:p w14:paraId="73745CFB" w14:textId="3EE86A27" w:rsidR="00282A63" w:rsidRPr="001A15E6" w:rsidRDefault="00282A63" w:rsidP="00B15021">
            <w:pPr>
              <w:tabs>
                <w:tab w:val="left" w:pos="1080"/>
                <w:tab w:val="left" w:pos="1260"/>
              </w:tabs>
              <w:ind w:firstLine="420"/>
              <w:jc w:val="center"/>
              <w:rPr>
                <w:color w:val="000000"/>
                <w:sz w:val="21"/>
                <w:szCs w:val="21"/>
              </w:rPr>
            </w:pPr>
            <w:r>
              <w:rPr>
                <w:rFonts w:hint="eastAsia"/>
                <w:color w:val="000000"/>
                <w:sz w:val="21"/>
                <w:szCs w:val="21"/>
              </w:rPr>
              <w:t>用户</w:t>
            </w:r>
            <w:r>
              <w:rPr>
                <w:rFonts w:hint="eastAsia"/>
                <w:color w:val="000000"/>
                <w:sz w:val="21"/>
                <w:szCs w:val="21"/>
              </w:rPr>
              <w:t>jf2</w:t>
            </w:r>
          </w:p>
        </w:tc>
      </w:tr>
      <w:tr w:rsidR="00282A63" w:rsidRPr="00DB6496" w14:paraId="7ABFDAB1" w14:textId="77777777" w:rsidTr="00B15021">
        <w:trPr>
          <w:trHeight w:val="548"/>
          <w:jc w:val="center"/>
        </w:trPr>
        <w:tc>
          <w:tcPr>
            <w:tcW w:w="2676" w:type="dxa"/>
            <w:tcBorders>
              <w:top w:val="single" w:sz="4" w:space="0" w:color="auto"/>
            </w:tcBorders>
            <w:vAlign w:val="center"/>
          </w:tcPr>
          <w:p w14:paraId="2F26AE8B" w14:textId="089D1D46" w:rsidR="00282A63" w:rsidRPr="006547FD" w:rsidRDefault="00282A63" w:rsidP="00282A63">
            <w:pPr>
              <w:tabs>
                <w:tab w:val="left" w:pos="1080"/>
                <w:tab w:val="left" w:pos="1260"/>
              </w:tabs>
              <w:ind w:firstLine="420"/>
              <w:jc w:val="center"/>
              <w:rPr>
                <w:color w:val="000000"/>
                <w:sz w:val="21"/>
                <w:szCs w:val="21"/>
              </w:rPr>
            </w:pPr>
            <w:r w:rsidRPr="00282A63">
              <w:rPr>
                <w:color w:val="000000"/>
                <w:sz w:val="21"/>
                <w:szCs w:val="21"/>
              </w:rPr>
              <w:t>累计推荐展示次数</w:t>
            </w:r>
          </w:p>
        </w:tc>
        <w:tc>
          <w:tcPr>
            <w:tcW w:w="2785" w:type="dxa"/>
            <w:gridSpan w:val="2"/>
            <w:tcBorders>
              <w:top w:val="single" w:sz="4" w:space="0" w:color="auto"/>
            </w:tcBorders>
            <w:vAlign w:val="center"/>
          </w:tcPr>
          <w:p w14:paraId="7A02CCE1" w14:textId="4B8EA7C7" w:rsidR="00282A63" w:rsidRPr="006547FD" w:rsidRDefault="00282A63" w:rsidP="00282A63">
            <w:pPr>
              <w:tabs>
                <w:tab w:val="left" w:pos="1080"/>
                <w:tab w:val="left" w:pos="1260"/>
              </w:tabs>
              <w:ind w:firstLine="420"/>
              <w:jc w:val="center"/>
              <w:rPr>
                <w:color w:val="000000"/>
                <w:sz w:val="21"/>
                <w:szCs w:val="21"/>
              </w:rPr>
            </w:pPr>
            <w:r w:rsidRPr="00282A63">
              <w:rPr>
                <w:color w:val="000000"/>
                <w:sz w:val="21"/>
                <w:szCs w:val="21"/>
              </w:rPr>
              <w:t>181</w:t>
            </w:r>
          </w:p>
        </w:tc>
        <w:tc>
          <w:tcPr>
            <w:tcW w:w="3522" w:type="dxa"/>
            <w:tcBorders>
              <w:top w:val="single" w:sz="4" w:space="0" w:color="auto"/>
            </w:tcBorders>
            <w:vAlign w:val="center"/>
          </w:tcPr>
          <w:p w14:paraId="587AD164" w14:textId="0B13544A" w:rsidR="00282A63" w:rsidRPr="006547FD" w:rsidRDefault="00282A63" w:rsidP="00282A63">
            <w:pPr>
              <w:tabs>
                <w:tab w:val="left" w:pos="1080"/>
                <w:tab w:val="left" w:pos="1260"/>
              </w:tabs>
              <w:ind w:firstLine="420"/>
              <w:jc w:val="center"/>
              <w:rPr>
                <w:color w:val="000000"/>
                <w:sz w:val="21"/>
                <w:szCs w:val="21"/>
              </w:rPr>
            </w:pPr>
            <w:r w:rsidRPr="00282A63">
              <w:rPr>
                <w:color w:val="000000"/>
                <w:sz w:val="21"/>
                <w:szCs w:val="21"/>
              </w:rPr>
              <w:t>196</w:t>
            </w:r>
          </w:p>
        </w:tc>
      </w:tr>
      <w:tr w:rsidR="00282A63" w:rsidRPr="00DB6496" w14:paraId="22911BD2" w14:textId="77777777" w:rsidTr="00B15021">
        <w:trPr>
          <w:trHeight w:val="548"/>
          <w:jc w:val="center"/>
        </w:trPr>
        <w:tc>
          <w:tcPr>
            <w:tcW w:w="2676" w:type="dxa"/>
            <w:vAlign w:val="center"/>
          </w:tcPr>
          <w:p w14:paraId="2D35B1B0" w14:textId="1BFD8757" w:rsidR="00282A63" w:rsidRPr="006547FD" w:rsidRDefault="00282A63" w:rsidP="00282A63">
            <w:pPr>
              <w:tabs>
                <w:tab w:val="left" w:pos="1080"/>
                <w:tab w:val="left" w:pos="1260"/>
              </w:tabs>
              <w:ind w:firstLine="420"/>
              <w:jc w:val="center"/>
              <w:rPr>
                <w:color w:val="000000"/>
                <w:sz w:val="21"/>
                <w:szCs w:val="21"/>
              </w:rPr>
            </w:pPr>
            <w:r w:rsidRPr="00282A63">
              <w:rPr>
                <w:color w:val="000000"/>
                <w:sz w:val="21"/>
                <w:szCs w:val="21"/>
              </w:rPr>
              <w:t>有效点击次数</w:t>
            </w:r>
          </w:p>
        </w:tc>
        <w:tc>
          <w:tcPr>
            <w:tcW w:w="2785" w:type="dxa"/>
            <w:gridSpan w:val="2"/>
            <w:vAlign w:val="center"/>
          </w:tcPr>
          <w:p w14:paraId="7FEE6A4D" w14:textId="27E38044" w:rsidR="00282A63" w:rsidRPr="006F5755" w:rsidRDefault="00282A63" w:rsidP="00282A63">
            <w:pPr>
              <w:tabs>
                <w:tab w:val="left" w:pos="1080"/>
                <w:tab w:val="left" w:pos="1260"/>
              </w:tabs>
              <w:ind w:firstLine="420"/>
              <w:jc w:val="center"/>
              <w:rPr>
                <w:color w:val="000000"/>
                <w:sz w:val="21"/>
                <w:szCs w:val="21"/>
              </w:rPr>
            </w:pPr>
            <w:r w:rsidRPr="00282A63">
              <w:rPr>
                <w:color w:val="000000"/>
                <w:sz w:val="21"/>
                <w:szCs w:val="21"/>
              </w:rPr>
              <w:t>24</w:t>
            </w:r>
          </w:p>
        </w:tc>
        <w:tc>
          <w:tcPr>
            <w:tcW w:w="3522" w:type="dxa"/>
            <w:vAlign w:val="center"/>
          </w:tcPr>
          <w:p w14:paraId="7871031B" w14:textId="208CBCAD" w:rsidR="00282A63" w:rsidRPr="006F5755" w:rsidRDefault="00282A63" w:rsidP="00282A63">
            <w:pPr>
              <w:tabs>
                <w:tab w:val="left" w:pos="1080"/>
                <w:tab w:val="left" w:pos="1260"/>
              </w:tabs>
              <w:ind w:firstLine="420"/>
              <w:jc w:val="center"/>
              <w:rPr>
                <w:color w:val="000000"/>
                <w:sz w:val="21"/>
                <w:szCs w:val="21"/>
              </w:rPr>
            </w:pPr>
            <w:r w:rsidRPr="00282A63">
              <w:rPr>
                <w:color w:val="000000"/>
                <w:sz w:val="21"/>
                <w:szCs w:val="21"/>
              </w:rPr>
              <w:t>11</w:t>
            </w:r>
          </w:p>
        </w:tc>
      </w:tr>
      <w:tr w:rsidR="00282A63" w:rsidRPr="00DB6496" w14:paraId="6EC3A600" w14:textId="77777777" w:rsidTr="00B15021">
        <w:trPr>
          <w:trHeight w:val="548"/>
          <w:jc w:val="center"/>
        </w:trPr>
        <w:tc>
          <w:tcPr>
            <w:tcW w:w="2676" w:type="dxa"/>
            <w:vAlign w:val="center"/>
          </w:tcPr>
          <w:p w14:paraId="33E50841" w14:textId="70A255FD" w:rsidR="00282A63" w:rsidRPr="006547FD" w:rsidRDefault="00282A63" w:rsidP="00282A63">
            <w:pPr>
              <w:tabs>
                <w:tab w:val="left" w:pos="1080"/>
                <w:tab w:val="left" w:pos="1260"/>
              </w:tabs>
              <w:ind w:firstLine="420"/>
              <w:jc w:val="center"/>
              <w:rPr>
                <w:color w:val="000000"/>
                <w:sz w:val="21"/>
                <w:szCs w:val="21"/>
              </w:rPr>
            </w:pPr>
            <w:r w:rsidRPr="00282A63">
              <w:rPr>
                <w:color w:val="000000"/>
                <w:sz w:val="21"/>
                <w:szCs w:val="21"/>
              </w:rPr>
              <w:t>点击率</w:t>
            </w:r>
          </w:p>
        </w:tc>
        <w:tc>
          <w:tcPr>
            <w:tcW w:w="2785" w:type="dxa"/>
            <w:gridSpan w:val="2"/>
            <w:vAlign w:val="center"/>
          </w:tcPr>
          <w:p w14:paraId="747A6B98" w14:textId="3DF22FC0" w:rsidR="00282A63" w:rsidRPr="006F5755" w:rsidRDefault="00282A63" w:rsidP="00282A63">
            <w:pPr>
              <w:tabs>
                <w:tab w:val="left" w:pos="1080"/>
                <w:tab w:val="left" w:pos="1260"/>
              </w:tabs>
              <w:ind w:firstLine="420"/>
              <w:jc w:val="center"/>
              <w:rPr>
                <w:color w:val="000000"/>
                <w:sz w:val="21"/>
                <w:szCs w:val="21"/>
              </w:rPr>
            </w:pPr>
            <w:r w:rsidRPr="00282A63">
              <w:rPr>
                <w:color w:val="000000"/>
                <w:sz w:val="21"/>
                <w:szCs w:val="21"/>
              </w:rPr>
              <w:t>13.26%</w:t>
            </w:r>
          </w:p>
        </w:tc>
        <w:tc>
          <w:tcPr>
            <w:tcW w:w="3522" w:type="dxa"/>
            <w:vAlign w:val="center"/>
          </w:tcPr>
          <w:p w14:paraId="177E9916" w14:textId="25129AEC" w:rsidR="00282A63" w:rsidRPr="006F5755" w:rsidRDefault="00282A63" w:rsidP="00282A63">
            <w:pPr>
              <w:tabs>
                <w:tab w:val="left" w:pos="1080"/>
                <w:tab w:val="left" w:pos="1260"/>
              </w:tabs>
              <w:ind w:firstLine="420"/>
              <w:jc w:val="center"/>
              <w:rPr>
                <w:color w:val="000000"/>
                <w:sz w:val="21"/>
                <w:szCs w:val="21"/>
              </w:rPr>
            </w:pPr>
            <w:r w:rsidRPr="00282A63">
              <w:rPr>
                <w:color w:val="000000"/>
                <w:sz w:val="21"/>
                <w:szCs w:val="21"/>
              </w:rPr>
              <w:t>5.61%</w:t>
            </w:r>
          </w:p>
        </w:tc>
      </w:tr>
      <w:tr w:rsidR="00282A63" w:rsidRPr="00DB6496" w14:paraId="58C1A903" w14:textId="77777777" w:rsidTr="00282A63">
        <w:trPr>
          <w:trHeight w:val="548"/>
          <w:jc w:val="center"/>
        </w:trPr>
        <w:tc>
          <w:tcPr>
            <w:tcW w:w="2676" w:type="dxa"/>
            <w:vAlign w:val="center"/>
          </w:tcPr>
          <w:p w14:paraId="62C43300" w14:textId="5CB410E6" w:rsidR="00282A63" w:rsidRPr="006547FD" w:rsidRDefault="00282A63" w:rsidP="00282A63">
            <w:pPr>
              <w:tabs>
                <w:tab w:val="left" w:pos="1080"/>
                <w:tab w:val="left" w:pos="1260"/>
              </w:tabs>
              <w:ind w:firstLine="420"/>
              <w:jc w:val="center"/>
              <w:rPr>
                <w:color w:val="000000"/>
                <w:sz w:val="21"/>
                <w:szCs w:val="21"/>
              </w:rPr>
            </w:pPr>
            <w:r w:rsidRPr="00282A63">
              <w:rPr>
                <w:color w:val="000000"/>
                <w:sz w:val="21"/>
                <w:szCs w:val="21"/>
              </w:rPr>
              <w:t>完播率</w:t>
            </w:r>
          </w:p>
        </w:tc>
        <w:tc>
          <w:tcPr>
            <w:tcW w:w="2785" w:type="dxa"/>
            <w:gridSpan w:val="2"/>
            <w:vAlign w:val="center"/>
          </w:tcPr>
          <w:p w14:paraId="1BE58183" w14:textId="2BB0C3C9" w:rsidR="00282A63" w:rsidRPr="006F5755" w:rsidRDefault="00282A63" w:rsidP="00282A63">
            <w:pPr>
              <w:tabs>
                <w:tab w:val="left" w:pos="1080"/>
                <w:tab w:val="left" w:pos="1260"/>
              </w:tabs>
              <w:ind w:firstLine="420"/>
              <w:jc w:val="center"/>
              <w:rPr>
                <w:color w:val="000000"/>
                <w:sz w:val="21"/>
                <w:szCs w:val="21"/>
              </w:rPr>
            </w:pPr>
            <w:r w:rsidRPr="00282A63">
              <w:rPr>
                <w:color w:val="000000"/>
                <w:sz w:val="21"/>
                <w:szCs w:val="21"/>
              </w:rPr>
              <w:t>17.86%</w:t>
            </w:r>
          </w:p>
        </w:tc>
        <w:tc>
          <w:tcPr>
            <w:tcW w:w="3522" w:type="dxa"/>
            <w:vAlign w:val="center"/>
          </w:tcPr>
          <w:p w14:paraId="4EA63164" w14:textId="23ADC6DE" w:rsidR="00282A63" w:rsidRPr="006F5755" w:rsidRDefault="00282A63" w:rsidP="00282A63">
            <w:pPr>
              <w:tabs>
                <w:tab w:val="left" w:pos="1080"/>
                <w:tab w:val="left" w:pos="1260"/>
              </w:tabs>
              <w:ind w:firstLine="420"/>
              <w:jc w:val="center"/>
              <w:rPr>
                <w:color w:val="000000"/>
                <w:sz w:val="21"/>
                <w:szCs w:val="21"/>
              </w:rPr>
            </w:pPr>
            <w:r w:rsidRPr="00282A63">
              <w:rPr>
                <w:color w:val="000000"/>
                <w:sz w:val="21"/>
                <w:szCs w:val="21"/>
              </w:rPr>
              <w:t>12.52%</w:t>
            </w:r>
          </w:p>
        </w:tc>
      </w:tr>
      <w:tr w:rsidR="00282A63" w:rsidRPr="00DB6496" w14:paraId="3395EE39" w14:textId="77777777" w:rsidTr="00282A63">
        <w:trPr>
          <w:trHeight w:val="548"/>
          <w:jc w:val="center"/>
        </w:trPr>
        <w:tc>
          <w:tcPr>
            <w:tcW w:w="2676" w:type="dxa"/>
            <w:vAlign w:val="center"/>
          </w:tcPr>
          <w:p w14:paraId="1AA3422F" w14:textId="5CB30332" w:rsidR="00282A63" w:rsidRDefault="00282A63" w:rsidP="00282A63">
            <w:pPr>
              <w:tabs>
                <w:tab w:val="left" w:pos="1080"/>
                <w:tab w:val="left" w:pos="1260"/>
              </w:tabs>
              <w:ind w:firstLine="420"/>
              <w:jc w:val="center"/>
              <w:rPr>
                <w:color w:val="000000"/>
                <w:sz w:val="21"/>
                <w:szCs w:val="21"/>
              </w:rPr>
            </w:pPr>
            <w:r w:rsidRPr="00282A63">
              <w:rPr>
                <w:color w:val="000000"/>
                <w:sz w:val="21"/>
                <w:szCs w:val="21"/>
              </w:rPr>
              <w:t>收藏率</w:t>
            </w:r>
          </w:p>
        </w:tc>
        <w:tc>
          <w:tcPr>
            <w:tcW w:w="2785" w:type="dxa"/>
            <w:gridSpan w:val="2"/>
            <w:vAlign w:val="center"/>
          </w:tcPr>
          <w:p w14:paraId="042ED853" w14:textId="5A8E791E" w:rsidR="00282A63" w:rsidRDefault="00282A63" w:rsidP="00282A63">
            <w:pPr>
              <w:tabs>
                <w:tab w:val="left" w:pos="1080"/>
                <w:tab w:val="left" w:pos="1260"/>
              </w:tabs>
              <w:ind w:firstLine="420"/>
              <w:jc w:val="center"/>
              <w:rPr>
                <w:color w:val="000000"/>
                <w:sz w:val="21"/>
                <w:szCs w:val="21"/>
              </w:rPr>
            </w:pPr>
            <w:r w:rsidRPr="00282A63">
              <w:rPr>
                <w:color w:val="000000"/>
                <w:sz w:val="21"/>
                <w:szCs w:val="21"/>
              </w:rPr>
              <w:t>12.71%</w:t>
            </w:r>
          </w:p>
        </w:tc>
        <w:tc>
          <w:tcPr>
            <w:tcW w:w="3522" w:type="dxa"/>
            <w:vAlign w:val="center"/>
          </w:tcPr>
          <w:p w14:paraId="142D9410" w14:textId="26C95994" w:rsidR="00282A63" w:rsidRDefault="00282A63" w:rsidP="00282A63">
            <w:pPr>
              <w:tabs>
                <w:tab w:val="left" w:pos="1080"/>
                <w:tab w:val="left" w:pos="1260"/>
              </w:tabs>
              <w:ind w:firstLine="420"/>
              <w:jc w:val="center"/>
              <w:rPr>
                <w:color w:val="000000"/>
                <w:sz w:val="21"/>
                <w:szCs w:val="21"/>
              </w:rPr>
            </w:pPr>
            <w:r w:rsidRPr="00282A63">
              <w:rPr>
                <w:color w:val="000000"/>
                <w:sz w:val="21"/>
                <w:szCs w:val="21"/>
              </w:rPr>
              <w:t>2.55%</w:t>
            </w:r>
          </w:p>
        </w:tc>
      </w:tr>
      <w:tr w:rsidR="00282A63" w:rsidRPr="00DB6496" w14:paraId="175BD31A" w14:textId="77777777" w:rsidTr="00B15021">
        <w:trPr>
          <w:trHeight w:val="548"/>
          <w:jc w:val="center"/>
        </w:trPr>
        <w:tc>
          <w:tcPr>
            <w:tcW w:w="2676" w:type="dxa"/>
            <w:tcBorders>
              <w:bottom w:val="single" w:sz="12" w:space="0" w:color="auto"/>
            </w:tcBorders>
            <w:vAlign w:val="center"/>
          </w:tcPr>
          <w:p w14:paraId="21F4DF82" w14:textId="157E48E7" w:rsidR="00282A63" w:rsidRDefault="00282A63" w:rsidP="00282A63">
            <w:pPr>
              <w:tabs>
                <w:tab w:val="left" w:pos="1080"/>
                <w:tab w:val="left" w:pos="1260"/>
              </w:tabs>
              <w:ind w:firstLine="420"/>
              <w:jc w:val="center"/>
              <w:rPr>
                <w:color w:val="000000"/>
                <w:sz w:val="21"/>
                <w:szCs w:val="21"/>
              </w:rPr>
            </w:pPr>
            <w:r w:rsidRPr="00282A63">
              <w:rPr>
                <w:color w:val="000000"/>
                <w:sz w:val="21"/>
                <w:szCs w:val="21"/>
              </w:rPr>
              <w:t>跳曲率</w:t>
            </w:r>
          </w:p>
        </w:tc>
        <w:tc>
          <w:tcPr>
            <w:tcW w:w="2785" w:type="dxa"/>
            <w:gridSpan w:val="2"/>
            <w:tcBorders>
              <w:bottom w:val="single" w:sz="12" w:space="0" w:color="auto"/>
            </w:tcBorders>
            <w:vAlign w:val="center"/>
          </w:tcPr>
          <w:p w14:paraId="4A2F3B5E" w14:textId="28BF79FF" w:rsidR="00282A63" w:rsidRDefault="00282A63" w:rsidP="00282A63">
            <w:pPr>
              <w:tabs>
                <w:tab w:val="left" w:pos="1080"/>
                <w:tab w:val="left" w:pos="1260"/>
              </w:tabs>
              <w:ind w:firstLine="420"/>
              <w:jc w:val="center"/>
              <w:rPr>
                <w:color w:val="000000"/>
                <w:sz w:val="21"/>
                <w:szCs w:val="21"/>
              </w:rPr>
            </w:pPr>
            <w:r w:rsidRPr="00282A63">
              <w:rPr>
                <w:color w:val="000000"/>
                <w:sz w:val="21"/>
                <w:szCs w:val="21"/>
              </w:rPr>
              <w:t>79.17%</w:t>
            </w:r>
          </w:p>
        </w:tc>
        <w:tc>
          <w:tcPr>
            <w:tcW w:w="3522" w:type="dxa"/>
            <w:tcBorders>
              <w:bottom w:val="single" w:sz="12" w:space="0" w:color="auto"/>
            </w:tcBorders>
            <w:vAlign w:val="center"/>
          </w:tcPr>
          <w:p w14:paraId="11056762" w14:textId="54B7E854" w:rsidR="00282A63" w:rsidRDefault="00282A63" w:rsidP="00282A63">
            <w:pPr>
              <w:tabs>
                <w:tab w:val="left" w:pos="1080"/>
                <w:tab w:val="left" w:pos="1260"/>
              </w:tabs>
              <w:ind w:firstLine="420"/>
              <w:jc w:val="center"/>
              <w:rPr>
                <w:color w:val="000000"/>
                <w:sz w:val="21"/>
                <w:szCs w:val="21"/>
              </w:rPr>
            </w:pPr>
            <w:r w:rsidRPr="00282A63">
              <w:rPr>
                <w:color w:val="000000"/>
                <w:sz w:val="21"/>
                <w:szCs w:val="21"/>
              </w:rPr>
              <w:t>81.82%</w:t>
            </w:r>
          </w:p>
        </w:tc>
      </w:tr>
    </w:tbl>
    <w:p w14:paraId="62AEDCEC" w14:textId="77777777" w:rsidR="002F7E30" w:rsidRDefault="002F7E30" w:rsidP="00282A63">
      <w:pPr>
        <w:pStyle w:val="TOC2"/>
        <w:ind w:left="0"/>
      </w:pPr>
    </w:p>
    <w:p w14:paraId="2D9CFA8A" w14:textId="5772AD90" w:rsidR="00B23B6F" w:rsidRPr="00B23B6F" w:rsidRDefault="00B23B6F" w:rsidP="00282A63">
      <w:pPr>
        <w:pStyle w:val="TOC2"/>
        <w:spacing w:beforeLines="50" w:before="208" w:afterLines="50" w:after="208"/>
        <w:ind w:left="0"/>
      </w:pPr>
      <w:r>
        <w:rPr>
          <w:rFonts w:ascii="黑体" w:eastAsia="黑体" w:hAnsi="黑体"/>
          <w:sz w:val="30"/>
          <w:szCs w:val="30"/>
        </w:rPr>
        <w:t>6.</w:t>
      </w:r>
      <w:r w:rsidR="00F801E2">
        <w:rPr>
          <w:rFonts w:ascii="黑体" w:eastAsia="黑体" w:hAnsi="黑体" w:hint="eastAsia"/>
          <w:sz w:val="30"/>
          <w:szCs w:val="30"/>
        </w:rPr>
        <w:t>3</w:t>
      </w:r>
      <w:r>
        <w:rPr>
          <w:rFonts w:ascii="黑体" w:eastAsia="黑体" w:hAnsi="黑体" w:hint="eastAsia"/>
          <w:sz w:val="30"/>
          <w:szCs w:val="30"/>
        </w:rPr>
        <w:t xml:space="preserve">  </w:t>
      </w:r>
      <w:r>
        <w:rPr>
          <w:rFonts w:ascii="黑体" w:eastAsia="黑体" w:hAnsi="黑体"/>
          <w:sz w:val="30"/>
          <w:szCs w:val="30"/>
        </w:rPr>
        <w:t>在线与离线评估</w:t>
      </w:r>
      <w:r>
        <w:rPr>
          <w:rFonts w:ascii="黑体" w:eastAsia="黑体" w:hAnsi="黑体" w:hint="eastAsia"/>
          <w:sz w:val="30"/>
          <w:szCs w:val="30"/>
        </w:rPr>
        <w:t>的</w:t>
      </w:r>
      <w:r>
        <w:rPr>
          <w:rFonts w:ascii="黑体" w:eastAsia="黑体" w:hAnsi="黑体"/>
          <w:sz w:val="30"/>
          <w:szCs w:val="30"/>
        </w:rPr>
        <w:t>差距分析</w:t>
      </w:r>
    </w:p>
    <w:p w14:paraId="40499512" w14:textId="77777777" w:rsidR="00001744" w:rsidRDefault="00001744" w:rsidP="00001744">
      <w:pPr>
        <w:pStyle w:val="TOC2"/>
        <w:ind w:left="0" w:firstLineChars="200" w:firstLine="480"/>
        <w:jc w:val="both"/>
      </w:pPr>
      <w:r w:rsidRPr="00001744">
        <w:rPr>
          <w:rFonts w:hint="eastAsia"/>
        </w:rPr>
        <w:t>将在线评价的结果和离线评价的结果进行比较，两者的指标量级相差很大。离线评价</w:t>
      </w:r>
      <w:r w:rsidRPr="00001744">
        <w:rPr>
          <w:rFonts w:hint="eastAsia"/>
        </w:rPr>
        <w:t>HR@10</w:t>
      </w:r>
      <w:r w:rsidRPr="00001744">
        <w:rPr>
          <w:rFonts w:hint="eastAsia"/>
        </w:rPr>
        <w:t>达到了</w:t>
      </w:r>
      <w:r w:rsidRPr="00001744">
        <w:rPr>
          <w:rFonts w:hint="eastAsia"/>
        </w:rPr>
        <w:t>0.9955</w:t>
      </w:r>
      <w:r w:rsidRPr="00001744">
        <w:rPr>
          <w:rFonts w:hint="eastAsia"/>
        </w:rPr>
        <w:t>的最高水平，在</w:t>
      </w:r>
      <w:r w:rsidRPr="00001744">
        <w:rPr>
          <w:rFonts w:hint="eastAsia"/>
        </w:rPr>
        <w:t>KKBOX</w:t>
      </w:r>
      <w:r w:rsidRPr="00001744">
        <w:rPr>
          <w:rFonts w:hint="eastAsia"/>
        </w:rPr>
        <w:t>的历史数据中，能够给出很多候选答案，但是在线评测中，已经具备一定历史画像的用户</w:t>
      </w:r>
      <w:r w:rsidRPr="00001744">
        <w:rPr>
          <w:rFonts w:hint="eastAsia"/>
        </w:rPr>
        <w:t>jf</w:t>
      </w:r>
      <w:r w:rsidRPr="00001744">
        <w:rPr>
          <w:rFonts w:hint="eastAsia"/>
        </w:rPr>
        <w:t>点击率为</w:t>
      </w:r>
      <w:r w:rsidRPr="00001744">
        <w:rPr>
          <w:rFonts w:hint="eastAsia"/>
        </w:rPr>
        <w:t>13.26%</w:t>
      </w:r>
      <w:r w:rsidRPr="00001744">
        <w:rPr>
          <w:rFonts w:hint="eastAsia"/>
        </w:rPr>
        <w:t>，冷启动用户</w:t>
      </w:r>
      <w:r w:rsidRPr="00001744">
        <w:rPr>
          <w:rFonts w:hint="eastAsia"/>
        </w:rPr>
        <w:t>jf2</w:t>
      </w:r>
      <w:r w:rsidRPr="00001744">
        <w:rPr>
          <w:rFonts w:hint="eastAsia"/>
        </w:rPr>
        <w:t>的点击率为</w:t>
      </w:r>
      <w:r w:rsidRPr="00001744">
        <w:rPr>
          <w:rFonts w:hint="eastAsia"/>
        </w:rPr>
        <w:t>5.61%</w:t>
      </w:r>
      <w:r w:rsidRPr="00001744">
        <w:rPr>
          <w:rFonts w:hint="eastAsia"/>
        </w:rPr>
        <w:t>，远远低于离线评估的水平。</w:t>
      </w:r>
    </w:p>
    <w:p w14:paraId="1124C841" w14:textId="77777777" w:rsidR="00001744" w:rsidRDefault="00001744" w:rsidP="00001744">
      <w:pPr>
        <w:pStyle w:val="TOC2"/>
        <w:ind w:left="0" w:firstLineChars="200" w:firstLine="480"/>
        <w:jc w:val="both"/>
      </w:pPr>
      <w:r w:rsidRPr="00001744">
        <w:rPr>
          <w:rFonts w:hint="eastAsia"/>
        </w:rPr>
        <w:t>造成这种差距的原因有很多。第一，从评估语义上来说，离线评价是以用户最后</w:t>
      </w:r>
      <w:r w:rsidRPr="00001744">
        <w:rPr>
          <w:rFonts w:hint="eastAsia"/>
        </w:rPr>
        <w:t>10%</w:t>
      </w:r>
      <w:r w:rsidRPr="00001744">
        <w:rPr>
          <w:rFonts w:hint="eastAsia"/>
        </w:rPr>
        <w:t>的交互记录为正样本，它关注的是模型对于用户已经知道的偏好排序能力；在线推荐所面对的是受到情绪、时间、场景等即时上下文因素的影响的真实收听意愿，因此两种评估目标是不相同的。第二，在样本规模上离线验证集有</w:t>
      </w:r>
      <w:r w:rsidRPr="00001744">
        <w:rPr>
          <w:rFonts w:hint="eastAsia"/>
        </w:rPr>
        <w:t>73</w:t>
      </w:r>
      <w:r w:rsidRPr="00001744">
        <w:rPr>
          <w:rFonts w:hint="eastAsia"/>
        </w:rPr>
        <w:t>万条交互记录，统计稳定；在线累计</w:t>
      </w:r>
      <w:r w:rsidRPr="00001744">
        <w:rPr>
          <w:rFonts w:hint="eastAsia"/>
        </w:rPr>
        <w:t>377</w:t>
      </w:r>
      <w:r w:rsidRPr="00001744">
        <w:rPr>
          <w:rFonts w:hint="eastAsia"/>
        </w:rPr>
        <w:t>条推荐记录，样本量小，结论的统计代表性也较弱。第三，在用户群体上离线验证集来自于全部活跃用户，历史行为数据丰富，但是在在线评价中</w:t>
      </w:r>
      <w:r w:rsidRPr="00001744">
        <w:rPr>
          <w:rFonts w:hint="eastAsia"/>
        </w:rPr>
        <w:t>jf2</w:t>
      </w:r>
      <w:r w:rsidRPr="00001744">
        <w:rPr>
          <w:rFonts w:hint="eastAsia"/>
        </w:rPr>
        <w:t>为零历史记录的冷启动用户，画像稀疏性给推荐精度带来额外的限制，从而导致整体在线表现下降。</w:t>
      </w:r>
    </w:p>
    <w:p w14:paraId="1C6F5A10" w14:textId="0B60C583" w:rsidR="00001744" w:rsidRPr="00001744" w:rsidRDefault="00001744" w:rsidP="00001744">
      <w:pPr>
        <w:spacing w:line="300" w:lineRule="auto"/>
        <w:ind w:firstLineChars="200" w:firstLine="480"/>
      </w:pPr>
      <w:r w:rsidRPr="00001744">
        <w:rPr>
          <w:rFonts w:hint="eastAsia"/>
          <w:noProof/>
        </w:rPr>
        <w:t>由此可以看出，离线和在线评估的评价视角是完全不同的。离线评估用足量的样本来保证模型有较好的泛化判别能力，在线评估是看推荐结果在真实用户的需求和即时情境下是否可行，两者一起形成了一套双轨验证系统，不能因为某一个方面而完全否定系统的整体表现。</w:t>
      </w:r>
    </w:p>
    <w:p w14:paraId="107F657B" w14:textId="3B63FFB6" w:rsidR="00001744" w:rsidRPr="00001744" w:rsidRDefault="00696237" w:rsidP="00001744">
      <w:pPr>
        <w:pStyle w:val="TOC2"/>
        <w:spacing w:beforeLines="50" w:before="208" w:afterLines="50" w:after="208"/>
        <w:ind w:left="0"/>
        <w:rPr>
          <w:rFonts w:ascii="黑体" w:eastAsia="黑体" w:hAnsi="黑体" w:hint="eastAsia"/>
          <w:sz w:val="30"/>
          <w:szCs w:val="30"/>
        </w:rPr>
      </w:pPr>
      <w:r>
        <w:rPr>
          <w:rFonts w:ascii="黑体" w:eastAsia="黑体" w:hAnsi="黑体"/>
          <w:sz w:val="30"/>
          <w:szCs w:val="30"/>
        </w:rPr>
        <w:t>6.</w:t>
      </w:r>
      <w:r w:rsidR="00F801E2">
        <w:rPr>
          <w:rFonts w:ascii="黑体" w:eastAsia="黑体" w:hAnsi="黑体" w:hint="eastAsia"/>
          <w:sz w:val="30"/>
          <w:szCs w:val="30"/>
        </w:rPr>
        <w:t>4</w:t>
      </w:r>
      <w:r>
        <w:rPr>
          <w:rFonts w:ascii="黑体" w:eastAsia="黑体" w:hAnsi="黑体" w:hint="eastAsia"/>
          <w:sz w:val="30"/>
          <w:szCs w:val="30"/>
        </w:rPr>
        <w:t xml:space="preserve">  </w:t>
      </w:r>
      <w:r>
        <w:rPr>
          <w:rFonts w:ascii="黑体" w:eastAsia="黑体" w:hAnsi="黑体"/>
          <w:sz w:val="30"/>
          <w:szCs w:val="30"/>
        </w:rPr>
        <w:t>本章小结</w:t>
      </w:r>
    </w:p>
    <w:p w14:paraId="20053677" w14:textId="77777777" w:rsidR="00001744" w:rsidRPr="00001744" w:rsidRDefault="00001744" w:rsidP="00001744">
      <w:pPr>
        <w:pStyle w:val="TOC2"/>
        <w:ind w:left="0" w:firstLineChars="200" w:firstLine="480"/>
        <w:jc w:val="both"/>
      </w:pPr>
      <w:r w:rsidRPr="00001744">
        <w:rPr>
          <w:rFonts w:hint="eastAsia"/>
        </w:rPr>
        <w:t>本章在第五章给出的全链路工程实现基础之上，用离线和在线评价两套体系分别对系统推荐效果进行系统的检验。</w:t>
      </w:r>
    </w:p>
    <w:p w14:paraId="03073984" w14:textId="77777777" w:rsidR="00001744" w:rsidRPr="00001744" w:rsidRDefault="00001744" w:rsidP="00001744">
      <w:pPr>
        <w:pStyle w:val="TOC2"/>
        <w:ind w:left="0" w:firstLineChars="200" w:firstLine="480"/>
        <w:jc w:val="both"/>
      </w:pPr>
      <w:r w:rsidRPr="00001744">
        <w:rPr>
          <w:rFonts w:hint="eastAsia"/>
        </w:rPr>
        <w:t>从模型的精确度来说，</w:t>
      </w:r>
      <w:r w:rsidRPr="00001744">
        <w:rPr>
          <w:rFonts w:hint="eastAsia"/>
        </w:rPr>
        <w:t>LightGBM</w:t>
      </w:r>
      <w:r w:rsidRPr="00001744">
        <w:rPr>
          <w:rFonts w:hint="eastAsia"/>
        </w:rPr>
        <w:t>是粗排模型，它更注重推理的效率，在三个子模型中，</w:t>
      </w:r>
      <w:r w:rsidRPr="00001744">
        <w:rPr>
          <w:rFonts w:hint="eastAsia"/>
        </w:rPr>
        <w:t>DeepFM</w:t>
      </w:r>
      <w:r w:rsidRPr="00001744">
        <w:rPr>
          <w:rFonts w:hint="eastAsia"/>
        </w:rPr>
        <w:t>是从静态特征交叉出发的，而</w:t>
      </w:r>
      <w:r w:rsidRPr="00001744">
        <w:rPr>
          <w:rFonts w:hint="eastAsia"/>
        </w:rPr>
        <w:t>BST</w:t>
      </w:r>
      <w:r w:rsidRPr="00001744">
        <w:rPr>
          <w:rFonts w:hint="eastAsia"/>
        </w:rPr>
        <w:t>则是从用户行为序列入手的，因此</w:t>
      </w:r>
      <w:r w:rsidRPr="00001744">
        <w:rPr>
          <w:rFonts w:hint="eastAsia"/>
        </w:rPr>
        <w:t>BST</w:t>
      </w:r>
      <w:r w:rsidRPr="00001744">
        <w:rPr>
          <w:rFonts w:hint="eastAsia"/>
        </w:rPr>
        <w:t>在三个子模型中的准确率最好。</w:t>
      </w:r>
      <w:r w:rsidRPr="00001744">
        <w:rPr>
          <w:rFonts w:hint="eastAsia"/>
        </w:rPr>
        <w:t>Stacking</w:t>
      </w:r>
      <w:r w:rsidRPr="00001744">
        <w:rPr>
          <w:rFonts w:hint="eastAsia"/>
        </w:rPr>
        <w:t>集成用</w:t>
      </w:r>
      <w:r w:rsidRPr="00001744">
        <w:rPr>
          <w:rFonts w:hint="eastAsia"/>
        </w:rPr>
        <w:t>SLSQP</w:t>
      </w:r>
      <w:r w:rsidRPr="00001744">
        <w:rPr>
          <w:rFonts w:hint="eastAsia"/>
        </w:rPr>
        <w:t>约束优化来确定两个精排模型的最优融合权重，集成结果大于任一单模型，证明分层管道设计合理。</w:t>
      </w:r>
    </w:p>
    <w:p w14:paraId="47363EF7" w14:textId="77777777" w:rsidR="00001744" w:rsidRPr="00001744" w:rsidRDefault="00001744" w:rsidP="00001744">
      <w:pPr>
        <w:pStyle w:val="TOC2"/>
        <w:ind w:left="0" w:firstLineChars="200" w:firstLine="480"/>
        <w:jc w:val="both"/>
      </w:pPr>
      <w:r w:rsidRPr="00001744">
        <w:rPr>
          <w:rFonts w:hint="eastAsia"/>
        </w:rPr>
        <w:t>在离线排序的质量上，集成模型在命中覆盖和头部排序这两个方面做得比较好，四个排序指标都比较均衡，符合个性化音乐推荐工程所要求的标准。在线评估阶段，有丰富历史画像的用户和冷启动用户的指标差距，就说明了用户画像丰富程度对于推荐精度的影响。本章从评估语义、样本规模、用户群体三个方面对离线与在线指标量级差异的原因进行了说明，认为二者是评价视角上的互补关系，一起形成对系统推荐能力的两个评价体系。</w:t>
      </w:r>
    </w:p>
    <w:p w14:paraId="73390437" w14:textId="77777777" w:rsidR="00001744" w:rsidRPr="00001744" w:rsidRDefault="00001744" w:rsidP="00001744">
      <w:pPr>
        <w:pStyle w:val="TOC2"/>
      </w:pPr>
    </w:p>
    <w:p w14:paraId="0A14C63B" w14:textId="60914DE6" w:rsidR="00001744" w:rsidRPr="00001744" w:rsidRDefault="00001744" w:rsidP="00001744">
      <w:pPr>
        <w:pStyle w:val="1"/>
        <w:spacing w:beforeLines="0" w:before="0" w:afterLines="0" w:after="0"/>
        <w:ind w:firstLineChars="200" w:firstLine="723"/>
        <w:jc w:val="both"/>
      </w:pPr>
      <w:bookmarkStart w:id="156" w:name="_Toc226242658"/>
    </w:p>
    <w:p w14:paraId="3FE58CB8" w14:textId="760BF524" w:rsidR="001368F3" w:rsidRDefault="00CA0190">
      <w:pPr>
        <w:pStyle w:val="1"/>
        <w:spacing w:before="416" w:after="332"/>
        <w:rPr>
          <w:b w:val="0"/>
          <w:bCs/>
        </w:rPr>
      </w:pPr>
      <w:r>
        <w:rPr>
          <w:rFonts w:hint="eastAsia"/>
          <w:b w:val="0"/>
          <w:bCs/>
        </w:rPr>
        <w:t>结</w:t>
      </w:r>
      <w:r>
        <w:rPr>
          <w:rFonts w:hint="eastAsia"/>
          <w:b w:val="0"/>
          <w:bCs/>
        </w:rPr>
        <w:t xml:space="preserve">  </w:t>
      </w:r>
      <w:r>
        <w:rPr>
          <w:rFonts w:hint="eastAsia"/>
          <w:b w:val="0"/>
          <w:bCs/>
        </w:rPr>
        <w:t>论</w:t>
      </w:r>
      <w:bookmarkEnd w:id="72"/>
      <w:bookmarkEnd w:id="73"/>
      <w:bookmarkEnd w:id="74"/>
      <w:bookmarkEnd w:id="156"/>
    </w:p>
    <w:p w14:paraId="66BF5F48" w14:textId="77777777" w:rsidR="00E467CD" w:rsidRDefault="00E467CD" w:rsidP="00E467CD">
      <w:pPr>
        <w:pStyle w:val="TOC2"/>
        <w:ind w:left="0" w:firstLineChars="200" w:firstLine="480"/>
        <w:jc w:val="both"/>
      </w:pPr>
      <w:r>
        <w:rPr>
          <w:rFonts w:hint="eastAsia"/>
        </w:rPr>
        <w:t>本文根据</w:t>
      </w:r>
      <w:r>
        <w:rPr>
          <w:rFonts w:hint="eastAsia"/>
        </w:rPr>
        <w:t>KKBOX</w:t>
      </w:r>
      <w:r>
        <w:rPr>
          <w:rFonts w:hint="eastAsia"/>
        </w:rPr>
        <w:t>公开的数据集，设计出一个包含音乐</w:t>
      </w:r>
      <w:r>
        <w:rPr>
          <w:rFonts w:hint="eastAsia"/>
        </w:rPr>
        <w:t>Web</w:t>
      </w:r>
      <w:r>
        <w:rPr>
          <w:rFonts w:hint="eastAsia"/>
        </w:rPr>
        <w:t>、音乐模式两个部分的个性化音乐推荐系统，并且使用三路召回、粗排、精排集成、重排的四个阶段，用</w:t>
      </w:r>
      <w:r>
        <w:rPr>
          <w:rFonts w:hint="eastAsia"/>
        </w:rPr>
        <w:t>Stacking</w:t>
      </w:r>
      <w:r>
        <w:rPr>
          <w:rFonts w:hint="eastAsia"/>
        </w:rPr>
        <w:t>集成验证集</w:t>
      </w:r>
      <w:r>
        <w:rPr>
          <w:rFonts w:hint="eastAsia"/>
        </w:rPr>
        <w:t>AUC</w:t>
      </w:r>
      <w:r>
        <w:rPr>
          <w:rFonts w:hint="eastAsia"/>
        </w:rPr>
        <w:t>达到</w:t>
      </w:r>
      <w:r>
        <w:rPr>
          <w:rFonts w:hint="eastAsia"/>
        </w:rPr>
        <w:t>0.7767</w:t>
      </w:r>
      <w:r>
        <w:rPr>
          <w:rFonts w:hint="eastAsia"/>
        </w:rPr>
        <w:t>，基本达到预期的工程目标。</w:t>
      </w:r>
    </w:p>
    <w:p w14:paraId="56B728DE" w14:textId="77777777" w:rsidR="00E467CD" w:rsidRDefault="00E467CD" w:rsidP="00E467CD">
      <w:pPr>
        <w:pStyle w:val="TOC2"/>
        <w:ind w:left="0" w:firstLineChars="200" w:firstLine="480"/>
        <w:jc w:val="both"/>
      </w:pPr>
      <w:r>
        <w:rPr>
          <w:rFonts w:hint="eastAsia"/>
        </w:rPr>
        <w:t>（</w:t>
      </w:r>
      <w:r>
        <w:rPr>
          <w:rFonts w:hint="eastAsia"/>
        </w:rPr>
        <w:t>1</w:t>
      </w:r>
      <w:r>
        <w:rPr>
          <w:rFonts w:hint="eastAsia"/>
        </w:rPr>
        <w:t>）主要工作总结</w:t>
      </w:r>
    </w:p>
    <w:p w14:paraId="4BA7B313" w14:textId="77777777" w:rsidR="00E467CD" w:rsidRDefault="00E467CD" w:rsidP="00E467CD">
      <w:pPr>
        <w:pStyle w:val="TOC2"/>
        <w:ind w:left="0" w:firstLineChars="200" w:firstLine="480"/>
        <w:jc w:val="both"/>
      </w:pPr>
      <w:r>
        <w:rPr>
          <w:rFonts w:hint="eastAsia"/>
        </w:rPr>
        <w:t>系统在数据和算法上采用了五折交叉验证法，在五折交叉验证中使用折外目标编码方式来避免由于高基数类别特征而造成的标签泄漏问题。推荐管道用</w:t>
      </w:r>
      <w:r>
        <w:rPr>
          <w:rFonts w:hint="eastAsia"/>
        </w:rPr>
        <w:t>FAISS</w:t>
      </w:r>
      <w:r>
        <w:rPr>
          <w:rFonts w:hint="eastAsia"/>
        </w:rPr>
        <w:t>向量检索、</w:t>
      </w:r>
      <w:r>
        <w:rPr>
          <w:rFonts w:hint="eastAsia"/>
        </w:rPr>
        <w:t>ALS</w:t>
      </w:r>
      <w:r>
        <w:rPr>
          <w:rFonts w:hint="eastAsia"/>
        </w:rPr>
        <w:t>协同过滤和热度兜底三路并行召回大约</w:t>
      </w:r>
      <w:r>
        <w:rPr>
          <w:rFonts w:hint="eastAsia"/>
        </w:rPr>
        <w:t>600</w:t>
      </w:r>
      <w:r>
        <w:rPr>
          <w:rFonts w:hint="eastAsia"/>
        </w:rPr>
        <w:t>首候选，用</w:t>
      </w:r>
      <w:r>
        <w:rPr>
          <w:rFonts w:hint="eastAsia"/>
        </w:rPr>
        <w:t>LightGBM</w:t>
      </w:r>
      <w:r>
        <w:rPr>
          <w:rFonts w:hint="eastAsia"/>
        </w:rPr>
        <w:t>粗排压缩到</w:t>
      </w:r>
      <w:r>
        <w:rPr>
          <w:rFonts w:hint="eastAsia"/>
        </w:rPr>
        <w:t>300</w:t>
      </w:r>
      <w:r>
        <w:rPr>
          <w:rFonts w:hint="eastAsia"/>
        </w:rPr>
        <w:t>首，用</w:t>
      </w:r>
      <w:r>
        <w:rPr>
          <w:rFonts w:hint="eastAsia"/>
        </w:rPr>
        <w:t>DeepFM</w:t>
      </w:r>
      <w:r>
        <w:rPr>
          <w:rFonts w:hint="eastAsia"/>
        </w:rPr>
        <w:t>和</w:t>
      </w:r>
      <w:r>
        <w:rPr>
          <w:rFonts w:hint="eastAsia"/>
        </w:rPr>
        <w:t>BST</w:t>
      </w:r>
      <w:r>
        <w:rPr>
          <w:rFonts w:hint="eastAsia"/>
        </w:rPr>
        <w:t>双精排模型深度评分后用</w:t>
      </w:r>
      <w:r>
        <w:rPr>
          <w:rFonts w:hint="eastAsia"/>
        </w:rPr>
        <w:t>SLSQP</w:t>
      </w:r>
      <w:r>
        <w:rPr>
          <w:rFonts w:hint="eastAsia"/>
        </w:rPr>
        <w:t>优化加权融合，</w:t>
      </w:r>
      <w:r>
        <w:rPr>
          <w:rFonts w:hint="eastAsia"/>
        </w:rPr>
        <w:t>MMR</w:t>
      </w:r>
      <w:r>
        <w:rPr>
          <w:rFonts w:hint="eastAsia"/>
        </w:rPr>
        <w:t>重排输出</w:t>
      </w:r>
      <w:r>
        <w:rPr>
          <w:rFonts w:hint="eastAsia"/>
        </w:rPr>
        <w:t>Top50</w:t>
      </w:r>
      <w:r>
        <w:rPr>
          <w:rFonts w:hint="eastAsia"/>
        </w:rPr>
        <w:t>推荐列表，根据用户行为丰富度动态切换召回路径，保证冷启动和活跃用户两种场景下推荐可用性。</w:t>
      </w:r>
    </w:p>
    <w:p w14:paraId="7B8DC55A" w14:textId="77777777" w:rsidR="00E467CD" w:rsidRDefault="00E467CD" w:rsidP="00E467CD">
      <w:pPr>
        <w:pStyle w:val="TOC2"/>
        <w:ind w:left="0" w:firstLineChars="200" w:firstLine="480"/>
        <w:jc w:val="both"/>
      </w:pPr>
      <w:r>
        <w:rPr>
          <w:rFonts w:hint="eastAsia"/>
        </w:rPr>
        <w:t>前端平台</w:t>
      </w:r>
      <w:r>
        <w:rPr>
          <w:rFonts w:hint="eastAsia"/>
        </w:rPr>
        <w:t>MusicWeb</w:t>
      </w:r>
      <w:r>
        <w:rPr>
          <w:rFonts w:hint="eastAsia"/>
        </w:rPr>
        <w:t>采用</w:t>
      </w:r>
      <w:r>
        <w:rPr>
          <w:rFonts w:hint="eastAsia"/>
        </w:rPr>
        <w:t>MVC</w:t>
      </w:r>
      <w:r>
        <w:rPr>
          <w:rFonts w:hint="eastAsia"/>
        </w:rPr>
        <w:t>架构实现注册登录、个性化的推荐、音乐播放和收藏、歌单管理、管理员后台等全部功能，用节流机制异步采集播放行为来构建推荐反馈的闭环。在线评价是以</w:t>
      </w:r>
      <w:r>
        <w:rPr>
          <w:rFonts w:hint="eastAsia"/>
        </w:rPr>
        <w:t>2</w:t>
      </w:r>
      <w:r>
        <w:rPr>
          <w:rFonts w:hint="eastAsia"/>
        </w:rPr>
        <w:t>位用户</w:t>
      </w:r>
      <w:r>
        <w:rPr>
          <w:rFonts w:hint="eastAsia"/>
        </w:rPr>
        <w:t>377</w:t>
      </w:r>
      <w:r>
        <w:rPr>
          <w:rFonts w:hint="eastAsia"/>
        </w:rPr>
        <w:t>条推荐记录为基础，对冷启动、有偏好两种用户都得到了可使用的推荐结果。</w:t>
      </w:r>
    </w:p>
    <w:p w14:paraId="08D90BA7" w14:textId="77777777" w:rsidR="00E467CD" w:rsidRDefault="00E467CD" w:rsidP="00E467CD">
      <w:pPr>
        <w:pStyle w:val="TOC2"/>
        <w:ind w:left="0" w:firstLineChars="200" w:firstLine="480"/>
        <w:jc w:val="both"/>
      </w:pPr>
      <w:r>
        <w:rPr>
          <w:rFonts w:hint="eastAsia"/>
        </w:rPr>
        <w:t>（</w:t>
      </w:r>
      <w:r>
        <w:rPr>
          <w:rFonts w:hint="eastAsia"/>
        </w:rPr>
        <w:t>2</w:t>
      </w:r>
      <w:r>
        <w:rPr>
          <w:rFonts w:hint="eastAsia"/>
        </w:rPr>
        <w:t>）创新点</w:t>
      </w:r>
    </w:p>
    <w:p w14:paraId="09A0C62F" w14:textId="77777777" w:rsidR="00E467CD" w:rsidRDefault="00E467CD" w:rsidP="00E467CD">
      <w:pPr>
        <w:pStyle w:val="TOC2"/>
        <w:ind w:left="0" w:firstLineChars="200" w:firstLine="480"/>
        <w:jc w:val="both"/>
      </w:pPr>
      <w:r>
        <w:rPr>
          <w:rFonts w:hint="eastAsia"/>
        </w:rPr>
        <w:t>第一，用折外目标编码策略来应用到推荐系统的特征工程当中，在五折框架里排除了标签信号反向渗漏的情况，使得模型具有更好的泛化能力并且评价结果更可信。第二，创建了</w:t>
      </w:r>
      <w:r>
        <w:rPr>
          <w:rFonts w:hint="eastAsia"/>
        </w:rPr>
        <w:t>LightGBM</w:t>
      </w:r>
      <w:r>
        <w:rPr>
          <w:rFonts w:hint="eastAsia"/>
        </w:rPr>
        <w:t>粗排和</w:t>
      </w:r>
      <w:r>
        <w:rPr>
          <w:rFonts w:hint="eastAsia"/>
        </w:rPr>
        <w:t>DeepFM</w:t>
      </w:r>
      <w:r>
        <w:rPr>
          <w:rFonts w:hint="eastAsia"/>
        </w:rPr>
        <w:t>、</w:t>
      </w:r>
      <w:r>
        <w:rPr>
          <w:rFonts w:hint="eastAsia"/>
        </w:rPr>
        <w:t>BST</w:t>
      </w:r>
      <w:r>
        <w:rPr>
          <w:rFonts w:hint="eastAsia"/>
        </w:rPr>
        <w:t>精排联合的分层集成结构，三个模型各自从梯度提升、高阶特征交叉、行为序列时序建模这三个方面去挖掘用户的偏好，用</w:t>
      </w:r>
      <w:r>
        <w:rPr>
          <w:rFonts w:hint="eastAsia"/>
        </w:rPr>
        <w:t>SLSQP</w:t>
      </w:r>
      <w:r>
        <w:rPr>
          <w:rFonts w:hint="eastAsia"/>
        </w:rPr>
        <w:t>约束优化法使二者互相补充，从而得到预期的效果，初步证明系统的有效性。第三，创建起用户行为丰富度驱动的动态分层召回路由系统，依靠过去互动规模来自行挑选对应的召回通道，在冷启动和活跃用户这两种情形里都能保证推荐内容的基本可用状态。</w:t>
      </w:r>
    </w:p>
    <w:p w14:paraId="77DFBB9C" w14:textId="77777777" w:rsidR="00E467CD" w:rsidRDefault="00E467CD" w:rsidP="00E467CD">
      <w:pPr>
        <w:pStyle w:val="TOC2"/>
        <w:ind w:left="0" w:firstLineChars="200" w:firstLine="480"/>
        <w:jc w:val="both"/>
      </w:pPr>
      <w:r>
        <w:rPr>
          <w:rFonts w:hint="eastAsia"/>
        </w:rPr>
        <w:t>（</w:t>
      </w:r>
      <w:r>
        <w:rPr>
          <w:rFonts w:hint="eastAsia"/>
        </w:rPr>
        <w:t>3</w:t>
      </w:r>
      <w:r>
        <w:rPr>
          <w:rFonts w:hint="eastAsia"/>
        </w:rPr>
        <w:t>）不足与展望</w:t>
      </w:r>
    </w:p>
    <w:p w14:paraId="38617B2E" w14:textId="5D2D34E6" w:rsidR="001368F3" w:rsidRPr="00E467CD" w:rsidRDefault="00E467CD" w:rsidP="00E467CD">
      <w:pPr>
        <w:pStyle w:val="TOC2"/>
        <w:ind w:left="0" w:firstLineChars="200" w:firstLine="480"/>
        <w:jc w:val="both"/>
      </w:pPr>
      <w:r>
        <w:rPr>
          <w:rFonts w:hint="eastAsia"/>
        </w:rPr>
        <w:t>系统部署在一个单机环境中，并没有建立生产级别的容灾。在线评估只选取了两个用户共</w:t>
      </w:r>
      <w:r>
        <w:rPr>
          <w:rFonts w:hint="eastAsia"/>
        </w:rPr>
        <w:t>377</w:t>
      </w:r>
      <w:r>
        <w:rPr>
          <w:rFonts w:hint="eastAsia"/>
        </w:rPr>
        <w:t>条的推荐记录做统计，代表性差。冷启动环境下推荐引擎依靠注册偏好和热度来兜底，偏好画像的精细化程度与活跃用户相比还有差距。之后可以往微服务、容器化部署方面发展，采用流式行为更新的方式缩短推荐响应的时间，利用知识图谱对歌曲的语义进行显式建模来提高长尾曲目的推荐覆盖率。</w:t>
      </w:r>
    </w:p>
    <w:p w14:paraId="0EBF7412" w14:textId="77777777" w:rsidR="001368F3" w:rsidRDefault="001368F3">
      <w:pPr>
        <w:pStyle w:val="af2"/>
        <w:adjustRightInd w:val="0"/>
        <w:snapToGrid w:val="0"/>
        <w:spacing w:before="240" w:line="300" w:lineRule="auto"/>
        <w:ind w:firstLineChars="0" w:firstLine="480"/>
      </w:pPr>
    </w:p>
    <w:p w14:paraId="71C9AAC0" w14:textId="77777777" w:rsidR="001368F3" w:rsidRDefault="001368F3" w:rsidP="00CA08BA">
      <w:pPr>
        <w:pStyle w:val="af2"/>
        <w:adjustRightInd w:val="0"/>
        <w:spacing w:before="240"/>
        <w:ind w:firstLineChars="0" w:firstLine="0"/>
      </w:pPr>
    </w:p>
    <w:p w14:paraId="60A86D20" w14:textId="77777777" w:rsidR="001368F3" w:rsidRDefault="00CA0190">
      <w:pPr>
        <w:pStyle w:val="1"/>
        <w:spacing w:before="416" w:after="332"/>
      </w:pPr>
      <w:bookmarkStart w:id="157" w:name="_Toc225579656"/>
      <w:bookmarkStart w:id="158" w:name="_Toc250450180"/>
      <w:bookmarkStart w:id="159" w:name="_Toc121258957"/>
      <w:bookmarkStart w:id="160" w:name="_Toc226242659"/>
      <w:r>
        <w:rPr>
          <w:rFonts w:hint="eastAsia"/>
          <w:bCs/>
        </w:rPr>
        <w:t>参</w:t>
      </w:r>
      <w:r>
        <w:rPr>
          <w:rFonts w:hint="eastAsia"/>
        </w:rPr>
        <w:t>考文献</w:t>
      </w:r>
      <w:bookmarkEnd w:id="157"/>
      <w:bookmarkEnd w:id="158"/>
      <w:bookmarkEnd w:id="159"/>
      <w:bookmarkEnd w:id="160"/>
    </w:p>
    <w:p w14:paraId="7F55CEB7" w14:textId="35993736" w:rsidR="00193C48" w:rsidRPr="00193C48" w:rsidRDefault="00193C48" w:rsidP="003D2632">
      <w:pPr>
        <w:pStyle w:val="TOC2"/>
        <w:numPr>
          <w:ilvl w:val="0"/>
          <w:numId w:val="5"/>
        </w:numPr>
      </w:pPr>
      <w:bookmarkStart w:id="161" w:name="_Ref224842030"/>
      <w:r>
        <w:t>赵吉</w:t>
      </w:r>
      <w:r>
        <w:t xml:space="preserve">. </w:t>
      </w:r>
      <w:r>
        <w:t>基于</w:t>
      </w:r>
      <w:r>
        <w:t>Spark</w:t>
      </w:r>
      <w:r>
        <w:t>的个性化音乐推荐系统设计与实现［</w:t>
      </w:r>
      <w:r>
        <w:t>D</w:t>
      </w:r>
      <w:r>
        <w:t>］</w:t>
      </w:r>
      <w:r>
        <w:t xml:space="preserve">. </w:t>
      </w:r>
      <w:r>
        <w:t>长春：吉林大学，</w:t>
      </w:r>
      <w:r>
        <w:t>2022.</w:t>
      </w:r>
      <w:bookmarkEnd w:id="161"/>
    </w:p>
    <w:p w14:paraId="19E834C0" w14:textId="51E7F359" w:rsidR="00193C48" w:rsidRPr="00193C48" w:rsidRDefault="00193C48" w:rsidP="003D2632">
      <w:pPr>
        <w:pStyle w:val="TOC2"/>
        <w:numPr>
          <w:ilvl w:val="0"/>
          <w:numId w:val="5"/>
        </w:numPr>
      </w:pPr>
      <w:bookmarkStart w:id="162" w:name="_Ref224842033"/>
      <w:r>
        <w:t>杨率</w:t>
      </w:r>
      <w:r>
        <w:t xml:space="preserve">. </w:t>
      </w:r>
      <w:r>
        <w:t>基于深度神经网络的个性化实时音乐推荐系统研究与实现［</w:t>
      </w:r>
      <w:r>
        <w:t>D</w:t>
      </w:r>
      <w:r>
        <w:t>］</w:t>
      </w:r>
      <w:r>
        <w:t xml:space="preserve">. </w:t>
      </w:r>
      <w:r>
        <w:t>北京：北京邮电大学，</w:t>
      </w:r>
      <w:r>
        <w:t>2022.</w:t>
      </w:r>
      <w:bookmarkEnd w:id="162"/>
    </w:p>
    <w:p w14:paraId="7C3C5D5F" w14:textId="4A6F8A47" w:rsidR="00193C48" w:rsidRPr="00193C48" w:rsidRDefault="00193C48" w:rsidP="003D2632">
      <w:pPr>
        <w:pStyle w:val="TOC2"/>
        <w:numPr>
          <w:ilvl w:val="0"/>
          <w:numId w:val="5"/>
        </w:numPr>
      </w:pPr>
      <w:bookmarkStart w:id="163" w:name="_Ref224845673"/>
      <w:r>
        <w:t>李津</w:t>
      </w:r>
      <w:r>
        <w:t xml:space="preserve">. </w:t>
      </w:r>
      <w:r>
        <w:t>基于知识图谱的个性化音乐推荐系统设计与实现［</w:t>
      </w:r>
      <w:r>
        <w:t>D</w:t>
      </w:r>
      <w:r>
        <w:t>］</w:t>
      </w:r>
      <w:r>
        <w:t xml:space="preserve">. </w:t>
      </w:r>
      <w:r>
        <w:t>北京：北京交通大学，</w:t>
      </w:r>
      <w:r>
        <w:t>2023.</w:t>
      </w:r>
      <w:bookmarkEnd w:id="163"/>
    </w:p>
    <w:p w14:paraId="32D70B7C" w14:textId="3418A3AE" w:rsidR="00193C48" w:rsidRPr="00193C48" w:rsidRDefault="00193C48" w:rsidP="003D2632">
      <w:pPr>
        <w:pStyle w:val="TOC2"/>
        <w:numPr>
          <w:ilvl w:val="0"/>
          <w:numId w:val="5"/>
        </w:numPr>
      </w:pPr>
      <w:bookmarkStart w:id="164" w:name="_Ref224845679"/>
      <w:r>
        <w:t>冯亚寒</w:t>
      </w:r>
      <w:r>
        <w:t xml:space="preserve">. </w:t>
      </w:r>
      <w:r>
        <w:t>基于</w:t>
      </w:r>
      <w:r>
        <w:t>WSM-CNN</w:t>
      </w:r>
      <w:r>
        <w:t>及其改进的音乐多情感分类方法研究与应用［</w:t>
      </w:r>
      <w:r>
        <w:t>D</w:t>
      </w:r>
      <w:r>
        <w:t>］</w:t>
      </w:r>
      <w:r>
        <w:t xml:space="preserve">. </w:t>
      </w:r>
      <w:r>
        <w:t>重庆：西南大学，</w:t>
      </w:r>
      <w:r>
        <w:t>2023.</w:t>
      </w:r>
      <w:bookmarkEnd w:id="164"/>
    </w:p>
    <w:p w14:paraId="7EE06531" w14:textId="304C148B" w:rsidR="00193C48" w:rsidRPr="00193C48" w:rsidRDefault="00193C48" w:rsidP="003D2632">
      <w:pPr>
        <w:pStyle w:val="TOC2"/>
        <w:numPr>
          <w:ilvl w:val="0"/>
          <w:numId w:val="5"/>
        </w:numPr>
      </w:pPr>
      <w:bookmarkStart w:id="165" w:name="_Ref224845686"/>
      <w:r>
        <w:t>吴亚迪，陈平华</w:t>
      </w:r>
      <w:r>
        <w:t xml:space="preserve">. </w:t>
      </w:r>
      <w:r>
        <w:t>基于用户长短期偏好和音乐情感注意力的音乐推荐模型［</w:t>
      </w:r>
      <w:r>
        <w:t>J</w:t>
      </w:r>
      <w:r>
        <w:t>］</w:t>
      </w:r>
      <w:r>
        <w:t xml:space="preserve">. </w:t>
      </w:r>
      <w:r>
        <w:t>广东工业大学学报，</w:t>
      </w:r>
      <w:r>
        <w:t>2023</w:t>
      </w:r>
      <w:r>
        <w:t>，</w:t>
      </w:r>
      <w:r>
        <w:t>40</w:t>
      </w:r>
      <w:r>
        <w:t>（</w:t>
      </w:r>
      <w:r>
        <w:t>04</w:t>
      </w:r>
      <w:r>
        <w:t>）：</w:t>
      </w:r>
      <w:r>
        <w:t>37-44.</w:t>
      </w:r>
      <w:bookmarkEnd w:id="165"/>
    </w:p>
    <w:p w14:paraId="0196FE25" w14:textId="71BCD32A" w:rsidR="00193C48" w:rsidRPr="00193C48" w:rsidRDefault="00193C48" w:rsidP="003D2632">
      <w:pPr>
        <w:pStyle w:val="TOC2"/>
        <w:numPr>
          <w:ilvl w:val="0"/>
          <w:numId w:val="5"/>
        </w:numPr>
      </w:pPr>
      <w:bookmarkStart w:id="166" w:name="_Ref224845694"/>
      <w:r>
        <w:t>王慧心，童向荣</w:t>
      </w:r>
      <w:r>
        <w:t xml:space="preserve">. </w:t>
      </w:r>
      <w:r>
        <w:t>融合知识图谱的推荐系统研究进展［</w:t>
      </w:r>
      <w:r>
        <w:t>J</w:t>
      </w:r>
      <w:r>
        <w:t>］</w:t>
      </w:r>
      <w:r>
        <w:t xml:space="preserve">. </w:t>
      </w:r>
      <w:r>
        <w:t>浙江大学学报（工学版），</w:t>
      </w:r>
      <w:r>
        <w:t>2023</w:t>
      </w:r>
      <w:r>
        <w:t>，</w:t>
      </w:r>
      <w:r>
        <w:t>57</w:t>
      </w:r>
      <w:r>
        <w:t>（</w:t>
      </w:r>
      <w:r>
        <w:t>08</w:t>
      </w:r>
      <w:r>
        <w:t>）：</w:t>
      </w:r>
      <w:r>
        <w:t>1527-1540.</w:t>
      </w:r>
      <w:bookmarkEnd w:id="166"/>
    </w:p>
    <w:p w14:paraId="18A06FF1" w14:textId="73FDD4B6" w:rsidR="00193C48" w:rsidRPr="00193C48" w:rsidRDefault="00193C48" w:rsidP="003D2632">
      <w:pPr>
        <w:pStyle w:val="TOC2"/>
        <w:numPr>
          <w:ilvl w:val="0"/>
          <w:numId w:val="5"/>
        </w:numPr>
      </w:pPr>
      <w:bookmarkStart w:id="167" w:name="_Ref224845699"/>
      <w:r>
        <w:t>梁锋，羊恩跃，潘微科，等</w:t>
      </w:r>
      <w:r>
        <w:t xml:space="preserve">. </w:t>
      </w:r>
      <w:r>
        <w:t>基于联邦学习的推荐系统综述［</w:t>
      </w:r>
      <w:r>
        <w:t>J</w:t>
      </w:r>
      <w:r>
        <w:t>］</w:t>
      </w:r>
      <w:r>
        <w:t xml:space="preserve">. </w:t>
      </w:r>
      <w:r>
        <w:t>中国科学：信息科学，</w:t>
      </w:r>
      <w:r>
        <w:t>2022</w:t>
      </w:r>
      <w:r>
        <w:t>，</w:t>
      </w:r>
      <w:r>
        <w:t>52</w:t>
      </w:r>
      <w:r>
        <w:t>（</w:t>
      </w:r>
      <w:r>
        <w:t>05</w:t>
      </w:r>
      <w:r>
        <w:t>）：</w:t>
      </w:r>
      <w:r>
        <w:t>713-741.</w:t>
      </w:r>
      <w:bookmarkEnd w:id="167"/>
    </w:p>
    <w:p w14:paraId="5DF32141" w14:textId="6BD63E07" w:rsidR="00193C48" w:rsidRPr="00193C48" w:rsidRDefault="00193C48" w:rsidP="003D2632">
      <w:pPr>
        <w:pStyle w:val="TOC2"/>
        <w:numPr>
          <w:ilvl w:val="0"/>
          <w:numId w:val="5"/>
        </w:numPr>
      </w:pPr>
      <w:bookmarkStart w:id="168" w:name="_Ref224845704"/>
      <w:r>
        <w:t>郑楠，章颂，刘玉桥，等</w:t>
      </w:r>
      <w:r>
        <w:t xml:space="preserve">. </w:t>
      </w:r>
      <w:r>
        <w:t>基于深度学习的群组推荐方法研究综述［</w:t>
      </w:r>
      <w:r>
        <w:t>J</w:t>
      </w:r>
      <w:r>
        <w:t>］</w:t>
      </w:r>
      <w:r>
        <w:t xml:space="preserve">. </w:t>
      </w:r>
      <w:r>
        <w:t>自动化学报，</w:t>
      </w:r>
      <w:r>
        <w:t>2024</w:t>
      </w:r>
      <w:r>
        <w:t>，</w:t>
      </w:r>
      <w:r>
        <w:t>50</w:t>
      </w:r>
      <w:r>
        <w:t>（</w:t>
      </w:r>
      <w:r>
        <w:t>12</w:t>
      </w:r>
      <w:r>
        <w:t>）：</w:t>
      </w:r>
      <w:r>
        <w:t>2301-2324.</w:t>
      </w:r>
      <w:bookmarkEnd w:id="168"/>
    </w:p>
    <w:p w14:paraId="534FA280" w14:textId="151692C0" w:rsidR="00193C48" w:rsidRPr="00193C48" w:rsidRDefault="00193C48" w:rsidP="003D2632">
      <w:pPr>
        <w:pStyle w:val="TOC2"/>
        <w:numPr>
          <w:ilvl w:val="0"/>
          <w:numId w:val="5"/>
        </w:numPr>
      </w:pPr>
      <w:bookmarkStart w:id="169" w:name="_Ref224845709"/>
      <w:r>
        <w:t>闫猛猛，汪海涛，贺建峰，等</w:t>
      </w:r>
      <w:r>
        <w:t xml:space="preserve">. </w:t>
      </w:r>
      <w:r>
        <w:t>基于自监督学习的序列推荐算法［</w:t>
      </w:r>
      <w:r>
        <w:t>J</w:t>
      </w:r>
      <w:r>
        <w:t>］</w:t>
      </w:r>
      <w:r>
        <w:t xml:space="preserve">. </w:t>
      </w:r>
      <w:r>
        <w:t>重庆邮电大学学报（自然科学版），</w:t>
      </w:r>
      <w:r>
        <w:t>2023</w:t>
      </w:r>
      <w:r>
        <w:t>，</w:t>
      </w:r>
      <w:r>
        <w:t>35</w:t>
      </w:r>
      <w:r>
        <w:t>（</w:t>
      </w:r>
      <w:r>
        <w:t>04</w:t>
      </w:r>
      <w:r>
        <w:t>）：</w:t>
      </w:r>
      <w:r>
        <w:t>722-731.</w:t>
      </w:r>
      <w:bookmarkEnd w:id="169"/>
    </w:p>
    <w:p w14:paraId="3119EF9A" w14:textId="1E087B23" w:rsidR="00193C48" w:rsidRPr="00193C48" w:rsidRDefault="00193C48" w:rsidP="003D2632">
      <w:pPr>
        <w:pStyle w:val="TOC2"/>
        <w:numPr>
          <w:ilvl w:val="0"/>
          <w:numId w:val="5"/>
        </w:numPr>
      </w:pPr>
      <w:bookmarkStart w:id="170" w:name="_Ref224843460"/>
      <w:r>
        <w:t>龚雪鸾，陈艳姣，王帅</w:t>
      </w:r>
      <w:r>
        <w:t xml:space="preserve">. </w:t>
      </w:r>
      <w:r>
        <w:t>在线广告点击率预测方法的研究综述［</w:t>
      </w:r>
      <w:r>
        <w:t>J</w:t>
      </w:r>
      <w:r>
        <w:t>］</w:t>
      </w:r>
      <w:r>
        <w:t xml:space="preserve">. </w:t>
      </w:r>
      <w:r>
        <w:t>中文信息学报，</w:t>
      </w:r>
      <w:r>
        <w:t>2023</w:t>
      </w:r>
      <w:r>
        <w:t>，</w:t>
      </w:r>
      <w:r>
        <w:t>37</w:t>
      </w:r>
      <w:r>
        <w:t>（</w:t>
      </w:r>
      <w:r>
        <w:t>04</w:t>
      </w:r>
      <w:r>
        <w:t>）：</w:t>
      </w:r>
      <w:r>
        <w:t>1-17.</w:t>
      </w:r>
      <w:bookmarkEnd w:id="170"/>
    </w:p>
    <w:p w14:paraId="4B09BE63" w14:textId="4668A7B6" w:rsidR="00193C48" w:rsidRPr="00193C48" w:rsidRDefault="00193C48" w:rsidP="00886BF6">
      <w:pPr>
        <w:numPr>
          <w:ilvl w:val="0"/>
          <w:numId w:val="5"/>
        </w:numPr>
      </w:pPr>
      <w:bookmarkStart w:id="171" w:name="_Ref224845103"/>
      <w:r>
        <w:t>Liu Z, Xu W, Zhang W, et al. An emotion-based personalized music recommendation framework for emotion improvement</w:t>
      </w:r>
      <w:r>
        <w:t>［</w:t>
      </w:r>
      <w:r>
        <w:t>J</w:t>
      </w:r>
      <w:r>
        <w:t>］</w:t>
      </w:r>
      <w:r>
        <w:t>. Information Processing &amp; Management, 2023, 60(3): 103256.</w:t>
      </w:r>
      <w:bookmarkEnd w:id="171"/>
    </w:p>
    <w:p w14:paraId="4FD9B4D4" w14:textId="37F6BB39" w:rsidR="00193C48" w:rsidRPr="00193C48" w:rsidRDefault="00193C48" w:rsidP="00886BF6">
      <w:pPr>
        <w:numPr>
          <w:ilvl w:val="0"/>
          <w:numId w:val="5"/>
        </w:numPr>
      </w:pPr>
      <w:bookmarkStart w:id="172" w:name="_Ref224845116"/>
      <w:r>
        <w:t>Wang D, Zhang X, Yin Y, et al. Multi-view enhanced graph attention network for session-based music recommendation</w:t>
      </w:r>
      <w:r>
        <w:t>［</w:t>
      </w:r>
      <w:r>
        <w:t>J</w:t>
      </w:r>
      <w:r>
        <w:t>］</w:t>
      </w:r>
      <w:r>
        <w:t>. ACM Transactions on Information Systems, 2023, 42(1): 16.</w:t>
      </w:r>
      <w:bookmarkEnd w:id="172"/>
    </w:p>
    <w:p w14:paraId="6DFB1330" w14:textId="0F7945D6" w:rsidR="00193C48" w:rsidRPr="00193C48" w:rsidRDefault="00193C48" w:rsidP="00886BF6">
      <w:pPr>
        <w:numPr>
          <w:ilvl w:val="0"/>
          <w:numId w:val="5"/>
        </w:numPr>
      </w:pPr>
      <w:bookmarkStart w:id="173" w:name="_Ref224845130"/>
      <w:r>
        <w:t>Li L, Tao D, Zheng C, et al. Attentive autoencoder for content-aware music recommendation</w:t>
      </w:r>
      <w:r>
        <w:t>［</w:t>
      </w:r>
      <w:r>
        <w:t>J</w:t>
      </w:r>
      <w:r>
        <w:t>］</w:t>
      </w:r>
      <w:r>
        <w:t>. CCF Transactions on Pervasive Computing and Interaction, 2022, 4(1): 76-87.</w:t>
      </w:r>
      <w:bookmarkEnd w:id="173"/>
    </w:p>
    <w:p w14:paraId="541C0109" w14:textId="3A78EB33" w:rsidR="00193C48" w:rsidRPr="00193C48" w:rsidRDefault="00193C48" w:rsidP="00886BF6">
      <w:pPr>
        <w:numPr>
          <w:ilvl w:val="0"/>
          <w:numId w:val="5"/>
        </w:numPr>
      </w:pPr>
      <w:bookmarkStart w:id="174" w:name="_Ref224845137"/>
      <w:r>
        <w:t>Mao Y, Zhong G, Wang H, et al. Music-CRN: An efficient content-based music classification and recommendation network</w:t>
      </w:r>
      <w:r>
        <w:t>［</w:t>
      </w:r>
      <w:r>
        <w:t>J</w:t>
      </w:r>
      <w:r>
        <w:t>］</w:t>
      </w:r>
      <w:r>
        <w:t>. Cognitive Computation, 2022, 14(6): 2306-2316.</w:t>
      </w:r>
      <w:bookmarkEnd w:id="174"/>
    </w:p>
    <w:p w14:paraId="5160A5FD" w14:textId="2CE7BD5C" w:rsidR="00193C48" w:rsidRPr="00193C48" w:rsidRDefault="00193C48" w:rsidP="00886BF6">
      <w:pPr>
        <w:numPr>
          <w:ilvl w:val="0"/>
          <w:numId w:val="5"/>
        </w:numPr>
      </w:pPr>
      <w:bookmarkStart w:id="175" w:name="_Ref224845144"/>
      <w:r>
        <w:t xml:space="preserve">Paul S, Singh S, </w:t>
      </w:r>
      <w:proofErr w:type="spellStart"/>
      <w:r>
        <w:t>Rajbhoj</w:t>
      </w:r>
      <w:proofErr w:type="spellEnd"/>
      <w:r>
        <w:t xml:space="preserve"> S. Personalized music recommendation system</w:t>
      </w:r>
      <w:r>
        <w:t>［</w:t>
      </w:r>
      <w:r>
        <w:t>EB/OL</w:t>
      </w:r>
      <w:r>
        <w:t>］</w:t>
      </w:r>
      <w:r>
        <w:t>. (2021-01)</w:t>
      </w:r>
      <w:r>
        <w:t>［</w:t>
      </w:r>
      <w:r>
        <w:t>2026-03-18</w:t>
      </w:r>
      <w:r>
        <w:t>］</w:t>
      </w:r>
      <w:r>
        <w:t>. https://ssrn.com/abstract=3772631.</w:t>
      </w:r>
      <w:bookmarkEnd w:id="175"/>
    </w:p>
    <w:p w14:paraId="03CCAE16" w14:textId="7DA7E83A" w:rsidR="00193C48" w:rsidRPr="00193C48" w:rsidRDefault="00193C48" w:rsidP="00886BF6">
      <w:pPr>
        <w:numPr>
          <w:ilvl w:val="0"/>
          <w:numId w:val="5"/>
        </w:numPr>
      </w:pPr>
      <w:bookmarkStart w:id="176" w:name="_Ref224845151"/>
      <w:r>
        <w:t>Niu X, Wang J, Chen X. Collaborative filtering-based music recommendation in Spark</w:t>
      </w:r>
      <w:r>
        <w:t>［</w:t>
      </w:r>
      <w:r>
        <w:t>J</w:t>
      </w:r>
      <w:r>
        <w:t>］</w:t>
      </w:r>
      <w:r>
        <w:t>. Mathematical Problems in Engineering, 2022: 1-12.</w:t>
      </w:r>
      <w:bookmarkEnd w:id="176"/>
    </w:p>
    <w:p w14:paraId="5E3F26EE" w14:textId="2D84E378" w:rsidR="00193C48" w:rsidRPr="00193C48" w:rsidRDefault="00193C48" w:rsidP="00886BF6">
      <w:pPr>
        <w:numPr>
          <w:ilvl w:val="0"/>
          <w:numId w:val="5"/>
        </w:numPr>
      </w:pPr>
      <w:bookmarkStart w:id="177" w:name="_Ref224845158"/>
      <w:r>
        <w:t xml:space="preserve">Johnson J, </w:t>
      </w:r>
      <w:proofErr w:type="spellStart"/>
      <w:r>
        <w:t>Douze</w:t>
      </w:r>
      <w:proofErr w:type="spellEnd"/>
      <w:r>
        <w:t xml:space="preserve"> M, Jegou H. Billion-scale similarity search with GPUs</w:t>
      </w:r>
      <w:r>
        <w:t>［</w:t>
      </w:r>
      <w:r>
        <w:t>J</w:t>
      </w:r>
      <w:r>
        <w:t>］</w:t>
      </w:r>
      <w:r>
        <w:t>. IEEE Transactions on Big Data, 2021, 7(3): 535-547.</w:t>
      </w:r>
      <w:bookmarkEnd w:id="177"/>
    </w:p>
    <w:p w14:paraId="37C5675B" w14:textId="5E1749BC" w:rsidR="00193C48" w:rsidRDefault="00193C48" w:rsidP="00886BF6">
      <w:pPr>
        <w:numPr>
          <w:ilvl w:val="0"/>
          <w:numId w:val="5"/>
        </w:numPr>
      </w:pPr>
      <w:bookmarkStart w:id="178" w:name="_Ref224845166"/>
      <w:r>
        <w:t>Wang X, Li Q, Yu D, et al. Neural causal graph collaborative filtering</w:t>
      </w:r>
      <w:r>
        <w:t>［</w:t>
      </w:r>
      <w:r>
        <w:t>J</w:t>
      </w:r>
      <w:r>
        <w:t>］</w:t>
      </w:r>
      <w:r>
        <w:t>. Information Sciences, 2024, 680: 120872.</w:t>
      </w:r>
      <w:bookmarkEnd w:id="178"/>
    </w:p>
    <w:p w14:paraId="75891AD0" w14:textId="39E0CB08" w:rsidR="00B164F9" w:rsidRPr="00B164F9" w:rsidRDefault="00B164F9" w:rsidP="00B164F9">
      <w:pPr>
        <w:numPr>
          <w:ilvl w:val="0"/>
          <w:numId w:val="5"/>
        </w:numPr>
      </w:pPr>
      <w:bookmarkStart w:id="179" w:name="_Ref225870979"/>
      <w:r w:rsidRPr="00B164F9">
        <w:t>TRAN V A, SALHA-GALVAN G, HENNEQUIN R, et al. Transformers meet ACT-R: repeat-aware and sequential listening session recommendation[C]// Proceedings of the 18th ACM Conference on Recommender Systems. New York: ACM, 2024: 486-496.</w:t>
      </w:r>
      <w:bookmarkEnd w:id="179"/>
    </w:p>
    <w:p w14:paraId="31136CA3" w14:textId="637146F3" w:rsidR="002238AC" w:rsidRPr="002238AC" w:rsidRDefault="00B164F9" w:rsidP="00B164F9">
      <w:pPr>
        <w:numPr>
          <w:ilvl w:val="0"/>
          <w:numId w:val="5"/>
        </w:numPr>
      </w:pPr>
      <w:bookmarkStart w:id="180" w:name="_Ref225871002"/>
      <w:r w:rsidRPr="00B164F9">
        <w:t>CHEN Q, ZHAO H, LI W, et al. Behavior sequence transformer for e-commerce recommendation in Alibaba[C]// Proceedings of the 1st International Workshop on Deep Learning Practice for High-Dimensional Sparse Data. New York: ACM, 2019: 1-4.</w:t>
      </w:r>
      <w:bookmarkEnd w:id="180"/>
    </w:p>
    <w:p w14:paraId="5AE36DF9" w14:textId="77777777" w:rsidR="001368F3" w:rsidRDefault="00CA0190">
      <w:pPr>
        <w:pStyle w:val="1"/>
        <w:spacing w:before="416" w:after="332"/>
      </w:pPr>
      <w:bookmarkStart w:id="181" w:name="_Toc121258959"/>
      <w:bookmarkStart w:id="182" w:name="_Toc225579659"/>
      <w:bookmarkStart w:id="183" w:name="_Toc250450182"/>
      <w:bookmarkStart w:id="184" w:name="_Toc226242660"/>
      <w:r>
        <w:rPr>
          <w:rFonts w:hint="eastAsia"/>
        </w:rPr>
        <w:t>致</w:t>
      </w:r>
      <w:r>
        <w:rPr>
          <w:rFonts w:hint="eastAsia"/>
        </w:rPr>
        <w:t xml:space="preserve">  </w:t>
      </w:r>
      <w:r>
        <w:rPr>
          <w:rFonts w:hint="eastAsia"/>
        </w:rPr>
        <w:t>谢</w:t>
      </w:r>
      <w:bookmarkEnd w:id="181"/>
      <w:bookmarkEnd w:id="182"/>
      <w:bookmarkEnd w:id="183"/>
      <w:bookmarkEnd w:id="184"/>
    </w:p>
    <w:p w14:paraId="2B6DC087" w14:textId="228AE931" w:rsidR="00A02966" w:rsidRPr="00A02966" w:rsidRDefault="00DB5A94" w:rsidP="00A02966">
      <w:pPr>
        <w:widowControl/>
        <w:spacing w:line="300" w:lineRule="auto"/>
        <w:ind w:firstLineChars="200" w:firstLine="480"/>
      </w:pPr>
      <w:r>
        <w:rPr>
          <w:rFonts w:hint="eastAsia"/>
        </w:rPr>
        <w:t>总觉来日方长，毕业无期，行文至此，也百感交集。</w:t>
      </w:r>
    </w:p>
    <w:p w14:paraId="2C7FBBC8" w14:textId="4620C003" w:rsidR="00A02966" w:rsidRPr="00A02966" w:rsidRDefault="00A02966" w:rsidP="00A02966">
      <w:pPr>
        <w:widowControl/>
        <w:spacing w:line="300" w:lineRule="auto"/>
        <w:ind w:firstLineChars="200" w:firstLine="480"/>
      </w:pPr>
      <w:r w:rsidRPr="00A02966">
        <w:t>人生中有许多节点，有些走得轻盈，有些却走得深重。这两年，无疑是我求学轨迹里权重最大的一段。从</w:t>
      </w:r>
      <w:r w:rsidRPr="00A02966">
        <w:t>2025</w:t>
      </w:r>
      <w:r w:rsidRPr="00A02966">
        <w:t>年冬日敲下第一行字，到如今数月间的字斟句酌、反复推敲，其间的甘苦，犹如一次漫长且充满未知的模型训练。二十四岁，不算年轻，却也不算老，刚好是一个人应当学着对自身命运按下</w:t>
      </w:r>
      <w:r w:rsidRPr="00A02966">
        <w:t>“</w:t>
      </w:r>
      <w:r w:rsidRPr="00A02966">
        <w:t>回车键</w:t>
      </w:r>
      <w:r w:rsidRPr="00A02966">
        <w:t>”</w:t>
      </w:r>
      <w:r w:rsidRPr="00A02966">
        <w:t>的年纪。这篇论文，便是我在这个路口，交出的一份最为诚恳的答卷。</w:t>
      </w:r>
    </w:p>
    <w:p w14:paraId="3B53BF19" w14:textId="77777777" w:rsidR="00A02966" w:rsidRPr="00A02966" w:rsidRDefault="00A02966" w:rsidP="00A02966">
      <w:pPr>
        <w:widowControl/>
        <w:spacing w:line="300" w:lineRule="auto"/>
        <w:ind w:firstLineChars="200" w:firstLine="480"/>
      </w:pPr>
      <w:r w:rsidRPr="00A02966">
        <w:t>最深的谢意，首先要献给我的指导老师王波老师。在这场漫长的学术马拉松里，无论是线上的探讨还是线下的指点，王老师从未缺席。从最初选题时帮我锚定方向，到系统框架构建中的反复斟酌，再到初稿里那些我自以为严密、实则逻辑断层的段落，王老师的每一次批注都能直击要害，绝不以空洞的套话敷衍。学问之道，贵在真诚与严谨。正是王老师那如同底层代码般扎实而耐心的引导，才让这篇论文得以拨开冗杂的噪点，一步步走向清晰。师恩如海，我将永远铭记。</w:t>
      </w:r>
    </w:p>
    <w:p w14:paraId="16D6FAF3" w14:textId="77777777" w:rsidR="00A02966" w:rsidRPr="00A02966" w:rsidRDefault="00A02966" w:rsidP="00A02966">
      <w:pPr>
        <w:widowControl/>
        <w:spacing w:line="300" w:lineRule="auto"/>
        <w:ind w:firstLineChars="200" w:firstLine="480"/>
      </w:pPr>
      <w:r w:rsidRPr="00A02966">
        <w:t>感谢广州华立学院计算机工程学院的每一位任课老师。两年的光阴里，算法、数据库、分布式计算、机器学习</w:t>
      </w:r>
      <w:r w:rsidRPr="00A02966">
        <w:t>……</w:t>
      </w:r>
      <w:r w:rsidRPr="00A02966">
        <w:t>这些名词在黑板上出现时，我未必真切地感受到它们的重量。然而，当我真正坐在屏幕前，开始搭建这套个性化音乐推荐系统时，我才陡然发觉，那些曾经以为枯燥的知识，早已悄无声息地沉入地基，支撑起了整个系统的每一处细节。知识的给予往往是无声的，却总能在你最需要的时候，化作最坚实的算力。</w:t>
      </w:r>
    </w:p>
    <w:p w14:paraId="741E3497" w14:textId="18D435BC" w:rsidR="00A02966" w:rsidRPr="00A02966" w:rsidRDefault="00A02966" w:rsidP="00A02966">
      <w:pPr>
        <w:widowControl/>
        <w:spacing w:line="300" w:lineRule="auto"/>
        <w:ind w:firstLineChars="200" w:firstLine="480"/>
      </w:pPr>
      <w:r w:rsidRPr="00A02966">
        <w:t>最深沉的感激，要留给我的家人。他们或许永远弄不懂什么是协同过滤，什么是推荐算法，也看不明白终端里跳动的代码，但这从未妨碍他们给予我百分之百的爱。十七年的求学路，每一次跌倒与迷茫，都有他们在身后稳稳托底</w:t>
      </w:r>
      <w:r w:rsidR="00DB5A94">
        <w:rPr>
          <w:rFonts w:hint="eastAsia"/>
        </w:rPr>
        <w:t>。</w:t>
      </w:r>
      <w:r w:rsidRPr="00A02966">
        <w:t>他们不苛求我取得多耀眼的成绩，只求我平安顺遂。这份爱，不张扬、不喧哗，却是我人生</w:t>
      </w:r>
      <w:r w:rsidR="00DB5A94">
        <w:rPr>
          <w:rFonts w:hint="eastAsia"/>
        </w:rPr>
        <w:t>长河</w:t>
      </w:r>
      <w:r w:rsidRPr="00A02966">
        <w:t>里最不可或缺的</w:t>
      </w:r>
      <w:r w:rsidR="00DB5A94">
        <w:rPr>
          <w:rFonts w:hint="eastAsia"/>
        </w:rPr>
        <w:t>前行动力</w:t>
      </w:r>
      <w:r w:rsidRPr="00A02966">
        <w:t>，</w:t>
      </w:r>
      <w:r w:rsidR="00DB5A94">
        <w:rPr>
          <w:rFonts w:hint="eastAsia"/>
        </w:rPr>
        <w:t>也</w:t>
      </w:r>
      <w:r w:rsidRPr="00A02966">
        <w:t>是我越过所有难关时最踏实的依靠。</w:t>
      </w:r>
    </w:p>
    <w:p w14:paraId="655F3CA8" w14:textId="11A6EFA5" w:rsidR="00DB5A94" w:rsidRPr="00A02966" w:rsidRDefault="00A02966" w:rsidP="00DB5A94">
      <w:pPr>
        <w:widowControl/>
        <w:spacing w:line="300" w:lineRule="auto"/>
        <w:ind w:firstLineChars="200" w:firstLine="480"/>
      </w:pPr>
      <w:r w:rsidRPr="00A02966">
        <w:t>行文至此，这段学生时代的故事即将画上句点。但这并非终局，只不过是跳出了当前的循环，准备去往一个更广阔的天地重新运行。二十四岁，往后的路还长，愿我能走得踏实，走得辽阔，带着这十七年积攒的所有勇气，去迎接真实世界里更为庞杂的数据洪流。</w:t>
      </w:r>
    </w:p>
    <w:p w14:paraId="0288FEA7" w14:textId="05B5AD2D" w:rsidR="00A02966" w:rsidRPr="00A02966" w:rsidRDefault="00DB5A94" w:rsidP="00A02966">
      <w:pPr>
        <w:widowControl/>
        <w:spacing w:line="300" w:lineRule="auto"/>
        <w:ind w:firstLineChars="200" w:firstLine="480"/>
      </w:pPr>
      <w:r>
        <w:rPr>
          <w:rFonts w:hint="eastAsia"/>
        </w:rPr>
        <w:t>欲买桂花同载酒，终不似，少年游。</w:t>
      </w:r>
      <w:r w:rsidR="00A02966" w:rsidRPr="00A02966">
        <w:t>谨以此篇，献给所有陪我走过这段时光的人。</w:t>
      </w:r>
    </w:p>
    <w:p w14:paraId="785DD58F" w14:textId="2580A394" w:rsidR="00704CCF" w:rsidRDefault="00704CCF">
      <w:pPr>
        <w:widowControl/>
        <w:jc w:val="left"/>
        <w:rPr>
          <w:szCs w:val="20"/>
        </w:rPr>
      </w:pPr>
      <w:r>
        <w:br w:type="page"/>
      </w:r>
    </w:p>
    <w:p w14:paraId="42D6B9F2" w14:textId="526213C5" w:rsidR="008C7360" w:rsidRDefault="00704CCF" w:rsidP="00704CCF">
      <w:pPr>
        <w:pStyle w:val="1"/>
        <w:spacing w:before="416" w:after="332"/>
      </w:pPr>
      <w:bookmarkStart w:id="185" w:name="_Toc226242661"/>
      <w:r>
        <w:rPr>
          <w:rFonts w:hint="eastAsia"/>
        </w:rPr>
        <w:t>附</w:t>
      </w:r>
      <w:r>
        <w:rPr>
          <w:rFonts w:hint="eastAsia"/>
        </w:rPr>
        <w:t xml:space="preserve">  </w:t>
      </w:r>
      <w:r>
        <w:rPr>
          <w:rFonts w:hint="eastAsia"/>
        </w:rPr>
        <w:t>录</w:t>
      </w:r>
      <w:bookmarkEnd w:id="185"/>
    </w:p>
    <w:p w14:paraId="10E69415" w14:textId="25AAF9A0" w:rsidR="00264B1C" w:rsidRPr="00264B1C" w:rsidRDefault="00264B1C" w:rsidP="00264B1C">
      <w:pPr>
        <w:pStyle w:val="a4"/>
        <w:rPr>
          <w:b/>
          <w:bCs/>
          <w:sz w:val="21"/>
          <w:szCs w:val="21"/>
        </w:rPr>
      </w:pPr>
      <w:bookmarkStart w:id="186" w:name="_Ref226299017"/>
      <w:r w:rsidRPr="00264B1C">
        <w:rPr>
          <w:rFonts w:hint="eastAsia"/>
          <w:b/>
          <w:bCs/>
        </w:rPr>
        <w:t xml:space="preserve">附件 </w:t>
      </w:r>
      <w:r w:rsidRPr="00264B1C">
        <w:rPr>
          <w:b/>
          <w:bCs/>
        </w:rPr>
        <w:fldChar w:fldCharType="begin"/>
      </w:r>
      <w:r w:rsidRPr="00264B1C">
        <w:rPr>
          <w:b/>
          <w:bCs/>
        </w:rPr>
        <w:instrText xml:space="preserve"> </w:instrText>
      </w:r>
      <w:r w:rsidRPr="00264B1C">
        <w:rPr>
          <w:rFonts w:hint="eastAsia"/>
          <w:b/>
          <w:bCs/>
        </w:rPr>
        <w:instrText>SEQ 附件 \* ARABIC</w:instrText>
      </w:r>
      <w:r w:rsidRPr="00264B1C">
        <w:rPr>
          <w:b/>
          <w:bCs/>
        </w:rPr>
        <w:instrText xml:space="preserve"> </w:instrText>
      </w:r>
      <w:r w:rsidRPr="00264B1C">
        <w:rPr>
          <w:b/>
          <w:bCs/>
        </w:rPr>
        <w:fldChar w:fldCharType="separate"/>
      </w:r>
      <w:r w:rsidRPr="00264B1C">
        <w:rPr>
          <w:b/>
          <w:bCs/>
          <w:noProof/>
        </w:rPr>
        <w:t>1</w:t>
      </w:r>
      <w:r w:rsidRPr="00264B1C">
        <w:rPr>
          <w:b/>
          <w:bCs/>
        </w:rPr>
        <w:fldChar w:fldCharType="end"/>
      </w:r>
      <w:bookmarkEnd w:id="186"/>
      <w:r>
        <w:rPr>
          <w:rFonts w:hint="eastAsia"/>
          <w:b/>
          <w:bCs/>
        </w:rPr>
        <w:t>：</w:t>
      </w:r>
    </w:p>
    <w:p w14:paraId="5923DECF" w14:textId="27916BF0"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4-1</w:t>
      </w:r>
      <w:r>
        <w:rPr>
          <w:rFonts w:hint="eastAsia"/>
          <w:sz w:val="21"/>
          <w:szCs w:val="21"/>
        </w:rPr>
        <w:t xml:space="preserve">  </w:t>
      </w:r>
      <w:r>
        <w:rPr>
          <w:sz w:val="21"/>
          <w:szCs w:val="21"/>
        </w:rPr>
        <w:t>用户表结构</w:t>
      </w:r>
    </w:p>
    <w:tbl>
      <w:tblPr>
        <w:tblW w:w="8278" w:type="dxa"/>
        <w:jc w:val="center"/>
        <w:tblCellMar>
          <w:top w:w="15" w:type="dxa"/>
          <w:left w:w="15" w:type="dxa"/>
          <w:bottom w:w="15" w:type="dxa"/>
          <w:right w:w="15" w:type="dxa"/>
        </w:tblCellMar>
        <w:tblLook w:val="04A0" w:firstRow="1" w:lastRow="0" w:firstColumn="1" w:lastColumn="0" w:noHBand="0" w:noVBand="1"/>
      </w:tblPr>
      <w:tblGrid>
        <w:gridCol w:w="1873"/>
        <w:gridCol w:w="1905"/>
        <w:gridCol w:w="2681"/>
        <w:gridCol w:w="2211"/>
      </w:tblGrid>
      <w:tr w:rsidR="00C31C15" w:rsidRPr="00DB6496" w14:paraId="066BAC4A" w14:textId="77777777" w:rsidTr="00295AA0">
        <w:trPr>
          <w:trHeight w:val="404"/>
          <w:jc w:val="center"/>
        </w:trPr>
        <w:tc>
          <w:tcPr>
            <w:tcW w:w="0" w:type="auto"/>
            <w:tcBorders>
              <w:top w:val="single" w:sz="12" w:space="0" w:color="auto"/>
              <w:bottom w:val="single" w:sz="4" w:space="0" w:color="auto"/>
            </w:tcBorders>
            <w:vAlign w:val="center"/>
            <w:hideMark/>
          </w:tcPr>
          <w:p w14:paraId="5027896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1909" w:type="dxa"/>
            <w:tcBorders>
              <w:top w:val="single" w:sz="12" w:space="0" w:color="auto"/>
              <w:bottom w:val="single" w:sz="4" w:space="0" w:color="auto"/>
            </w:tcBorders>
            <w:vAlign w:val="center"/>
            <w:hideMark/>
          </w:tcPr>
          <w:p w14:paraId="17CE664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681" w:type="dxa"/>
            <w:tcBorders>
              <w:top w:val="single" w:sz="12" w:space="0" w:color="auto"/>
              <w:bottom w:val="single" w:sz="4" w:space="0" w:color="auto"/>
            </w:tcBorders>
            <w:vAlign w:val="center"/>
            <w:hideMark/>
          </w:tcPr>
          <w:p w14:paraId="64362D9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211" w:type="dxa"/>
            <w:tcBorders>
              <w:top w:val="single" w:sz="12" w:space="0" w:color="auto"/>
              <w:bottom w:val="single" w:sz="4" w:space="0" w:color="auto"/>
            </w:tcBorders>
            <w:vAlign w:val="center"/>
            <w:hideMark/>
          </w:tcPr>
          <w:p w14:paraId="0D8019D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30A7E534" w14:textId="77777777" w:rsidTr="00295AA0">
        <w:trPr>
          <w:trHeight w:val="395"/>
          <w:jc w:val="center"/>
        </w:trPr>
        <w:tc>
          <w:tcPr>
            <w:tcW w:w="0" w:type="auto"/>
            <w:tcBorders>
              <w:top w:val="single" w:sz="4" w:space="0" w:color="auto"/>
            </w:tcBorders>
            <w:vAlign w:val="center"/>
            <w:hideMark/>
          </w:tcPr>
          <w:p w14:paraId="6BBD574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1909" w:type="dxa"/>
            <w:tcBorders>
              <w:top w:val="single" w:sz="4" w:space="0" w:color="auto"/>
            </w:tcBorders>
            <w:vAlign w:val="center"/>
            <w:hideMark/>
          </w:tcPr>
          <w:p w14:paraId="59CAABD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681" w:type="dxa"/>
            <w:tcBorders>
              <w:top w:val="single" w:sz="4" w:space="0" w:color="auto"/>
            </w:tcBorders>
            <w:vAlign w:val="center"/>
            <w:hideMark/>
          </w:tcPr>
          <w:p w14:paraId="4F30326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211" w:type="dxa"/>
            <w:tcBorders>
              <w:top w:val="single" w:sz="4" w:space="0" w:color="auto"/>
            </w:tcBorders>
            <w:vAlign w:val="center"/>
            <w:hideMark/>
          </w:tcPr>
          <w:p w14:paraId="070A493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用户主键</w:t>
            </w:r>
          </w:p>
        </w:tc>
      </w:tr>
      <w:tr w:rsidR="00C31C15" w:rsidRPr="00DB6496" w14:paraId="1A4EDE82" w14:textId="77777777" w:rsidTr="00295AA0">
        <w:trPr>
          <w:trHeight w:val="404"/>
          <w:jc w:val="center"/>
        </w:trPr>
        <w:tc>
          <w:tcPr>
            <w:tcW w:w="0" w:type="auto"/>
            <w:vAlign w:val="center"/>
            <w:hideMark/>
          </w:tcPr>
          <w:p w14:paraId="3410B90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username</w:t>
            </w:r>
          </w:p>
        </w:tc>
        <w:tc>
          <w:tcPr>
            <w:tcW w:w="1909" w:type="dxa"/>
            <w:vAlign w:val="center"/>
            <w:hideMark/>
          </w:tcPr>
          <w:p w14:paraId="00974A2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VARCHAR(50)</w:t>
            </w:r>
          </w:p>
        </w:tc>
        <w:tc>
          <w:tcPr>
            <w:tcW w:w="2681" w:type="dxa"/>
            <w:vAlign w:val="center"/>
            <w:hideMark/>
          </w:tcPr>
          <w:p w14:paraId="4703FF9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UNIQUE NOT NULL</w:t>
            </w:r>
          </w:p>
        </w:tc>
        <w:tc>
          <w:tcPr>
            <w:tcW w:w="2211" w:type="dxa"/>
            <w:vAlign w:val="center"/>
            <w:hideMark/>
          </w:tcPr>
          <w:p w14:paraId="7F70829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用户名</w:t>
            </w:r>
          </w:p>
        </w:tc>
      </w:tr>
      <w:tr w:rsidR="00C31C15" w:rsidRPr="00DB6496" w14:paraId="5D6EA2F5" w14:textId="77777777" w:rsidTr="00295AA0">
        <w:trPr>
          <w:trHeight w:val="395"/>
          <w:jc w:val="center"/>
        </w:trPr>
        <w:tc>
          <w:tcPr>
            <w:tcW w:w="0" w:type="auto"/>
            <w:vAlign w:val="center"/>
            <w:hideMark/>
          </w:tcPr>
          <w:p w14:paraId="5EBADA3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password</w:t>
            </w:r>
          </w:p>
        </w:tc>
        <w:tc>
          <w:tcPr>
            <w:tcW w:w="1909" w:type="dxa"/>
            <w:vAlign w:val="center"/>
            <w:hideMark/>
          </w:tcPr>
          <w:p w14:paraId="4153857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681" w:type="dxa"/>
            <w:vAlign w:val="center"/>
            <w:hideMark/>
          </w:tcPr>
          <w:p w14:paraId="3C350E1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211" w:type="dxa"/>
            <w:vAlign w:val="center"/>
            <w:hideMark/>
          </w:tcPr>
          <w:p w14:paraId="5A6B321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密码</w:t>
            </w:r>
          </w:p>
        </w:tc>
      </w:tr>
      <w:tr w:rsidR="00C31C15" w:rsidRPr="00DB6496" w14:paraId="682E95A3" w14:textId="77777777" w:rsidTr="00295AA0">
        <w:trPr>
          <w:trHeight w:val="404"/>
          <w:jc w:val="center"/>
        </w:trPr>
        <w:tc>
          <w:tcPr>
            <w:tcW w:w="0" w:type="auto"/>
            <w:vAlign w:val="center"/>
            <w:hideMark/>
          </w:tcPr>
          <w:p w14:paraId="786E66B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email</w:t>
            </w:r>
          </w:p>
        </w:tc>
        <w:tc>
          <w:tcPr>
            <w:tcW w:w="1909" w:type="dxa"/>
            <w:vAlign w:val="center"/>
            <w:hideMark/>
          </w:tcPr>
          <w:p w14:paraId="3E67994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VARCHAR(100)</w:t>
            </w:r>
          </w:p>
        </w:tc>
        <w:tc>
          <w:tcPr>
            <w:tcW w:w="2681" w:type="dxa"/>
            <w:vAlign w:val="center"/>
            <w:hideMark/>
          </w:tcPr>
          <w:p w14:paraId="276F288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11" w:type="dxa"/>
            <w:vAlign w:val="center"/>
            <w:hideMark/>
          </w:tcPr>
          <w:p w14:paraId="6E73B68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邮箱</w:t>
            </w:r>
          </w:p>
        </w:tc>
      </w:tr>
      <w:tr w:rsidR="00C31C15" w:rsidRPr="00DB6496" w14:paraId="7A385649" w14:textId="77777777" w:rsidTr="00295AA0">
        <w:trPr>
          <w:trHeight w:val="404"/>
          <w:jc w:val="center"/>
        </w:trPr>
        <w:tc>
          <w:tcPr>
            <w:tcW w:w="0" w:type="auto"/>
            <w:vAlign w:val="center"/>
            <w:hideMark/>
          </w:tcPr>
          <w:p w14:paraId="5E2F6F6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nickname</w:t>
            </w:r>
          </w:p>
        </w:tc>
        <w:tc>
          <w:tcPr>
            <w:tcW w:w="1909" w:type="dxa"/>
            <w:vAlign w:val="center"/>
            <w:hideMark/>
          </w:tcPr>
          <w:p w14:paraId="5CD1661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VARCHAR(50)</w:t>
            </w:r>
          </w:p>
        </w:tc>
        <w:tc>
          <w:tcPr>
            <w:tcW w:w="2681" w:type="dxa"/>
            <w:vAlign w:val="center"/>
            <w:hideMark/>
          </w:tcPr>
          <w:p w14:paraId="68461F2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11" w:type="dxa"/>
            <w:vAlign w:val="center"/>
            <w:hideMark/>
          </w:tcPr>
          <w:p w14:paraId="6525E7B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昵称</w:t>
            </w:r>
          </w:p>
        </w:tc>
      </w:tr>
      <w:tr w:rsidR="00C31C15" w:rsidRPr="00DB6496" w14:paraId="2C4ABA1A" w14:textId="77777777" w:rsidTr="00C31C15">
        <w:trPr>
          <w:trHeight w:val="395"/>
          <w:jc w:val="center"/>
        </w:trPr>
        <w:tc>
          <w:tcPr>
            <w:tcW w:w="0" w:type="auto"/>
            <w:vAlign w:val="center"/>
            <w:hideMark/>
          </w:tcPr>
          <w:p w14:paraId="5E532ECC"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phone</w:t>
            </w:r>
          </w:p>
        </w:tc>
        <w:tc>
          <w:tcPr>
            <w:tcW w:w="1909" w:type="dxa"/>
            <w:vAlign w:val="center"/>
            <w:hideMark/>
          </w:tcPr>
          <w:p w14:paraId="383720C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VARCHAR(20)</w:t>
            </w:r>
          </w:p>
        </w:tc>
        <w:tc>
          <w:tcPr>
            <w:tcW w:w="2681" w:type="dxa"/>
            <w:vAlign w:val="center"/>
            <w:hideMark/>
          </w:tcPr>
          <w:p w14:paraId="35F03B0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11" w:type="dxa"/>
            <w:vAlign w:val="center"/>
            <w:hideMark/>
          </w:tcPr>
          <w:p w14:paraId="5C14FD6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手机号</w:t>
            </w:r>
          </w:p>
        </w:tc>
      </w:tr>
      <w:tr w:rsidR="00C31C15" w:rsidRPr="00DB6496" w14:paraId="328B5714" w14:textId="77777777" w:rsidTr="00C31C15">
        <w:trPr>
          <w:trHeight w:val="395"/>
          <w:jc w:val="center"/>
        </w:trPr>
        <w:tc>
          <w:tcPr>
            <w:tcW w:w="0" w:type="auto"/>
            <w:vAlign w:val="center"/>
          </w:tcPr>
          <w:p w14:paraId="178C6E07" w14:textId="51196529" w:rsidR="00C31C15" w:rsidRPr="00C31C15" w:rsidRDefault="00C31C15" w:rsidP="00C31C15">
            <w:pPr>
              <w:tabs>
                <w:tab w:val="left" w:pos="1080"/>
                <w:tab w:val="left" w:pos="1260"/>
              </w:tabs>
              <w:ind w:firstLine="420"/>
              <w:jc w:val="center"/>
              <w:rPr>
                <w:color w:val="000000"/>
                <w:sz w:val="21"/>
                <w:szCs w:val="21"/>
              </w:rPr>
            </w:pPr>
            <w:r>
              <w:rPr>
                <w:color w:val="000000"/>
                <w:sz w:val="21"/>
                <w:szCs w:val="21"/>
              </w:rPr>
              <w:t>status</w:t>
            </w:r>
          </w:p>
        </w:tc>
        <w:tc>
          <w:tcPr>
            <w:tcW w:w="1909" w:type="dxa"/>
            <w:vAlign w:val="center"/>
          </w:tcPr>
          <w:p w14:paraId="0165B3C6" w14:textId="564AB6B3" w:rsidR="00C31C15" w:rsidRDefault="00C31C15" w:rsidP="00C31C15">
            <w:pPr>
              <w:tabs>
                <w:tab w:val="left" w:pos="1080"/>
                <w:tab w:val="left" w:pos="1260"/>
              </w:tabs>
              <w:ind w:firstLine="420"/>
              <w:jc w:val="center"/>
              <w:rPr>
                <w:color w:val="000000"/>
                <w:sz w:val="21"/>
                <w:szCs w:val="21"/>
              </w:rPr>
            </w:pPr>
            <w:r>
              <w:rPr>
                <w:color w:val="000000"/>
                <w:sz w:val="21"/>
                <w:szCs w:val="21"/>
              </w:rPr>
              <w:t>ENUM</w:t>
            </w:r>
          </w:p>
        </w:tc>
        <w:tc>
          <w:tcPr>
            <w:tcW w:w="2681" w:type="dxa"/>
            <w:vAlign w:val="center"/>
          </w:tcPr>
          <w:p w14:paraId="35AE735E" w14:textId="0B4FE4F2" w:rsidR="00C31C15" w:rsidRDefault="00C31C15" w:rsidP="00C31C15">
            <w:pPr>
              <w:tabs>
                <w:tab w:val="left" w:pos="1080"/>
                <w:tab w:val="left" w:pos="1260"/>
              </w:tabs>
              <w:ind w:firstLine="420"/>
              <w:jc w:val="center"/>
              <w:rPr>
                <w:color w:val="000000"/>
                <w:sz w:val="21"/>
                <w:szCs w:val="21"/>
              </w:rPr>
            </w:pPr>
            <w:r>
              <w:rPr>
                <w:color w:val="000000"/>
                <w:sz w:val="21"/>
                <w:szCs w:val="21"/>
              </w:rPr>
              <w:t>NOT NULL</w:t>
            </w:r>
          </w:p>
        </w:tc>
        <w:tc>
          <w:tcPr>
            <w:tcW w:w="2211" w:type="dxa"/>
            <w:vAlign w:val="center"/>
          </w:tcPr>
          <w:p w14:paraId="008CBF16" w14:textId="130ECB51" w:rsidR="00C31C15" w:rsidRDefault="00C31C15" w:rsidP="00C31C15">
            <w:pPr>
              <w:tabs>
                <w:tab w:val="left" w:pos="1080"/>
                <w:tab w:val="left" w:pos="1260"/>
              </w:tabs>
              <w:ind w:firstLine="420"/>
              <w:jc w:val="center"/>
              <w:rPr>
                <w:color w:val="000000"/>
                <w:sz w:val="21"/>
                <w:szCs w:val="21"/>
              </w:rPr>
            </w:pPr>
            <w:r>
              <w:rPr>
                <w:color w:val="000000"/>
                <w:sz w:val="21"/>
                <w:szCs w:val="21"/>
              </w:rPr>
              <w:t>active/frozen/deleted</w:t>
            </w:r>
          </w:p>
        </w:tc>
      </w:tr>
      <w:tr w:rsidR="00C31C15" w:rsidRPr="00DB6496" w14:paraId="36D2B5E4" w14:textId="77777777" w:rsidTr="00C31C15">
        <w:trPr>
          <w:trHeight w:val="395"/>
          <w:jc w:val="center"/>
        </w:trPr>
        <w:tc>
          <w:tcPr>
            <w:tcW w:w="0" w:type="auto"/>
            <w:vAlign w:val="center"/>
          </w:tcPr>
          <w:p w14:paraId="0D2172D9" w14:textId="399AAD21" w:rsidR="00C31C15" w:rsidRPr="00C31C15" w:rsidRDefault="00C31C15" w:rsidP="00C31C15">
            <w:pPr>
              <w:tabs>
                <w:tab w:val="left" w:pos="1080"/>
                <w:tab w:val="left" w:pos="1260"/>
              </w:tabs>
              <w:ind w:firstLine="420"/>
              <w:jc w:val="center"/>
              <w:rPr>
                <w:color w:val="000000"/>
                <w:sz w:val="21"/>
                <w:szCs w:val="21"/>
              </w:rPr>
            </w:pPr>
            <w:proofErr w:type="spellStart"/>
            <w:r>
              <w:rPr>
                <w:color w:val="000000"/>
                <w:sz w:val="21"/>
                <w:szCs w:val="21"/>
              </w:rPr>
              <w:t>frozen_until</w:t>
            </w:r>
            <w:proofErr w:type="spellEnd"/>
          </w:p>
        </w:tc>
        <w:tc>
          <w:tcPr>
            <w:tcW w:w="1909" w:type="dxa"/>
            <w:vAlign w:val="center"/>
          </w:tcPr>
          <w:p w14:paraId="573FB68A" w14:textId="7DF0A87F" w:rsidR="00C31C15" w:rsidRDefault="00C31C15" w:rsidP="00C31C15">
            <w:pPr>
              <w:tabs>
                <w:tab w:val="left" w:pos="1080"/>
                <w:tab w:val="left" w:pos="1260"/>
              </w:tabs>
              <w:ind w:firstLine="420"/>
              <w:jc w:val="center"/>
              <w:rPr>
                <w:color w:val="000000"/>
                <w:sz w:val="21"/>
                <w:szCs w:val="21"/>
              </w:rPr>
            </w:pPr>
            <w:r>
              <w:rPr>
                <w:color w:val="000000"/>
                <w:sz w:val="21"/>
                <w:szCs w:val="21"/>
              </w:rPr>
              <w:t>TIMESTAMP</w:t>
            </w:r>
          </w:p>
        </w:tc>
        <w:tc>
          <w:tcPr>
            <w:tcW w:w="2681" w:type="dxa"/>
            <w:vAlign w:val="center"/>
          </w:tcPr>
          <w:p w14:paraId="424A9F74" w14:textId="147D045A" w:rsidR="00C31C15" w:rsidRDefault="00C31C15" w:rsidP="00C31C15">
            <w:pPr>
              <w:tabs>
                <w:tab w:val="left" w:pos="1080"/>
                <w:tab w:val="left" w:pos="1260"/>
              </w:tabs>
              <w:ind w:firstLine="420"/>
              <w:jc w:val="center"/>
              <w:rPr>
                <w:color w:val="000000"/>
                <w:sz w:val="21"/>
                <w:szCs w:val="21"/>
              </w:rPr>
            </w:pPr>
            <w:r>
              <w:rPr>
                <w:color w:val="000000"/>
                <w:sz w:val="21"/>
                <w:szCs w:val="21"/>
              </w:rPr>
              <w:t>—</w:t>
            </w:r>
          </w:p>
        </w:tc>
        <w:tc>
          <w:tcPr>
            <w:tcW w:w="2211" w:type="dxa"/>
            <w:vAlign w:val="center"/>
          </w:tcPr>
          <w:p w14:paraId="43D3FE61" w14:textId="1B1CC00C" w:rsidR="00C31C15" w:rsidRDefault="00C31C15" w:rsidP="00C31C15">
            <w:pPr>
              <w:tabs>
                <w:tab w:val="left" w:pos="1080"/>
                <w:tab w:val="left" w:pos="1260"/>
              </w:tabs>
              <w:ind w:firstLine="420"/>
              <w:jc w:val="center"/>
              <w:rPr>
                <w:color w:val="000000"/>
                <w:sz w:val="21"/>
                <w:szCs w:val="21"/>
              </w:rPr>
            </w:pPr>
            <w:r>
              <w:rPr>
                <w:color w:val="000000"/>
                <w:sz w:val="21"/>
                <w:szCs w:val="21"/>
              </w:rPr>
              <w:t>冻结截止时间</w:t>
            </w:r>
          </w:p>
        </w:tc>
      </w:tr>
      <w:tr w:rsidR="00C31C15" w:rsidRPr="00DB6496" w14:paraId="0F4E077A" w14:textId="77777777" w:rsidTr="00C31C15">
        <w:trPr>
          <w:trHeight w:val="395"/>
          <w:jc w:val="center"/>
        </w:trPr>
        <w:tc>
          <w:tcPr>
            <w:tcW w:w="0" w:type="auto"/>
            <w:vAlign w:val="center"/>
          </w:tcPr>
          <w:p w14:paraId="2E73DDAC" w14:textId="39004D8C" w:rsidR="00C31C15" w:rsidRPr="00C31C15" w:rsidRDefault="00C31C15" w:rsidP="00C31C15">
            <w:pPr>
              <w:tabs>
                <w:tab w:val="left" w:pos="1080"/>
                <w:tab w:val="left" w:pos="1260"/>
              </w:tabs>
              <w:ind w:firstLine="420"/>
              <w:jc w:val="center"/>
              <w:rPr>
                <w:color w:val="000000"/>
                <w:sz w:val="21"/>
                <w:szCs w:val="21"/>
              </w:rPr>
            </w:pPr>
            <w:proofErr w:type="spellStart"/>
            <w:r>
              <w:rPr>
                <w:color w:val="000000"/>
                <w:sz w:val="21"/>
                <w:szCs w:val="21"/>
              </w:rPr>
              <w:t>frozen_reason</w:t>
            </w:r>
            <w:proofErr w:type="spellEnd"/>
          </w:p>
        </w:tc>
        <w:tc>
          <w:tcPr>
            <w:tcW w:w="1909" w:type="dxa"/>
            <w:vAlign w:val="center"/>
          </w:tcPr>
          <w:p w14:paraId="2E0BE55B" w14:textId="5BABCEBF" w:rsidR="00C31C15" w:rsidRDefault="00C31C15" w:rsidP="00C31C15">
            <w:pPr>
              <w:tabs>
                <w:tab w:val="left" w:pos="1080"/>
                <w:tab w:val="left" w:pos="1260"/>
              </w:tabs>
              <w:ind w:firstLine="420"/>
              <w:jc w:val="center"/>
              <w:rPr>
                <w:color w:val="000000"/>
                <w:sz w:val="21"/>
                <w:szCs w:val="21"/>
              </w:rPr>
            </w:pPr>
            <w:r>
              <w:rPr>
                <w:color w:val="000000"/>
                <w:sz w:val="21"/>
                <w:szCs w:val="21"/>
              </w:rPr>
              <w:t>VARCHAR(255)</w:t>
            </w:r>
          </w:p>
        </w:tc>
        <w:tc>
          <w:tcPr>
            <w:tcW w:w="2681" w:type="dxa"/>
            <w:vAlign w:val="center"/>
          </w:tcPr>
          <w:p w14:paraId="196A8DAE" w14:textId="69275BE3" w:rsidR="00C31C15" w:rsidRDefault="00C31C15" w:rsidP="00C31C15">
            <w:pPr>
              <w:tabs>
                <w:tab w:val="left" w:pos="1080"/>
                <w:tab w:val="left" w:pos="1260"/>
              </w:tabs>
              <w:ind w:firstLine="420"/>
              <w:jc w:val="center"/>
              <w:rPr>
                <w:color w:val="000000"/>
                <w:sz w:val="21"/>
                <w:szCs w:val="21"/>
              </w:rPr>
            </w:pPr>
            <w:r>
              <w:rPr>
                <w:color w:val="000000"/>
                <w:sz w:val="21"/>
                <w:szCs w:val="21"/>
              </w:rPr>
              <w:t>—</w:t>
            </w:r>
          </w:p>
        </w:tc>
        <w:tc>
          <w:tcPr>
            <w:tcW w:w="2211" w:type="dxa"/>
            <w:vAlign w:val="center"/>
          </w:tcPr>
          <w:p w14:paraId="27CA19D7" w14:textId="25FCFFE3" w:rsidR="00C31C15" w:rsidRDefault="00C31C15" w:rsidP="00C31C15">
            <w:pPr>
              <w:tabs>
                <w:tab w:val="left" w:pos="1080"/>
                <w:tab w:val="left" w:pos="1260"/>
              </w:tabs>
              <w:ind w:firstLine="420"/>
              <w:jc w:val="center"/>
              <w:rPr>
                <w:color w:val="000000"/>
                <w:sz w:val="21"/>
                <w:szCs w:val="21"/>
              </w:rPr>
            </w:pPr>
            <w:r>
              <w:rPr>
                <w:color w:val="000000"/>
                <w:sz w:val="21"/>
                <w:szCs w:val="21"/>
              </w:rPr>
              <w:t>冻结原因</w:t>
            </w:r>
          </w:p>
        </w:tc>
      </w:tr>
      <w:tr w:rsidR="00C31C15" w:rsidRPr="00DB6496" w14:paraId="7DB1912A" w14:textId="77777777" w:rsidTr="00C31C15">
        <w:trPr>
          <w:trHeight w:val="395"/>
          <w:jc w:val="center"/>
        </w:trPr>
        <w:tc>
          <w:tcPr>
            <w:tcW w:w="0" w:type="auto"/>
            <w:vAlign w:val="center"/>
          </w:tcPr>
          <w:p w14:paraId="1005F658" w14:textId="75F17AEF" w:rsidR="00C31C15" w:rsidRPr="00C31C15" w:rsidRDefault="00C31C15" w:rsidP="00C31C15">
            <w:pPr>
              <w:tabs>
                <w:tab w:val="left" w:pos="1080"/>
                <w:tab w:val="left" w:pos="1260"/>
              </w:tabs>
              <w:ind w:firstLine="420"/>
              <w:jc w:val="center"/>
              <w:rPr>
                <w:color w:val="000000"/>
                <w:sz w:val="21"/>
                <w:szCs w:val="21"/>
              </w:rPr>
            </w:pPr>
            <w:proofErr w:type="spellStart"/>
            <w:r>
              <w:rPr>
                <w:color w:val="000000"/>
                <w:sz w:val="21"/>
                <w:szCs w:val="21"/>
              </w:rPr>
              <w:t>deleted_at</w:t>
            </w:r>
            <w:proofErr w:type="spellEnd"/>
          </w:p>
        </w:tc>
        <w:tc>
          <w:tcPr>
            <w:tcW w:w="1909" w:type="dxa"/>
            <w:vAlign w:val="center"/>
          </w:tcPr>
          <w:p w14:paraId="4FC83501" w14:textId="4C060A00" w:rsidR="00C31C15" w:rsidRDefault="00C31C15" w:rsidP="00C31C15">
            <w:pPr>
              <w:tabs>
                <w:tab w:val="left" w:pos="1080"/>
                <w:tab w:val="left" w:pos="1260"/>
              </w:tabs>
              <w:ind w:firstLine="420"/>
              <w:jc w:val="center"/>
              <w:rPr>
                <w:color w:val="000000"/>
                <w:sz w:val="21"/>
                <w:szCs w:val="21"/>
              </w:rPr>
            </w:pPr>
            <w:r>
              <w:rPr>
                <w:color w:val="000000"/>
                <w:sz w:val="21"/>
                <w:szCs w:val="21"/>
              </w:rPr>
              <w:t>TIMESTAMP</w:t>
            </w:r>
          </w:p>
        </w:tc>
        <w:tc>
          <w:tcPr>
            <w:tcW w:w="2681" w:type="dxa"/>
            <w:vAlign w:val="center"/>
          </w:tcPr>
          <w:p w14:paraId="4EA6598E" w14:textId="1EBA807D" w:rsidR="00C31C15" w:rsidRDefault="00C31C15" w:rsidP="00C31C15">
            <w:pPr>
              <w:tabs>
                <w:tab w:val="left" w:pos="1080"/>
                <w:tab w:val="left" w:pos="1260"/>
              </w:tabs>
              <w:ind w:firstLine="420"/>
              <w:jc w:val="center"/>
              <w:rPr>
                <w:color w:val="000000"/>
                <w:sz w:val="21"/>
                <w:szCs w:val="21"/>
              </w:rPr>
            </w:pPr>
            <w:r>
              <w:rPr>
                <w:color w:val="000000"/>
                <w:sz w:val="21"/>
                <w:szCs w:val="21"/>
              </w:rPr>
              <w:t>—</w:t>
            </w:r>
          </w:p>
        </w:tc>
        <w:tc>
          <w:tcPr>
            <w:tcW w:w="2211" w:type="dxa"/>
            <w:vAlign w:val="center"/>
          </w:tcPr>
          <w:p w14:paraId="5EC66F88" w14:textId="73DFF0C2" w:rsidR="00C31C15" w:rsidRDefault="00C31C15" w:rsidP="00C31C15">
            <w:pPr>
              <w:tabs>
                <w:tab w:val="left" w:pos="1080"/>
                <w:tab w:val="left" w:pos="1260"/>
              </w:tabs>
              <w:ind w:firstLine="420"/>
              <w:jc w:val="center"/>
              <w:rPr>
                <w:color w:val="000000"/>
                <w:sz w:val="21"/>
                <w:szCs w:val="21"/>
              </w:rPr>
            </w:pPr>
            <w:r>
              <w:rPr>
                <w:color w:val="000000"/>
                <w:sz w:val="21"/>
                <w:szCs w:val="21"/>
              </w:rPr>
              <w:t>逻辑删除时间</w:t>
            </w:r>
          </w:p>
        </w:tc>
      </w:tr>
      <w:tr w:rsidR="00C31C15" w:rsidRPr="00DB6496" w14:paraId="155FA54F" w14:textId="77777777" w:rsidTr="00C31C15">
        <w:trPr>
          <w:trHeight w:val="395"/>
          <w:jc w:val="center"/>
        </w:trPr>
        <w:tc>
          <w:tcPr>
            <w:tcW w:w="0" w:type="auto"/>
            <w:vAlign w:val="center"/>
          </w:tcPr>
          <w:p w14:paraId="57E56AE2" w14:textId="712428E7" w:rsidR="00C31C15" w:rsidRPr="00C31C15" w:rsidRDefault="00C31C15" w:rsidP="00C31C15">
            <w:pPr>
              <w:tabs>
                <w:tab w:val="left" w:pos="1080"/>
                <w:tab w:val="left" w:pos="1260"/>
              </w:tabs>
              <w:ind w:firstLine="420"/>
              <w:jc w:val="center"/>
              <w:rPr>
                <w:color w:val="000000"/>
                <w:sz w:val="21"/>
                <w:szCs w:val="21"/>
              </w:rPr>
            </w:pPr>
            <w:proofErr w:type="spellStart"/>
            <w:r>
              <w:rPr>
                <w:color w:val="000000"/>
                <w:sz w:val="21"/>
                <w:szCs w:val="21"/>
              </w:rPr>
              <w:t>preferred_genres</w:t>
            </w:r>
            <w:proofErr w:type="spellEnd"/>
          </w:p>
        </w:tc>
        <w:tc>
          <w:tcPr>
            <w:tcW w:w="1909" w:type="dxa"/>
            <w:vAlign w:val="center"/>
          </w:tcPr>
          <w:p w14:paraId="174239F2" w14:textId="13420B73" w:rsidR="00C31C15" w:rsidRDefault="00C31C15" w:rsidP="00C31C15">
            <w:pPr>
              <w:tabs>
                <w:tab w:val="left" w:pos="1080"/>
                <w:tab w:val="left" w:pos="1260"/>
              </w:tabs>
              <w:ind w:firstLine="420"/>
              <w:jc w:val="center"/>
              <w:rPr>
                <w:color w:val="000000"/>
                <w:sz w:val="21"/>
                <w:szCs w:val="21"/>
              </w:rPr>
            </w:pPr>
            <w:r>
              <w:rPr>
                <w:color w:val="000000"/>
                <w:sz w:val="21"/>
                <w:szCs w:val="21"/>
              </w:rPr>
              <w:t>VARCHAR(255)</w:t>
            </w:r>
          </w:p>
        </w:tc>
        <w:tc>
          <w:tcPr>
            <w:tcW w:w="2681" w:type="dxa"/>
            <w:vAlign w:val="center"/>
          </w:tcPr>
          <w:p w14:paraId="62B5A439" w14:textId="67BDF30C" w:rsidR="00C31C15" w:rsidRDefault="00C31C15" w:rsidP="00C31C15">
            <w:pPr>
              <w:tabs>
                <w:tab w:val="left" w:pos="1080"/>
                <w:tab w:val="left" w:pos="1260"/>
              </w:tabs>
              <w:ind w:firstLine="420"/>
              <w:jc w:val="center"/>
              <w:rPr>
                <w:color w:val="000000"/>
                <w:sz w:val="21"/>
                <w:szCs w:val="21"/>
              </w:rPr>
            </w:pPr>
            <w:r>
              <w:rPr>
                <w:color w:val="000000"/>
                <w:sz w:val="21"/>
                <w:szCs w:val="21"/>
              </w:rPr>
              <w:t>—</w:t>
            </w:r>
          </w:p>
        </w:tc>
        <w:tc>
          <w:tcPr>
            <w:tcW w:w="2211" w:type="dxa"/>
            <w:vAlign w:val="center"/>
          </w:tcPr>
          <w:p w14:paraId="6D69F818" w14:textId="7D21FD01" w:rsidR="00C31C15" w:rsidRDefault="00C31C15" w:rsidP="00C31C15">
            <w:pPr>
              <w:tabs>
                <w:tab w:val="left" w:pos="1080"/>
                <w:tab w:val="left" w:pos="1260"/>
              </w:tabs>
              <w:ind w:firstLine="420"/>
              <w:jc w:val="center"/>
              <w:rPr>
                <w:color w:val="000000"/>
                <w:sz w:val="21"/>
                <w:szCs w:val="21"/>
              </w:rPr>
            </w:pPr>
            <w:r>
              <w:rPr>
                <w:color w:val="000000"/>
                <w:sz w:val="21"/>
                <w:szCs w:val="21"/>
              </w:rPr>
              <w:t>偏好流派</w:t>
            </w:r>
          </w:p>
        </w:tc>
      </w:tr>
      <w:tr w:rsidR="00C31C15" w:rsidRPr="00DB6496" w14:paraId="0FF5EA2C" w14:textId="77777777" w:rsidTr="00C31C15">
        <w:trPr>
          <w:trHeight w:val="395"/>
          <w:jc w:val="center"/>
        </w:trPr>
        <w:tc>
          <w:tcPr>
            <w:tcW w:w="0" w:type="auto"/>
            <w:vAlign w:val="center"/>
          </w:tcPr>
          <w:p w14:paraId="435D8CFE" w14:textId="1BF413EA" w:rsidR="00C31C15" w:rsidRPr="00C31C15" w:rsidRDefault="00C31C15" w:rsidP="00C31C15">
            <w:pPr>
              <w:tabs>
                <w:tab w:val="left" w:pos="1080"/>
                <w:tab w:val="left" w:pos="1260"/>
              </w:tabs>
              <w:ind w:firstLine="420"/>
              <w:jc w:val="center"/>
              <w:rPr>
                <w:color w:val="000000"/>
                <w:sz w:val="21"/>
                <w:szCs w:val="21"/>
              </w:rPr>
            </w:pPr>
            <w:proofErr w:type="spellStart"/>
            <w:r>
              <w:rPr>
                <w:color w:val="000000"/>
                <w:sz w:val="21"/>
                <w:szCs w:val="21"/>
              </w:rPr>
              <w:t>preferred_artists</w:t>
            </w:r>
            <w:proofErr w:type="spellEnd"/>
          </w:p>
        </w:tc>
        <w:tc>
          <w:tcPr>
            <w:tcW w:w="1909" w:type="dxa"/>
            <w:vAlign w:val="center"/>
          </w:tcPr>
          <w:p w14:paraId="76F6B759" w14:textId="7DACB7EB" w:rsidR="00C31C15" w:rsidRDefault="00C31C15" w:rsidP="00C31C15">
            <w:pPr>
              <w:tabs>
                <w:tab w:val="left" w:pos="1080"/>
                <w:tab w:val="left" w:pos="1260"/>
              </w:tabs>
              <w:ind w:firstLine="420"/>
              <w:jc w:val="center"/>
              <w:rPr>
                <w:color w:val="000000"/>
                <w:sz w:val="21"/>
                <w:szCs w:val="21"/>
              </w:rPr>
            </w:pPr>
            <w:r>
              <w:rPr>
                <w:color w:val="000000"/>
                <w:sz w:val="21"/>
                <w:szCs w:val="21"/>
              </w:rPr>
              <w:t>VARCHAR(255)</w:t>
            </w:r>
          </w:p>
        </w:tc>
        <w:tc>
          <w:tcPr>
            <w:tcW w:w="2681" w:type="dxa"/>
            <w:vAlign w:val="center"/>
          </w:tcPr>
          <w:p w14:paraId="71E4D1AE" w14:textId="6618B040" w:rsidR="00C31C15" w:rsidRDefault="00C31C15" w:rsidP="00C31C15">
            <w:pPr>
              <w:tabs>
                <w:tab w:val="left" w:pos="1080"/>
                <w:tab w:val="left" w:pos="1260"/>
              </w:tabs>
              <w:ind w:firstLine="420"/>
              <w:jc w:val="center"/>
              <w:rPr>
                <w:color w:val="000000"/>
                <w:sz w:val="21"/>
                <w:szCs w:val="21"/>
              </w:rPr>
            </w:pPr>
            <w:r>
              <w:rPr>
                <w:color w:val="000000"/>
                <w:sz w:val="21"/>
                <w:szCs w:val="21"/>
              </w:rPr>
              <w:t>—</w:t>
            </w:r>
          </w:p>
        </w:tc>
        <w:tc>
          <w:tcPr>
            <w:tcW w:w="2211" w:type="dxa"/>
            <w:vAlign w:val="center"/>
          </w:tcPr>
          <w:p w14:paraId="724D0641" w14:textId="5C2E6715" w:rsidR="00C31C15" w:rsidRDefault="00C31C15" w:rsidP="00C31C15">
            <w:pPr>
              <w:tabs>
                <w:tab w:val="left" w:pos="1080"/>
                <w:tab w:val="left" w:pos="1260"/>
              </w:tabs>
              <w:ind w:firstLine="420"/>
              <w:jc w:val="center"/>
              <w:rPr>
                <w:color w:val="000000"/>
                <w:sz w:val="21"/>
                <w:szCs w:val="21"/>
              </w:rPr>
            </w:pPr>
            <w:r>
              <w:rPr>
                <w:color w:val="000000"/>
                <w:sz w:val="21"/>
                <w:szCs w:val="21"/>
              </w:rPr>
              <w:t>偏好艺术家</w:t>
            </w:r>
          </w:p>
        </w:tc>
      </w:tr>
      <w:tr w:rsidR="00C31C15" w:rsidRPr="00DB6496" w14:paraId="50D1280C" w14:textId="77777777" w:rsidTr="00295AA0">
        <w:trPr>
          <w:trHeight w:val="395"/>
          <w:jc w:val="center"/>
        </w:trPr>
        <w:tc>
          <w:tcPr>
            <w:tcW w:w="0" w:type="auto"/>
            <w:tcBorders>
              <w:bottom w:val="single" w:sz="12" w:space="0" w:color="auto"/>
            </w:tcBorders>
            <w:vAlign w:val="center"/>
          </w:tcPr>
          <w:p w14:paraId="641CB8CA" w14:textId="7B3576AE" w:rsidR="00C31C15" w:rsidRPr="00C31C15" w:rsidRDefault="00C31C15" w:rsidP="00C31C15">
            <w:pPr>
              <w:tabs>
                <w:tab w:val="left" w:pos="1080"/>
                <w:tab w:val="left" w:pos="1260"/>
              </w:tabs>
              <w:ind w:firstLine="420"/>
              <w:jc w:val="center"/>
              <w:rPr>
                <w:color w:val="000000"/>
                <w:sz w:val="21"/>
                <w:szCs w:val="21"/>
              </w:rPr>
            </w:pPr>
            <w:proofErr w:type="spellStart"/>
            <w:r>
              <w:rPr>
                <w:color w:val="000000"/>
                <w:sz w:val="21"/>
                <w:szCs w:val="21"/>
              </w:rPr>
              <w:t>create_time</w:t>
            </w:r>
            <w:proofErr w:type="spellEnd"/>
          </w:p>
        </w:tc>
        <w:tc>
          <w:tcPr>
            <w:tcW w:w="1909" w:type="dxa"/>
            <w:tcBorders>
              <w:bottom w:val="single" w:sz="12" w:space="0" w:color="auto"/>
            </w:tcBorders>
            <w:vAlign w:val="center"/>
          </w:tcPr>
          <w:p w14:paraId="3CEA090E" w14:textId="4D16DA2F" w:rsidR="00C31C15" w:rsidRDefault="00C31C15" w:rsidP="00C31C15">
            <w:pPr>
              <w:tabs>
                <w:tab w:val="left" w:pos="1080"/>
                <w:tab w:val="left" w:pos="1260"/>
              </w:tabs>
              <w:ind w:firstLine="420"/>
              <w:jc w:val="center"/>
              <w:rPr>
                <w:color w:val="000000"/>
                <w:sz w:val="21"/>
                <w:szCs w:val="21"/>
              </w:rPr>
            </w:pPr>
            <w:r>
              <w:rPr>
                <w:color w:val="000000"/>
                <w:sz w:val="21"/>
                <w:szCs w:val="21"/>
              </w:rPr>
              <w:t>TIMESTAMP</w:t>
            </w:r>
          </w:p>
        </w:tc>
        <w:tc>
          <w:tcPr>
            <w:tcW w:w="2681" w:type="dxa"/>
            <w:tcBorders>
              <w:bottom w:val="single" w:sz="12" w:space="0" w:color="auto"/>
            </w:tcBorders>
            <w:vAlign w:val="center"/>
          </w:tcPr>
          <w:p w14:paraId="796A3899" w14:textId="00BD295A" w:rsidR="00C31C15" w:rsidRDefault="00C31C15" w:rsidP="00C31C15">
            <w:pPr>
              <w:tabs>
                <w:tab w:val="left" w:pos="1080"/>
                <w:tab w:val="left" w:pos="1260"/>
              </w:tabs>
              <w:ind w:firstLine="420"/>
              <w:jc w:val="center"/>
              <w:rPr>
                <w:color w:val="000000"/>
                <w:sz w:val="21"/>
                <w:szCs w:val="21"/>
              </w:rPr>
            </w:pPr>
            <w:r>
              <w:rPr>
                <w:color w:val="000000"/>
                <w:sz w:val="21"/>
                <w:szCs w:val="21"/>
              </w:rPr>
              <w:t>DEFAULT NOW()</w:t>
            </w:r>
          </w:p>
        </w:tc>
        <w:tc>
          <w:tcPr>
            <w:tcW w:w="2211" w:type="dxa"/>
            <w:tcBorders>
              <w:bottom w:val="single" w:sz="12" w:space="0" w:color="auto"/>
            </w:tcBorders>
            <w:vAlign w:val="center"/>
          </w:tcPr>
          <w:p w14:paraId="7B0A2F9A" w14:textId="73E800DD" w:rsidR="00C31C15" w:rsidRDefault="00C31C15" w:rsidP="00C31C15">
            <w:pPr>
              <w:tabs>
                <w:tab w:val="left" w:pos="1080"/>
                <w:tab w:val="left" w:pos="1260"/>
              </w:tabs>
              <w:ind w:firstLine="420"/>
              <w:jc w:val="center"/>
              <w:rPr>
                <w:color w:val="000000"/>
                <w:sz w:val="21"/>
                <w:szCs w:val="21"/>
              </w:rPr>
            </w:pPr>
            <w:r>
              <w:rPr>
                <w:color w:val="000000"/>
                <w:sz w:val="21"/>
                <w:szCs w:val="21"/>
              </w:rPr>
              <w:t>注册时间</w:t>
            </w:r>
          </w:p>
        </w:tc>
      </w:tr>
    </w:tbl>
    <w:p w14:paraId="49D2552E" w14:textId="77777777" w:rsidR="00C31C15" w:rsidRDefault="00C31C15" w:rsidP="00C31C15">
      <w:pPr>
        <w:spacing w:line="300" w:lineRule="auto"/>
        <w:rPr>
          <w:rFonts w:ascii="宋体" w:hAnsi="宋体" w:hint="eastAsia"/>
          <w:sz w:val="21"/>
          <w:szCs w:val="21"/>
        </w:rPr>
      </w:pPr>
    </w:p>
    <w:p w14:paraId="2B548532" w14:textId="77777777"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4-2</w:t>
      </w:r>
      <w:r>
        <w:rPr>
          <w:rFonts w:hint="eastAsia"/>
          <w:sz w:val="21"/>
          <w:szCs w:val="21"/>
        </w:rPr>
        <w:t xml:space="preserve">  </w:t>
      </w:r>
      <w:r>
        <w:rPr>
          <w:rFonts w:hint="eastAsia"/>
          <w:sz w:val="21"/>
          <w:szCs w:val="21"/>
        </w:rPr>
        <w:t>歌曲</w:t>
      </w:r>
      <w:r>
        <w:rPr>
          <w:sz w:val="21"/>
          <w:szCs w:val="21"/>
        </w:rPr>
        <w:t>表结构</w:t>
      </w:r>
    </w:p>
    <w:tbl>
      <w:tblPr>
        <w:tblW w:w="8512" w:type="dxa"/>
        <w:jc w:val="center"/>
        <w:tblCellMar>
          <w:top w:w="15" w:type="dxa"/>
          <w:left w:w="15" w:type="dxa"/>
          <w:bottom w:w="15" w:type="dxa"/>
          <w:right w:w="15" w:type="dxa"/>
        </w:tblCellMar>
        <w:tblLook w:val="04A0" w:firstRow="1" w:lastRow="0" w:firstColumn="1" w:lastColumn="0" w:noHBand="0" w:noVBand="1"/>
      </w:tblPr>
      <w:tblGrid>
        <w:gridCol w:w="1699"/>
        <w:gridCol w:w="2123"/>
        <w:gridCol w:w="18"/>
        <w:gridCol w:w="2598"/>
        <w:gridCol w:w="65"/>
        <w:gridCol w:w="2009"/>
      </w:tblGrid>
      <w:tr w:rsidR="00C31C15" w:rsidRPr="001A15E6" w14:paraId="65583821" w14:textId="77777777" w:rsidTr="00C31C15">
        <w:trPr>
          <w:trHeight w:val="401"/>
          <w:jc w:val="center"/>
        </w:trPr>
        <w:tc>
          <w:tcPr>
            <w:tcW w:w="0" w:type="auto"/>
            <w:tcBorders>
              <w:top w:val="single" w:sz="12" w:space="0" w:color="auto"/>
              <w:bottom w:val="single" w:sz="4" w:space="0" w:color="auto"/>
            </w:tcBorders>
            <w:vAlign w:val="center"/>
            <w:hideMark/>
          </w:tcPr>
          <w:p w14:paraId="64868B7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123" w:type="dxa"/>
            <w:tcBorders>
              <w:top w:val="single" w:sz="12" w:space="0" w:color="auto"/>
              <w:bottom w:val="single" w:sz="4" w:space="0" w:color="auto"/>
            </w:tcBorders>
            <w:vAlign w:val="center"/>
            <w:hideMark/>
          </w:tcPr>
          <w:p w14:paraId="18A1CFF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681" w:type="dxa"/>
            <w:gridSpan w:val="3"/>
            <w:tcBorders>
              <w:top w:val="single" w:sz="12" w:space="0" w:color="auto"/>
              <w:bottom w:val="single" w:sz="4" w:space="0" w:color="auto"/>
            </w:tcBorders>
            <w:vAlign w:val="center"/>
            <w:hideMark/>
          </w:tcPr>
          <w:p w14:paraId="12B502B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009" w:type="dxa"/>
            <w:tcBorders>
              <w:top w:val="single" w:sz="12" w:space="0" w:color="auto"/>
              <w:bottom w:val="single" w:sz="4" w:space="0" w:color="auto"/>
            </w:tcBorders>
            <w:vAlign w:val="center"/>
            <w:hideMark/>
          </w:tcPr>
          <w:p w14:paraId="4536E0B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44B9BEDA" w14:textId="77777777" w:rsidTr="00C31C15">
        <w:trPr>
          <w:trHeight w:val="391"/>
          <w:jc w:val="center"/>
        </w:trPr>
        <w:tc>
          <w:tcPr>
            <w:tcW w:w="0" w:type="auto"/>
            <w:tcBorders>
              <w:top w:val="single" w:sz="4" w:space="0" w:color="auto"/>
            </w:tcBorders>
            <w:vAlign w:val="center"/>
          </w:tcPr>
          <w:p w14:paraId="046E2DCC"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123" w:type="dxa"/>
            <w:tcBorders>
              <w:top w:val="single" w:sz="4" w:space="0" w:color="auto"/>
            </w:tcBorders>
            <w:vAlign w:val="center"/>
          </w:tcPr>
          <w:p w14:paraId="11DF9C7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681" w:type="dxa"/>
            <w:gridSpan w:val="3"/>
            <w:tcBorders>
              <w:top w:val="single" w:sz="4" w:space="0" w:color="auto"/>
            </w:tcBorders>
            <w:vAlign w:val="center"/>
          </w:tcPr>
          <w:p w14:paraId="4A8335C9"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009" w:type="dxa"/>
            <w:tcBorders>
              <w:top w:val="single" w:sz="4" w:space="0" w:color="auto"/>
            </w:tcBorders>
            <w:vAlign w:val="center"/>
          </w:tcPr>
          <w:p w14:paraId="26B339B6"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歌曲主键</w:t>
            </w:r>
          </w:p>
        </w:tc>
      </w:tr>
      <w:tr w:rsidR="00C31C15" w:rsidRPr="00DB6496" w14:paraId="7B78EE6B" w14:textId="77777777" w:rsidTr="00C31C15">
        <w:trPr>
          <w:trHeight w:val="401"/>
          <w:jc w:val="center"/>
        </w:trPr>
        <w:tc>
          <w:tcPr>
            <w:tcW w:w="0" w:type="auto"/>
            <w:vAlign w:val="center"/>
          </w:tcPr>
          <w:p w14:paraId="24DB92D4"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title</w:t>
            </w:r>
          </w:p>
        </w:tc>
        <w:tc>
          <w:tcPr>
            <w:tcW w:w="2123" w:type="dxa"/>
            <w:vAlign w:val="center"/>
          </w:tcPr>
          <w:p w14:paraId="169C9C7F"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681" w:type="dxa"/>
            <w:gridSpan w:val="3"/>
            <w:vAlign w:val="center"/>
          </w:tcPr>
          <w:p w14:paraId="112C6093"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009" w:type="dxa"/>
            <w:vAlign w:val="center"/>
          </w:tcPr>
          <w:p w14:paraId="6E818FDC"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歌名</w:t>
            </w:r>
          </w:p>
        </w:tc>
      </w:tr>
      <w:tr w:rsidR="00C31C15" w:rsidRPr="00DB6496" w14:paraId="6439C916" w14:textId="77777777" w:rsidTr="00C31C15">
        <w:trPr>
          <w:trHeight w:val="391"/>
          <w:jc w:val="center"/>
        </w:trPr>
        <w:tc>
          <w:tcPr>
            <w:tcW w:w="0" w:type="auto"/>
            <w:vAlign w:val="center"/>
            <w:hideMark/>
          </w:tcPr>
          <w:p w14:paraId="695F76A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artist</w:t>
            </w:r>
          </w:p>
        </w:tc>
        <w:tc>
          <w:tcPr>
            <w:tcW w:w="2123" w:type="dxa"/>
            <w:vAlign w:val="center"/>
            <w:hideMark/>
          </w:tcPr>
          <w:p w14:paraId="0E58DC2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681" w:type="dxa"/>
            <w:gridSpan w:val="3"/>
            <w:vAlign w:val="center"/>
            <w:hideMark/>
          </w:tcPr>
          <w:p w14:paraId="0201E5E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09" w:type="dxa"/>
            <w:vAlign w:val="center"/>
            <w:hideMark/>
          </w:tcPr>
          <w:p w14:paraId="1DDDE22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歌手</w:t>
            </w:r>
          </w:p>
        </w:tc>
      </w:tr>
      <w:tr w:rsidR="00C31C15" w:rsidRPr="00DB6496" w14:paraId="2F595FDD" w14:textId="77777777" w:rsidTr="00C31C15">
        <w:trPr>
          <w:trHeight w:val="401"/>
          <w:jc w:val="center"/>
        </w:trPr>
        <w:tc>
          <w:tcPr>
            <w:tcW w:w="0" w:type="auto"/>
            <w:vAlign w:val="center"/>
            <w:hideMark/>
          </w:tcPr>
          <w:p w14:paraId="17E4367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album</w:t>
            </w:r>
          </w:p>
        </w:tc>
        <w:tc>
          <w:tcPr>
            <w:tcW w:w="2123" w:type="dxa"/>
            <w:vAlign w:val="center"/>
            <w:hideMark/>
          </w:tcPr>
          <w:p w14:paraId="29098B0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681" w:type="dxa"/>
            <w:gridSpan w:val="3"/>
            <w:vAlign w:val="center"/>
            <w:hideMark/>
          </w:tcPr>
          <w:p w14:paraId="6E268C2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09" w:type="dxa"/>
            <w:vAlign w:val="center"/>
            <w:hideMark/>
          </w:tcPr>
          <w:p w14:paraId="57DC093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专辑</w:t>
            </w:r>
          </w:p>
        </w:tc>
      </w:tr>
      <w:tr w:rsidR="00C31C15" w:rsidRPr="00DB6496" w14:paraId="3457C747" w14:textId="77777777" w:rsidTr="00C31C15">
        <w:trPr>
          <w:trHeight w:val="401"/>
          <w:jc w:val="center"/>
        </w:trPr>
        <w:tc>
          <w:tcPr>
            <w:tcW w:w="0" w:type="auto"/>
            <w:vAlign w:val="center"/>
            <w:hideMark/>
          </w:tcPr>
          <w:p w14:paraId="12BF6A9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duration</w:t>
            </w:r>
          </w:p>
        </w:tc>
        <w:tc>
          <w:tcPr>
            <w:tcW w:w="2123" w:type="dxa"/>
            <w:vAlign w:val="center"/>
            <w:hideMark/>
          </w:tcPr>
          <w:p w14:paraId="546808E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681" w:type="dxa"/>
            <w:gridSpan w:val="3"/>
            <w:vAlign w:val="center"/>
            <w:hideMark/>
          </w:tcPr>
          <w:p w14:paraId="36296F2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09" w:type="dxa"/>
            <w:vAlign w:val="center"/>
            <w:hideMark/>
          </w:tcPr>
          <w:p w14:paraId="6E9A666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时长（秒）</w:t>
            </w:r>
          </w:p>
        </w:tc>
      </w:tr>
      <w:tr w:rsidR="00C31C15" w:rsidRPr="00DB6496" w14:paraId="619A9CF9" w14:textId="77777777" w:rsidTr="00C31C15">
        <w:trPr>
          <w:trHeight w:val="391"/>
          <w:jc w:val="center"/>
        </w:trPr>
        <w:tc>
          <w:tcPr>
            <w:tcW w:w="0" w:type="auto"/>
            <w:vAlign w:val="center"/>
            <w:hideMark/>
          </w:tcPr>
          <w:p w14:paraId="2684AF7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genre</w:t>
            </w:r>
          </w:p>
        </w:tc>
        <w:tc>
          <w:tcPr>
            <w:tcW w:w="2123" w:type="dxa"/>
            <w:vAlign w:val="center"/>
            <w:hideMark/>
          </w:tcPr>
          <w:p w14:paraId="4B4BEBF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VARCHAR(100)</w:t>
            </w:r>
          </w:p>
        </w:tc>
        <w:tc>
          <w:tcPr>
            <w:tcW w:w="2681" w:type="dxa"/>
            <w:gridSpan w:val="3"/>
            <w:vAlign w:val="center"/>
            <w:hideMark/>
          </w:tcPr>
          <w:p w14:paraId="3AA8B2C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09" w:type="dxa"/>
            <w:vAlign w:val="center"/>
            <w:hideMark/>
          </w:tcPr>
          <w:p w14:paraId="74E072A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流派</w:t>
            </w:r>
          </w:p>
        </w:tc>
      </w:tr>
      <w:tr w:rsidR="00C31C15" w:rsidRPr="00DB6496" w14:paraId="74AEF368" w14:textId="77777777" w:rsidTr="00C31C15">
        <w:trPr>
          <w:trHeight w:val="804"/>
          <w:jc w:val="center"/>
        </w:trPr>
        <w:tc>
          <w:tcPr>
            <w:tcW w:w="0" w:type="auto"/>
            <w:tcBorders>
              <w:bottom w:val="single" w:sz="12" w:space="0" w:color="auto"/>
            </w:tcBorders>
            <w:vAlign w:val="center"/>
            <w:hideMark/>
          </w:tcPr>
          <w:p w14:paraId="0384DA7F"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genre_ids</w:t>
            </w:r>
            <w:proofErr w:type="spellEnd"/>
          </w:p>
        </w:tc>
        <w:tc>
          <w:tcPr>
            <w:tcW w:w="2123" w:type="dxa"/>
            <w:tcBorders>
              <w:bottom w:val="single" w:sz="12" w:space="0" w:color="auto"/>
            </w:tcBorders>
            <w:vAlign w:val="center"/>
            <w:hideMark/>
          </w:tcPr>
          <w:p w14:paraId="1ABEEC0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681" w:type="dxa"/>
            <w:gridSpan w:val="3"/>
            <w:tcBorders>
              <w:bottom w:val="single" w:sz="12" w:space="0" w:color="auto"/>
            </w:tcBorders>
            <w:vAlign w:val="center"/>
            <w:hideMark/>
          </w:tcPr>
          <w:p w14:paraId="2972146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09" w:type="dxa"/>
            <w:tcBorders>
              <w:bottom w:val="single" w:sz="12" w:space="0" w:color="auto"/>
            </w:tcBorders>
            <w:vAlign w:val="center"/>
            <w:hideMark/>
          </w:tcPr>
          <w:p w14:paraId="1886567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KKBOX</w:t>
            </w:r>
            <w:r>
              <w:rPr>
                <w:color w:val="000000"/>
                <w:sz w:val="21"/>
                <w:szCs w:val="21"/>
              </w:rPr>
              <w:t>原始</w:t>
            </w:r>
            <w:r>
              <w:rPr>
                <w:rFonts w:hint="eastAsia"/>
                <w:color w:val="000000"/>
                <w:sz w:val="21"/>
                <w:szCs w:val="21"/>
              </w:rPr>
              <w:t>流派</w:t>
            </w:r>
            <w:r>
              <w:rPr>
                <w:color w:val="000000"/>
                <w:sz w:val="21"/>
                <w:szCs w:val="21"/>
              </w:rPr>
              <w:t>ID</w:t>
            </w:r>
            <w:r>
              <w:rPr>
                <w:color w:val="000000"/>
                <w:sz w:val="21"/>
                <w:szCs w:val="21"/>
              </w:rPr>
              <w:t>列表</w:t>
            </w:r>
          </w:p>
        </w:tc>
      </w:tr>
      <w:tr w:rsidR="00C31C15" w:rsidRPr="001A15E6" w14:paraId="06050D3B" w14:textId="77777777" w:rsidTr="00C31C15">
        <w:trPr>
          <w:trHeight w:val="401"/>
          <w:jc w:val="center"/>
        </w:trPr>
        <w:tc>
          <w:tcPr>
            <w:tcW w:w="0" w:type="auto"/>
            <w:tcBorders>
              <w:top w:val="single" w:sz="12" w:space="0" w:color="auto"/>
              <w:bottom w:val="single" w:sz="4" w:space="0" w:color="auto"/>
            </w:tcBorders>
            <w:vAlign w:val="center"/>
            <w:hideMark/>
          </w:tcPr>
          <w:p w14:paraId="1CC1040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123" w:type="dxa"/>
            <w:tcBorders>
              <w:top w:val="single" w:sz="12" w:space="0" w:color="auto"/>
              <w:bottom w:val="single" w:sz="4" w:space="0" w:color="auto"/>
            </w:tcBorders>
            <w:vAlign w:val="center"/>
            <w:hideMark/>
          </w:tcPr>
          <w:p w14:paraId="33C36D0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681" w:type="dxa"/>
            <w:gridSpan w:val="3"/>
            <w:tcBorders>
              <w:top w:val="single" w:sz="12" w:space="0" w:color="auto"/>
              <w:bottom w:val="single" w:sz="4" w:space="0" w:color="auto"/>
            </w:tcBorders>
            <w:vAlign w:val="center"/>
            <w:hideMark/>
          </w:tcPr>
          <w:p w14:paraId="6B39CCF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009" w:type="dxa"/>
            <w:tcBorders>
              <w:top w:val="single" w:sz="12" w:space="0" w:color="auto"/>
              <w:bottom w:val="single" w:sz="4" w:space="0" w:color="auto"/>
            </w:tcBorders>
            <w:vAlign w:val="center"/>
            <w:hideMark/>
          </w:tcPr>
          <w:p w14:paraId="2379783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6C6FDCB4" w14:textId="77777777" w:rsidTr="00C31C15">
        <w:trPr>
          <w:trHeight w:val="401"/>
          <w:jc w:val="center"/>
        </w:trPr>
        <w:tc>
          <w:tcPr>
            <w:tcW w:w="0" w:type="auto"/>
            <w:vAlign w:val="center"/>
            <w:hideMark/>
          </w:tcPr>
          <w:p w14:paraId="76BCCC1F" w14:textId="3903CACB" w:rsidR="00C31C15" w:rsidRPr="001A15E6" w:rsidRDefault="00C31C15" w:rsidP="00295AA0">
            <w:pPr>
              <w:tabs>
                <w:tab w:val="left" w:pos="1080"/>
                <w:tab w:val="left" w:pos="1260"/>
              </w:tabs>
              <w:ind w:firstLine="420"/>
              <w:jc w:val="center"/>
              <w:rPr>
                <w:color w:val="000000"/>
                <w:sz w:val="21"/>
                <w:szCs w:val="21"/>
              </w:rPr>
            </w:pPr>
            <w:r>
              <w:rPr>
                <w:rFonts w:hint="eastAsia"/>
                <w:color w:val="000000"/>
                <w:sz w:val="21"/>
                <w:szCs w:val="21"/>
              </w:rPr>
              <w:t>l</w:t>
            </w:r>
            <w:r>
              <w:rPr>
                <w:color w:val="000000"/>
                <w:sz w:val="21"/>
                <w:szCs w:val="21"/>
              </w:rPr>
              <w:t>anguage</w:t>
            </w:r>
          </w:p>
        </w:tc>
        <w:tc>
          <w:tcPr>
            <w:tcW w:w="2141" w:type="dxa"/>
            <w:gridSpan w:val="2"/>
            <w:vAlign w:val="center"/>
            <w:hideMark/>
          </w:tcPr>
          <w:p w14:paraId="43EFBE7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VARCHAR(10)</w:t>
            </w:r>
          </w:p>
        </w:tc>
        <w:tc>
          <w:tcPr>
            <w:tcW w:w="2598" w:type="dxa"/>
            <w:vAlign w:val="center"/>
            <w:hideMark/>
          </w:tcPr>
          <w:p w14:paraId="5F6AC92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74" w:type="dxa"/>
            <w:gridSpan w:val="2"/>
            <w:vAlign w:val="center"/>
            <w:hideMark/>
          </w:tcPr>
          <w:p w14:paraId="1EB3A28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语言代码</w:t>
            </w:r>
          </w:p>
        </w:tc>
      </w:tr>
      <w:tr w:rsidR="00C31C15" w:rsidRPr="00DB6496" w14:paraId="1AFA9D5A" w14:textId="77777777" w:rsidTr="00C31C15">
        <w:trPr>
          <w:trHeight w:val="401"/>
          <w:jc w:val="center"/>
        </w:trPr>
        <w:tc>
          <w:tcPr>
            <w:tcW w:w="0" w:type="auto"/>
            <w:vAlign w:val="center"/>
            <w:hideMark/>
          </w:tcPr>
          <w:p w14:paraId="1A72CB4C"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release_year</w:t>
            </w:r>
            <w:proofErr w:type="spellEnd"/>
          </w:p>
        </w:tc>
        <w:tc>
          <w:tcPr>
            <w:tcW w:w="2141" w:type="dxa"/>
            <w:gridSpan w:val="2"/>
            <w:vAlign w:val="center"/>
            <w:hideMark/>
          </w:tcPr>
          <w:p w14:paraId="40EDD74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598" w:type="dxa"/>
            <w:vAlign w:val="center"/>
            <w:hideMark/>
          </w:tcPr>
          <w:p w14:paraId="7F68D99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74" w:type="dxa"/>
            <w:gridSpan w:val="2"/>
            <w:vAlign w:val="center"/>
            <w:hideMark/>
          </w:tcPr>
          <w:p w14:paraId="7470806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发行年份</w:t>
            </w:r>
          </w:p>
        </w:tc>
      </w:tr>
      <w:tr w:rsidR="00C31C15" w:rsidRPr="00DB6496" w14:paraId="5CBC6F4D" w14:textId="77777777" w:rsidTr="00C31C15">
        <w:trPr>
          <w:trHeight w:val="391"/>
          <w:jc w:val="center"/>
        </w:trPr>
        <w:tc>
          <w:tcPr>
            <w:tcW w:w="0" w:type="auto"/>
            <w:vAlign w:val="center"/>
            <w:hideMark/>
          </w:tcPr>
          <w:p w14:paraId="1B734683"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kkbox_id</w:t>
            </w:r>
            <w:proofErr w:type="spellEnd"/>
          </w:p>
        </w:tc>
        <w:tc>
          <w:tcPr>
            <w:tcW w:w="2141" w:type="dxa"/>
            <w:gridSpan w:val="2"/>
            <w:vAlign w:val="center"/>
            <w:hideMark/>
          </w:tcPr>
          <w:p w14:paraId="3064C7A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VARCHAR(100)</w:t>
            </w:r>
          </w:p>
        </w:tc>
        <w:tc>
          <w:tcPr>
            <w:tcW w:w="2598" w:type="dxa"/>
            <w:vAlign w:val="center"/>
            <w:hideMark/>
          </w:tcPr>
          <w:p w14:paraId="254B8CF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74" w:type="dxa"/>
            <w:gridSpan w:val="2"/>
            <w:vAlign w:val="center"/>
            <w:hideMark/>
          </w:tcPr>
          <w:p w14:paraId="5E6B7D8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KKBOX</w:t>
            </w:r>
            <w:r>
              <w:rPr>
                <w:color w:val="000000"/>
                <w:sz w:val="21"/>
                <w:szCs w:val="21"/>
              </w:rPr>
              <w:t>原曲</w:t>
            </w:r>
            <w:r>
              <w:rPr>
                <w:color w:val="000000"/>
                <w:sz w:val="21"/>
                <w:szCs w:val="21"/>
              </w:rPr>
              <w:t>ID</w:t>
            </w:r>
          </w:p>
        </w:tc>
      </w:tr>
      <w:tr w:rsidR="00C31C15" w:rsidRPr="00DB6496" w14:paraId="100B8BDD" w14:textId="77777777" w:rsidTr="00C31C15">
        <w:trPr>
          <w:trHeight w:val="401"/>
          <w:jc w:val="center"/>
        </w:trPr>
        <w:tc>
          <w:tcPr>
            <w:tcW w:w="0" w:type="auto"/>
            <w:vAlign w:val="center"/>
            <w:hideMark/>
          </w:tcPr>
          <w:p w14:paraId="4406B81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popularity</w:t>
            </w:r>
          </w:p>
        </w:tc>
        <w:tc>
          <w:tcPr>
            <w:tcW w:w="2141" w:type="dxa"/>
            <w:gridSpan w:val="2"/>
            <w:vAlign w:val="center"/>
            <w:hideMark/>
          </w:tcPr>
          <w:p w14:paraId="50D0F90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598" w:type="dxa"/>
            <w:vAlign w:val="center"/>
            <w:hideMark/>
          </w:tcPr>
          <w:p w14:paraId="7BEEAE5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DEFAULT 0</w:t>
            </w:r>
          </w:p>
        </w:tc>
        <w:tc>
          <w:tcPr>
            <w:tcW w:w="2074" w:type="dxa"/>
            <w:gridSpan w:val="2"/>
            <w:vAlign w:val="center"/>
            <w:hideMark/>
          </w:tcPr>
          <w:p w14:paraId="0EA2A11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歌曲热度</w:t>
            </w:r>
          </w:p>
        </w:tc>
      </w:tr>
      <w:tr w:rsidR="00C31C15" w:rsidRPr="00DB6496" w14:paraId="52DFEF3A" w14:textId="77777777" w:rsidTr="00C31C15">
        <w:trPr>
          <w:trHeight w:val="391"/>
          <w:jc w:val="center"/>
        </w:trPr>
        <w:tc>
          <w:tcPr>
            <w:tcW w:w="0" w:type="auto"/>
            <w:vAlign w:val="center"/>
            <w:hideMark/>
          </w:tcPr>
          <w:p w14:paraId="260144D9"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origin_country</w:t>
            </w:r>
            <w:proofErr w:type="spellEnd"/>
          </w:p>
        </w:tc>
        <w:tc>
          <w:tcPr>
            <w:tcW w:w="2141" w:type="dxa"/>
            <w:gridSpan w:val="2"/>
            <w:vAlign w:val="center"/>
            <w:hideMark/>
          </w:tcPr>
          <w:p w14:paraId="19BB0F1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VARCHAR(50)</w:t>
            </w:r>
          </w:p>
        </w:tc>
        <w:tc>
          <w:tcPr>
            <w:tcW w:w="2598" w:type="dxa"/>
            <w:vAlign w:val="center"/>
            <w:hideMark/>
          </w:tcPr>
          <w:p w14:paraId="383E285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74" w:type="dxa"/>
            <w:gridSpan w:val="2"/>
            <w:vAlign w:val="center"/>
            <w:hideMark/>
          </w:tcPr>
          <w:p w14:paraId="439F572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原产地</w:t>
            </w:r>
          </w:p>
        </w:tc>
      </w:tr>
      <w:tr w:rsidR="00C31C15" w:rsidRPr="00DB6496" w14:paraId="11606016" w14:textId="77777777" w:rsidTr="00C31C15">
        <w:trPr>
          <w:trHeight w:val="401"/>
          <w:jc w:val="center"/>
        </w:trPr>
        <w:tc>
          <w:tcPr>
            <w:tcW w:w="0" w:type="auto"/>
            <w:tcBorders>
              <w:bottom w:val="single" w:sz="12" w:space="0" w:color="auto"/>
            </w:tcBorders>
            <w:vAlign w:val="center"/>
            <w:hideMark/>
          </w:tcPr>
          <w:p w14:paraId="73E95F68"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cover_image</w:t>
            </w:r>
            <w:proofErr w:type="spellEnd"/>
          </w:p>
        </w:tc>
        <w:tc>
          <w:tcPr>
            <w:tcW w:w="2141" w:type="dxa"/>
            <w:gridSpan w:val="2"/>
            <w:tcBorders>
              <w:bottom w:val="single" w:sz="12" w:space="0" w:color="auto"/>
            </w:tcBorders>
            <w:vAlign w:val="center"/>
            <w:hideMark/>
          </w:tcPr>
          <w:p w14:paraId="5AFE02B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VARCHAR(500)</w:t>
            </w:r>
          </w:p>
        </w:tc>
        <w:tc>
          <w:tcPr>
            <w:tcW w:w="2598" w:type="dxa"/>
            <w:tcBorders>
              <w:bottom w:val="single" w:sz="12" w:space="0" w:color="auto"/>
            </w:tcBorders>
            <w:vAlign w:val="center"/>
            <w:hideMark/>
          </w:tcPr>
          <w:p w14:paraId="5DBB93C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74" w:type="dxa"/>
            <w:gridSpan w:val="2"/>
            <w:tcBorders>
              <w:bottom w:val="single" w:sz="12" w:space="0" w:color="auto"/>
            </w:tcBorders>
            <w:vAlign w:val="center"/>
            <w:hideMark/>
          </w:tcPr>
          <w:p w14:paraId="00211CF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封面图片路径</w:t>
            </w:r>
          </w:p>
        </w:tc>
      </w:tr>
    </w:tbl>
    <w:p w14:paraId="6CB9F42D" w14:textId="77777777" w:rsidR="00C31C15" w:rsidRDefault="00C31C15" w:rsidP="00C31C15">
      <w:pPr>
        <w:pStyle w:val="TOC2"/>
        <w:spacing w:afterLines="50" w:after="208" w:line="240" w:lineRule="auto"/>
        <w:rPr>
          <w:sz w:val="21"/>
          <w:szCs w:val="21"/>
        </w:rPr>
      </w:pPr>
    </w:p>
    <w:p w14:paraId="3AD84432" w14:textId="5E012374"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4-3</w:t>
      </w:r>
      <w:r>
        <w:rPr>
          <w:rFonts w:hint="eastAsia"/>
          <w:sz w:val="21"/>
          <w:szCs w:val="21"/>
        </w:rPr>
        <w:t xml:space="preserve">  </w:t>
      </w:r>
      <w:r>
        <w:rPr>
          <w:sz w:val="21"/>
          <w:szCs w:val="21"/>
        </w:rPr>
        <w:t>播放历史表结构</w:t>
      </w:r>
    </w:p>
    <w:tbl>
      <w:tblPr>
        <w:tblW w:w="0" w:type="auto"/>
        <w:jc w:val="center"/>
        <w:tblCellMar>
          <w:top w:w="15" w:type="dxa"/>
          <w:left w:w="15" w:type="dxa"/>
          <w:bottom w:w="15" w:type="dxa"/>
          <w:right w:w="15" w:type="dxa"/>
        </w:tblCellMar>
        <w:tblLook w:val="04A0" w:firstRow="1" w:lastRow="0" w:firstColumn="1" w:lastColumn="0" w:noHBand="0" w:noVBand="1"/>
      </w:tblPr>
      <w:tblGrid>
        <w:gridCol w:w="1290"/>
        <w:gridCol w:w="2223"/>
        <w:gridCol w:w="2681"/>
        <w:gridCol w:w="2184"/>
      </w:tblGrid>
      <w:tr w:rsidR="00C31C15" w:rsidRPr="001A15E6" w14:paraId="6398E779" w14:textId="77777777" w:rsidTr="00295AA0">
        <w:trPr>
          <w:jc w:val="center"/>
        </w:trPr>
        <w:tc>
          <w:tcPr>
            <w:tcW w:w="0" w:type="auto"/>
            <w:tcBorders>
              <w:top w:val="single" w:sz="12" w:space="0" w:color="auto"/>
              <w:bottom w:val="single" w:sz="4" w:space="0" w:color="auto"/>
            </w:tcBorders>
            <w:vAlign w:val="center"/>
            <w:hideMark/>
          </w:tcPr>
          <w:p w14:paraId="15BD000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223" w:type="dxa"/>
            <w:tcBorders>
              <w:top w:val="single" w:sz="12" w:space="0" w:color="auto"/>
              <w:bottom w:val="single" w:sz="4" w:space="0" w:color="auto"/>
            </w:tcBorders>
            <w:vAlign w:val="center"/>
            <w:hideMark/>
          </w:tcPr>
          <w:p w14:paraId="0EB668B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681" w:type="dxa"/>
            <w:tcBorders>
              <w:top w:val="single" w:sz="12" w:space="0" w:color="auto"/>
              <w:bottom w:val="single" w:sz="4" w:space="0" w:color="auto"/>
            </w:tcBorders>
            <w:vAlign w:val="center"/>
            <w:hideMark/>
          </w:tcPr>
          <w:p w14:paraId="06DC882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184" w:type="dxa"/>
            <w:tcBorders>
              <w:top w:val="single" w:sz="12" w:space="0" w:color="auto"/>
              <w:bottom w:val="single" w:sz="4" w:space="0" w:color="auto"/>
            </w:tcBorders>
            <w:vAlign w:val="center"/>
            <w:hideMark/>
          </w:tcPr>
          <w:p w14:paraId="55601F2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4D3F7274" w14:textId="77777777" w:rsidTr="00295AA0">
        <w:trPr>
          <w:jc w:val="center"/>
        </w:trPr>
        <w:tc>
          <w:tcPr>
            <w:tcW w:w="0" w:type="auto"/>
            <w:tcBorders>
              <w:top w:val="single" w:sz="4" w:space="0" w:color="auto"/>
            </w:tcBorders>
            <w:vAlign w:val="center"/>
          </w:tcPr>
          <w:p w14:paraId="7BF4FCE6" w14:textId="77777777" w:rsidR="00C31C15" w:rsidRPr="00503790" w:rsidRDefault="00C31C15" w:rsidP="00295AA0">
            <w:pPr>
              <w:tabs>
                <w:tab w:val="left" w:pos="1080"/>
                <w:tab w:val="left" w:pos="1260"/>
              </w:tabs>
              <w:ind w:firstLine="420"/>
              <w:jc w:val="center"/>
              <w:rPr>
                <w:color w:val="000000"/>
                <w:sz w:val="21"/>
                <w:szCs w:val="21"/>
              </w:rPr>
            </w:pPr>
            <w:r>
              <w:rPr>
                <w:rFonts w:hint="eastAsia"/>
                <w:color w:val="000000"/>
                <w:sz w:val="21"/>
                <w:szCs w:val="21"/>
              </w:rPr>
              <w:t xml:space="preserve"> </w:t>
            </w:r>
            <w:r>
              <w:rPr>
                <w:color w:val="000000"/>
                <w:sz w:val="21"/>
                <w:szCs w:val="21"/>
              </w:rPr>
              <w:t>id</w:t>
            </w:r>
          </w:p>
        </w:tc>
        <w:tc>
          <w:tcPr>
            <w:tcW w:w="2223" w:type="dxa"/>
            <w:tcBorders>
              <w:top w:val="single" w:sz="4" w:space="0" w:color="auto"/>
            </w:tcBorders>
            <w:vAlign w:val="center"/>
          </w:tcPr>
          <w:p w14:paraId="0096EBA2"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681" w:type="dxa"/>
            <w:tcBorders>
              <w:top w:val="single" w:sz="4" w:space="0" w:color="auto"/>
            </w:tcBorders>
            <w:vAlign w:val="center"/>
          </w:tcPr>
          <w:p w14:paraId="38DA64D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184" w:type="dxa"/>
            <w:tcBorders>
              <w:top w:val="single" w:sz="4" w:space="0" w:color="auto"/>
            </w:tcBorders>
            <w:vAlign w:val="center"/>
          </w:tcPr>
          <w:p w14:paraId="2D5C6946"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6FF95002" w14:textId="77777777" w:rsidTr="00295AA0">
        <w:trPr>
          <w:jc w:val="center"/>
        </w:trPr>
        <w:tc>
          <w:tcPr>
            <w:tcW w:w="0" w:type="auto"/>
            <w:vAlign w:val="center"/>
          </w:tcPr>
          <w:p w14:paraId="1616A5AF" w14:textId="77777777" w:rsidR="00C31C15" w:rsidRPr="00503790" w:rsidRDefault="00C31C15" w:rsidP="00295AA0">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2223" w:type="dxa"/>
            <w:vAlign w:val="center"/>
          </w:tcPr>
          <w:p w14:paraId="7DDEE05F"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681" w:type="dxa"/>
            <w:vAlign w:val="center"/>
          </w:tcPr>
          <w:p w14:paraId="6A528662"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FK→users.id NOT NULL</w:t>
            </w:r>
          </w:p>
        </w:tc>
        <w:tc>
          <w:tcPr>
            <w:tcW w:w="2184" w:type="dxa"/>
            <w:vAlign w:val="center"/>
          </w:tcPr>
          <w:p w14:paraId="7AFA50C3"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C31C15" w:rsidRPr="00DB6496" w14:paraId="59B546B0" w14:textId="77777777" w:rsidTr="00295AA0">
        <w:trPr>
          <w:jc w:val="center"/>
        </w:trPr>
        <w:tc>
          <w:tcPr>
            <w:tcW w:w="0" w:type="auto"/>
            <w:vAlign w:val="center"/>
            <w:hideMark/>
          </w:tcPr>
          <w:p w14:paraId="4A7F50A4"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song_id</w:t>
            </w:r>
            <w:proofErr w:type="spellEnd"/>
          </w:p>
        </w:tc>
        <w:tc>
          <w:tcPr>
            <w:tcW w:w="2223" w:type="dxa"/>
            <w:vAlign w:val="center"/>
            <w:hideMark/>
          </w:tcPr>
          <w:p w14:paraId="11457D6C"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681" w:type="dxa"/>
            <w:vAlign w:val="center"/>
            <w:hideMark/>
          </w:tcPr>
          <w:p w14:paraId="31E9438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FK→songs.id NOTNULL</w:t>
            </w:r>
          </w:p>
        </w:tc>
        <w:tc>
          <w:tcPr>
            <w:tcW w:w="2184" w:type="dxa"/>
            <w:vAlign w:val="center"/>
            <w:hideMark/>
          </w:tcPr>
          <w:p w14:paraId="5CD104E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歌曲</w:t>
            </w:r>
            <w:r>
              <w:rPr>
                <w:color w:val="000000"/>
                <w:sz w:val="21"/>
                <w:szCs w:val="21"/>
              </w:rPr>
              <w:t>ID</w:t>
            </w:r>
          </w:p>
        </w:tc>
      </w:tr>
      <w:tr w:rsidR="00C31C15" w:rsidRPr="00DB6496" w14:paraId="7BC3ECB7" w14:textId="77777777" w:rsidTr="00295AA0">
        <w:trPr>
          <w:jc w:val="center"/>
        </w:trPr>
        <w:tc>
          <w:tcPr>
            <w:tcW w:w="0" w:type="auto"/>
            <w:tcBorders>
              <w:bottom w:val="single" w:sz="12" w:space="0" w:color="auto"/>
            </w:tcBorders>
            <w:vAlign w:val="center"/>
            <w:hideMark/>
          </w:tcPr>
          <w:p w14:paraId="1A65C00E"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play_time</w:t>
            </w:r>
            <w:proofErr w:type="spellEnd"/>
          </w:p>
        </w:tc>
        <w:tc>
          <w:tcPr>
            <w:tcW w:w="2223" w:type="dxa"/>
            <w:tcBorders>
              <w:bottom w:val="single" w:sz="12" w:space="0" w:color="auto"/>
            </w:tcBorders>
            <w:vAlign w:val="center"/>
            <w:hideMark/>
          </w:tcPr>
          <w:p w14:paraId="4C85A51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681" w:type="dxa"/>
            <w:tcBorders>
              <w:bottom w:val="single" w:sz="12" w:space="0" w:color="auto"/>
            </w:tcBorders>
            <w:vAlign w:val="center"/>
            <w:hideMark/>
          </w:tcPr>
          <w:p w14:paraId="3E1A37B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184" w:type="dxa"/>
            <w:tcBorders>
              <w:bottom w:val="single" w:sz="12" w:space="0" w:color="auto"/>
            </w:tcBorders>
            <w:vAlign w:val="center"/>
            <w:hideMark/>
          </w:tcPr>
          <w:p w14:paraId="0ED77C3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播放时间</w:t>
            </w:r>
          </w:p>
        </w:tc>
      </w:tr>
    </w:tbl>
    <w:p w14:paraId="265D19EC" w14:textId="77777777" w:rsidR="00C31C15" w:rsidRDefault="00C31C15" w:rsidP="00C31C15">
      <w:pPr>
        <w:spacing w:line="300" w:lineRule="auto"/>
        <w:rPr>
          <w:rFonts w:ascii="宋体" w:hAnsi="宋体" w:hint="eastAsia"/>
          <w:sz w:val="21"/>
          <w:szCs w:val="21"/>
        </w:rPr>
      </w:pPr>
    </w:p>
    <w:p w14:paraId="2569F48F" w14:textId="77777777"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4-4</w:t>
      </w:r>
      <w:r>
        <w:rPr>
          <w:rFonts w:hint="eastAsia"/>
          <w:sz w:val="21"/>
          <w:szCs w:val="21"/>
        </w:rPr>
        <w:t xml:space="preserve">  </w:t>
      </w:r>
      <w:r>
        <w:rPr>
          <w:sz w:val="21"/>
          <w:szCs w:val="21"/>
        </w:rPr>
        <w:t>用户歌单表结构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570"/>
        <w:gridCol w:w="2274"/>
        <w:gridCol w:w="2742"/>
        <w:gridCol w:w="2233"/>
      </w:tblGrid>
      <w:tr w:rsidR="00C31C15" w:rsidRPr="001A15E6" w14:paraId="50BBF338" w14:textId="77777777" w:rsidTr="00295AA0">
        <w:trPr>
          <w:trHeight w:val="413"/>
          <w:jc w:val="center"/>
        </w:trPr>
        <w:tc>
          <w:tcPr>
            <w:tcW w:w="0" w:type="auto"/>
            <w:tcBorders>
              <w:top w:val="single" w:sz="12" w:space="0" w:color="auto"/>
              <w:bottom w:val="single" w:sz="4" w:space="0" w:color="auto"/>
            </w:tcBorders>
            <w:vAlign w:val="center"/>
            <w:hideMark/>
          </w:tcPr>
          <w:p w14:paraId="6CD7DAD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2FF3D34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37FD553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0CB9D8B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52AFE2DD" w14:textId="77777777" w:rsidTr="00295AA0">
        <w:trPr>
          <w:trHeight w:val="828"/>
          <w:jc w:val="center"/>
        </w:trPr>
        <w:tc>
          <w:tcPr>
            <w:tcW w:w="0" w:type="auto"/>
            <w:tcBorders>
              <w:top w:val="single" w:sz="4" w:space="0" w:color="auto"/>
            </w:tcBorders>
            <w:vAlign w:val="center"/>
          </w:tcPr>
          <w:p w14:paraId="556E8628"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0C1D8C11"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6493325A" w14:textId="3BBA3F4F"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233" w:type="dxa"/>
            <w:tcBorders>
              <w:top w:val="single" w:sz="4" w:space="0" w:color="auto"/>
            </w:tcBorders>
            <w:vAlign w:val="center"/>
          </w:tcPr>
          <w:p w14:paraId="7DFFA027"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6997A6CE" w14:textId="77777777" w:rsidTr="00295AA0">
        <w:trPr>
          <w:trHeight w:val="404"/>
          <w:jc w:val="center"/>
        </w:trPr>
        <w:tc>
          <w:tcPr>
            <w:tcW w:w="0" w:type="auto"/>
            <w:vAlign w:val="center"/>
          </w:tcPr>
          <w:p w14:paraId="409F2B4D" w14:textId="77777777" w:rsidR="00C31C15" w:rsidRPr="00503790" w:rsidRDefault="00C31C15" w:rsidP="00295AA0">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2274" w:type="dxa"/>
            <w:vAlign w:val="center"/>
          </w:tcPr>
          <w:p w14:paraId="354CFBD8"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65666342"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FK→users</w:t>
            </w:r>
            <w:r>
              <w:rPr>
                <w:rFonts w:hint="eastAsia"/>
                <w:color w:val="000000"/>
                <w:sz w:val="21"/>
                <w:szCs w:val="21"/>
              </w:rPr>
              <w:t>.</w:t>
            </w:r>
            <w:r>
              <w:rPr>
                <w:color w:val="000000"/>
                <w:sz w:val="21"/>
                <w:szCs w:val="21"/>
              </w:rPr>
              <w:t>id NOT NULL</w:t>
            </w:r>
          </w:p>
        </w:tc>
        <w:tc>
          <w:tcPr>
            <w:tcW w:w="2233" w:type="dxa"/>
            <w:vAlign w:val="center"/>
          </w:tcPr>
          <w:p w14:paraId="23FADA5B"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创建者</w:t>
            </w:r>
            <w:r>
              <w:rPr>
                <w:color w:val="000000"/>
                <w:sz w:val="21"/>
                <w:szCs w:val="21"/>
              </w:rPr>
              <w:t>ID</w:t>
            </w:r>
          </w:p>
        </w:tc>
      </w:tr>
      <w:tr w:rsidR="00C31C15" w:rsidRPr="00DB6496" w14:paraId="2CAFF7EE" w14:textId="77777777" w:rsidTr="00295AA0">
        <w:trPr>
          <w:trHeight w:val="413"/>
          <w:jc w:val="center"/>
        </w:trPr>
        <w:tc>
          <w:tcPr>
            <w:tcW w:w="0" w:type="auto"/>
            <w:vAlign w:val="center"/>
            <w:hideMark/>
          </w:tcPr>
          <w:p w14:paraId="79E70D3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name</w:t>
            </w:r>
          </w:p>
        </w:tc>
        <w:tc>
          <w:tcPr>
            <w:tcW w:w="2274" w:type="dxa"/>
            <w:vAlign w:val="center"/>
            <w:hideMark/>
          </w:tcPr>
          <w:p w14:paraId="2FF2014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VARCHAR(100)</w:t>
            </w:r>
          </w:p>
        </w:tc>
        <w:tc>
          <w:tcPr>
            <w:tcW w:w="2742" w:type="dxa"/>
            <w:vAlign w:val="center"/>
            <w:hideMark/>
          </w:tcPr>
          <w:p w14:paraId="7227804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233" w:type="dxa"/>
            <w:vAlign w:val="center"/>
            <w:hideMark/>
          </w:tcPr>
          <w:p w14:paraId="7070A67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歌单名称</w:t>
            </w:r>
          </w:p>
        </w:tc>
      </w:tr>
      <w:tr w:rsidR="00C31C15" w:rsidRPr="00DB6496" w14:paraId="0E050475" w14:textId="77777777" w:rsidTr="00295AA0">
        <w:trPr>
          <w:trHeight w:val="413"/>
          <w:jc w:val="center"/>
        </w:trPr>
        <w:tc>
          <w:tcPr>
            <w:tcW w:w="0" w:type="auto"/>
            <w:vAlign w:val="center"/>
            <w:hideMark/>
          </w:tcPr>
          <w:p w14:paraId="75C73C4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description</w:t>
            </w:r>
          </w:p>
        </w:tc>
        <w:tc>
          <w:tcPr>
            <w:tcW w:w="2274" w:type="dxa"/>
            <w:vAlign w:val="center"/>
            <w:hideMark/>
          </w:tcPr>
          <w:p w14:paraId="776143D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TEXT</w:t>
            </w:r>
          </w:p>
        </w:tc>
        <w:tc>
          <w:tcPr>
            <w:tcW w:w="2742" w:type="dxa"/>
            <w:vAlign w:val="center"/>
            <w:hideMark/>
          </w:tcPr>
          <w:p w14:paraId="69738DD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33" w:type="dxa"/>
            <w:vAlign w:val="center"/>
            <w:hideMark/>
          </w:tcPr>
          <w:p w14:paraId="1115D7D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歌单描述</w:t>
            </w:r>
          </w:p>
        </w:tc>
      </w:tr>
      <w:tr w:rsidR="00C31C15" w:rsidRPr="00DB6496" w14:paraId="4BE91C42" w14:textId="77777777" w:rsidTr="00295AA0">
        <w:trPr>
          <w:trHeight w:val="404"/>
          <w:jc w:val="center"/>
        </w:trPr>
        <w:tc>
          <w:tcPr>
            <w:tcW w:w="0" w:type="auto"/>
            <w:vAlign w:val="center"/>
            <w:hideMark/>
          </w:tcPr>
          <w:p w14:paraId="7188B153"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cover_image</w:t>
            </w:r>
            <w:proofErr w:type="spellEnd"/>
          </w:p>
        </w:tc>
        <w:tc>
          <w:tcPr>
            <w:tcW w:w="2274" w:type="dxa"/>
            <w:vAlign w:val="center"/>
            <w:hideMark/>
          </w:tcPr>
          <w:p w14:paraId="2407BF8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VARCHAR(500)</w:t>
            </w:r>
          </w:p>
        </w:tc>
        <w:tc>
          <w:tcPr>
            <w:tcW w:w="2742" w:type="dxa"/>
            <w:vAlign w:val="center"/>
            <w:hideMark/>
          </w:tcPr>
          <w:p w14:paraId="584B79F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33" w:type="dxa"/>
            <w:vAlign w:val="center"/>
            <w:hideMark/>
          </w:tcPr>
          <w:p w14:paraId="6293672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歌单封面</w:t>
            </w:r>
          </w:p>
        </w:tc>
      </w:tr>
      <w:tr w:rsidR="00C31C15" w:rsidRPr="00DB6496" w14:paraId="3AD6AACB" w14:textId="77777777" w:rsidTr="00295AA0">
        <w:trPr>
          <w:trHeight w:val="413"/>
          <w:jc w:val="center"/>
        </w:trPr>
        <w:tc>
          <w:tcPr>
            <w:tcW w:w="0" w:type="auto"/>
            <w:vAlign w:val="center"/>
            <w:hideMark/>
          </w:tcPr>
          <w:p w14:paraId="48EDE8B1"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is_default</w:t>
            </w:r>
            <w:proofErr w:type="spellEnd"/>
          </w:p>
        </w:tc>
        <w:tc>
          <w:tcPr>
            <w:tcW w:w="2274" w:type="dxa"/>
            <w:vAlign w:val="center"/>
            <w:hideMark/>
          </w:tcPr>
          <w:p w14:paraId="6A04AA8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TINYINT(1)</w:t>
            </w:r>
          </w:p>
        </w:tc>
        <w:tc>
          <w:tcPr>
            <w:tcW w:w="2742" w:type="dxa"/>
            <w:vAlign w:val="center"/>
            <w:hideMark/>
          </w:tcPr>
          <w:p w14:paraId="500F3A9C"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DEFAULT 0</w:t>
            </w:r>
          </w:p>
        </w:tc>
        <w:tc>
          <w:tcPr>
            <w:tcW w:w="2233" w:type="dxa"/>
            <w:vAlign w:val="center"/>
            <w:hideMark/>
          </w:tcPr>
          <w:p w14:paraId="734861A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是否为默认收藏夹</w:t>
            </w:r>
          </w:p>
        </w:tc>
      </w:tr>
      <w:tr w:rsidR="00C31C15" w:rsidRPr="00DB6496" w14:paraId="64F79C98" w14:textId="77777777" w:rsidTr="00295AA0">
        <w:trPr>
          <w:trHeight w:val="404"/>
          <w:jc w:val="center"/>
        </w:trPr>
        <w:tc>
          <w:tcPr>
            <w:tcW w:w="0" w:type="auto"/>
            <w:vAlign w:val="center"/>
            <w:hideMark/>
          </w:tcPr>
          <w:p w14:paraId="5862FBE5"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create_time</w:t>
            </w:r>
            <w:proofErr w:type="spellEnd"/>
          </w:p>
        </w:tc>
        <w:tc>
          <w:tcPr>
            <w:tcW w:w="2274" w:type="dxa"/>
            <w:vAlign w:val="center"/>
            <w:hideMark/>
          </w:tcPr>
          <w:p w14:paraId="68666B5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742" w:type="dxa"/>
            <w:vAlign w:val="center"/>
            <w:hideMark/>
          </w:tcPr>
          <w:p w14:paraId="3C30B8B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233" w:type="dxa"/>
            <w:vAlign w:val="center"/>
            <w:hideMark/>
          </w:tcPr>
          <w:p w14:paraId="342AB1E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创建时间</w:t>
            </w:r>
          </w:p>
        </w:tc>
      </w:tr>
      <w:tr w:rsidR="00C31C15" w:rsidRPr="00DB6496" w14:paraId="32FB7EC1" w14:textId="77777777" w:rsidTr="00295AA0">
        <w:trPr>
          <w:trHeight w:val="413"/>
          <w:jc w:val="center"/>
        </w:trPr>
        <w:tc>
          <w:tcPr>
            <w:tcW w:w="0" w:type="auto"/>
            <w:tcBorders>
              <w:bottom w:val="single" w:sz="12" w:space="0" w:color="auto"/>
            </w:tcBorders>
            <w:vAlign w:val="center"/>
            <w:hideMark/>
          </w:tcPr>
          <w:p w14:paraId="0A3F5D78"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update_time</w:t>
            </w:r>
            <w:proofErr w:type="spellEnd"/>
          </w:p>
        </w:tc>
        <w:tc>
          <w:tcPr>
            <w:tcW w:w="2274" w:type="dxa"/>
            <w:tcBorders>
              <w:bottom w:val="single" w:sz="12" w:space="0" w:color="auto"/>
            </w:tcBorders>
            <w:vAlign w:val="center"/>
            <w:hideMark/>
          </w:tcPr>
          <w:p w14:paraId="3BF18DC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742" w:type="dxa"/>
            <w:tcBorders>
              <w:bottom w:val="single" w:sz="12" w:space="0" w:color="auto"/>
            </w:tcBorders>
            <w:vAlign w:val="center"/>
            <w:hideMark/>
          </w:tcPr>
          <w:p w14:paraId="3CD9B6B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hideMark/>
          </w:tcPr>
          <w:p w14:paraId="0743114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最后更新时间</w:t>
            </w:r>
          </w:p>
        </w:tc>
      </w:tr>
    </w:tbl>
    <w:p w14:paraId="62292089" w14:textId="77777777" w:rsidR="00C31C15" w:rsidRDefault="00C31C15" w:rsidP="00C31C15"/>
    <w:p w14:paraId="5ED20ECB" w14:textId="77777777" w:rsidR="00C31C15" w:rsidRDefault="00C31C15" w:rsidP="00C31C15">
      <w:pPr>
        <w:pStyle w:val="TOC2"/>
      </w:pPr>
    </w:p>
    <w:p w14:paraId="0A5EE70E" w14:textId="77777777" w:rsidR="00C31C15" w:rsidRPr="00C31C15" w:rsidRDefault="00C31C15" w:rsidP="00C31C15"/>
    <w:p w14:paraId="3B8E7895" w14:textId="77777777"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4-5</w:t>
      </w:r>
      <w:r>
        <w:rPr>
          <w:rFonts w:hint="eastAsia"/>
          <w:sz w:val="21"/>
          <w:szCs w:val="21"/>
        </w:rPr>
        <w:t xml:space="preserve">  </w:t>
      </w:r>
      <w:r>
        <w:rPr>
          <w:sz w:val="21"/>
          <w:szCs w:val="21"/>
        </w:rPr>
        <w:t>歌单歌曲关联表结构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570"/>
        <w:gridCol w:w="2274"/>
        <w:gridCol w:w="2742"/>
        <w:gridCol w:w="2233"/>
      </w:tblGrid>
      <w:tr w:rsidR="00C31C15" w:rsidRPr="001A15E6" w14:paraId="53F40BAA" w14:textId="77777777" w:rsidTr="00295AA0">
        <w:trPr>
          <w:trHeight w:val="413"/>
          <w:jc w:val="center"/>
        </w:trPr>
        <w:tc>
          <w:tcPr>
            <w:tcW w:w="0" w:type="auto"/>
            <w:tcBorders>
              <w:top w:val="single" w:sz="12" w:space="0" w:color="auto"/>
              <w:bottom w:val="single" w:sz="4" w:space="0" w:color="auto"/>
            </w:tcBorders>
            <w:vAlign w:val="center"/>
            <w:hideMark/>
          </w:tcPr>
          <w:p w14:paraId="63B4C91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2994475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3881740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594C01F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48AB8A7A" w14:textId="77777777" w:rsidTr="00295AA0">
        <w:trPr>
          <w:trHeight w:val="828"/>
          <w:jc w:val="center"/>
        </w:trPr>
        <w:tc>
          <w:tcPr>
            <w:tcW w:w="0" w:type="auto"/>
            <w:tcBorders>
              <w:top w:val="single" w:sz="4" w:space="0" w:color="auto"/>
            </w:tcBorders>
            <w:vAlign w:val="center"/>
          </w:tcPr>
          <w:p w14:paraId="547055AB"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749363F3"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556E5185" w14:textId="4964D132"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233" w:type="dxa"/>
            <w:tcBorders>
              <w:top w:val="single" w:sz="4" w:space="0" w:color="auto"/>
            </w:tcBorders>
            <w:vAlign w:val="center"/>
          </w:tcPr>
          <w:p w14:paraId="043A390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5EB1C12F" w14:textId="77777777" w:rsidTr="00295AA0">
        <w:trPr>
          <w:trHeight w:val="404"/>
          <w:jc w:val="center"/>
        </w:trPr>
        <w:tc>
          <w:tcPr>
            <w:tcW w:w="0" w:type="auto"/>
            <w:vAlign w:val="center"/>
          </w:tcPr>
          <w:p w14:paraId="77EC5397" w14:textId="77777777" w:rsidR="00C31C15" w:rsidRPr="00503790" w:rsidRDefault="00C31C15" w:rsidP="00295AA0">
            <w:pPr>
              <w:tabs>
                <w:tab w:val="left" w:pos="1080"/>
                <w:tab w:val="left" w:pos="1260"/>
              </w:tabs>
              <w:ind w:firstLine="420"/>
              <w:jc w:val="center"/>
              <w:rPr>
                <w:color w:val="000000"/>
                <w:sz w:val="21"/>
                <w:szCs w:val="21"/>
              </w:rPr>
            </w:pPr>
            <w:proofErr w:type="spellStart"/>
            <w:r>
              <w:rPr>
                <w:color w:val="000000"/>
                <w:sz w:val="21"/>
                <w:szCs w:val="21"/>
              </w:rPr>
              <w:t>playlist_id</w:t>
            </w:r>
            <w:proofErr w:type="spellEnd"/>
          </w:p>
        </w:tc>
        <w:tc>
          <w:tcPr>
            <w:tcW w:w="2274" w:type="dxa"/>
            <w:vAlign w:val="center"/>
          </w:tcPr>
          <w:p w14:paraId="404FCFED"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50E88B8B"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FK→user_playlists.id NOT NULL</w:t>
            </w:r>
          </w:p>
        </w:tc>
        <w:tc>
          <w:tcPr>
            <w:tcW w:w="2233" w:type="dxa"/>
            <w:vAlign w:val="center"/>
          </w:tcPr>
          <w:p w14:paraId="043E222D"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歌单</w:t>
            </w:r>
            <w:r>
              <w:rPr>
                <w:color w:val="000000"/>
                <w:sz w:val="21"/>
                <w:szCs w:val="21"/>
              </w:rPr>
              <w:t>ID</w:t>
            </w:r>
          </w:p>
        </w:tc>
      </w:tr>
      <w:tr w:rsidR="00C31C15" w:rsidRPr="00DB6496" w14:paraId="0D5B3E60" w14:textId="77777777" w:rsidTr="00295AA0">
        <w:trPr>
          <w:trHeight w:val="413"/>
          <w:jc w:val="center"/>
        </w:trPr>
        <w:tc>
          <w:tcPr>
            <w:tcW w:w="0" w:type="auto"/>
            <w:vAlign w:val="center"/>
            <w:hideMark/>
          </w:tcPr>
          <w:p w14:paraId="644D01B0"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song_id</w:t>
            </w:r>
            <w:proofErr w:type="spellEnd"/>
          </w:p>
        </w:tc>
        <w:tc>
          <w:tcPr>
            <w:tcW w:w="2274" w:type="dxa"/>
            <w:vAlign w:val="center"/>
            <w:hideMark/>
          </w:tcPr>
          <w:p w14:paraId="7946A01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hideMark/>
          </w:tcPr>
          <w:p w14:paraId="257791E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FK→songs.id NOT NULL</w:t>
            </w:r>
          </w:p>
        </w:tc>
        <w:tc>
          <w:tcPr>
            <w:tcW w:w="2233" w:type="dxa"/>
            <w:vAlign w:val="center"/>
            <w:hideMark/>
          </w:tcPr>
          <w:p w14:paraId="772624B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歌曲</w:t>
            </w:r>
            <w:r>
              <w:rPr>
                <w:color w:val="000000"/>
                <w:sz w:val="21"/>
                <w:szCs w:val="21"/>
              </w:rPr>
              <w:t>ID</w:t>
            </w:r>
          </w:p>
        </w:tc>
      </w:tr>
      <w:tr w:rsidR="00C31C15" w:rsidRPr="00DB6496" w14:paraId="18FA39AB" w14:textId="77777777" w:rsidTr="00295AA0">
        <w:trPr>
          <w:trHeight w:val="413"/>
          <w:jc w:val="center"/>
        </w:trPr>
        <w:tc>
          <w:tcPr>
            <w:tcW w:w="0" w:type="auto"/>
            <w:tcBorders>
              <w:bottom w:val="single" w:sz="12" w:space="0" w:color="auto"/>
            </w:tcBorders>
            <w:vAlign w:val="center"/>
            <w:hideMark/>
          </w:tcPr>
          <w:p w14:paraId="00749DDA"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add_time</w:t>
            </w:r>
            <w:proofErr w:type="spellEnd"/>
          </w:p>
        </w:tc>
        <w:tc>
          <w:tcPr>
            <w:tcW w:w="2274" w:type="dxa"/>
            <w:tcBorders>
              <w:bottom w:val="single" w:sz="12" w:space="0" w:color="auto"/>
            </w:tcBorders>
            <w:vAlign w:val="center"/>
            <w:hideMark/>
          </w:tcPr>
          <w:p w14:paraId="14D877C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742" w:type="dxa"/>
            <w:tcBorders>
              <w:bottom w:val="single" w:sz="12" w:space="0" w:color="auto"/>
            </w:tcBorders>
            <w:vAlign w:val="center"/>
            <w:hideMark/>
          </w:tcPr>
          <w:p w14:paraId="4F78075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hideMark/>
          </w:tcPr>
          <w:p w14:paraId="4ABEE8E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添加时间</w:t>
            </w:r>
          </w:p>
        </w:tc>
      </w:tr>
    </w:tbl>
    <w:p w14:paraId="1527FD60" w14:textId="77777777" w:rsidR="00C31C15" w:rsidRDefault="00C31C15" w:rsidP="00C31C15">
      <w:pPr>
        <w:pStyle w:val="TOC2"/>
        <w:spacing w:afterLines="50" w:after="208" w:line="240" w:lineRule="auto"/>
        <w:jc w:val="center"/>
        <w:rPr>
          <w:sz w:val="21"/>
          <w:szCs w:val="21"/>
        </w:rPr>
      </w:pPr>
    </w:p>
    <w:p w14:paraId="0BC5444B" w14:textId="1ABB0E80"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4-6</w:t>
      </w:r>
      <w:r>
        <w:rPr>
          <w:rFonts w:hint="eastAsia"/>
          <w:sz w:val="21"/>
          <w:szCs w:val="21"/>
        </w:rPr>
        <w:t xml:space="preserve">  </w:t>
      </w:r>
      <w:r>
        <w:rPr>
          <w:sz w:val="21"/>
          <w:szCs w:val="21"/>
        </w:rPr>
        <w:t>推荐结果表结构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570"/>
        <w:gridCol w:w="2274"/>
        <w:gridCol w:w="2742"/>
        <w:gridCol w:w="2233"/>
      </w:tblGrid>
      <w:tr w:rsidR="00C31C15" w:rsidRPr="001A15E6" w14:paraId="5BC28693" w14:textId="77777777" w:rsidTr="00295AA0">
        <w:trPr>
          <w:trHeight w:val="413"/>
          <w:jc w:val="center"/>
        </w:trPr>
        <w:tc>
          <w:tcPr>
            <w:tcW w:w="0" w:type="auto"/>
            <w:tcBorders>
              <w:top w:val="single" w:sz="12" w:space="0" w:color="auto"/>
              <w:bottom w:val="single" w:sz="4" w:space="0" w:color="auto"/>
            </w:tcBorders>
            <w:vAlign w:val="center"/>
            <w:hideMark/>
          </w:tcPr>
          <w:p w14:paraId="29D9AF7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1F2C2C6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7CAF9D7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7839C83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7DB2ED43" w14:textId="77777777" w:rsidTr="00295AA0">
        <w:trPr>
          <w:trHeight w:val="828"/>
          <w:jc w:val="center"/>
        </w:trPr>
        <w:tc>
          <w:tcPr>
            <w:tcW w:w="0" w:type="auto"/>
            <w:tcBorders>
              <w:top w:val="single" w:sz="4" w:space="0" w:color="auto"/>
            </w:tcBorders>
            <w:vAlign w:val="center"/>
          </w:tcPr>
          <w:p w14:paraId="50B18FD7"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46E80E29"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4F7419A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 AUTO_INCREMENT</w:t>
            </w:r>
          </w:p>
        </w:tc>
        <w:tc>
          <w:tcPr>
            <w:tcW w:w="2233" w:type="dxa"/>
            <w:tcBorders>
              <w:top w:val="single" w:sz="4" w:space="0" w:color="auto"/>
            </w:tcBorders>
            <w:vAlign w:val="center"/>
          </w:tcPr>
          <w:p w14:paraId="3409F96F"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0B84D9E7" w14:textId="77777777" w:rsidTr="00295AA0">
        <w:trPr>
          <w:trHeight w:val="404"/>
          <w:jc w:val="center"/>
        </w:trPr>
        <w:tc>
          <w:tcPr>
            <w:tcW w:w="0" w:type="auto"/>
            <w:vAlign w:val="center"/>
          </w:tcPr>
          <w:p w14:paraId="544530A7" w14:textId="77777777" w:rsidR="00C31C15" w:rsidRPr="00503790" w:rsidRDefault="00C31C15" w:rsidP="00295AA0">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2274" w:type="dxa"/>
            <w:vAlign w:val="center"/>
          </w:tcPr>
          <w:p w14:paraId="7D6866AF"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2938369F"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FK→users.id NOT NULL</w:t>
            </w:r>
          </w:p>
        </w:tc>
        <w:tc>
          <w:tcPr>
            <w:tcW w:w="2233" w:type="dxa"/>
            <w:vAlign w:val="center"/>
          </w:tcPr>
          <w:p w14:paraId="6C942CBA"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目标用户</w:t>
            </w:r>
            <w:r>
              <w:rPr>
                <w:color w:val="000000"/>
                <w:sz w:val="21"/>
                <w:szCs w:val="21"/>
              </w:rPr>
              <w:t>ID</w:t>
            </w:r>
          </w:p>
        </w:tc>
      </w:tr>
      <w:tr w:rsidR="00C31C15" w:rsidRPr="00DB6496" w14:paraId="3E0C15AC" w14:textId="77777777" w:rsidTr="00295AA0">
        <w:trPr>
          <w:trHeight w:val="413"/>
          <w:jc w:val="center"/>
        </w:trPr>
        <w:tc>
          <w:tcPr>
            <w:tcW w:w="0" w:type="auto"/>
            <w:vAlign w:val="center"/>
            <w:hideMark/>
          </w:tcPr>
          <w:p w14:paraId="02A82FFD"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song_id</w:t>
            </w:r>
            <w:proofErr w:type="spellEnd"/>
          </w:p>
        </w:tc>
        <w:tc>
          <w:tcPr>
            <w:tcW w:w="2274" w:type="dxa"/>
            <w:vAlign w:val="center"/>
            <w:hideMark/>
          </w:tcPr>
          <w:p w14:paraId="0945B1D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hideMark/>
          </w:tcPr>
          <w:p w14:paraId="51C3352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FK→songs.id NOT NULL</w:t>
            </w:r>
          </w:p>
        </w:tc>
        <w:tc>
          <w:tcPr>
            <w:tcW w:w="2233" w:type="dxa"/>
            <w:vAlign w:val="center"/>
            <w:hideMark/>
          </w:tcPr>
          <w:p w14:paraId="48DC148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推荐歌曲</w:t>
            </w:r>
            <w:r>
              <w:rPr>
                <w:color w:val="000000"/>
                <w:sz w:val="21"/>
                <w:szCs w:val="21"/>
              </w:rPr>
              <w:t>ID</w:t>
            </w:r>
          </w:p>
        </w:tc>
      </w:tr>
      <w:tr w:rsidR="00C31C15" w:rsidRPr="00DB6496" w14:paraId="7D5BD2B0" w14:textId="77777777" w:rsidTr="00295AA0">
        <w:trPr>
          <w:trHeight w:val="413"/>
          <w:jc w:val="center"/>
        </w:trPr>
        <w:tc>
          <w:tcPr>
            <w:tcW w:w="0" w:type="auto"/>
            <w:vAlign w:val="center"/>
            <w:hideMark/>
          </w:tcPr>
          <w:p w14:paraId="70A83BC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score</w:t>
            </w:r>
          </w:p>
        </w:tc>
        <w:tc>
          <w:tcPr>
            <w:tcW w:w="2274" w:type="dxa"/>
            <w:vAlign w:val="center"/>
            <w:hideMark/>
          </w:tcPr>
          <w:p w14:paraId="010A286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DOUBLE</w:t>
            </w:r>
          </w:p>
        </w:tc>
        <w:tc>
          <w:tcPr>
            <w:tcW w:w="2742" w:type="dxa"/>
            <w:vAlign w:val="center"/>
            <w:hideMark/>
          </w:tcPr>
          <w:p w14:paraId="7DBC822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33" w:type="dxa"/>
            <w:vAlign w:val="center"/>
            <w:hideMark/>
          </w:tcPr>
          <w:p w14:paraId="43D92B3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集成推荐得分</w:t>
            </w:r>
          </w:p>
        </w:tc>
      </w:tr>
      <w:tr w:rsidR="00C31C15" w:rsidRPr="00DB6496" w14:paraId="15744706" w14:textId="77777777" w:rsidTr="00295AA0">
        <w:trPr>
          <w:trHeight w:val="413"/>
          <w:jc w:val="center"/>
        </w:trPr>
        <w:tc>
          <w:tcPr>
            <w:tcW w:w="0" w:type="auto"/>
            <w:vAlign w:val="center"/>
          </w:tcPr>
          <w:p w14:paraId="46AEB7DA" w14:textId="77777777" w:rsidR="00C31C15" w:rsidRPr="008074A4" w:rsidRDefault="00C31C15" w:rsidP="00295AA0">
            <w:pPr>
              <w:tabs>
                <w:tab w:val="left" w:pos="1080"/>
                <w:tab w:val="left" w:pos="1260"/>
              </w:tabs>
              <w:ind w:firstLine="420"/>
              <w:jc w:val="center"/>
              <w:rPr>
                <w:color w:val="000000"/>
                <w:sz w:val="21"/>
                <w:szCs w:val="21"/>
              </w:rPr>
            </w:pPr>
            <w:proofErr w:type="spellStart"/>
            <w:r>
              <w:rPr>
                <w:color w:val="000000"/>
                <w:sz w:val="21"/>
                <w:szCs w:val="21"/>
              </w:rPr>
              <w:t>source_type</w:t>
            </w:r>
            <w:proofErr w:type="spellEnd"/>
          </w:p>
        </w:tc>
        <w:tc>
          <w:tcPr>
            <w:tcW w:w="2274" w:type="dxa"/>
            <w:vAlign w:val="center"/>
          </w:tcPr>
          <w:p w14:paraId="37D0013C"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VARCHAR(20)</w:t>
            </w:r>
          </w:p>
        </w:tc>
        <w:tc>
          <w:tcPr>
            <w:tcW w:w="2742" w:type="dxa"/>
            <w:vAlign w:val="center"/>
          </w:tcPr>
          <w:p w14:paraId="41CC28DF"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DEFAULT '</w:t>
            </w:r>
            <w:proofErr w:type="spellStart"/>
            <w:r>
              <w:rPr>
                <w:color w:val="000000"/>
                <w:sz w:val="21"/>
                <w:szCs w:val="21"/>
              </w:rPr>
              <w:t>deepfm</w:t>
            </w:r>
            <w:proofErr w:type="spellEnd"/>
            <w:r>
              <w:rPr>
                <w:color w:val="000000"/>
                <w:sz w:val="21"/>
                <w:szCs w:val="21"/>
              </w:rPr>
              <w:t>'</w:t>
            </w:r>
          </w:p>
        </w:tc>
        <w:tc>
          <w:tcPr>
            <w:tcW w:w="2233" w:type="dxa"/>
            <w:vAlign w:val="center"/>
          </w:tcPr>
          <w:p w14:paraId="5048D731"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推荐来源标记</w:t>
            </w:r>
          </w:p>
        </w:tc>
      </w:tr>
      <w:tr w:rsidR="00C31C15" w:rsidRPr="00DB6496" w14:paraId="27D1BEDA" w14:textId="77777777" w:rsidTr="00295AA0">
        <w:trPr>
          <w:trHeight w:val="413"/>
          <w:jc w:val="center"/>
        </w:trPr>
        <w:tc>
          <w:tcPr>
            <w:tcW w:w="0" w:type="auto"/>
            <w:tcBorders>
              <w:bottom w:val="single" w:sz="12" w:space="0" w:color="auto"/>
            </w:tcBorders>
            <w:vAlign w:val="center"/>
          </w:tcPr>
          <w:p w14:paraId="28D56AF3" w14:textId="77777777" w:rsidR="00C31C15" w:rsidRPr="008074A4" w:rsidRDefault="00C31C15" w:rsidP="00295AA0">
            <w:pPr>
              <w:tabs>
                <w:tab w:val="left" w:pos="1080"/>
                <w:tab w:val="left" w:pos="1260"/>
              </w:tabs>
              <w:ind w:firstLine="420"/>
              <w:jc w:val="center"/>
              <w:rPr>
                <w:color w:val="000000"/>
                <w:sz w:val="21"/>
                <w:szCs w:val="21"/>
              </w:rPr>
            </w:pPr>
            <w:proofErr w:type="spellStart"/>
            <w:r>
              <w:rPr>
                <w:color w:val="000000"/>
                <w:sz w:val="21"/>
                <w:szCs w:val="21"/>
              </w:rPr>
              <w:t>create_time</w:t>
            </w:r>
            <w:proofErr w:type="spellEnd"/>
          </w:p>
        </w:tc>
        <w:tc>
          <w:tcPr>
            <w:tcW w:w="2274" w:type="dxa"/>
            <w:tcBorders>
              <w:bottom w:val="single" w:sz="12" w:space="0" w:color="auto"/>
            </w:tcBorders>
            <w:vAlign w:val="center"/>
          </w:tcPr>
          <w:p w14:paraId="1E74C7D8"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DATETIME</w:t>
            </w:r>
          </w:p>
        </w:tc>
        <w:tc>
          <w:tcPr>
            <w:tcW w:w="2742" w:type="dxa"/>
            <w:tcBorders>
              <w:bottom w:val="single" w:sz="12" w:space="0" w:color="auto"/>
            </w:tcBorders>
            <w:vAlign w:val="center"/>
          </w:tcPr>
          <w:p w14:paraId="01235B9A"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tcPr>
          <w:p w14:paraId="447DC3EA"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推荐生成时间</w:t>
            </w:r>
          </w:p>
        </w:tc>
      </w:tr>
    </w:tbl>
    <w:p w14:paraId="4BA51748" w14:textId="77777777" w:rsidR="00C31C15" w:rsidRDefault="00C31C15" w:rsidP="00C31C15">
      <w:pPr>
        <w:pStyle w:val="TOC2"/>
        <w:spacing w:afterLines="50" w:after="208" w:line="240" w:lineRule="auto"/>
        <w:jc w:val="center"/>
        <w:rPr>
          <w:sz w:val="21"/>
          <w:szCs w:val="21"/>
        </w:rPr>
      </w:pPr>
    </w:p>
    <w:p w14:paraId="286C3D05" w14:textId="6D5AB380"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4-7</w:t>
      </w:r>
      <w:r>
        <w:rPr>
          <w:rFonts w:hint="eastAsia"/>
          <w:sz w:val="21"/>
          <w:szCs w:val="21"/>
        </w:rPr>
        <w:t xml:space="preserve">  </w:t>
      </w:r>
      <w:r>
        <w:rPr>
          <w:sz w:val="21"/>
          <w:szCs w:val="21"/>
        </w:rPr>
        <w:t>推荐反馈表结构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2574"/>
        <w:gridCol w:w="1988"/>
        <w:gridCol w:w="2714"/>
        <w:gridCol w:w="1543"/>
      </w:tblGrid>
      <w:tr w:rsidR="00C31C15" w:rsidRPr="001A15E6" w14:paraId="286B22DF" w14:textId="77777777" w:rsidTr="00295AA0">
        <w:trPr>
          <w:trHeight w:val="413"/>
          <w:jc w:val="center"/>
        </w:trPr>
        <w:tc>
          <w:tcPr>
            <w:tcW w:w="0" w:type="auto"/>
            <w:tcBorders>
              <w:top w:val="single" w:sz="12" w:space="0" w:color="auto"/>
              <w:bottom w:val="single" w:sz="4" w:space="0" w:color="auto"/>
            </w:tcBorders>
            <w:vAlign w:val="center"/>
            <w:hideMark/>
          </w:tcPr>
          <w:p w14:paraId="5B6DBDC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1988" w:type="dxa"/>
            <w:tcBorders>
              <w:top w:val="single" w:sz="12" w:space="0" w:color="auto"/>
              <w:bottom w:val="single" w:sz="4" w:space="0" w:color="auto"/>
            </w:tcBorders>
            <w:vAlign w:val="center"/>
            <w:hideMark/>
          </w:tcPr>
          <w:p w14:paraId="1C16A11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714" w:type="dxa"/>
            <w:tcBorders>
              <w:top w:val="single" w:sz="12" w:space="0" w:color="auto"/>
              <w:bottom w:val="single" w:sz="4" w:space="0" w:color="auto"/>
            </w:tcBorders>
            <w:vAlign w:val="center"/>
            <w:hideMark/>
          </w:tcPr>
          <w:p w14:paraId="2B2F87E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1543" w:type="dxa"/>
            <w:tcBorders>
              <w:top w:val="single" w:sz="12" w:space="0" w:color="auto"/>
              <w:bottom w:val="single" w:sz="4" w:space="0" w:color="auto"/>
            </w:tcBorders>
            <w:vAlign w:val="center"/>
            <w:hideMark/>
          </w:tcPr>
          <w:p w14:paraId="597CEBB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26B335CF" w14:textId="77777777" w:rsidTr="00295AA0">
        <w:trPr>
          <w:trHeight w:val="828"/>
          <w:jc w:val="center"/>
        </w:trPr>
        <w:tc>
          <w:tcPr>
            <w:tcW w:w="0" w:type="auto"/>
            <w:tcBorders>
              <w:top w:val="single" w:sz="4" w:space="0" w:color="auto"/>
            </w:tcBorders>
            <w:vAlign w:val="center"/>
          </w:tcPr>
          <w:p w14:paraId="31258D9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1988" w:type="dxa"/>
            <w:tcBorders>
              <w:top w:val="single" w:sz="4" w:space="0" w:color="auto"/>
            </w:tcBorders>
            <w:vAlign w:val="center"/>
          </w:tcPr>
          <w:p w14:paraId="08B6C09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14" w:type="dxa"/>
            <w:tcBorders>
              <w:top w:val="single" w:sz="4" w:space="0" w:color="auto"/>
            </w:tcBorders>
            <w:vAlign w:val="center"/>
          </w:tcPr>
          <w:p w14:paraId="6608152F"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1543" w:type="dxa"/>
            <w:tcBorders>
              <w:top w:val="single" w:sz="4" w:space="0" w:color="auto"/>
            </w:tcBorders>
            <w:vAlign w:val="center"/>
          </w:tcPr>
          <w:p w14:paraId="5F219738"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4D329FC7" w14:textId="77777777" w:rsidTr="00295AA0">
        <w:trPr>
          <w:trHeight w:val="404"/>
          <w:jc w:val="center"/>
        </w:trPr>
        <w:tc>
          <w:tcPr>
            <w:tcW w:w="0" w:type="auto"/>
            <w:vAlign w:val="center"/>
          </w:tcPr>
          <w:p w14:paraId="44240058" w14:textId="77777777" w:rsidR="00C31C15" w:rsidRPr="00503790" w:rsidRDefault="00C31C15" w:rsidP="00295AA0">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1988" w:type="dxa"/>
            <w:vAlign w:val="center"/>
          </w:tcPr>
          <w:p w14:paraId="342E0803"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14" w:type="dxa"/>
            <w:vAlign w:val="center"/>
          </w:tcPr>
          <w:p w14:paraId="64F61EF9"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FK→users.id NOT NULL</w:t>
            </w:r>
          </w:p>
        </w:tc>
        <w:tc>
          <w:tcPr>
            <w:tcW w:w="1543" w:type="dxa"/>
            <w:vAlign w:val="center"/>
          </w:tcPr>
          <w:p w14:paraId="510F2606"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C31C15" w:rsidRPr="00DB6496" w14:paraId="4889EC55" w14:textId="77777777" w:rsidTr="00295AA0">
        <w:trPr>
          <w:trHeight w:val="413"/>
          <w:jc w:val="center"/>
        </w:trPr>
        <w:tc>
          <w:tcPr>
            <w:tcW w:w="0" w:type="auto"/>
            <w:vAlign w:val="center"/>
            <w:hideMark/>
          </w:tcPr>
          <w:p w14:paraId="2A2868D7"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song_id</w:t>
            </w:r>
            <w:proofErr w:type="spellEnd"/>
          </w:p>
        </w:tc>
        <w:tc>
          <w:tcPr>
            <w:tcW w:w="1988" w:type="dxa"/>
            <w:vAlign w:val="center"/>
            <w:hideMark/>
          </w:tcPr>
          <w:p w14:paraId="6B4AC7E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14" w:type="dxa"/>
            <w:vAlign w:val="center"/>
            <w:hideMark/>
          </w:tcPr>
          <w:p w14:paraId="2EE329C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FK→songs.id NOT NULL</w:t>
            </w:r>
          </w:p>
        </w:tc>
        <w:tc>
          <w:tcPr>
            <w:tcW w:w="1543" w:type="dxa"/>
            <w:vAlign w:val="center"/>
            <w:hideMark/>
          </w:tcPr>
          <w:p w14:paraId="5BC5A64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歌曲</w:t>
            </w:r>
            <w:r>
              <w:rPr>
                <w:color w:val="000000"/>
                <w:sz w:val="21"/>
                <w:szCs w:val="21"/>
              </w:rPr>
              <w:t>ID</w:t>
            </w:r>
          </w:p>
        </w:tc>
      </w:tr>
      <w:tr w:rsidR="00C31C15" w:rsidRPr="00DB6496" w14:paraId="0B514448" w14:textId="77777777" w:rsidTr="00C31C15">
        <w:trPr>
          <w:trHeight w:val="413"/>
          <w:jc w:val="center"/>
        </w:trPr>
        <w:tc>
          <w:tcPr>
            <w:tcW w:w="0" w:type="auto"/>
            <w:vAlign w:val="center"/>
            <w:hideMark/>
          </w:tcPr>
          <w:p w14:paraId="6E3C453A"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recommend_date</w:t>
            </w:r>
            <w:proofErr w:type="spellEnd"/>
          </w:p>
        </w:tc>
        <w:tc>
          <w:tcPr>
            <w:tcW w:w="1988" w:type="dxa"/>
            <w:vAlign w:val="center"/>
            <w:hideMark/>
          </w:tcPr>
          <w:p w14:paraId="1938C5CC"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DATE</w:t>
            </w:r>
          </w:p>
        </w:tc>
        <w:tc>
          <w:tcPr>
            <w:tcW w:w="2714" w:type="dxa"/>
            <w:vAlign w:val="center"/>
            <w:hideMark/>
          </w:tcPr>
          <w:p w14:paraId="3208E32D" w14:textId="77777777" w:rsidR="00C31C15" w:rsidRPr="001A15E6" w:rsidRDefault="00C31C15" w:rsidP="00852EE5">
            <w:pPr>
              <w:tabs>
                <w:tab w:val="left" w:pos="1080"/>
                <w:tab w:val="left" w:pos="1260"/>
              </w:tabs>
              <w:jc w:val="center"/>
              <w:rPr>
                <w:color w:val="000000"/>
                <w:sz w:val="21"/>
                <w:szCs w:val="21"/>
              </w:rPr>
            </w:pPr>
            <w:r>
              <w:rPr>
                <w:color w:val="000000"/>
                <w:sz w:val="21"/>
                <w:szCs w:val="21"/>
              </w:rPr>
              <w:t>NOT NULL</w:t>
            </w:r>
          </w:p>
        </w:tc>
        <w:tc>
          <w:tcPr>
            <w:tcW w:w="1543" w:type="dxa"/>
            <w:vAlign w:val="center"/>
            <w:hideMark/>
          </w:tcPr>
          <w:p w14:paraId="19FFF47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推荐日期</w:t>
            </w:r>
          </w:p>
        </w:tc>
      </w:tr>
      <w:tr w:rsidR="00C31C15" w:rsidRPr="00DB6496" w14:paraId="422B8CCB" w14:textId="77777777" w:rsidTr="00C31C15">
        <w:trPr>
          <w:trHeight w:val="413"/>
          <w:jc w:val="center"/>
        </w:trPr>
        <w:tc>
          <w:tcPr>
            <w:tcW w:w="0" w:type="auto"/>
            <w:tcBorders>
              <w:bottom w:val="single" w:sz="12" w:space="0" w:color="auto"/>
            </w:tcBorders>
            <w:vAlign w:val="center"/>
          </w:tcPr>
          <w:p w14:paraId="47B53E98" w14:textId="77777777" w:rsidR="00C31C15" w:rsidRPr="008074A4" w:rsidRDefault="00C31C15" w:rsidP="00295AA0">
            <w:pPr>
              <w:tabs>
                <w:tab w:val="left" w:pos="1080"/>
                <w:tab w:val="left" w:pos="1260"/>
              </w:tabs>
              <w:ind w:firstLine="420"/>
              <w:jc w:val="center"/>
              <w:rPr>
                <w:color w:val="000000"/>
                <w:sz w:val="21"/>
                <w:szCs w:val="21"/>
              </w:rPr>
            </w:pPr>
            <w:proofErr w:type="spellStart"/>
            <w:r>
              <w:rPr>
                <w:color w:val="000000"/>
                <w:sz w:val="21"/>
                <w:szCs w:val="21"/>
              </w:rPr>
              <w:t>was_played</w:t>
            </w:r>
            <w:proofErr w:type="spellEnd"/>
          </w:p>
        </w:tc>
        <w:tc>
          <w:tcPr>
            <w:tcW w:w="1988" w:type="dxa"/>
            <w:tcBorders>
              <w:bottom w:val="single" w:sz="12" w:space="0" w:color="auto"/>
            </w:tcBorders>
            <w:vAlign w:val="center"/>
          </w:tcPr>
          <w:p w14:paraId="0F2F2F27"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TINYINT(1)</w:t>
            </w:r>
          </w:p>
        </w:tc>
        <w:tc>
          <w:tcPr>
            <w:tcW w:w="2714" w:type="dxa"/>
            <w:tcBorders>
              <w:bottom w:val="single" w:sz="12" w:space="0" w:color="auto"/>
            </w:tcBorders>
            <w:vAlign w:val="center"/>
          </w:tcPr>
          <w:p w14:paraId="2030AE28" w14:textId="77777777" w:rsidR="00C31C15" w:rsidRPr="008074A4" w:rsidRDefault="00C31C15" w:rsidP="00852EE5">
            <w:pPr>
              <w:tabs>
                <w:tab w:val="left" w:pos="1080"/>
                <w:tab w:val="left" w:pos="1260"/>
              </w:tabs>
              <w:jc w:val="center"/>
              <w:rPr>
                <w:color w:val="000000"/>
                <w:sz w:val="21"/>
                <w:szCs w:val="21"/>
              </w:rPr>
            </w:pPr>
            <w:r>
              <w:rPr>
                <w:color w:val="000000"/>
                <w:sz w:val="21"/>
                <w:szCs w:val="21"/>
              </w:rPr>
              <w:t>DEFAULT 0</w:t>
            </w:r>
          </w:p>
        </w:tc>
        <w:tc>
          <w:tcPr>
            <w:tcW w:w="1543" w:type="dxa"/>
            <w:tcBorders>
              <w:bottom w:val="single" w:sz="12" w:space="0" w:color="auto"/>
            </w:tcBorders>
            <w:vAlign w:val="center"/>
          </w:tcPr>
          <w:p w14:paraId="0695F6D9" w14:textId="3611DEA5"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是否已播</w:t>
            </w:r>
          </w:p>
        </w:tc>
      </w:tr>
    </w:tbl>
    <w:p w14:paraId="58BDC170" w14:textId="6E7EA3CA" w:rsidR="00CD6BE1" w:rsidRPr="00CD6BE1" w:rsidRDefault="00CD6BE1" w:rsidP="00CD6BE1">
      <w:pPr>
        <w:pStyle w:val="TOC2"/>
        <w:spacing w:line="240" w:lineRule="auto"/>
        <w:ind w:left="482"/>
        <w:jc w:val="center"/>
        <w:rPr>
          <w:sz w:val="21"/>
          <w:szCs w:val="21"/>
        </w:rPr>
      </w:pPr>
      <w:r>
        <w:rPr>
          <w:sz w:val="21"/>
          <w:szCs w:val="21"/>
        </w:rPr>
        <w:t>表</w:t>
      </w:r>
      <w:r>
        <w:rPr>
          <w:sz w:val="21"/>
          <w:szCs w:val="21"/>
        </w:rPr>
        <w:t>4-7</w:t>
      </w:r>
      <w:r>
        <w:rPr>
          <w:rFonts w:hint="eastAsia"/>
          <w:sz w:val="21"/>
          <w:szCs w:val="21"/>
        </w:rPr>
        <w:t>(</w:t>
      </w:r>
      <w:r>
        <w:rPr>
          <w:rFonts w:hint="eastAsia"/>
          <w:sz w:val="21"/>
          <w:szCs w:val="21"/>
        </w:rPr>
        <w:t>续表</w:t>
      </w:r>
      <w:r>
        <w:rPr>
          <w:rFonts w:hint="eastAsia"/>
          <w:sz w:val="21"/>
          <w:szCs w:val="21"/>
        </w:rPr>
        <w:t xml:space="preserve">)  </w:t>
      </w:r>
      <w:r>
        <w:rPr>
          <w:sz w:val="21"/>
          <w:szCs w:val="21"/>
        </w:rPr>
        <w:t>推荐反馈表结构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2574"/>
        <w:gridCol w:w="1988"/>
        <w:gridCol w:w="2714"/>
        <w:gridCol w:w="1543"/>
      </w:tblGrid>
      <w:tr w:rsidR="00C31C15" w:rsidRPr="001A15E6" w14:paraId="2F410E24" w14:textId="77777777" w:rsidTr="00C31C15">
        <w:trPr>
          <w:trHeight w:val="413"/>
          <w:jc w:val="center"/>
        </w:trPr>
        <w:tc>
          <w:tcPr>
            <w:tcW w:w="0" w:type="auto"/>
            <w:tcBorders>
              <w:top w:val="single" w:sz="12" w:space="0" w:color="auto"/>
              <w:bottom w:val="single" w:sz="4" w:space="0" w:color="auto"/>
            </w:tcBorders>
            <w:vAlign w:val="center"/>
          </w:tcPr>
          <w:p w14:paraId="6D58263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1988" w:type="dxa"/>
            <w:tcBorders>
              <w:top w:val="single" w:sz="12" w:space="0" w:color="auto"/>
              <w:bottom w:val="single" w:sz="4" w:space="0" w:color="auto"/>
            </w:tcBorders>
            <w:vAlign w:val="center"/>
          </w:tcPr>
          <w:p w14:paraId="69BFE85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714" w:type="dxa"/>
            <w:tcBorders>
              <w:top w:val="single" w:sz="12" w:space="0" w:color="auto"/>
              <w:bottom w:val="single" w:sz="4" w:space="0" w:color="auto"/>
            </w:tcBorders>
            <w:vAlign w:val="center"/>
          </w:tcPr>
          <w:p w14:paraId="02407CD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1543" w:type="dxa"/>
            <w:tcBorders>
              <w:top w:val="single" w:sz="12" w:space="0" w:color="auto"/>
              <w:bottom w:val="single" w:sz="4" w:space="0" w:color="auto"/>
            </w:tcBorders>
            <w:vAlign w:val="center"/>
          </w:tcPr>
          <w:p w14:paraId="7F02F36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7011CEE4" w14:textId="77777777" w:rsidTr="00C31C15">
        <w:trPr>
          <w:trHeight w:val="413"/>
          <w:jc w:val="center"/>
        </w:trPr>
        <w:tc>
          <w:tcPr>
            <w:tcW w:w="0" w:type="auto"/>
            <w:tcBorders>
              <w:top w:val="single" w:sz="4" w:space="0" w:color="auto"/>
            </w:tcBorders>
            <w:vAlign w:val="center"/>
          </w:tcPr>
          <w:p w14:paraId="1BC516CC" w14:textId="77777777" w:rsidR="00C31C15" w:rsidRPr="008074A4" w:rsidRDefault="00C31C15" w:rsidP="00295AA0">
            <w:pPr>
              <w:tabs>
                <w:tab w:val="left" w:pos="1080"/>
                <w:tab w:val="left" w:pos="1260"/>
              </w:tabs>
              <w:ind w:firstLine="420"/>
              <w:jc w:val="center"/>
              <w:rPr>
                <w:color w:val="000000"/>
                <w:sz w:val="21"/>
                <w:szCs w:val="21"/>
              </w:rPr>
            </w:pPr>
            <w:proofErr w:type="spellStart"/>
            <w:r>
              <w:rPr>
                <w:color w:val="000000"/>
                <w:sz w:val="21"/>
                <w:szCs w:val="21"/>
              </w:rPr>
              <w:t>play_completion</w:t>
            </w:r>
            <w:proofErr w:type="spellEnd"/>
          </w:p>
        </w:tc>
        <w:tc>
          <w:tcPr>
            <w:tcW w:w="1988" w:type="dxa"/>
            <w:tcBorders>
              <w:top w:val="single" w:sz="4" w:space="0" w:color="auto"/>
            </w:tcBorders>
            <w:vAlign w:val="center"/>
          </w:tcPr>
          <w:p w14:paraId="73085BC9"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FLOAT</w:t>
            </w:r>
          </w:p>
        </w:tc>
        <w:tc>
          <w:tcPr>
            <w:tcW w:w="2714" w:type="dxa"/>
            <w:tcBorders>
              <w:top w:val="single" w:sz="4" w:space="0" w:color="auto"/>
            </w:tcBorders>
            <w:vAlign w:val="center"/>
          </w:tcPr>
          <w:p w14:paraId="22B61965"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w:t>
            </w:r>
          </w:p>
        </w:tc>
        <w:tc>
          <w:tcPr>
            <w:tcW w:w="1543" w:type="dxa"/>
            <w:tcBorders>
              <w:top w:val="single" w:sz="4" w:space="0" w:color="auto"/>
            </w:tcBorders>
            <w:vAlign w:val="center"/>
          </w:tcPr>
          <w:p w14:paraId="3EF8F668"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播放完成度（</w:t>
            </w:r>
            <w:r>
              <w:rPr>
                <w:color w:val="000000"/>
                <w:sz w:val="21"/>
                <w:szCs w:val="21"/>
              </w:rPr>
              <w:t>0</w:t>
            </w:r>
            <w:r>
              <w:rPr>
                <w:color w:val="000000"/>
                <w:sz w:val="21"/>
                <w:szCs w:val="21"/>
              </w:rPr>
              <w:t>～</w:t>
            </w:r>
            <w:r>
              <w:rPr>
                <w:color w:val="000000"/>
                <w:sz w:val="21"/>
                <w:szCs w:val="21"/>
              </w:rPr>
              <w:t>1</w:t>
            </w:r>
            <w:r>
              <w:rPr>
                <w:color w:val="000000"/>
                <w:sz w:val="21"/>
                <w:szCs w:val="21"/>
              </w:rPr>
              <w:t>）</w:t>
            </w:r>
          </w:p>
        </w:tc>
      </w:tr>
      <w:tr w:rsidR="00C31C15" w:rsidRPr="00DB6496" w14:paraId="124740B6" w14:textId="77777777" w:rsidTr="00295AA0">
        <w:trPr>
          <w:trHeight w:val="413"/>
          <w:jc w:val="center"/>
        </w:trPr>
        <w:tc>
          <w:tcPr>
            <w:tcW w:w="0" w:type="auto"/>
            <w:vAlign w:val="center"/>
          </w:tcPr>
          <w:p w14:paraId="763AFC3B" w14:textId="77777777" w:rsidR="00C31C15" w:rsidRPr="00BE1C9C" w:rsidRDefault="00C31C15" w:rsidP="00295AA0">
            <w:pPr>
              <w:tabs>
                <w:tab w:val="left" w:pos="1080"/>
                <w:tab w:val="left" w:pos="1260"/>
              </w:tabs>
              <w:ind w:firstLine="420"/>
              <w:jc w:val="center"/>
              <w:rPr>
                <w:color w:val="000000"/>
                <w:sz w:val="21"/>
                <w:szCs w:val="21"/>
              </w:rPr>
            </w:pPr>
            <w:proofErr w:type="spellStart"/>
            <w:r>
              <w:rPr>
                <w:color w:val="000000"/>
                <w:sz w:val="21"/>
                <w:szCs w:val="21"/>
              </w:rPr>
              <w:t>was_favorited</w:t>
            </w:r>
            <w:proofErr w:type="spellEnd"/>
          </w:p>
        </w:tc>
        <w:tc>
          <w:tcPr>
            <w:tcW w:w="1988" w:type="dxa"/>
            <w:vAlign w:val="center"/>
          </w:tcPr>
          <w:p w14:paraId="4FEB69EE"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TINYINT(1)</w:t>
            </w:r>
          </w:p>
        </w:tc>
        <w:tc>
          <w:tcPr>
            <w:tcW w:w="2714" w:type="dxa"/>
            <w:vAlign w:val="center"/>
          </w:tcPr>
          <w:p w14:paraId="154BAB1A"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DEFAULT 0</w:t>
            </w:r>
          </w:p>
        </w:tc>
        <w:tc>
          <w:tcPr>
            <w:tcW w:w="1543" w:type="dxa"/>
            <w:vAlign w:val="center"/>
          </w:tcPr>
          <w:p w14:paraId="12EFBD8B"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是否已收藏（</w:t>
            </w:r>
            <w:r>
              <w:rPr>
                <w:color w:val="000000"/>
                <w:sz w:val="21"/>
                <w:szCs w:val="21"/>
              </w:rPr>
              <w:t>0/1</w:t>
            </w:r>
            <w:r>
              <w:rPr>
                <w:color w:val="000000"/>
                <w:sz w:val="21"/>
                <w:szCs w:val="21"/>
              </w:rPr>
              <w:t>）</w:t>
            </w:r>
          </w:p>
        </w:tc>
      </w:tr>
      <w:tr w:rsidR="00C31C15" w:rsidRPr="00DB6496" w14:paraId="775C09E0" w14:textId="77777777" w:rsidTr="00295AA0">
        <w:trPr>
          <w:trHeight w:val="413"/>
          <w:jc w:val="center"/>
        </w:trPr>
        <w:tc>
          <w:tcPr>
            <w:tcW w:w="0" w:type="auto"/>
            <w:vAlign w:val="center"/>
          </w:tcPr>
          <w:p w14:paraId="528A36F8" w14:textId="77777777" w:rsidR="00C31C15" w:rsidRPr="00BE1C9C" w:rsidRDefault="00C31C15" w:rsidP="00295AA0">
            <w:pPr>
              <w:tabs>
                <w:tab w:val="left" w:pos="1080"/>
                <w:tab w:val="left" w:pos="1260"/>
              </w:tabs>
              <w:ind w:firstLine="420"/>
              <w:jc w:val="center"/>
              <w:rPr>
                <w:color w:val="000000"/>
                <w:sz w:val="21"/>
                <w:szCs w:val="21"/>
              </w:rPr>
            </w:pPr>
            <w:proofErr w:type="spellStart"/>
            <w:r>
              <w:rPr>
                <w:color w:val="000000"/>
                <w:sz w:val="21"/>
                <w:szCs w:val="21"/>
              </w:rPr>
              <w:t>consecutive_ignore_days</w:t>
            </w:r>
            <w:proofErr w:type="spellEnd"/>
          </w:p>
        </w:tc>
        <w:tc>
          <w:tcPr>
            <w:tcW w:w="1988" w:type="dxa"/>
            <w:vAlign w:val="center"/>
          </w:tcPr>
          <w:p w14:paraId="1B6BB26B"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14" w:type="dxa"/>
            <w:vAlign w:val="center"/>
          </w:tcPr>
          <w:p w14:paraId="0DA8830C"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DEFAULT 0</w:t>
            </w:r>
          </w:p>
        </w:tc>
        <w:tc>
          <w:tcPr>
            <w:tcW w:w="1543" w:type="dxa"/>
            <w:vAlign w:val="center"/>
          </w:tcPr>
          <w:p w14:paraId="14B8247A"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连续忽略天数</w:t>
            </w:r>
          </w:p>
        </w:tc>
      </w:tr>
      <w:tr w:rsidR="00C31C15" w:rsidRPr="00DB6496" w14:paraId="2D960F76" w14:textId="77777777" w:rsidTr="00295AA0">
        <w:trPr>
          <w:trHeight w:val="413"/>
          <w:jc w:val="center"/>
        </w:trPr>
        <w:tc>
          <w:tcPr>
            <w:tcW w:w="0" w:type="auto"/>
            <w:vAlign w:val="center"/>
          </w:tcPr>
          <w:p w14:paraId="20F3C100" w14:textId="77777777" w:rsidR="00C31C15" w:rsidRPr="008C0B64" w:rsidRDefault="00C31C15" w:rsidP="00295AA0">
            <w:pPr>
              <w:tabs>
                <w:tab w:val="left" w:pos="1080"/>
                <w:tab w:val="left" w:pos="1260"/>
              </w:tabs>
              <w:ind w:firstLine="420"/>
              <w:jc w:val="center"/>
              <w:rPr>
                <w:color w:val="000000"/>
                <w:sz w:val="21"/>
                <w:szCs w:val="21"/>
              </w:rPr>
            </w:pPr>
            <w:proofErr w:type="spellStart"/>
            <w:r>
              <w:rPr>
                <w:color w:val="000000"/>
                <w:sz w:val="21"/>
                <w:szCs w:val="21"/>
              </w:rPr>
              <w:t>feedback_score</w:t>
            </w:r>
            <w:proofErr w:type="spellEnd"/>
          </w:p>
        </w:tc>
        <w:tc>
          <w:tcPr>
            <w:tcW w:w="1988" w:type="dxa"/>
            <w:vAlign w:val="center"/>
          </w:tcPr>
          <w:p w14:paraId="423FE2C2"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FLOAT</w:t>
            </w:r>
          </w:p>
        </w:tc>
        <w:tc>
          <w:tcPr>
            <w:tcW w:w="2714" w:type="dxa"/>
            <w:vAlign w:val="center"/>
          </w:tcPr>
          <w:p w14:paraId="27EB0A70"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DEFAULT 0</w:t>
            </w:r>
          </w:p>
        </w:tc>
        <w:tc>
          <w:tcPr>
            <w:tcW w:w="1543" w:type="dxa"/>
            <w:vAlign w:val="center"/>
          </w:tcPr>
          <w:p w14:paraId="7EFC3BFB"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综合反馈得分</w:t>
            </w:r>
          </w:p>
        </w:tc>
      </w:tr>
      <w:tr w:rsidR="00C31C15" w:rsidRPr="00DB6496" w14:paraId="4595AB9A" w14:textId="77777777" w:rsidTr="00295AA0">
        <w:trPr>
          <w:trHeight w:val="413"/>
          <w:jc w:val="center"/>
        </w:trPr>
        <w:tc>
          <w:tcPr>
            <w:tcW w:w="0" w:type="auto"/>
            <w:vAlign w:val="center"/>
          </w:tcPr>
          <w:p w14:paraId="70DBDE55" w14:textId="77777777" w:rsidR="00C31C15" w:rsidRPr="008C0B64" w:rsidRDefault="00C31C15" w:rsidP="00295AA0">
            <w:pPr>
              <w:tabs>
                <w:tab w:val="left" w:pos="1080"/>
                <w:tab w:val="left" w:pos="1260"/>
              </w:tabs>
              <w:ind w:firstLine="420"/>
              <w:jc w:val="center"/>
              <w:rPr>
                <w:color w:val="000000"/>
                <w:sz w:val="21"/>
                <w:szCs w:val="21"/>
              </w:rPr>
            </w:pPr>
            <w:proofErr w:type="spellStart"/>
            <w:r>
              <w:rPr>
                <w:color w:val="000000"/>
                <w:sz w:val="21"/>
                <w:szCs w:val="21"/>
              </w:rPr>
              <w:t>cooldown_until</w:t>
            </w:r>
            <w:proofErr w:type="spellEnd"/>
          </w:p>
        </w:tc>
        <w:tc>
          <w:tcPr>
            <w:tcW w:w="1988" w:type="dxa"/>
            <w:vAlign w:val="center"/>
          </w:tcPr>
          <w:p w14:paraId="3DED531F"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DATE</w:t>
            </w:r>
          </w:p>
        </w:tc>
        <w:tc>
          <w:tcPr>
            <w:tcW w:w="2714" w:type="dxa"/>
            <w:vAlign w:val="center"/>
          </w:tcPr>
          <w:p w14:paraId="549AA9FF"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w:t>
            </w:r>
          </w:p>
        </w:tc>
        <w:tc>
          <w:tcPr>
            <w:tcW w:w="1543" w:type="dxa"/>
            <w:vAlign w:val="center"/>
          </w:tcPr>
          <w:p w14:paraId="4C787E64"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推荐冷却期截止日</w:t>
            </w:r>
          </w:p>
        </w:tc>
      </w:tr>
      <w:tr w:rsidR="00C31C15" w:rsidRPr="00DB6496" w14:paraId="7A10F39D" w14:textId="77777777" w:rsidTr="00295AA0">
        <w:trPr>
          <w:trHeight w:val="413"/>
          <w:jc w:val="center"/>
        </w:trPr>
        <w:tc>
          <w:tcPr>
            <w:tcW w:w="0" w:type="auto"/>
            <w:vAlign w:val="center"/>
          </w:tcPr>
          <w:p w14:paraId="19E514A8" w14:textId="77777777" w:rsidR="00C31C15" w:rsidRPr="008C0B64" w:rsidRDefault="00C31C15" w:rsidP="00295AA0">
            <w:pPr>
              <w:tabs>
                <w:tab w:val="left" w:pos="1080"/>
                <w:tab w:val="left" w:pos="1260"/>
              </w:tabs>
              <w:ind w:firstLine="420"/>
              <w:jc w:val="center"/>
              <w:rPr>
                <w:color w:val="000000"/>
                <w:sz w:val="21"/>
                <w:szCs w:val="21"/>
              </w:rPr>
            </w:pPr>
            <w:proofErr w:type="spellStart"/>
            <w:r>
              <w:rPr>
                <w:color w:val="000000"/>
                <w:sz w:val="21"/>
                <w:szCs w:val="21"/>
              </w:rPr>
              <w:t>created_at</w:t>
            </w:r>
            <w:proofErr w:type="spellEnd"/>
          </w:p>
        </w:tc>
        <w:tc>
          <w:tcPr>
            <w:tcW w:w="1988" w:type="dxa"/>
            <w:vAlign w:val="center"/>
          </w:tcPr>
          <w:p w14:paraId="04561F1E"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714" w:type="dxa"/>
            <w:vAlign w:val="center"/>
          </w:tcPr>
          <w:p w14:paraId="76F46A35"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1543" w:type="dxa"/>
            <w:vAlign w:val="center"/>
          </w:tcPr>
          <w:p w14:paraId="199B68D2"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记录创建时间</w:t>
            </w:r>
          </w:p>
        </w:tc>
      </w:tr>
      <w:tr w:rsidR="00C31C15" w:rsidRPr="00DB6496" w14:paraId="22C3758A" w14:textId="77777777" w:rsidTr="00295AA0">
        <w:trPr>
          <w:trHeight w:val="413"/>
          <w:jc w:val="center"/>
        </w:trPr>
        <w:tc>
          <w:tcPr>
            <w:tcW w:w="0" w:type="auto"/>
            <w:tcBorders>
              <w:bottom w:val="single" w:sz="12" w:space="0" w:color="auto"/>
            </w:tcBorders>
            <w:vAlign w:val="center"/>
          </w:tcPr>
          <w:p w14:paraId="775EB821" w14:textId="77777777" w:rsidR="00C31C15" w:rsidRPr="008C0B64" w:rsidRDefault="00C31C15" w:rsidP="00295AA0">
            <w:pPr>
              <w:tabs>
                <w:tab w:val="left" w:pos="1080"/>
                <w:tab w:val="left" w:pos="1260"/>
              </w:tabs>
              <w:ind w:firstLine="420"/>
              <w:jc w:val="center"/>
              <w:rPr>
                <w:color w:val="000000"/>
                <w:sz w:val="21"/>
                <w:szCs w:val="21"/>
              </w:rPr>
            </w:pPr>
            <w:proofErr w:type="spellStart"/>
            <w:r>
              <w:rPr>
                <w:color w:val="000000"/>
                <w:sz w:val="21"/>
                <w:szCs w:val="21"/>
              </w:rPr>
              <w:t>updated_at</w:t>
            </w:r>
            <w:proofErr w:type="spellEnd"/>
          </w:p>
        </w:tc>
        <w:tc>
          <w:tcPr>
            <w:tcW w:w="1988" w:type="dxa"/>
            <w:tcBorders>
              <w:bottom w:val="single" w:sz="12" w:space="0" w:color="auto"/>
            </w:tcBorders>
            <w:vAlign w:val="center"/>
          </w:tcPr>
          <w:p w14:paraId="07CAD1FD"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714" w:type="dxa"/>
            <w:tcBorders>
              <w:bottom w:val="single" w:sz="12" w:space="0" w:color="auto"/>
            </w:tcBorders>
            <w:vAlign w:val="center"/>
          </w:tcPr>
          <w:p w14:paraId="0AE67E1A"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1543" w:type="dxa"/>
            <w:tcBorders>
              <w:bottom w:val="single" w:sz="12" w:space="0" w:color="auto"/>
            </w:tcBorders>
            <w:vAlign w:val="center"/>
          </w:tcPr>
          <w:p w14:paraId="47805ED9"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最后更新时间</w:t>
            </w:r>
          </w:p>
        </w:tc>
      </w:tr>
    </w:tbl>
    <w:p w14:paraId="7CEAE294" w14:textId="77777777" w:rsidR="00C31C15" w:rsidRDefault="00C31C15" w:rsidP="00CD6BE1">
      <w:pPr>
        <w:pStyle w:val="TOC2"/>
        <w:ind w:left="0"/>
      </w:pPr>
    </w:p>
    <w:p w14:paraId="5A034D23" w14:textId="77777777" w:rsidR="00C31C15" w:rsidRPr="001B07BA" w:rsidRDefault="00C31C15" w:rsidP="00CD6BE1">
      <w:pPr>
        <w:pStyle w:val="TOC2"/>
        <w:spacing w:afterLines="50" w:after="208" w:line="240" w:lineRule="auto"/>
        <w:jc w:val="center"/>
        <w:rPr>
          <w:sz w:val="21"/>
          <w:szCs w:val="21"/>
        </w:rPr>
      </w:pPr>
      <w:r>
        <w:rPr>
          <w:sz w:val="21"/>
          <w:szCs w:val="21"/>
        </w:rPr>
        <w:t>表</w:t>
      </w:r>
      <w:r>
        <w:rPr>
          <w:sz w:val="21"/>
          <w:szCs w:val="21"/>
        </w:rPr>
        <w:t>4-8</w:t>
      </w:r>
      <w:r>
        <w:rPr>
          <w:rFonts w:hint="eastAsia"/>
          <w:sz w:val="21"/>
          <w:szCs w:val="21"/>
        </w:rPr>
        <w:t xml:space="preserve">  </w:t>
      </w:r>
      <w:r>
        <w:rPr>
          <w:sz w:val="21"/>
          <w:szCs w:val="21"/>
        </w:rPr>
        <w:t>用户口味反馈表结构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663"/>
        <w:gridCol w:w="2257"/>
        <w:gridCol w:w="2739"/>
        <w:gridCol w:w="2160"/>
      </w:tblGrid>
      <w:tr w:rsidR="00C31C15" w:rsidRPr="001A15E6" w14:paraId="015FBE26" w14:textId="77777777" w:rsidTr="00295AA0">
        <w:trPr>
          <w:trHeight w:val="413"/>
          <w:jc w:val="center"/>
        </w:trPr>
        <w:tc>
          <w:tcPr>
            <w:tcW w:w="0" w:type="auto"/>
            <w:tcBorders>
              <w:top w:val="single" w:sz="12" w:space="0" w:color="auto"/>
              <w:bottom w:val="single" w:sz="4" w:space="0" w:color="auto"/>
            </w:tcBorders>
            <w:vAlign w:val="center"/>
            <w:hideMark/>
          </w:tcPr>
          <w:p w14:paraId="4BB31DD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318CB10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7D71016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7350E4A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6819559E" w14:textId="77777777" w:rsidTr="00295AA0">
        <w:trPr>
          <w:trHeight w:val="828"/>
          <w:jc w:val="center"/>
        </w:trPr>
        <w:tc>
          <w:tcPr>
            <w:tcW w:w="0" w:type="auto"/>
            <w:tcBorders>
              <w:top w:val="single" w:sz="4" w:space="0" w:color="auto"/>
            </w:tcBorders>
            <w:vAlign w:val="center"/>
          </w:tcPr>
          <w:p w14:paraId="510E5A32"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2EA71851"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5B5CACCC"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233" w:type="dxa"/>
            <w:tcBorders>
              <w:top w:val="single" w:sz="4" w:space="0" w:color="auto"/>
            </w:tcBorders>
            <w:vAlign w:val="center"/>
          </w:tcPr>
          <w:p w14:paraId="0D5DF1F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588FB3AC" w14:textId="77777777" w:rsidTr="00295AA0">
        <w:trPr>
          <w:trHeight w:val="404"/>
          <w:jc w:val="center"/>
        </w:trPr>
        <w:tc>
          <w:tcPr>
            <w:tcW w:w="0" w:type="auto"/>
            <w:vAlign w:val="center"/>
          </w:tcPr>
          <w:p w14:paraId="2EF67F04" w14:textId="77777777" w:rsidR="00C31C15" w:rsidRPr="00503790" w:rsidRDefault="00C31C15" w:rsidP="00295AA0">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2274" w:type="dxa"/>
            <w:vAlign w:val="center"/>
          </w:tcPr>
          <w:p w14:paraId="41739684"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0A622C89"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FK→users.id NOT NULL</w:t>
            </w:r>
          </w:p>
        </w:tc>
        <w:tc>
          <w:tcPr>
            <w:tcW w:w="2233" w:type="dxa"/>
            <w:vAlign w:val="center"/>
          </w:tcPr>
          <w:p w14:paraId="73532A6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C31C15" w:rsidRPr="00DB6496" w14:paraId="43561A5B" w14:textId="77777777" w:rsidTr="00295AA0">
        <w:trPr>
          <w:trHeight w:val="413"/>
          <w:jc w:val="center"/>
        </w:trPr>
        <w:tc>
          <w:tcPr>
            <w:tcW w:w="0" w:type="auto"/>
            <w:vAlign w:val="center"/>
            <w:hideMark/>
          </w:tcPr>
          <w:p w14:paraId="1BECB51D"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feedback_date</w:t>
            </w:r>
            <w:proofErr w:type="spellEnd"/>
          </w:p>
        </w:tc>
        <w:tc>
          <w:tcPr>
            <w:tcW w:w="2274" w:type="dxa"/>
            <w:vAlign w:val="center"/>
            <w:hideMark/>
          </w:tcPr>
          <w:p w14:paraId="62ECD50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DATE</w:t>
            </w:r>
          </w:p>
        </w:tc>
        <w:tc>
          <w:tcPr>
            <w:tcW w:w="2742" w:type="dxa"/>
            <w:vAlign w:val="center"/>
            <w:hideMark/>
          </w:tcPr>
          <w:p w14:paraId="32B54FE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233" w:type="dxa"/>
            <w:vAlign w:val="center"/>
            <w:hideMark/>
          </w:tcPr>
          <w:p w14:paraId="70C7FD87" w14:textId="77777777" w:rsidR="00C31C15" w:rsidRPr="001A15E6" w:rsidRDefault="00C31C15" w:rsidP="00295AA0">
            <w:pPr>
              <w:tabs>
                <w:tab w:val="left" w:pos="1080"/>
                <w:tab w:val="left" w:pos="1260"/>
              </w:tabs>
              <w:jc w:val="center"/>
              <w:rPr>
                <w:color w:val="000000"/>
                <w:sz w:val="21"/>
                <w:szCs w:val="21"/>
              </w:rPr>
            </w:pPr>
            <w:r>
              <w:rPr>
                <w:rFonts w:hint="eastAsia"/>
                <w:color w:val="000000"/>
                <w:sz w:val="21"/>
                <w:szCs w:val="21"/>
              </w:rPr>
              <w:t xml:space="preserve">     </w:t>
            </w:r>
            <w:r>
              <w:rPr>
                <w:color w:val="000000"/>
                <w:sz w:val="21"/>
                <w:szCs w:val="21"/>
              </w:rPr>
              <w:t>反馈日期</w:t>
            </w:r>
          </w:p>
        </w:tc>
      </w:tr>
      <w:tr w:rsidR="00C31C15" w:rsidRPr="00DB6496" w14:paraId="4A721F0D" w14:textId="77777777" w:rsidTr="00295AA0">
        <w:trPr>
          <w:trHeight w:val="413"/>
          <w:jc w:val="center"/>
        </w:trPr>
        <w:tc>
          <w:tcPr>
            <w:tcW w:w="0" w:type="auto"/>
            <w:vAlign w:val="center"/>
            <w:hideMark/>
          </w:tcPr>
          <w:p w14:paraId="593DE7B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satisfaction</w:t>
            </w:r>
          </w:p>
        </w:tc>
        <w:tc>
          <w:tcPr>
            <w:tcW w:w="2274" w:type="dxa"/>
            <w:vAlign w:val="center"/>
            <w:hideMark/>
          </w:tcPr>
          <w:p w14:paraId="36EECBA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ENUM</w:t>
            </w:r>
          </w:p>
        </w:tc>
        <w:tc>
          <w:tcPr>
            <w:tcW w:w="2742" w:type="dxa"/>
            <w:vAlign w:val="center"/>
            <w:hideMark/>
          </w:tcPr>
          <w:p w14:paraId="020737F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233" w:type="dxa"/>
            <w:vAlign w:val="center"/>
            <w:hideMark/>
          </w:tcPr>
          <w:p w14:paraId="69FA82A0" w14:textId="77777777" w:rsidR="00C31C15" w:rsidRPr="001A15E6" w:rsidRDefault="00C31C15" w:rsidP="00295AA0">
            <w:pPr>
              <w:tabs>
                <w:tab w:val="left" w:pos="1080"/>
                <w:tab w:val="left" w:pos="1260"/>
              </w:tabs>
              <w:ind w:firstLine="420"/>
              <w:jc w:val="center"/>
              <w:rPr>
                <w:color w:val="000000"/>
                <w:sz w:val="21"/>
                <w:szCs w:val="21"/>
              </w:rPr>
            </w:pPr>
            <w:r>
              <w:rPr>
                <w:rFonts w:hint="eastAsia"/>
                <w:color w:val="000000"/>
                <w:sz w:val="21"/>
                <w:szCs w:val="21"/>
              </w:rPr>
              <w:t>用户满意度</w:t>
            </w:r>
          </w:p>
        </w:tc>
      </w:tr>
      <w:tr w:rsidR="00C31C15" w:rsidRPr="00DB6496" w14:paraId="2E0F037F" w14:textId="77777777" w:rsidTr="00295AA0">
        <w:trPr>
          <w:trHeight w:val="413"/>
          <w:jc w:val="center"/>
        </w:trPr>
        <w:tc>
          <w:tcPr>
            <w:tcW w:w="0" w:type="auto"/>
            <w:vAlign w:val="center"/>
          </w:tcPr>
          <w:p w14:paraId="171E07EC" w14:textId="77777777" w:rsidR="00C31C15" w:rsidRPr="008074A4" w:rsidRDefault="00C31C15" w:rsidP="00295AA0">
            <w:pPr>
              <w:tabs>
                <w:tab w:val="left" w:pos="1080"/>
                <w:tab w:val="left" w:pos="1260"/>
              </w:tabs>
              <w:ind w:firstLine="420"/>
              <w:jc w:val="center"/>
              <w:rPr>
                <w:color w:val="000000"/>
                <w:sz w:val="21"/>
                <w:szCs w:val="21"/>
              </w:rPr>
            </w:pPr>
            <w:proofErr w:type="spellStart"/>
            <w:r>
              <w:rPr>
                <w:color w:val="000000"/>
                <w:sz w:val="21"/>
                <w:szCs w:val="21"/>
              </w:rPr>
              <w:t>genres_added</w:t>
            </w:r>
            <w:proofErr w:type="spellEnd"/>
          </w:p>
        </w:tc>
        <w:tc>
          <w:tcPr>
            <w:tcW w:w="2274" w:type="dxa"/>
            <w:vAlign w:val="center"/>
          </w:tcPr>
          <w:p w14:paraId="7622A62C"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742" w:type="dxa"/>
            <w:vAlign w:val="center"/>
          </w:tcPr>
          <w:p w14:paraId="2A4DE417"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33" w:type="dxa"/>
            <w:vAlign w:val="center"/>
          </w:tcPr>
          <w:p w14:paraId="093414CF" w14:textId="77777777" w:rsidR="00C31C15" w:rsidRPr="008074A4" w:rsidRDefault="00C31C15" w:rsidP="00295AA0">
            <w:pPr>
              <w:tabs>
                <w:tab w:val="left" w:pos="1080"/>
                <w:tab w:val="left" w:pos="1260"/>
              </w:tabs>
              <w:ind w:firstLine="420"/>
              <w:jc w:val="center"/>
              <w:rPr>
                <w:color w:val="000000"/>
                <w:sz w:val="21"/>
                <w:szCs w:val="21"/>
              </w:rPr>
            </w:pPr>
            <w:r>
              <w:rPr>
                <w:rFonts w:hint="eastAsia"/>
                <w:color w:val="000000"/>
                <w:sz w:val="21"/>
                <w:szCs w:val="21"/>
              </w:rPr>
              <w:t xml:space="preserve"> </w:t>
            </w:r>
            <w:r>
              <w:rPr>
                <w:color w:val="000000"/>
                <w:sz w:val="21"/>
                <w:szCs w:val="21"/>
              </w:rPr>
              <w:t>新增偏好流派</w:t>
            </w:r>
          </w:p>
        </w:tc>
      </w:tr>
      <w:tr w:rsidR="00C31C15" w:rsidRPr="00DB6496" w14:paraId="69BAB5CC" w14:textId="77777777" w:rsidTr="00295AA0">
        <w:trPr>
          <w:trHeight w:val="413"/>
          <w:jc w:val="center"/>
        </w:trPr>
        <w:tc>
          <w:tcPr>
            <w:tcW w:w="0" w:type="auto"/>
            <w:vAlign w:val="center"/>
          </w:tcPr>
          <w:p w14:paraId="1105DEC1" w14:textId="77777777" w:rsidR="00C31C15" w:rsidRPr="008074A4" w:rsidRDefault="00C31C15" w:rsidP="00295AA0">
            <w:pPr>
              <w:tabs>
                <w:tab w:val="left" w:pos="1080"/>
                <w:tab w:val="left" w:pos="1260"/>
              </w:tabs>
              <w:ind w:firstLine="420"/>
              <w:jc w:val="center"/>
              <w:rPr>
                <w:color w:val="000000"/>
                <w:sz w:val="21"/>
                <w:szCs w:val="21"/>
              </w:rPr>
            </w:pPr>
            <w:proofErr w:type="spellStart"/>
            <w:r>
              <w:rPr>
                <w:color w:val="000000"/>
                <w:sz w:val="21"/>
                <w:szCs w:val="21"/>
              </w:rPr>
              <w:t>artists_added</w:t>
            </w:r>
            <w:proofErr w:type="spellEnd"/>
          </w:p>
        </w:tc>
        <w:tc>
          <w:tcPr>
            <w:tcW w:w="2274" w:type="dxa"/>
            <w:vAlign w:val="center"/>
          </w:tcPr>
          <w:p w14:paraId="293F4DC2"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742" w:type="dxa"/>
            <w:vAlign w:val="center"/>
          </w:tcPr>
          <w:p w14:paraId="7C96D56D"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33" w:type="dxa"/>
            <w:vAlign w:val="center"/>
          </w:tcPr>
          <w:p w14:paraId="4186C184" w14:textId="77777777" w:rsidR="00C31C15" w:rsidRPr="008074A4" w:rsidRDefault="00C31C15" w:rsidP="00295AA0">
            <w:pPr>
              <w:tabs>
                <w:tab w:val="left" w:pos="1080"/>
                <w:tab w:val="left" w:pos="1260"/>
              </w:tabs>
              <w:ind w:firstLine="420"/>
              <w:jc w:val="center"/>
              <w:rPr>
                <w:color w:val="000000"/>
                <w:sz w:val="21"/>
                <w:szCs w:val="21"/>
              </w:rPr>
            </w:pPr>
            <w:r>
              <w:rPr>
                <w:rFonts w:hint="eastAsia"/>
                <w:color w:val="000000"/>
                <w:sz w:val="21"/>
                <w:szCs w:val="21"/>
              </w:rPr>
              <w:t xml:space="preserve">  </w:t>
            </w:r>
            <w:r>
              <w:rPr>
                <w:color w:val="000000"/>
                <w:sz w:val="21"/>
                <w:szCs w:val="21"/>
              </w:rPr>
              <w:t>新增偏好艺术家</w:t>
            </w:r>
          </w:p>
        </w:tc>
      </w:tr>
      <w:tr w:rsidR="00C31C15" w:rsidRPr="00DB6496" w14:paraId="2C664E2B" w14:textId="77777777" w:rsidTr="00295AA0">
        <w:trPr>
          <w:trHeight w:val="413"/>
          <w:jc w:val="center"/>
        </w:trPr>
        <w:tc>
          <w:tcPr>
            <w:tcW w:w="0" w:type="auto"/>
            <w:tcBorders>
              <w:bottom w:val="single" w:sz="12" w:space="0" w:color="auto"/>
            </w:tcBorders>
            <w:vAlign w:val="center"/>
          </w:tcPr>
          <w:p w14:paraId="3ADD52F0" w14:textId="77777777" w:rsidR="00C31C15" w:rsidRPr="00BE1C9C" w:rsidRDefault="00C31C15" w:rsidP="00295AA0">
            <w:pPr>
              <w:tabs>
                <w:tab w:val="left" w:pos="1080"/>
                <w:tab w:val="left" w:pos="1260"/>
              </w:tabs>
              <w:ind w:firstLine="420"/>
              <w:jc w:val="center"/>
              <w:rPr>
                <w:color w:val="000000"/>
                <w:sz w:val="21"/>
                <w:szCs w:val="21"/>
              </w:rPr>
            </w:pPr>
            <w:proofErr w:type="spellStart"/>
            <w:r>
              <w:rPr>
                <w:color w:val="000000"/>
                <w:sz w:val="21"/>
                <w:szCs w:val="21"/>
              </w:rPr>
              <w:t>created_at</w:t>
            </w:r>
            <w:proofErr w:type="spellEnd"/>
          </w:p>
        </w:tc>
        <w:tc>
          <w:tcPr>
            <w:tcW w:w="2274" w:type="dxa"/>
            <w:tcBorders>
              <w:bottom w:val="single" w:sz="12" w:space="0" w:color="auto"/>
            </w:tcBorders>
            <w:vAlign w:val="center"/>
          </w:tcPr>
          <w:p w14:paraId="57C39661"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742" w:type="dxa"/>
            <w:tcBorders>
              <w:bottom w:val="single" w:sz="12" w:space="0" w:color="auto"/>
            </w:tcBorders>
            <w:vAlign w:val="center"/>
          </w:tcPr>
          <w:p w14:paraId="056CF53D"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tcPr>
          <w:p w14:paraId="4008CB26"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记录创建时间</w:t>
            </w:r>
          </w:p>
        </w:tc>
      </w:tr>
    </w:tbl>
    <w:p w14:paraId="6BD18788" w14:textId="77777777" w:rsidR="00C31C15" w:rsidRDefault="00C31C15" w:rsidP="00C31C15">
      <w:pPr>
        <w:pStyle w:val="TOC2"/>
      </w:pPr>
    </w:p>
    <w:p w14:paraId="148FB7AE" w14:textId="77777777" w:rsidR="00CD6BE1" w:rsidRDefault="00CD6BE1" w:rsidP="00C31C15">
      <w:pPr>
        <w:pStyle w:val="TOC2"/>
        <w:spacing w:beforeLines="50" w:before="208" w:afterLines="50" w:after="208"/>
        <w:jc w:val="center"/>
        <w:rPr>
          <w:sz w:val="21"/>
          <w:szCs w:val="21"/>
        </w:rPr>
      </w:pPr>
    </w:p>
    <w:p w14:paraId="7B7F5259" w14:textId="48AF9FBB" w:rsidR="00C31C15" w:rsidRPr="001B07BA" w:rsidRDefault="00C31C15" w:rsidP="00CD6BE1">
      <w:pPr>
        <w:pStyle w:val="TOC2"/>
        <w:spacing w:afterLines="50" w:after="208" w:line="240" w:lineRule="auto"/>
        <w:jc w:val="center"/>
        <w:rPr>
          <w:sz w:val="21"/>
          <w:szCs w:val="21"/>
        </w:rPr>
      </w:pPr>
      <w:r>
        <w:rPr>
          <w:sz w:val="21"/>
          <w:szCs w:val="21"/>
        </w:rPr>
        <w:t>表</w:t>
      </w:r>
      <w:r>
        <w:rPr>
          <w:sz w:val="21"/>
          <w:szCs w:val="21"/>
        </w:rPr>
        <w:t xml:space="preserve">4-9 </w:t>
      </w:r>
      <w:r>
        <w:rPr>
          <w:rFonts w:hint="eastAsia"/>
          <w:sz w:val="21"/>
          <w:szCs w:val="21"/>
        </w:rPr>
        <w:t xml:space="preserve"> </w:t>
      </w:r>
      <w:r>
        <w:rPr>
          <w:sz w:val="21"/>
          <w:szCs w:val="21"/>
        </w:rPr>
        <w:t>申诉表结构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628"/>
        <w:gridCol w:w="1905"/>
        <w:gridCol w:w="2681"/>
        <w:gridCol w:w="2690"/>
      </w:tblGrid>
      <w:tr w:rsidR="00C31C15" w:rsidRPr="001A15E6" w14:paraId="175ED61A" w14:textId="77777777" w:rsidTr="00295AA0">
        <w:trPr>
          <w:trHeight w:val="413"/>
          <w:jc w:val="center"/>
        </w:trPr>
        <w:tc>
          <w:tcPr>
            <w:tcW w:w="0" w:type="auto"/>
            <w:tcBorders>
              <w:top w:val="single" w:sz="12" w:space="0" w:color="auto"/>
              <w:bottom w:val="single" w:sz="4" w:space="0" w:color="auto"/>
            </w:tcBorders>
            <w:vAlign w:val="center"/>
            <w:hideMark/>
          </w:tcPr>
          <w:p w14:paraId="5E872CB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106" w:type="dxa"/>
            <w:tcBorders>
              <w:top w:val="single" w:sz="12" w:space="0" w:color="auto"/>
              <w:bottom w:val="single" w:sz="4" w:space="0" w:color="auto"/>
            </w:tcBorders>
            <w:vAlign w:val="center"/>
            <w:hideMark/>
          </w:tcPr>
          <w:p w14:paraId="02CC848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395" w:type="dxa"/>
            <w:tcBorders>
              <w:top w:val="single" w:sz="12" w:space="0" w:color="auto"/>
              <w:bottom w:val="single" w:sz="4" w:space="0" w:color="auto"/>
            </w:tcBorders>
            <w:vAlign w:val="center"/>
            <w:hideMark/>
          </w:tcPr>
          <w:p w14:paraId="7B04695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690" w:type="dxa"/>
            <w:tcBorders>
              <w:top w:val="single" w:sz="12" w:space="0" w:color="auto"/>
              <w:bottom w:val="single" w:sz="4" w:space="0" w:color="auto"/>
            </w:tcBorders>
            <w:vAlign w:val="center"/>
            <w:hideMark/>
          </w:tcPr>
          <w:p w14:paraId="734ACB1C"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3E00802D" w14:textId="77777777" w:rsidTr="00295AA0">
        <w:trPr>
          <w:trHeight w:val="828"/>
          <w:jc w:val="center"/>
        </w:trPr>
        <w:tc>
          <w:tcPr>
            <w:tcW w:w="0" w:type="auto"/>
            <w:tcBorders>
              <w:top w:val="single" w:sz="4" w:space="0" w:color="auto"/>
            </w:tcBorders>
            <w:vAlign w:val="center"/>
          </w:tcPr>
          <w:p w14:paraId="2C4870B3"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106" w:type="dxa"/>
            <w:tcBorders>
              <w:top w:val="single" w:sz="4" w:space="0" w:color="auto"/>
            </w:tcBorders>
            <w:vAlign w:val="center"/>
          </w:tcPr>
          <w:p w14:paraId="721840EA"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395" w:type="dxa"/>
            <w:tcBorders>
              <w:top w:val="single" w:sz="4" w:space="0" w:color="auto"/>
            </w:tcBorders>
            <w:vAlign w:val="center"/>
          </w:tcPr>
          <w:p w14:paraId="277F5290" w14:textId="410AAB68"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690" w:type="dxa"/>
            <w:tcBorders>
              <w:top w:val="single" w:sz="4" w:space="0" w:color="auto"/>
            </w:tcBorders>
            <w:vAlign w:val="center"/>
          </w:tcPr>
          <w:p w14:paraId="5A8F1409"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64A0699B" w14:textId="77777777" w:rsidTr="00295AA0">
        <w:trPr>
          <w:trHeight w:val="404"/>
          <w:jc w:val="center"/>
        </w:trPr>
        <w:tc>
          <w:tcPr>
            <w:tcW w:w="0" w:type="auto"/>
            <w:vAlign w:val="center"/>
          </w:tcPr>
          <w:p w14:paraId="34420F32"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username</w:t>
            </w:r>
          </w:p>
        </w:tc>
        <w:tc>
          <w:tcPr>
            <w:tcW w:w="2106" w:type="dxa"/>
            <w:vAlign w:val="center"/>
          </w:tcPr>
          <w:p w14:paraId="654DCAA0"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VARCHAR(50)</w:t>
            </w:r>
          </w:p>
        </w:tc>
        <w:tc>
          <w:tcPr>
            <w:tcW w:w="2395" w:type="dxa"/>
            <w:vAlign w:val="center"/>
          </w:tcPr>
          <w:p w14:paraId="746357A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22279C35"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申诉账号名</w:t>
            </w:r>
          </w:p>
        </w:tc>
      </w:tr>
      <w:tr w:rsidR="00C31C15" w:rsidRPr="00DB6496" w14:paraId="6E0F34F4" w14:textId="77777777" w:rsidTr="00295AA0">
        <w:trPr>
          <w:trHeight w:val="413"/>
          <w:jc w:val="center"/>
        </w:trPr>
        <w:tc>
          <w:tcPr>
            <w:tcW w:w="0" w:type="auto"/>
            <w:vAlign w:val="center"/>
            <w:hideMark/>
          </w:tcPr>
          <w:p w14:paraId="79003CAB"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2106" w:type="dxa"/>
            <w:vAlign w:val="center"/>
            <w:hideMark/>
          </w:tcPr>
          <w:p w14:paraId="1924526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395" w:type="dxa"/>
            <w:vAlign w:val="center"/>
            <w:hideMark/>
          </w:tcPr>
          <w:p w14:paraId="2179EAA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FK→users.id</w:t>
            </w:r>
          </w:p>
        </w:tc>
        <w:tc>
          <w:tcPr>
            <w:tcW w:w="2690" w:type="dxa"/>
            <w:vAlign w:val="center"/>
            <w:hideMark/>
          </w:tcPr>
          <w:p w14:paraId="5D2BA2BE" w14:textId="77777777" w:rsidR="00C31C15" w:rsidRPr="001A15E6" w:rsidRDefault="00C31C15" w:rsidP="00295AA0">
            <w:pPr>
              <w:tabs>
                <w:tab w:val="left" w:pos="1080"/>
                <w:tab w:val="left" w:pos="1260"/>
              </w:tabs>
              <w:jc w:val="center"/>
              <w:rPr>
                <w:color w:val="000000"/>
                <w:sz w:val="21"/>
                <w:szCs w:val="21"/>
              </w:rPr>
            </w:pPr>
            <w:r>
              <w:rPr>
                <w:rFonts w:hint="eastAsia"/>
                <w:color w:val="000000"/>
                <w:sz w:val="21"/>
                <w:szCs w:val="21"/>
              </w:rPr>
              <w:t xml:space="preserve">     </w:t>
            </w:r>
            <w:r>
              <w:rPr>
                <w:color w:val="000000"/>
                <w:sz w:val="21"/>
                <w:szCs w:val="21"/>
              </w:rPr>
              <w:t>关联用户</w:t>
            </w:r>
            <w:r>
              <w:rPr>
                <w:color w:val="000000"/>
                <w:sz w:val="21"/>
                <w:szCs w:val="21"/>
              </w:rPr>
              <w:t>ID</w:t>
            </w:r>
          </w:p>
        </w:tc>
      </w:tr>
      <w:tr w:rsidR="00C31C15" w:rsidRPr="00DB6496" w14:paraId="134DA3E8" w14:textId="77777777" w:rsidTr="00295AA0">
        <w:trPr>
          <w:trHeight w:val="413"/>
          <w:jc w:val="center"/>
        </w:trPr>
        <w:tc>
          <w:tcPr>
            <w:tcW w:w="0" w:type="auto"/>
            <w:vAlign w:val="center"/>
            <w:hideMark/>
          </w:tcPr>
          <w:p w14:paraId="586F5DFD"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appeal_type</w:t>
            </w:r>
            <w:proofErr w:type="spellEnd"/>
          </w:p>
        </w:tc>
        <w:tc>
          <w:tcPr>
            <w:tcW w:w="2106" w:type="dxa"/>
            <w:vAlign w:val="center"/>
            <w:hideMark/>
          </w:tcPr>
          <w:p w14:paraId="43759BBC"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ENUM</w:t>
            </w:r>
          </w:p>
        </w:tc>
        <w:tc>
          <w:tcPr>
            <w:tcW w:w="2395" w:type="dxa"/>
            <w:vAlign w:val="center"/>
            <w:hideMark/>
          </w:tcPr>
          <w:p w14:paraId="11E4598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hideMark/>
          </w:tcPr>
          <w:p w14:paraId="004C89C3" w14:textId="77777777" w:rsidR="00C31C15" w:rsidRPr="0060028D" w:rsidRDefault="00C31C15" w:rsidP="00295AA0">
            <w:pPr>
              <w:tabs>
                <w:tab w:val="left" w:pos="1080"/>
                <w:tab w:val="left" w:pos="1260"/>
              </w:tabs>
              <w:ind w:firstLine="420"/>
              <w:jc w:val="center"/>
              <w:rPr>
                <w:color w:val="000000"/>
                <w:sz w:val="21"/>
                <w:szCs w:val="21"/>
              </w:rPr>
            </w:pPr>
            <w:r>
              <w:rPr>
                <w:color w:val="000000"/>
                <w:sz w:val="21"/>
                <w:szCs w:val="21"/>
              </w:rPr>
              <w:t>frozen/deleted</w:t>
            </w:r>
          </w:p>
        </w:tc>
      </w:tr>
      <w:tr w:rsidR="00C31C15" w:rsidRPr="00DB6496" w14:paraId="35087E18" w14:textId="77777777" w:rsidTr="00295AA0">
        <w:trPr>
          <w:trHeight w:val="413"/>
          <w:jc w:val="center"/>
        </w:trPr>
        <w:tc>
          <w:tcPr>
            <w:tcW w:w="0" w:type="auto"/>
            <w:vAlign w:val="center"/>
          </w:tcPr>
          <w:p w14:paraId="2495B940"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reason</w:t>
            </w:r>
          </w:p>
        </w:tc>
        <w:tc>
          <w:tcPr>
            <w:tcW w:w="2106" w:type="dxa"/>
            <w:vAlign w:val="center"/>
          </w:tcPr>
          <w:p w14:paraId="1EF0966A"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TEXT</w:t>
            </w:r>
          </w:p>
        </w:tc>
        <w:tc>
          <w:tcPr>
            <w:tcW w:w="2395" w:type="dxa"/>
            <w:vAlign w:val="center"/>
          </w:tcPr>
          <w:p w14:paraId="0EC7151C"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690" w:type="dxa"/>
            <w:vAlign w:val="center"/>
          </w:tcPr>
          <w:p w14:paraId="06819A48"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申诉理由</w:t>
            </w:r>
          </w:p>
        </w:tc>
      </w:tr>
      <w:tr w:rsidR="00C31C15" w:rsidRPr="00DB6496" w14:paraId="3F5AB6ED" w14:textId="77777777" w:rsidTr="00295AA0">
        <w:trPr>
          <w:trHeight w:val="413"/>
          <w:jc w:val="center"/>
        </w:trPr>
        <w:tc>
          <w:tcPr>
            <w:tcW w:w="0" w:type="auto"/>
            <w:vAlign w:val="center"/>
          </w:tcPr>
          <w:p w14:paraId="21DA3291" w14:textId="77777777" w:rsidR="00C31C15" w:rsidRPr="006547FD" w:rsidRDefault="00C31C15" w:rsidP="00295AA0">
            <w:pPr>
              <w:tabs>
                <w:tab w:val="left" w:pos="1080"/>
                <w:tab w:val="left" w:pos="1260"/>
              </w:tabs>
              <w:ind w:firstLine="420"/>
              <w:jc w:val="center"/>
              <w:rPr>
                <w:color w:val="000000"/>
                <w:sz w:val="21"/>
                <w:szCs w:val="21"/>
              </w:rPr>
            </w:pPr>
            <w:proofErr w:type="spellStart"/>
            <w:r>
              <w:rPr>
                <w:color w:val="000000"/>
                <w:sz w:val="21"/>
                <w:szCs w:val="21"/>
              </w:rPr>
              <w:t>contact_email</w:t>
            </w:r>
            <w:proofErr w:type="spellEnd"/>
          </w:p>
        </w:tc>
        <w:tc>
          <w:tcPr>
            <w:tcW w:w="2106" w:type="dxa"/>
            <w:vAlign w:val="center"/>
          </w:tcPr>
          <w:p w14:paraId="4AD2A1F7"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VARCHAR(100)</w:t>
            </w:r>
          </w:p>
        </w:tc>
        <w:tc>
          <w:tcPr>
            <w:tcW w:w="2395" w:type="dxa"/>
            <w:vAlign w:val="center"/>
          </w:tcPr>
          <w:p w14:paraId="0D9C70E7"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690" w:type="dxa"/>
            <w:vAlign w:val="center"/>
          </w:tcPr>
          <w:p w14:paraId="45A3FE2C"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联系邮箱</w:t>
            </w:r>
          </w:p>
        </w:tc>
      </w:tr>
      <w:tr w:rsidR="00C31C15" w:rsidRPr="00DB6496" w14:paraId="42F5F478" w14:textId="77777777" w:rsidTr="00295AA0">
        <w:trPr>
          <w:trHeight w:val="413"/>
          <w:jc w:val="center"/>
        </w:trPr>
        <w:tc>
          <w:tcPr>
            <w:tcW w:w="0" w:type="auto"/>
            <w:vAlign w:val="center"/>
          </w:tcPr>
          <w:p w14:paraId="16286CE1"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status</w:t>
            </w:r>
          </w:p>
        </w:tc>
        <w:tc>
          <w:tcPr>
            <w:tcW w:w="2106" w:type="dxa"/>
            <w:vAlign w:val="center"/>
          </w:tcPr>
          <w:p w14:paraId="27E5B1DB"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ENUM</w:t>
            </w:r>
          </w:p>
        </w:tc>
        <w:tc>
          <w:tcPr>
            <w:tcW w:w="2395" w:type="dxa"/>
            <w:vAlign w:val="center"/>
          </w:tcPr>
          <w:p w14:paraId="31E4E84A" w14:textId="307EB5E0"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DEFAULT</w:t>
            </w:r>
            <w:r w:rsidR="00323688">
              <w:rPr>
                <w:rFonts w:hint="eastAsia"/>
                <w:color w:val="000000"/>
                <w:sz w:val="21"/>
                <w:szCs w:val="21"/>
              </w:rPr>
              <w:t xml:space="preserve"> </w:t>
            </w:r>
            <w:r>
              <w:rPr>
                <w:color w:val="000000"/>
                <w:sz w:val="21"/>
                <w:szCs w:val="21"/>
              </w:rPr>
              <w:t>'pending'</w:t>
            </w:r>
          </w:p>
        </w:tc>
        <w:tc>
          <w:tcPr>
            <w:tcW w:w="2690" w:type="dxa"/>
            <w:vAlign w:val="center"/>
          </w:tcPr>
          <w:p w14:paraId="35B02E88"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pending/approved/rejected</w:t>
            </w:r>
          </w:p>
        </w:tc>
      </w:tr>
      <w:tr w:rsidR="00C31C15" w:rsidRPr="00DB6496" w14:paraId="1935CD4F" w14:textId="77777777" w:rsidTr="00295AA0">
        <w:trPr>
          <w:trHeight w:val="413"/>
          <w:jc w:val="center"/>
        </w:trPr>
        <w:tc>
          <w:tcPr>
            <w:tcW w:w="0" w:type="auto"/>
            <w:vAlign w:val="center"/>
          </w:tcPr>
          <w:p w14:paraId="70B069FF" w14:textId="77777777" w:rsidR="00C31C15" w:rsidRPr="006547FD" w:rsidRDefault="00C31C15" w:rsidP="00295AA0">
            <w:pPr>
              <w:tabs>
                <w:tab w:val="left" w:pos="1080"/>
                <w:tab w:val="left" w:pos="1260"/>
              </w:tabs>
              <w:ind w:firstLine="420"/>
              <w:jc w:val="center"/>
              <w:rPr>
                <w:color w:val="000000"/>
                <w:sz w:val="21"/>
                <w:szCs w:val="21"/>
              </w:rPr>
            </w:pPr>
            <w:proofErr w:type="spellStart"/>
            <w:r>
              <w:rPr>
                <w:color w:val="000000"/>
                <w:sz w:val="21"/>
                <w:szCs w:val="21"/>
              </w:rPr>
              <w:t>admin_reply</w:t>
            </w:r>
            <w:proofErr w:type="spellEnd"/>
          </w:p>
        </w:tc>
        <w:tc>
          <w:tcPr>
            <w:tcW w:w="2106" w:type="dxa"/>
            <w:vAlign w:val="center"/>
          </w:tcPr>
          <w:p w14:paraId="3ADF43A3"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TEXT</w:t>
            </w:r>
          </w:p>
        </w:tc>
        <w:tc>
          <w:tcPr>
            <w:tcW w:w="2395" w:type="dxa"/>
            <w:vAlign w:val="center"/>
          </w:tcPr>
          <w:p w14:paraId="2232A28D"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690" w:type="dxa"/>
            <w:vAlign w:val="center"/>
          </w:tcPr>
          <w:p w14:paraId="0B92C900"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管理员回复内容</w:t>
            </w:r>
          </w:p>
        </w:tc>
      </w:tr>
      <w:tr w:rsidR="00C31C15" w:rsidRPr="00DB6496" w14:paraId="2389FDF1" w14:textId="77777777" w:rsidTr="00295AA0">
        <w:trPr>
          <w:trHeight w:val="413"/>
          <w:jc w:val="center"/>
        </w:trPr>
        <w:tc>
          <w:tcPr>
            <w:tcW w:w="0" w:type="auto"/>
            <w:vAlign w:val="center"/>
          </w:tcPr>
          <w:p w14:paraId="40120E0A" w14:textId="77777777" w:rsidR="00C31C15" w:rsidRPr="006547FD" w:rsidRDefault="00C31C15" w:rsidP="00295AA0">
            <w:pPr>
              <w:tabs>
                <w:tab w:val="left" w:pos="1080"/>
                <w:tab w:val="left" w:pos="1260"/>
              </w:tabs>
              <w:ind w:firstLine="420"/>
              <w:jc w:val="center"/>
              <w:rPr>
                <w:color w:val="000000"/>
                <w:sz w:val="21"/>
                <w:szCs w:val="21"/>
              </w:rPr>
            </w:pPr>
            <w:proofErr w:type="spellStart"/>
            <w:r>
              <w:rPr>
                <w:color w:val="000000"/>
                <w:sz w:val="21"/>
                <w:szCs w:val="21"/>
              </w:rPr>
              <w:t>create_time</w:t>
            </w:r>
            <w:proofErr w:type="spellEnd"/>
          </w:p>
        </w:tc>
        <w:tc>
          <w:tcPr>
            <w:tcW w:w="2106" w:type="dxa"/>
            <w:vAlign w:val="center"/>
          </w:tcPr>
          <w:p w14:paraId="0FB17445"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395" w:type="dxa"/>
            <w:vAlign w:val="center"/>
          </w:tcPr>
          <w:p w14:paraId="25C63E5B"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690" w:type="dxa"/>
            <w:vAlign w:val="center"/>
          </w:tcPr>
          <w:p w14:paraId="4152E0E1"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申诉创建时间</w:t>
            </w:r>
          </w:p>
        </w:tc>
      </w:tr>
      <w:tr w:rsidR="00C31C15" w:rsidRPr="00DB6496" w14:paraId="5E873E83" w14:textId="77777777" w:rsidTr="00295AA0">
        <w:trPr>
          <w:trHeight w:val="413"/>
          <w:jc w:val="center"/>
        </w:trPr>
        <w:tc>
          <w:tcPr>
            <w:tcW w:w="0" w:type="auto"/>
            <w:tcBorders>
              <w:bottom w:val="single" w:sz="12" w:space="0" w:color="auto"/>
            </w:tcBorders>
            <w:vAlign w:val="center"/>
          </w:tcPr>
          <w:p w14:paraId="7FDFD718" w14:textId="77777777" w:rsidR="00C31C15" w:rsidRPr="006547FD" w:rsidRDefault="00C31C15" w:rsidP="00295AA0">
            <w:pPr>
              <w:tabs>
                <w:tab w:val="left" w:pos="1080"/>
                <w:tab w:val="left" w:pos="1260"/>
              </w:tabs>
              <w:ind w:firstLine="420"/>
              <w:jc w:val="center"/>
              <w:rPr>
                <w:color w:val="000000"/>
                <w:sz w:val="21"/>
                <w:szCs w:val="21"/>
              </w:rPr>
            </w:pPr>
            <w:proofErr w:type="spellStart"/>
            <w:r>
              <w:rPr>
                <w:color w:val="000000"/>
                <w:sz w:val="21"/>
                <w:szCs w:val="21"/>
              </w:rPr>
              <w:t>update_time</w:t>
            </w:r>
            <w:proofErr w:type="spellEnd"/>
          </w:p>
        </w:tc>
        <w:tc>
          <w:tcPr>
            <w:tcW w:w="2106" w:type="dxa"/>
            <w:tcBorders>
              <w:bottom w:val="single" w:sz="12" w:space="0" w:color="auto"/>
            </w:tcBorders>
            <w:vAlign w:val="center"/>
          </w:tcPr>
          <w:p w14:paraId="494BBE09"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395" w:type="dxa"/>
            <w:tcBorders>
              <w:bottom w:val="single" w:sz="12" w:space="0" w:color="auto"/>
            </w:tcBorders>
            <w:vAlign w:val="center"/>
          </w:tcPr>
          <w:p w14:paraId="79C64518"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690" w:type="dxa"/>
            <w:tcBorders>
              <w:bottom w:val="single" w:sz="12" w:space="0" w:color="auto"/>
            </w:tcBorders>
            <w:vAlign w:val="center"/>
          </w:tcPr>
          <w:p w14:paraId="4655A427"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最后处理时间</w:t>
            </w:r>
          </w:p>
        </w:tc>
      </w:tr>
    </w:tbl>
    <w:p w14:paraId="05761956" w14:textId="77777777" w:rsidR="00C31C15" w:rsidRDefault="00C31C15" w:rsidP="00CD6BE1">
      <w:pPr>
        <w:spacing w:line="300" w:lineRule="auto"/>
      </w:pPr>
    </w:p>
    <w:p w14:paraId="5F59D55C" w14:textId="77777777" w:rsidR="00C31C15" w:rsidRPr="001B07BA" w:rsidRDefault="00C31C15" w:rsidP="00CD6BE1">
      <w:pPr>
        <w:pStyle w:val="TOC2"/>
        <w:spacing w:afterLines="50" w:after="208" w:line="240" w:lineRule="auto"/>
        <w:jc w:val="center"/>
        <w:rPr>
          <w:sz w:val="21"/>
          <w:szCs w:val="21"/>
        </w:rPr>
      </w:pPr>
      <w:r>
        <w:rPr>
          <w:sz w:val="21"/>
          <w:szCs w:val="21"/>
        </w:rPr>
        <w:t>表</w:t>
      </w:r>
      <w:r>
        <w:rPr>
          <w:sz w:val="21"/>
          <w:szCs w:val="21"/>
        </w:rPr>
        <w:t>4-10</w:t>
      </w:r>
      <w:r>
        <w:rPr>
          <w:rFonts w:hint="eastAsia"/>
          <w:sz w:val="21"/>
          <w:szCs w:val="21"/>
        </w:rPr>
        <w:t xml:space="preserve">  </w:t>
      </w:r>
      <w:r>
        <w:rPr>
          <w:sz w:val="21"/>
          <w:szCs w:val="21"/>
        </w:rPr>
        <w:t>用户屏蔽内容表结构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606"/>
        <w:gridCol w:w="2075"/>
        <w:gridCol w:w="45"/>
        <w:gridCol w:w="2681"/>
        <w:gridCol w:w="2412"/>
      </w:tblGrid>
      <w:tr w:rsidR="00C31C15" w:rsidRPr="001A15E6" w14:paraId="1497B7E7" w14:textId="77777777" w:rsidTr="00295AA0">
        <w:trPr>
          <w:trHeight w:val="413"/>
          <w:jc w:val="center"/>
        </w:trPr>
        <w:tc>
          <w:tcPr>
            <w:tcW w:w="0" w:type="auto"/>
            <w:tcBorders>
              <w:top w:val="single" w:sz="12" w:space="0" w:color="auto"/>
              <w:bottom w:val="single" w:sz="4" w:space="0" w:color="auto"/>
            </w:tcBorders>
            <w:vAlign w:val="center"/>
            <w:hideMark/>
          </w:tcPr>
          <w:p w14:paraId="145B236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106" w:type="dxa"/>
            <w:tcBorders>
              <w:top w:val="single" w:sz="12" w:space="0" w:color="auto"/>
              <w:bottom w:val="single" w:sz="4" w:space="0" w:color="auto"/>
            </w:tcBorders>
            <w:vAlign w:val="center"/>
            <w:hideMark/>
          </w:tcPr>
          <w:p w14:paraId="076B1A3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395" w:type="dxa"/>
            <w:gridSpan w:val="2"/>
            <w:tcBorders>
              <w:top w:val="single" w:sz="12" w:space="0" w:color="auto"/>
              <w:bottom w:val="single" w:sz="4" w:space="0" w:color="auto"/>
            </w:tcBorders>
            <w:vAlign w:val="center"/>
            <w:hideMark/>
          </w:tcPr>
          <w:p w14:paraId="32D96EF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690" w:type="dxa"/>
            <w:tcBorders>
              <w:top w:val="single" w:sz="12" w:space="0" w:color="auto"/>
              <w:bottom w:val="single" w:sz="4" w:space="0" w:color="auto"/>
            </w:tcBorders>
            <w:vAlign w:val="center"/>
            <w:hideMark/>
          </w:tcPr>
          <w:p w14:paraId="5A83FD4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3A64773D" w14:textId="77777777" w:rsidTr="00295AA0">
        <w:trPr>
          <w:trHeight w:val="413"/>
          <w:jc w:val="center"/>
        </w:trPr>
        <w:tc>
          <w:tcPr>
            <w:tcW w:w="0" w:type="auto"/>
            <w:vAlign w:val="center"/>
          </w:tcPr>
          <w:p w14:paraId="1B76D41D"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156" w:type="dxa"/>
            <w:gridSpan w:val="2"/>
            <w:vAlign w:val="center"/>
          </w:tcPr>
          <w:p w14:paraId="38B4230B"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345" w:type="dxa"/>
            <w:vAlign w:val="center"/>
          </w:tcPr>
          <w:p w14:paraId="71B133E9"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690" w:type="dxa"/>
            <w:vAlign w:val="center"/>
          </w:tcPr>
          <w:p w14:paraId="36216675"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6768AD54" w14:textId="77777777" w:rsidTr="00295AA0">
        <w:trPr>
          <w:trHeight w:val="413"/>
          <w:jc w:val="center"/>
        </w:trPr>
        <w:tc>
          <w:tcPr>
            <w:tcW w:w="0" w:type="auto"/>
            <w:vAlign w:val="center"/>
          </w:tcPr>
          <w:p w14:paraId="3B3F25BE" w14:textId="77777777" w:rsidR="00C31C15" w:rsidRPr="008074A4" w:rsidRDefault="00C31C15" w:rsidP="00295AA0">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2156" w:type="dxa"/>
            <w:gridSpan w:val="2"/>
            <w:vAlign w:val="center"/>
          </w:tcPr>
          <w:p w14:paraId="0097C7EA"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345" w:type="dxa"/>
            <w:vAlign w:val="center"/>
          </w:tcPr>
          <w:p w14:paraId="59DCFFF9"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FK→users.id NOT NULL</w:t>
            </w:r>
          </w:p>
        </w:tc>
        <w:tc>
          <w:tcPr>
            <w:tcW w:w="2690" w:type="dxa"/>
            <w:vAlign w:val="center"/>
          </w:tcPr>
          <w:p w14:paraId="0E54D47E"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C31C15" w:rsidRPr="00DB6496" w14:paraId="1E4AE02F" w14:textId="77777777" w:rsidTr="00295AA0">
        <w:trPr>
          <w:trHeight w:val="413"/>
          <w:jc w:val="center"/>
        </w:trPr>
        <w:tc>
          <w:tcPr>
            <w:tcW w:w="0" w:type="auto"/>
            <w:vAlign w:val="center"/>
          </w:tcPr>
          <w:p w14:paraId="35CE5B43" w14:textId="77777777" w:rsidR="00C31C15" w:rsidRPr="00BE1C9C" w:rsidRDefault="00C31C15" w:rsidP="00295AA0">
            <w:pPr>
              <w:tabs>
                <w:tab w:val="left" w:pos="1080"/>
                <w:tab w:val="left" w:pos="1260"/>
              </w:tabs>
              <w:ind w:firstLine="420"/>
              <w:jc w:val="center"/>
              <w:rPr>
                <w:color w:val="000000"/>
                <w:sz w:val="21"/>
                <w:szCs w:val="21"/>
              </w:rPr>
            </w:pPr>
            <w:proofErr w:type="spellStart"/>
            <w:r>
              <w:rPr>
                <w:color w:val="000000"/>
                <w:sz w:val="21"/>
                <w:szCs w:val="21"/>
              </w:rPr>
              <w:t>block_type</w:t>
            </w:r>
            <w:proofErr w:type="spellEnd"/>
          </w:p>
        </w:tc>
        <w:tc>
          <w:tcPr>
            <w:tcW w:w="2156" w:type="dxa"/>
            <w:gridSpan w:val="2"/>
            <w:vAlign w:val="center"/>
          </w:tcPr>
          <w:p w14:paraId="488FFAD2"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ENUM</w:t>
            </w:r>
          </w:p>
        </w:tc>
        <w:tc>
          <w:tcPr>
            <w:tcW w:w="2345" w:type="dxa"/>
            <w:vAlign w:val="center"/>
          </w:tcPr>
          <w:p w14:paraId="56963031"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5AC3A2D6"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屏蔽类型</w:t>
            </w:r>
          </w:p>
        </w:tc>
      </w:tr>
      <w:tr w:rsidR="00C31C15" w:rsidRPr="00DB6496" w14:paraId="57C313BB" w14:textId="77777777" w:rsidTr="00295AA0">
        <w:trPr>
          <w:trHeight w:val="413"/>
          <w:jc w:val="center"/>
        </w:trPr>
        <w:tc>
          <w:tcPr>
            <w:tcW w:w="0" w:type="auto"/>
            <w:vAlign w:val="center"/>
          </w:tcPr>
          <w:p w14:paraId="398728E4" w14:textId="77777777" w:rsidR="00C31C15" w:rsidRPr="008C0B64" w:rsidRDefault="00C31C15" w:rsidP="00295AA0">
            <w:pPr>
              <w:tabs>
                <w:tab w:val="left" w:pos="1080"/>
                <w:tab w:val="left" w:pos="1260"/>
              </w:tabs>
              <w:ind w:firstLine="420"/>
              <w:jc w:val="center"/>
              <w:rPr>
                <w:color w:val="000000"/>
                <w:sz w:val="21"/>
                <w:szCs w:val="21"/>
              </w:rPr>
            </w:pPr>
            <w:proofErr w:type="spellStart"/>
            <w:r>
              <w:rPr>
                <w:color w:val="000000"/>
                <w:sz w:val="21"/>
                <w:szCs w:val="21"/>
              </w:rPr>
              <w:t>block_value</w:t>
            </w:r>
            <w:proofErr w:type="spellEnd"/>
          </w:p>
        </w:tc>
        <w:tc>
          <w:tcPr>
            <w:tcW w:w="2156" w:type="dxa"/>
            <w:gridSpan w:val="2"/>
            <w:vAlign w:val="center"/>
          </w:tcPr>
          <w:p w14:paraId="1138870D"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VARCHAR(100)</w:t>
            </w:r>
          </w:p>
        </w:tc>
        <w:tc>
          <w:tcPr>
            <w:tcW w:w="2345" w:type="dxa"/>
            <w:vAlign w:val="center"/>
          </w:tcPr>
          <w:p w14:paraId="40A1B77E"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17093857"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屏蔽的流派名或歌手名</w:t>
            </w:r>
          </w:p>
        </w:tc>
      </w:tr>
      <w:tr w:rsidR="00C31C15" w:rsidRPr="00DB6496" w14:paraId="60CD9B05" w14:textId="77777777" w:rsidTr="00295AA0">
        <w:trPr>
          <w:trHeight w:val="413"/>
          <w:jc w:val="center"/>
        </w:trPr>
        <w:tc>
          <w:tcPr>
            <w:tcW w:w="0" w:type="auto"/>
            <w:vAlign w:val="center"/>
          </w:tcPr>
          <w:p w14:paraId="71D8DAA0" w14:textId="77777777" w:rsidR="00C31C15" w:rsidRPr="008C0B64" w:rsidRDefault="00C31C15" w:rsidP="00295AA0">
            <w:pPr>
              <w:tabs>
                <w:tab w:val="left" w:pos="1080"/>
                <w:tab w:val="left" w:pos="1260"/>
              </w:tabs>
              <w:ind w:firstLine="420"/>
              <w:jc w:val="center"/>
              <w:rPr>
                <w:color w:val="000000"/>
                <w:sz w:val="21"/>
                <w:szCs w:val="21"/>
              </w:rPr>
            </w:pPr>
            <w:proofErr w:type="spellStart"/>
            <w:r>
              <w:rPr>
                <w:color w:val="000000"/>
                <w:sz w:val="21"/>
                <w:szCs w:val="21"/>
              </w:rPr>
              <w:t>block_count</w:t>
            </w:r>
            <w:proofErr w:type="spellEnd"/>
          </w:p>
        </w:tc>
        <w:tc>
          <w:tcPr>
            <w:tcW w:w="2156" w:type="dxa"/>
            <w:gridSpan w:val="2"/>
            <w:vAlign w:val="center"/>
          </w:tcPr>
          <w:p w14:paraId="27482955"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345" w:type="dxa"/>
            <w:vAlign w:val="center"/>
          </w:tcPr>
          <w:p w14:paraId="16666970"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DEFAULT 1</w:t>
            </w:r>
          </w:p>
        </w:tc>
        <w:tc>
          <w:tcPr>
            <w:tcW w:w="2690" w:type="dxa"/>
            <w:vAlign w:val="center"/>
          </w:tcPr>
          <w:p w14:paraId="71E7B312"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屏蔽次数</w:t>
            </w:r>
          </w:p>
        </w:tc>
      </w:tr>
      <w:tr w:rsidR="00C31C15" w:rsidRPr="00DB6496" w14:paraId="203621A2" w14:textId="77777777" w:rsidTr="00295AA0">
        <w:trPr>
          <w:trHeight w:val="413"/>
          <w:jc w:val="center"/>
        </w:trPr>
        <w:tc>
          <w:tcPr>
            <w:tcW w:w="0" w:type="auto"/>
            <w:vAlign w:val="center"/>
          </w:tcPr>
          <w:p w14:paraId="4AC0F4CB" w14:textId="77777777" w:rsidR="00C31C15" w:rsidRPr="008C0B64" w:rsidRDefault="00C31C15" w:rsidP="00295AA0">
            <w:pPr>
              <w:tabs>
                <w:tab w:val="left" w:pos="1080"/>
                <w:tab w:val="left" w:pos="1260"/>
              </w:tabs>
              <w:ind w:firstLine="420"/>
              <w:jc w:val="center"/>
              <w:rPr>
                <w:color w:val="000000"/>
                <w:sz w:val="21"/>
                <w:szCs w:val="21"/>
              </w:rPr>
            </w:pPr>
            <w:proofErr w:type="spellStart"/>
            <w:r>
              <w:rPr>
                <w:color w:val="000000"/>
                <w:sz w:val="21"/>
                <w:szCs w:val="21"/>
              </w:rPr>
              <w:t>blocked_at</w:t>
            </w:r>
            <w:proofErr w:type="spellEnd"/>
          </w:p>
        </w:tc>
        <w:tc>
          <w:tcPr>
            <w:tcW w:w="2156" w:type="dxa"/>
            <w:gridSpan w:val="2"/>
            <w:vAlign w:val="center"/>
          </w:tcPr>
          <w:p w14:paraId="677BF1C0"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345" w:type="dxa"/>
            <w:vAlign w:val="center"/>
          </w:tcPr>
          <w:p w14:paraId="18F64312"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690" w:type="dxa"/>
            <w:vAlign w:val="center"/>
          </w:tcPr>
          <w:p w14:paraId="3A77C7BB"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最近一次屏蔽时间</w:t>
            </w:r>
          </w:p>
        </w:tc>
      </w:tr>
      <w:tr w:rsidR="00C31C15" w:rsidRPr="00DB6496" w14:paraId="4EC313B9" w14:textId="77777777" w:rsidTr="00295AA0">
        <w:trPr>
          <w:trHeight w:val="413"/>
          <w:jc w:val="center"/>
        </w:trPr>
        <w:tc>
          <w:tcPr>
            <w:tcW w:w="0" w:type="auto"/>
            <w:vAlign w:val="center"/>
          </w:tcPr>
          <w:p w14:paraId="57B50F61" w14:textId="77777777" w:rsidR="00C31C15" w:rsidRPr="006547FD" w:rsidRDefault="00C31C15" w:rsidP="00295AA0">
            <w:pPr>
              <w:tabs>
                <w:tab w:val="left" w:pos="1080"/>
                <w:tab w:val="left" w:pos="1260"/>
              </w:tabs>
              <w:ind w:firstLine="420"/>
              <w:jc w:val="center"/>
              <w:rPr>
                <w:color w:val="000000"/>
                <w:sz w:val="21"/>
                <w:szCs w:val="21"/>
              </w:rPr>
            </w:pPr>
            <w:proofErr w:type="spellStart"/>
            <w:r>
              <w:rPr>
                <w:color w:val="000000"/>
                <w:sz w:val="21"/>
                <w:szCs w:val="21"/>
              </w:rPr>
              <w:t>blocked_until</w:t>
            </w:r>
            <w:proofErr w:type="spellEnd"/>
          </w:p>
        </w:tc>
        <w:tc>
          <w:tcPr>
            <w:tcW w:w="2156" w:type="dxa"/>
            <w:gridSpan w:val="2"/>
            <w:vAlign w:val="center"/>
          </w:tcPr>
          <w:p w14:paraId="581BD9AC"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DATE</w:t>
            </w:r>
          </w:p>
        </w:tc>
        <w:tc>
          <w:tcPr>
            <w:tcW w:w="2345" w:type="dxa"/>
            <w:vAlign w:val="center"/>
          </w:tcPr>
          <w:p w14:paraId="3F7A88BB"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5ADC4154"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屏蔽到期日</w:t>
            </w:r>
          </w:p>
        </w:tc>
      </w:tr>
      <w:tr w:rsidR="00C31C15" w:rsidRPr="00DB6496" w14:paraId="3E8C5D4C" w14:textId="77777777" w:rsidTr="00295AA0">
        <w:trPr>
          <w:trHeight w:val="413"/>
          <w:jc w:val="center"/>
        </w:trPr>
        <w:tc>
          <w:tcPr>
            <w:tcW w:w="0" w:type="auto"/>
            <w:tcBorders>
              <w:bottom w:val="single" w:sz="12" w:space="0" w:color="auto"/>
            </w:tcBorders>
            <w:vAlign w:val="center"/>
          </w:tcPr>
          <w:p w14:paraId="2CD882BD" w14:textId="77777777" w:rsidR="00C31C15" w:rsidRPr="006547FD" w:rsidRDefault="00C31C15" w:rsidP="00295AA0">
            <w:pPr>
              <w:tabs>
                <w:tab w:val="left" w:pos="1080"/>
                <w:tab w:val="left" w:pos="1260"/>
              </w:tabs>
              <w:ind w:firstLine="420"/>
              <w:jc w:val="center"/>
              <w:rPr>
                <w:color w:val="000000"/>
                <w:sz w:val="21"/>
                <w:szCs w:val="21"/>
              </w:rPr>
            </w:pPr>
            <w:proofErr w:type="spellStart"/>
            <w:r>
              <w:rPr>
                <w:color w:val="000000"/>
                <w:sz w:val="21"/>
                <w:szCs w:val="21"/>
              </w:rPr>
              <w:t>is_active</w:t>
            </w:r>
            <w:proofErr w:type="spellEnd"/>
          </w:p>
        </w:tc>
        <w:tc>
          <w:tcPr>
            <w:tcW w:w="2156" w:type="dxa"/>
            <w:gridSpan w:val="2"/>
            <w:tcBorders>
              <w:bottom w:val="single" w:sz="12" w:space="0" w:color="auto"/>
            </w:tcBorders>
            <w:vAlign w:val="center"/>
          </w:tcPr>
          <w:p w14:paraId="091C6108"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TINYINT(1)</w:t>
            </w:r>
          </w:p>
        </w:tc>
        <w:tc>
          <w:tcPr>
            <w:tcW w:w="2345" w:type="dxa"/>
            <w:tcBorders>
              <w:bottom w:val="single" w:sz="12" w:space="0" w:color="auto"/>
            </w:tcBorders>
            <w:vAlign w:val="center"/>
          </w:tcPr>
          <w:p w14:paraId="20C3379D"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DEFAULT 1</w:t>
            </w:r>
          </w:p>
        </w:tc>
        <w:tc>
          <w:tcPr>
            <w:tcW w:w="2690" w:type="dxa"/>
            <w:tcBorders>
              <w:bottom w:val="single" w:sz="12" w:space="0" w:color="auto"/>
            </w:tcBorders>
            <w:vAlign w:val="center"/>
          </w:tcPr>
          <w:p w14:paraId="7C39555A"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是否生效（</w:t>
            </w:r>
            <w:r>
              <w:rPr>
                <w:color w:val="000000"/>
                <w:sz w:val="21"/>
                <w:szCs w:val="21"/>
              </w:rPr>
              <w:t>1</w:t>
            </w:r>
            <w:r>
              <w:rPr>
                <w:rFonts w:hint="eastAsia"/>
                <w:color w:val="000000"/>
                <w:sz w:val="21"/>
                <w:szCs w:val="21"/>
              </w:rPr>
              <w:t>/0</w:t>
            </w:r>
            <w:r>
              <w:rPr>
                <w:color w:val="000000"/>
                <w:sz w:val="21"/>
                <w:szCs w:val="21"/>
              </w:rPr>
              <w:t>）</w:t>
            </w:r>
          </w:p>
        </w:tc>
      </w:tr>
    </w:tbl>
    <w:p w14:paraId="29E41356" w14:textId="77777777" w:rsidR="00C31C15" w:rsidRDefault="00C31C15" w:rsidP="00C31C15">
      <w:pPr>
        <w:pStyle w:val="TOC2"/>
      </w:pPr>
    </w:p>
    <w:p w14:paraId="18B9DE69" w14:textId="77777777" w:rsidR="00323688" w:rsidRDefault="00323688" w:rsidP="00323688">
      <w:pPr>
        <w:pStyle w:val="TOC2"/>
        <w:spacing w:afterLines="50" w:after="208" w:line="240" w:lineRule="auto"/>
        <w:jc w:val="center"/>
        <w:rPr>
          <w:sz w:val="21"/>
          <w:szCs w:val="21"/>
        </w:rPr>
      </w:pPr>
    </w:p>
    <w:p w14:paraId="7315B76E" w14:textId="77777777" w:rsidR="00323688" w:rsidRDefault="00323688" w:rsidP="00323688">
      <w:pPr>
        <w:pStyle w:val="TOC2"/>
        <w:spacing w:afterLines="50" w:after="208" w:line="240" w:lineRule="auto"/>
        <w:jc w:val="center"/>
        <w:rPr>
          <w:sz w:val="21"/>
          <w:szCs w:val="21"/>
        </w:rPr>
      </w:pPr>
    </w:p>
    <w:p w14:paraId="03F1ED45" w14:textId="2D961E50" w:rsidR="00323688" w:rsidRPr="00323688" w:rsidRDefault="00323688" w:rsidP="00323688">
      <w:pPr>
        <w:pStyle w:val="TOC2"/>
        <w:spacing w:afterLines="50" w:after="208" w:line="240" w:lineRule="auto"/>
        <w:jc w:val="center"/>
        <w:rPr>
          <w:sz w:val="21"/>
          <w:szCs w:val="21"/>
        </w:rPr>
      </w:pPr>
      <w:r w:rsidRPr="00323688">
        <w:rPr>
          <w:sz w:val="21"/>
          <w:szCs w:val="21"/>
        </w:rPr>
        <w:t>表</w:t>
      </w:r>
      <w:r w:rsidRPr="00323688">
        <w:rPr>
          <w:sz w:val="21"/>
          <w:szCs w:val="21"/>
        </w:rPr>
        <w:t xml:space="preserve">4-11 </w:t>
      </w:r>
      <w:r>
        <w:rPr>
          <w:rFonts w:hint="eastAsia"/>
          <w:sz w:val="21"/>
          <w:szCs w:val="21"/>
        </w:rPr>
        <w:t xml:space="preserve"> </w:t>
      </w:r>
      <w:r w:rsidRPr="00323688">
        <w:rPr>
          <w:sz w:val="21"/>
          <w:szCs w:val="21"/>
        </w:rPr>
        <w:t>歌曲滚动统计表结构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373"/>
        <w:gridCol w:w="2060"/>
        <w:gridCol w:w="44"/>
        <w:gridCol w:w="2988"/>
        <w:gridCol w:w="2354"/>
      </w:tblGrid>
      <w:tr w:rsidR="00323688" w:rsidRPr="001A15E6" w14:paraId="642D0A79" w14:textId="77777777" w:rsidTr="00323688">
        <w:trPr>
          <w:trHeight w:val="413"/>
          <w:jc w:val="center"/>
        </w:trPr>
        <w:tc>
          <w:tcPr>
            <w:tcW w:w="0" w:type="auto"/>
            <w:tcBorders>
              <w:top w:val="single" w:sz="12" w:space="0" w:color="auto"/>
              <w:bottom w:val="single" w:sz="4" w:space="0" w:color="auto"/>
            </w:tcBorders>
            <w:vAlign w:val="center"/>
            <w:hideMark/>
          </w:tcPr>
          <w:p w14:paraId="6286BD41" w14:textId="77777777" w:rsidR="00323688" w:rsidRPr="001A15E6" w:rsidRDefault="00323688" w:rsidP="00295AA0">
            <w:pPr>
              <w:tabs>
                <w:tab w:val="left" w:pos="1080"/>
                <w:tab w:val="left" w:pos="1260"/>
              </w:tabs>
              <w:ind w:firstLine="420"/>
              <w:jc w:val="center"/>
              <w:rPr>
                <w:color w:val="000000"/>
                <w:sz w:val="21"/>
                <w:szCs w:val="21"/>
              </w:rPr>
            </w:pPr>
            <w:r>
              <w:rPr>
                <w:color w:val="000000"/>
                <w:sz w:val="21"/>
                <w:szCs w:val="21"/>
              </w:rPr>
              <w:t>字段名</w:t>
            </w:r>
          </w:p>
        </w:tc>
        <w:tc>
          <w:tcPr>
            <w:tcW w:w="2075" w:type="dxa"/>
            <w:tcBorders>
              <w:top w:val="single" w:sz="12" w:space="0" w:color="auto"/>
              <w:bottom w:val="single" w:sz="4" w:space="0" w:color="auto"/>
            </w:tcBorders>
            <w:vAlign w:val="center"/>
            <w:hideMark/>
          </w:tcPr>
          <w:p w14:paraId="661750EF" w14:textId="77777777" w:rsidR="00323688" w:rsidRPr="001A15E6" w:rsidRDefault="00323688" w:rsidP="00295AA0">
            <w:pPr>
              <w:tabs>
                <w:tab w:val="left" w:pos="1080"/>
                <w:tab w:val="left" w:pos="1260"/>
              </w:tabs>
              <w:ind w:firstLine="420"/>
              <w:jc w:val="center"/>
              <w:rPr>
                <w:color w:val="000000"/>
                <w:sz w:val="21"/>
                <w:szCs w:val="21"/>
              </w:rPr>
            </w:pPr>
            <w:r>
              <w:rPr>
                <w:color w:val="000000"/>
                <w:sz w:val="21"/>
                <w:szCs w:val="21"/>
              </w:rPr>
              <w:t>数据类型</w:t>
            </w:r>
          </w:p>
        </w:tc>
        <w:tc>
          <w:tcPr>
            <w:tcW w:w="2726" w:type="dxa"/>
            <w:gridSpan w:val="2"/>
            <w:tcBorders>
              <w:top w:val="single" w:sz="12" w:space="0" w:color="auto"/>
              <w:bottom w:val="single" w:sz="4" w:space="0" w:color="auto"/>
            </w:tcBorders>
            <w:vAlign w:val="center"/>
            <w:hideMark/>
          </w:tcPr>
          <w:p w14:paraId="2788D75D" w14:textId="77777777" w:rsidR="00323688" w:rsidRPr="001A15E6" w:rsidRDefault="00323688" w:rsidP="00295AA0">
            <w:pPr>
              <w:tabs>
                <w:tab w:val="left" w:pos="1080"/>
                <w:tab w:val="left" w:pos="1260"/>
              </w:tabs>
              <w:ind w:firstLine="420"/>
              <w:jc w:val="center"/>
              <w:rPr>
                <w:color w:val="000000"/>
                <w:sz w:val="21"/>
                <w:szCs w:val="21"/>
              </w:rPr>
            </w:pPr>
            <w:r>
              <w:rPr>
                <w:color w:val="000000"/>
                <w:sz w:val="21"/>
                <w:szCs w:val="21"/>
              </w:rPr>
              <w:t>约束</w:t>
            </w:r>
          </w:p>
        </w:tc>
        <w:tc>
          <w:tcPr>
            <w:tcW w:w="2412" w:type="dxa"/>
            <w:tcBorders>
              <w:top w:val="single" w:sz="12" w:space="0" w:color="auto"/>
              <w:bottom w:val="single" w:sz="4" w:space="0" w:color="auto"/>
            </w:tcBorders>
            <w:vAlign w:val="center"/>
            <w:hideMark/>
          </w:tcPr>
          <w:p w14:paraId="47BACBE6" w14:textId="77777777" w:rsidR="00323688" w:rsidRPr="001A15E6" w:rsidRDefault="00323688" w:rsidP="00295AA0">
            <w:pPr>
              <w:tabs>
                <w:tab w:val="left" w:pos="1080"/>
                <w:tab w:val="left" w:pos="1260"/>
              </w:tabs>
              <w:ind w:firstLine="420"/>
              <w:jc w:val="center"/>
              <w:rPr>
                <w:color w:val="000000"/>
                <w:sz w:val="21"/>
                <w:szCs w:val="21"/>
              </w:rPr>
            </w:pPr>
            <w:r>
              <w:rPr>
                <w:color w:val="000000"/>
                <w:sz w:val="21"/>
                <w:szCs w:val="21"/>
              </w:rPr>
              <w:t>说明</w:t>
            </w:r>
          </w:p>
        </w:tc>
      </w:tr>
      <w:tr w:rsidR="00323688" w:rsidRPr="00DB6496" w14:paraId="253888C6" w14:textId="77777777" w:rsidTr="00323688">
        <w:trPr>
          <w:trHeight w:val="413"/>
          <w:jc w:val="center"/>
        </w:trPr>
        <w:tc>
          <w:tcPr>
            <w:tcW w:w="0" w:type="auto"/>
            <w:vAlign w:val="center"/>
          </w:tcPr>
          <w:p w14:paraId="2EF7AE95" w14:textId="03CD6CC4" w:rsidR="00323688" w:rsidRPr="008074A4" w:rsidRDefault="00323688" w:rsidP="00323688">
            <w:pPr>
              <w:tabs>
                <w:tab w:val="left" w:pos="1080"/>
                <w:tab w:val="left" w:pos="1260"/>
              </w:tabs>
              <w:ind w:firstLine="420"/>
              <w:jc w:val="center"/>
              <w:rPr>
                <w:color w:val="000000"/>
                <w:sz w:val="21"/>
                <w:szCs w:val="21"/>
              </w:rPr>
            </w:pPr>
            <w:proofErr w:type="spellStart"/>
            <w:r w:rsidRPr="00323688">
              <w:rPr>
                <w:color w:val="000000"/>
                <w:sz w:val="21"/>
                <w:szCs w:val="21"/>
              </w:rPr>
              <w:t>song_id</w:t>
            </w:r>
            <w:proofErr w:type="spellEnd"/>
          </w:p>
        </w:tc>
        <w:tc>
          <w:tcPr>
            <w:tcW w:w="2120" w:type="dxa"/>
            <w:gridSpan w:val="2"/>
            <w:vAlign w:val="center"/>
          </w:tcPr>
          <w:p w14:paraId="6EF14FCF" w14:textId="6E7DB946" w:rsidR="00323688" w:rsidRPr="008074A4" w:rsidRDefault="00323688" w:rsidP="00323688">
            <w:pPr>
              <w:tabs>
                <w:tab w:val="left" w:pos="1080"/>
                <w:tab w:val="left" w:pos="1260"/>
              </w:tabs>
              <w:ind w:firstLine="420"/>
              <w:jc w:val="center"/>
              <w:rPr>
                <w:color w:val="000000"/>
                <w:sz w:val="21"/>
                <w:szCs w:val="21"/>
              </w:rPr>
            </w:pPr>
            <w:r w:rsidRPr="00323688">
              <w:rPr>
                <w:color w:val="000000"/>
                <w:sz w:val="21"/>
                <w:szCs w:val="21"/>
              </w:rPr>
              <w:t>INT</w:t>
            </w:r>
          </w:p>
        </w:tc>
        <w:tc>
          <w:tcPr>
            <w:tcW w:w="2681" w:type="dxa"/>
            <w:vAlign w:val="center"/>
          </w:tcPr>
          <w:p w14:paraId="3A8FB58E" w14:textId="01A662A8" w:rsidR="00323688" w:rsidRPr="008074A4" w:rsidRDefault="00323688" w:rsidP="00323688">
            <w:pPr>
              <w:tabs>
                <w:tab w:val="left" w:pos="1080"/>
                <w:tab w:val="left" w:pos="1260"/>
              </w:tabs>
              <w:ind w:firstLine="420"/>
              <w:jc w:val="center"/>
              <w:rPr>
                <w:color w:val="000000"/>
                <w:sz w:val="21"/>
                <w:szCs w:val="21"/>
              </w:rPr>
            </w:pPr>
            <w:proofErr w:type="spellStart"/>
            <w:r w:rsidRPr="00323688">
              <w:rPr>
                <w:color w:val="000000"/>
                <w:sz w:val="21"/>
                <w:szCs w:val="21"/>
              </w:rPr>
              <w:t>PK,FK→songs.id,NOTNULL</w:t>
            </w:r>
            <w:proofErr w:type="spellEnd"/>
          </w:p>
        </w:tc>
        <w:tc>
          <w:tcPr>
            <w:tcW w:w="2412" w:type="dxa"/>
            <w:vAlign w:val="center"/>
          </w:tcPr>
          <w:p w14:paraId="3634DE14" w14:textId="27CDE32C" w:rsidR="00323688" w:rsidRPr="008074A4" w:rsidRDefault="00323688" w:rsidP="00323688">
            <w:pPr>
              <w:tabs>
                <w:tab w:val="left" w:pos="1080"/>
                <w:tab w:val="left" w:pos="1260"/>
              </w:tabs>
              <w:ind w:firstLine="420"/>
              <w:jc w:val="center"/>
              <w:rPr>
                <w:color w:val="000000"/>
                <w:sz w:val="21"/>
                <w:szCs w:val="21"/>
              </w:rPr>
            </w:pPr>
            <w:r w:rsidRPr="00323688">
              <w:rPr>
                <w:color w:val="000000"/>
                <w:sz w:val="21"/>
                <w:szCs w:val="21"/>
              </w:rPr>
              <w:t>歌曲</w:t>
            </w:r>
            <w:r w:rsidRPr="00323688">
              <w:rPr>
                <w:color w:val="000000"/>
                <w:sz w:val="21"/>
                <w:szCs w:val="21"/>
              </w:rPr>
              <w:t>ID</w:t>
            </w:r>
            <w:r w:rsidRPr="00323688">
              <w:rPr>
                <w:color w:val="000000"/>
                <w:sz w:val="21"/>
                <w:szCs w:val="21"/>
              </w:rPr>
              <w:t>（主键，与歌曲主表一对一）</w:t>
            </w:r>
          </w:p>
        </w:tc>
      </w:tr>
      <w:tr w:rsidR="00323688" w:rsidRPr="00DB6496" w14:paraId="0AE32BEF" w14:textId="77777777" w:rsidTr="00323688">
        <w:trPr>
          <w:trHeight w:val="413"/>
          <w:jc w:val="center"/>
        </w:trPr>
        <w:tc>
          <w:tcPr>
            <w:tcW w:w="0" w:type="auto"/>
            <w:vAlign w:val="center"/>
          </w:tcPr>
          <w:p w14:paraId="04E3CFCD" w14:textId="701BB106" w:rsidR="00323688" w:rsidRPr="008074A4" w:rsidRDefault="00323688" w:rsidP="00323688">
            <w:pPr>
              <w:tabs>
                <w:tab w:val="left" w:pos="1080"/>
                <w:tab w:val="left" w:pos="1260"/>
              </w:tabs>
              <w:ind w:firstLine="420"/>
              <w:jc w:val="center"/>
              <w:rPr>
                <w:color w:val="000000"/>
                <w:sz w:val="21"/>
                <w:szCs w:val="21"/>
              </w:rPr>
            </w:pPr>
            <w:r w:rsidRPr="00323688">
              <w:rPr>
                <w:color w:val="000000"/>
                <w:sz w:val="21"/>
                <w:szCs w:val="21"/>
              </w:rPr>
              <w:t>cnt_7d</w:t>
            </w:r>
          </w:p>
        </w:tc>
        <w:tc>
          <w:tcPr>
            <w:tcW w:w="2120" w:type="dxa"/>
            <w:gridSpan w:val="2"/>
            <w:vAlign w:val="center"/>
          </w:tcPr>
          <w:p w14:paraId="32A7A3F8" w14:textId="02DFC926" w:rsidR="00323688" w:rsidRPr="008074A4" w:rsidRDefault="00323688" w:rsidP="00323688">
            <w:pPr>
              <w:tabs>
                <w:tab w:val="left" w:pos="1080"/>
                <w:tab w:val="left" w:pos="1260"/>
              </w:tabs>
              <w:ind w:firstLine="420"/>
              <w:jc w:val="center"/>
              <w:rPr>
                <w:color w:val="000000"/>
                <w:sz w:val="21"/>
                <w:szCs w:val="21"/>
              </w:rPr>
            </w:pPr>
            <w:r w:rsidRPr="00323688">
              <w:rPr>
                <w:color w:val="000000"/>
                <w:sz w:val="21"/>
                <w:szCs w:val="21"/>
              </w:rPr>
              <w:t>INT</w:t>
            </w:r>
          </w:p>
        </w:tc>
        <w:tc>
          <w:tcPr>
            <w:tcW w:w="2681" w:type="dxa"/>
            <w:vAlign w:val="center"/>
          </w:tcPr>
          <w:p w14:paraId="644A3948" w14:textId="67236C1E" w:rsidR="00323688" w:rsidRPr="008074A4" w:rsidRDefault="00323688" w:rsidP="00323688">
            <w:pPr>
              <w:tabs>
                <w:tab w:val="left" w:pos="1080"/>
                <w:tab w:val="left" w:pos="1260"/>
              </w:tabs>
              <w:ind w:firstLine="420"/>
              <w:jc w:val="center"/>
              <w:rPr>
                <w:color w:val="000000"/>
                <w:sz w:val="21"/>
                <w:szCs w:val="21"/>
              </w:rPr>
            </w:pPr>
            <w:r w:rsidRPr="00323688">
              <w:rPr>
                <w:color w:val="000000"/>
                <w:sz w:val="21"/>
                <w:szCs w:val="21"/>
              </w:rPr>
              <w:t>NOT NULL,DEFAULT 0</w:t>
            </w:r>
          </w:p>
        </w:tc>
        <w:tc>
          <w:tcPr>
            <w:tcW w:w="2412" w:type="dxa"/>
            <w:vAlign w:val="center"/>
          </w:tcPr>
          <w:p w14:paraId="0E847758" w14:textId="057AD6A5" w:rsidR="00323688" w:rsidRPr="008074A4" w:rsidRDefault="00323688" w:rsidP="00323688">
            <w:pPr>
              <w:tabs>
                <w:tab w:val="left" w:pos="1080"/>
                <w:tab w:val="left" w:pos="1260"/>
              </w:tabs>
              <w:ind w:firstLine="420"/>
              <w:jc w:val="center"/>
              <w:rPr>
                <w:color w:val="000000"/>
                <w:sz w:val="21"/>
                <w:szCs w:val="21"/>
              </w:rPr>
            </w:pPr>
            <w:r w:rsidRPr="00323688">
              <w:rPr>
                <w:color w:val="000000"/>
                <w:sz w:val="21"/>
                <w:szCs w:val="21"/>
              </w:rPr>
              <w:t>近</w:t>
            </w:r>
            <w:r w:rsidRPr="00323688">
              <w:rPr>
                <w:color w:val="000000"/>
                <w:sz w:val="21"/>
                <w:szCs w:val="21"/>
              </w:rPr>
              <w:t>7</w:t>
            </w:r>
            <w:r w:rsidRPr="00323688">
              <w:rPr>
                <w:color w:val="000000"/>
                <w:sz w:val="21"/>
                <w:szCs w:val="21"/>
              </w:rPr>
              <w:t>天播放次数</w:t>
            </w:r>
          </w:p>
        </w:tc>
      </w:tr>
      <w:tr w:rsidR="00323688" w:rsidRPr="00DB6496" w14:paraId="475DE7B4" w14:textId="77777777" w:rsidTr="00323688">
        <w:trPr>
          <w:trHeight w:val="413"/>
          <w:jc w:val="center"/>
        </w:trPr>
        <w:tc>
          <w:tcPr>
            <w:tcW w:w="0" w:type="auto"/>
            <w:vAlign w:val="center"/>
          </w:tcPr>
          <w:p w14:paraId="481935CF" w14:textId="2B84AE5E" w:rsidR="00323688" w:rsidRPr="00BE1C9C" w:rsidRDefault="00323688" w:rsidP="00323688">
            <w:pPr>
              <w:tabs>
                <w:tab w:val="left" w:pos="1080"/>
                <w:tab w:val="left" w:pos="1260"/>
              </w:tabs>
              <w:ind w:firstLine="420"/>
              <w:jc w:val="center"/>
              <w:rPr>
                <w:color w:val="000000"/>
                <w:sz w:val="21"/>
                <w:szCs w:val="21"/>
              </w:rPr>
            </w:pPr>
            <w:r w:rsidRPr="00323688">
              <w:rPr>
                <w:color w:val="000000"/>
                <w:sz w:val="21"/>
                <w:szCs w:val="21"/>
              </w:rPr>
              <w:t>cnt_30d</w:t>
            </w:r>
          </w:p>
        </w:tc>
        <w:tc>
          <w:tcPr>
            <w:tcW w:w="2120" w:type="dxa"/>
            <w:gridSpan w:val="2"/>
            <w:vAlign w:val="center"/>
          </w:tcPr>
          <w:p w14:paraId="0A3212B4" w14:textId="60F93C0B" w:rsidR="00323688" w:rsidRPr="00BE1C9C" w:rsidRDefault="00323688" w:rsidP="00323688">
            <w:pPr>
              <w:tabs>
                <w:tab w:val="left" w:pos="1080"/>
                <w:tab w:val="left" w:pos="1260"/>
              </w:tabs>
              <w:ind w:firstLine="420"/>
              <w:jc w:val="center"/>
              <w:rPr>
                <w:color w:val="000000"/>
                <w:sz w:val="21"/>
                <w:szCs w:val="21"/>
              </w:rPr>
            </w:pPr>
            <w:r w:rsidRPr="00323688">
              <w:rPr>
                <w:color w:val="000000"/>
                <w:sz w:val="21"/>
                <w:szCs w:val="21"/>
              </w:rPr>
              <w:t>INT</w:t>
            </w:r>
          </w:p>
        </w:tc>
        <w:tc>
          <w:tcPr>
            <w:tcW w:w="2681" w:type="dxa"/>
            <w:vAlign w:val="center"/>
          </w:tcPr>
          <w:p w14:paraId="3E044853" w14:textId="54F7B7BB" w:rsidR="00323688" w:rsidRPr="00BE1C9C" w:rsidRDefault="00323688" w:rsidP="00323688">
            <w:pPr>
              <w:tabs>
                <w:tab w:val="left" w:pos="1080"/>
                <w:tab w:val="left" w:pos="1260"/>
              </w:tabs>
              <w:ind w:firstLine="420"/>
              <w:jc w:val="center"/>
              <w:rPr>
                <w:color w:val="000000"/>
                <w:sz w:val="21"/>
                <w:szCs w:val="21"/>
              </w:rPr>
            </w:pPr>
            <w:r w:rsidRPr="00323688">
              <w:rPr>
                <w:color w:val="000000"/>
                <w:sz w:val="21"/>
                <w:szCs w:val="21"/>
              </w:rPr>
              <w:t>NOT NULL,DEFAULT 0</w:t>
            </w:r>
          </w:p>
        </w:tc>
        <w:tc>
          <w:tcPr>
            <w:tcW w:w="2412" w:type="dxa"/>
            <w:vAlign w:val="center"/>
          </w:tcPr>
          <w:p w14:paraId="45577630" w14:textId="413B0191" w:rsidR="00323688" w:rsidRPr="00BE1C9C" w:rsidRDefault="00323688" w:rsidP="00323688">
            <w:pPr>
              <w:tabs>
                <w:tab w:val="left" w:pos="1080"/>
                <w:tab w:val="left" w:pos="1260"/>
              </w:tabs>
              <w:ind w:firstLine="420"/>
              <w:jc w:val="center"/>
              <w:rPr>
                <w:color w:val="000000"/>
                <w:sz w:val="21"/>
                <w:szCs w:val="21"/>
              </w:rPr>
            </w:pPr>
            <w:r w:rsidRPr="00323688">
              <w:rPr>
                <w:color w:val="000000"/>
                <w:sz w:val="21"/>
                <w:szCs w:val="21"/>
              </w:rPr>
              <w:t>近</w:t>
            </w:r>
            <w:r w:rsidRPr="00323688">
              <w:rPr>
                <w:color w:val="000000"/>
                <w:sz w:val="21"/>
                <w:szCs w:val="21"/>
              </w:rPr>
              <w:t>30</w:t>
            </w:r>
            <w:r w:rsidRPr="00323688">
              <w:rPr>
                <w:color w:val="000000"/>
                <w:sz w:val="21"/>
                <w:szCs w:val="21"/>
              </w:rPr>
              <w:t>天播放次数</w:t>
            </w:r>
          </w:p>
        </w:tc>
      </w:tr>
      <w:tr w:rsidR="00323688" w:rsidRPr="00DB6496" w14:paraId="0B7B92DA" w14:textId="77777777" w:rsidTr="00323688">
        <w:trPr>
          <w:trHeight w:val="413"/>
          <w:jc w:val="center"/>
        </w:trPr>
        <w:tc>
          <w:tcPr>
            <w:tcW w:w="0" w:type="auto"/>
            <w:vAlign w:val="center"/>
          </w:tcPr>
          <w:p w14:paraId="788EBD2D" w14:textId="1C354399"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trending</w:t>
            </w:r>
          </w:p>
        </w:tc>
        <w:tc>
          <w:tcPr>
            <w:tcW w:w="2120" w:type="dxa"/>
            <w:gridSpan w:val="2"/>
            <w:vAlign w:val="center"/>
          </w:tcPr>
          <w:p w14:paraId="16FC70EB" w14:textId="3679E5C2"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FLOAT</w:t>
            </w:r>
          </w:p>
        </w:tc>
        <w:tc>
          <w:tcPr>
            <w:tcW w:w="2681" w:type="dxa"/>
            <w:vAlign w:val="center"/>
          </w:tcPr>
          <w:p w14:paraId="6D84ADBA" w14:textId="3E505767"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NOT NULL,DEFAULT 0</w:t>
            </w:r>
          </w:p>
        </w:tc>
        <w:tc>
          <w:tcPr>
            <w:tcW w:w="2412" w:type="dxa"/>
            <w:vAlign w:val="center"/>
          </w:tcPr>
          <w:p w14:paraId="1609A7EB" w14:textId="1FDD2A34"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热度趋势（</w:t>
            </w:r>
            <w:r w:rsidRPr="00323688">
              <w:rPr>
                <w:color w:val="000000"/>
                <w:sz w:val="21"/>
                <w:szCs w:val="21"/>
              </w:rPr>
              <w:t>7</w:t>
            </w:r>
            <w:r w:rsidRPr="00323688">
              <w:rPr>
                <w:color w:val="000000"/>
                <w:sz w:val="21"/>
                <w:szCs w:val="21"/>
              </w:rPr>
              <w:t>天播放量</w:t>
            </w:r>
            <w:r w:rsidRPr="00323688">
              <w:rPr>
                <w:color w:val="000000"/>
                <w:sz w:val="21"/>
                <w:szCs w:val="21"/>
              </w:rPr>
              <w:t>/30</w:t>
            </w:r>
            <w:r w:rsidRPr="00323688">
              <w:rPr>
                <w:color w:val="000000"/>
                <w:sz w:val="21"/>
                <w:szCs w:val="21"/>
              </w:rPr>
              <w:t>天日均</w:t>
            </w:r>
            <w:r w:rsidRPr="00323688">
              <w:rPr>
                <w:color w:val="000000"/>
                <w:sz w:val="21"/>
                <w:szCs w:val="21"/>
              </w:rPr>
              <w:t>+1</w:t>
            </w:r>
            <w:r w:rsidRPr="00323688">
              <w:rPr>
                <w:color w:val="000000"/>
                <w:sz w:val="21"/>
                <w:szCs w:val="21"/>
              </w:rPr>
              <w:t>）</w:t>
            </w:r>
          </w:p>
        </w:tc>
      </w:tr>
      <w:tr w:rsidR="00323688" w:rsidRPr="00DB6496" w14:paraId="635496A4" w14:textId="77777777" w:rsidTr="00323688">
        <w:trPr>
          <w:trHeight w:val="413"/>
          <w:jc w:val="center"/>
        </w:trPr>
        <w:tc>
          <w:tcPr>
            <w:tcW w:w="0" w:type="auto"/>
            <w:vAlign w:val="center"/>
          </w:tcPr>
          <w:p w14:paraId="1EBD7CAE" w14:textId="2047580B" w:rsidR="00323688" w:rsidRPr="008C0B64" w:rsidRDefault="00323688" w:rsidP="00323688">
            <w:pPr>
              <w:tabs>
                <w:tab w:val="left" w:pos="1080"/>
                <w:tab w:val="left" w:pos="1260"/>
              </w:tabs>
              <w:ind w:firstLine="420"/>
              <w:jc w:val="center"/>
              <w:rPr>
                <w:color w:val="000000"/>
                <w:sz w:val="21"/>
                <w:szCs w:val="21"/>
              </w:rPr>
            </w:pPr>
            <w:proofErr w:type="spellStart"/>
            <w:r w:rsidRPr="00323688">
              <w:rPr>
                <w:color w:val="000000"/>
                <w:sz w:val="21"/>
                <w:szCs w:val="21"/>
              </w:rPr>
              <w:t>total_plays</w:t>
            </w:r>
            <w:proofErr w:type="spellEnd"/>
          </w:p>
        </w:tc>
        <w:tc>
          <w:tcPr>
            <w:tcW w:w="2120" w:type="dxa"/>
            <w:gridSpan w:val="2"/>
            <w:vAlign w:val="center"/>
          </w:tcPr>
          <w:p w14:paraId="6664DDA0" w14:textId="419ABD2D"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BIGINT</w:t>
            </w:r>
          </w:p>
        </w:tc>
        <w:tc>
          <w:tcPr>
            <w:tcW w:w="2681" w:type="dxa"/>
            <w:vAlign w:val="center"/>
          </w:tcPr>
          <w:p w14:paraId="469728BA" w14:textId="2B35D56C"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NOT NULL,DEFAULT 0</w:t>
            </w:r>
          </w:p>
        </w:tc>
        <w:tc>
          <w:tcPr>
            <w:tcW w:w="2412" w:type="dxa"/>
            <w:vAlign w:val="center"/>
          </w:tcPr>
          <w:p w14:paraId="30024D19" w14:textId="1DCBF639"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累计总播放次数</w:t>
            </w:r>
          </w:p>
        </w:tc>
      </w:tr>
      <w:tr w:rsidR="00323688" w:rsidRPr="00DB6496" w14:paraId="5962D3BE" w14:textId="77777777" w:rsidTr="00323688">
        <w:trPr>
          <w:trHeight w:val="413"/>
          <w:jc w:val="center"/>
        </w:trPr>
        <w:tc>
          <w:tcPr>
            <w:tcW w:w="0" w:type="auto"/>
            <w:tcBorders>
              <w:bottom w:val="single" w:sz="12" w:space="0" w:color="auto"/>
            </w:tcBorders>
            <w:vAlign w:val="center"/>
          </w:tcPr>
          <w:p w14:paraId="3F23F442" w14:textId="1E53F6A5" w:rsidR="00323688" w:rsidRPr="008C0B64" w:rsidRDefault="00323688" w:rsidP="00323688">
            <w:pPr>
              <w:tabs>
                <w:tab w:val="left" w:pos="1080"/>
                <w:tab w:val="left" w:pos="1260"/>
              </w:tabs>
              <w:ind w:firstLine="420"/>
              <w:jc w:val="center"/>
              <w:rPr>
                <w:color w:val="000000"/>
                <w:sz w:val="21"/>
                <w:szCs w:val="21"/>
              </w:rPr>
            </w:pPr>
            <w:proofErr w:type="spellStart"/>
            <w:r w:rsidRPr="00323688">
              <w:rPr>
                <w:color w:val="000000"/>
                <w:sz w:val="21"/>
                <w:szCs w:val="21"/>
              </w:rPr>
              <w:t>updated_at</w:t>
            </w:r>
            <w:proofErr w:type="spellEnd"/>
          </w:p>
        </w:tc>
        <w:tc>
          <w:tcPr>
            <w:tcW w:w="2120" w:type="dxa"/>
            <w:gridSpan w:val="2"/>
            <w:tcBorders>
              <w:bottom w:val="single" w:sz="12" w:space="0" w:color="auto"/>
            </w:tcBorders>
            <w:vAlign w:val="center"/>
          </w:tcPr>
          <w:p w14:paraId="615E6A48" w14:textId="5C22DCE7"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TIMESTAMP</w:t>
            </w:r>
          </w:p>
        </w:tc>
        <w:tc>
          <w:tcPr>
            <w:tcW w:w="2681" w:type="dxa"/>
            <w:tcBorders>
              <w:bottom w:val="single" w:sz="12" w:space="0" w:color="auto"/>
            </w:tcBorders>
            <w:vAlign w:val="center"/>
          </w:tcPr>
          <w:p w14:paraId="7E2031FB" w14:textId="5BDA3A04" w:rsidR="00323688" w:rsidRPr="008C0B64" w:rsidRDefault="00323688" w:rsidP="00323688">
            <w:pPr>
              <w:tabs>
                <w:tab w:val="left" w:pos="1080"/>
                <w:tab w:val="left" w:pos="1260"/>
              </w:tabs>
              <w:ind w:leftChars="100" w:left="450" w:hangingChars="100" w:hanging="210"/>
              <w:jc w:val="center"/>
              <w:rPr>
                <w:color w:val="000000"/>
                <w:sz w:val="21"/>
                <w:szCs w:val="21"/>
              </w:rPr>
            </w:pPr>
            <w:r w:rsidRPr="00323688">
              <w:rPr>
                <w:color w:val="000000"/>
                <w:sz w:val="21"/>
                <w:szCs w:val="21"/>
              </w:rPr>
              <w:t>NOT</w:t>
            </w:r>
            <w:r>
              <w:rPr>
                <w:rFonts w:hint="eastAsia"/>
                <w:color w:val="000000"/>
                <w:sz w:val="21"/>
                <w:szCs w:val="21"/>
              </w:rPr>
              <w:t xml:space="preserve"> </w:t>
            </w:r>
            <w:r w:rsidRPr="00323688">
              <w:rPr>
                <w:color w:val="000000"/>
                <w:sz w:val="21"/>
                <w:szCs w:val="21"/>
              </w:rPr>
              <w:t>NULL,DEFAULT</w:t>
            </w:r>
            <w:r>
              <w:rPr>
                <w:rFonts w:hint="eastAsia"/>
                <w:color w:val="000000"/>
                <w:sz w:val="21"/>
                <w:szCs w:val="21"/>
              </w:rPr>
              <w:t xml:space="preserve"> </w:t>
            </w:r>
            <w:r w:rsidRPr="00323688">
              <w:rPr>
                <w:color w:val="000000"/>
                <w:sz w:val="21"/>
                <w:szCs w:val="21"/>
              </w:rPr>
              <w:t>NOW() ON UPDATE NOW()</w:t>
            </w:r>
          </w:p>
        </w:tc>
        <w:tc>
          <w:tcPr>
            <w:tcW w:w="2412" w:type="dxa"/>
            <w:tcBorders>
              <w:bottom w:val="single" w:sz="12" w:space="0" w:color="auto"/>
            </w:tcBorders>
            <w:vAlign w:val="center"/>
          </w:tcPr>
          <w:p w14:paraId="342A649E" w14:textId="26C70F7F"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最后更新时间</w:t>
            </w:r>
          </w:p>
        </w:tc>
      </w:tr>
    </w:tbl>
    <w:p w14:paraId="01A6053E" w14:textId="77777777" w:rsidR="00C31C15" w:rsidRPr="00C31C15" w:rsidRDefault="00C31C15" w:rsidP="00C31C15">
      <w:pPr>
        <w:pStyle w:val="TOC2"/>
        <w:ind w:left="0"/>
      </w:pPr>
    </w:p>
    <w:sectPr w:rsidR="00C31C15" w:rsidRPr="00C31C15">
      <w:headerReference w:type="even" r:id="rId43"/>
      <w:footerReference w:type="default" r:id="rId44"/>
      <w:pgSz w:w="11905" w:h="16838"/>
      <w:pgMar w:top="1701" w:right="1417" w:bottom="1417" w:left="1701" w:header="850" w:footer="992" w:gutter="0"/>
      <w:pgNumType w:start="1"/>
      <w:cols w:space="720"/>
      <w:docGrid w:type="lines" w:linePitch="4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D49B6" w14:textId="77777777" w:rsidR="00E43AC3" w:rsidRDefault="00E43AC3">
      <w:r>
        <w:separator/>
      </w:r>
    </w:p>
  </w:endnote>
  <w:endnote w:type="continuationSeparator" w:id="0">
    <w:p w14:paraId="7F35345B" w14:textId="77777777" w:rsidR="00E43AC3" w:rsidRDefault="00E43A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88992" w14:textId="77777777" w:rsidR="001368F3" w:rsidRDefault="001368F3">
    <w:pPr>
      <w:pStyle w:val="ac"/>
      <w:spacing w:before="24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02F7A" w14:textId="77777777" w:rsidR="001368F3" w:rsidRDefault="001368F3" w:rsidP="00AE511F">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0A56" w14:textId="77777777" w:rsidR="001368F3" w:rsidRDefault="00CA0190" w:rsidP="00AE511F">
    <w:pPr>
      <w:pStyle w:val="ac"/>
      <w:jc w:val="center"/>
    </w:pPr>
    <w:r>
      <w:fldChar w:fldCharType="begin"/>
    </w:r>
    <w:r>
      <w:instrText>PAGE   \* MERGEFORMAT</w:instrText>
    </w:r>
    <w:r>
      <w:fldChar w:fldCharType="separate"/>
    </w:r>
    <w:r>
      <w:rPr>
        <w:lang w:val="zh-CN"/>
      </w:rP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D7800" w14:textId="77777777" w:rsidR="001368F3" w:rsidRDefault="00CA0190">
    <w:pPr>
      <w:pStyle w:val="ac"/>
      <w:jc w:val="center"/>
    </w:pPr>
    <w:r>
      <w:fldChar w:fldCharType="begin"/>
    </w:r>
    <w:r>
      <w:instrText>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FBF6E" w14:textId="77777777" w:rsidR="00E43AC3" w:rsidRDefault="00E43AC3">
      <w:r>
        <w:separator/>
      </w:r>
    </w:p>
  </w:footnote>
  <w:footnote w:type="continuationSeparator" w:id="0">
    <w:p w14:paraId="16608899" w14:textId="77777777" w:rsidR="00E43AC3" w:rsidRDefault="00E43A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3BD54" w14:textId="77777777" w:rsidR="001368F3" w:rsidRDefault="00CA0190">
    <w:pPr>
      <w:pStyle w:val="ae"/>
      <w:pBdr>
        <w:bottom w:val="thinThickSmallGap" w:sz="18" w:space="1" w:color="auto"/>
      </w:pBdr>
      <w:adjustRightInd w:val="0"/>
      <w:spacing w:before="240"/>
    </w:pPr>
    <w:r>
      <w:rPr>
        <w:rFonts w:hint="eastAsia"/>
      </w:rPr>
      <w:t>哈尔滨工业大学工学博士学位论文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83AFC" w14:textId="77777777" w:rsidR="001368F3" w:rsidRDefault="001368F3">
    <w:pPr>
      <w:pStyle w:val="ae"/>
      <w:pBdr>
        <w:bottom w:val="none" w:sz="0" w:space="1" w:color="auto"/>
      </w:pBd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777A" w14:textId="77777777" w:rsidR="001368F3" w:rsidRDefault="001368F3">
    <w:pPr>
      <w:pStyle w:val="ae"/>
      <w:pBdr>
        <w:bottom w:val="none" w:sz="0" w:space="1" w:color="auto"/>
      </w:pBdr>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E8C76" w14:textId="77777777" w:rsidR="001368F3" w:rsidRDefault="00CA0190">
    <w:pPr>
      <w:pStyle w:val="ae"/>
      <w:pBdr>
        <w:top w:val="none" w:sz="0" w:space="1" w:color="auto"/>
        <w:left w:val="none" w:sz="0" w:space="4" w:color="auto"/>
        <w:bottom w:val="thinThickSmallGap" w:sz="24" w:space="4" w:color="auto"/>
        <w:right w:val="none" w:sz="0" w:space="4" w:color="auto"/>
      </w:pBdr>
      <w:tabs>
        <w:tab w:val="clear" w:pos="8306"/>
        <w:tab w:val="left" w:pos="7415"/>
      </w:tabs>
      <w:adjustRightInd w:val="0"/>
      <w:spacing w:before="240"/>
    </w:pPr>
    <w:r>
      <w:rPr>
        <w:rFonts w:hint="eastAsia"/>
      </w:rPr>
      <w:t>广</w:t>
    </w:r>
    <w:r w:rsidR="0071323D">
      <w:rPr>
        <w:rFonts w:hint="eastAsia"/>
      </w:rPr>
      <w:t>州</w:t>
    </w:r>
    <w:r>
      <w:rPr>
        <w:rFonts w:hint="eastAsia"/>
      </w:rPr>
      <w:t>华立学院本科生毕业论文（</w:t>
    </w:r>
    <w:r>
      <w:rPr>
        <w:rFonts w:hint="eastAsia"/>
      </w:rPr>
      <w:t>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B381" w14:textId="77777777" w:rsidR="001368F3" w:rsidRDefault="00CA0190">
    <w:pPr>
      <w:pStyle w:val="ae"/>
      <w:pBdr>
        <w:bottom w:val="thinThickSmallGap" w:sz="24" w:space="5" w:color="auto"/>
      </w:pBdr>
      <w:tabs>
        <w:tab w:val="clear" w:pos="4153"/>
        <w:tab w:val="clear" w:pos="8306"/>
        <w:tab w:val="left" w:pos="4320"/>
        <w:tab w:val="right" w:pos="8880"/>
      </w:tabs>
      <w:spacing w:before="240"/>
      <w:ind w:leftChars="9" w:left="22" w:rightChars="1" w:right="2"/>
    </w:pPr>
    <w:r>
      <w:rPr>
        <w:rFonts w:hint="eastAsia"/>
      </w:rPr>
      <w:t>哈尔滨工业大学本科毕业论文（设计）</w:t>
    </w:r>
  </w:p>
  <w:p w14:paraId="007D4152" w14:textId="77777777" w:rsidR="001368F3" w:rsidRDefault="001368F3">
    <w:pPr>
      <w:pStyle w:val="ae"/>
      <w:spacing w:before="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DEFE51"/>
    <w:multiLevelType w:val="singleLevel"/>
    <w:tmpl w:val="9BDEFE51"/>
    <w:lvl w:ilvl="0">
      <w:start w:val="1"/>
      <w:numFmt w:val="decimal"/>
      <w:suff w:val="space"/>
      <w:lvlText w:val="%1."/>
      <w:lvlJc w:val="left"/>
    </w:lvl>
  </w:abstractNum>
  <w:abstractNum w:abstractNumId="1" w15:restartNumberingAfterBreak="0">
    <w:nsid w:val="21C12074"/>
    <w:multiLevelType w:val="hybridMultilevel"/>
    <w:tmpl w:val="DC8C6510"/>
    <w:lvl w:ilvl="0" w:tplc="97CC0CE6">
      <w:start w:val="1"/>
      <w:numFmt w:val="decimal"/>
      <w:lvlText w:val="[%1]"/>
      <w:lvlJc w:val="left"/>
      <w:pPr>
        <w:ind w:left="680" w:hanging="440"/>
      </w:pPr>
      <w:rPr>
        <w:rFonts w:ascii="Times New Roman" w:hAnsi="Times New Roman" w:hint="default"/>
        <w:color w:val="auto"/>
        <w:sz w:val="24"/>
        <w:szCs w:val="24"/>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2" w15:restartNumberingAfterBreak="0">
    <w:nsid w:val="2B68135E"/>
    <w:multiLevelType w:val="singleLevel"/>
    <w:tmpl w:val="2B68135E"/>
    <w:lvl w:ilvl="0">
      <w:start w:val="1"/>
      <w:numFmt w:val="decimal"/>
      <w:suff w:val="space"/>
      <w:lvlText w:val="%1."/>
      <w:lvlJc w:val="left"/>
    </w:lvl>
  </w:abstractNum>
  <w:abstractNum w:abstractNumId="3" w15:restartNumberingAfterBreak="0">
    <w:nsid w:val="37770B64"/>
    <w:multiLevelType w:val="hybridMultilevel"/>
    <w:tmpl w:val="463610C6"/>
    <w:lvl w:ilvl="0" w:tplc="5B2E5D6C">
      <w:start w:val="1"/>
      <w:numFmt w:val="decimal"/>
      <w:lvlText w:val="[%1]"/>
      <w:lvlJc w:val="left"/>
      <w:pPr>
        <w:ind w:left="440" w:hanging="440"/>
      </w:pPr>
      <w:rPr>
        <w:rFonts w:ascii="Times New Roman" w:hAnsi="Times New Roman" w:hint="default"/>
        <w:color w:val="auto"/>
        <w:sz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96509FC"/>
    <w:multiLevelType w:val="hybridMultilevel"/>
    <w:tmpl w:val="A3F80DC2"/>
    <w:lvl w:ilvl="0" w:tplc="10C6D3DC">
      <w:start w:val="1"/>
      <w:numFmt w:val="decimal"/>
      <w:lvlText w:val="[%1]"/>
      <w:lvlJc w:val="left"/>
      <w:pPr>
        <w:ind w:left="440" w:hanging="152"/>
      </w:pPr>
      <w:rPr>
        <w:rFonts w:ascii="Times New Roman" w:hAnsi="Times New Roman" w:hint="default"/>
        <w:color w:val="auto"/>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BC36DD1"/>
    <w:multiLevelType w:val="multilevel"/>
    <w:tmpl w:val="8D38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AE61FC"/>
    <w:multiLevelType w:val="singleLevel"/>
    <w:tmpl w:val="70AE61FC"/>
    <w:lvl w:ilvl="0">
      <w:start w:val="1"/>
      <w:numFmt w:val="decimal"/>
      <w:suff w:val="space"/>
      <w:lvlText w:val="%1."/>
      <w:lvlJc w:val="left"/>
    </w:lvl>
  </w:abstractNum>
  <w:num w:numId="1" w16cid:durableId="246773761">
    <w:abstractNumId w:val="6"/>
  </w:num>
  <w:num w:numId="2" w16cid:durableId="127667533">
    <w:abstractNumId w:val="2"/>
  </w:num>
  <w:num w:numId="3" w16cid:durableId="1784568023">
    <w:abstractNumId w:val="0"/>
  </w:num>
  <w:num w:numId="4" w16cid:durableId="652880182">
    <w:abstractNumId w:val="4"/>
  </w:num>
  <w:num w:numId="5" w16cid:durableId="1963267337">
    <w:abstractNumId w:val="1"/>
  </w:num>
  <w:num w:numId="6" w16cid:durableId="721756923">
    <w:abstractNumId w:val="3"/>
  </w:num>
  <w:num w:numId="7" w16cid:durableId="6225370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208"/>
  <w:displayHorizontalDrawingGridEvery w:val="2"/>
  <w:displayVerticalDrawingGridEvery w:val="2"/>
  <w:characterSpacingControl w:val="compressPunctuation"/>
  <w:savePreviewPicture/>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ZhN2NmMDFmMTJhNmRhY2RmM2UzM2E0ZWQ5ZjI5NWIifQ=="/>
  </w:docVars>
  <w:rsids>
    <w:rsidRoot w:val="006359CA"/>
    <w:rsid w:val="000004FC"/>
    <w:rsid w:val="00001744"/>
    <w:rsid w:val="000022F1"/>
    <w:rsid w:val="00006664"/>
    <w:rsid w:val="000075B5"/>
    <w:rsid w:val="00010589"/>
    <w:rsid w:val="0001140B"/>
    <w:rsid w:val="00011DF9"/>
    <w:rsid w:val="00013DBD"/>
    <w:rsid w:val="000144AD"/>
    <w:rsid w:val="000146CA"/>
    <w:rsid w:val="0001554B"/>
    <w:rsid w:val="000156FD"/>
    <w:rsid w:val="00016378"/>
    <w:rsid w:val="00021E9A"/>
    <w:rsid w:val="00023663"/>
    <w:rsid w:val="00024610"/>
    <w:rsid w:val="00025DBD"/>
    <w:rsid w:val="00026D0B"/>
    <w:rsid w:val="00027C54"/>
    <w:rsid w:val="00030E79"/>
    <w:rsid w:val="000346A7"/>
    <w:rsid w:val="00035631"/>
    <w:rsid w:val="000379C1"/>
    <w:rsid w:val="000409A7"/>
    <w:rsid w:val="00041EB0"/>
    <w:rsid w:val="00042C58"/>
    <w:rsid w:val="0004329B"/>
    <w:rsid w:val="00046EDA"/>
    <w:rsid w:val="0005230B"/>
    <w:rsid w:val="0005361B"/>
    <w:rsid w:val="000626B0"/>
    <w:rsid w:val="0006473C"/>
    <w:rsid w:val="00064C37"/>
    <w:rsid w:val="00065E58"/>
    <w:rsid w:val="00066602"/>
    <w:rsid w:val="00067972"/>
    <w:rsid w:val="00067A22"/>
    <w:rsid w:val="00067A66"/>
    <w:rsid w:val="00070213"/>
    <w:rsid w:val="00072BF9"/>
    <w:rsid w:val="00073DE8"/>
    <w:rsid w:val="00075115"/>
    <w:rsid w:val="00076EC6"/>
    <w:rsid w:val="00077A97"/>
    <w:rsid w:val="00077B5A"/>
    <w:rsid w:val="00077EEF"/>
    <w:rsid w:val="00083E87"/>
    <w:rsid w:val="00084A56"/>
    <w:rsid w:val="00086618"/>
    <w:rsid w:val="00090286"/>
    <w:rsid w:val="00090A7C"/>
    <w:rsid w:val="00091BDE"/>
    <w:rsid w:val="00093CB7"/>
    <w:rsid w:val="000956FF"/>
    <w:rsid w:val="00095937"/>
    <w:rsid w:val="000A31A6"/>
    <w:rsid w:val="000A3F67"/>
    <w:rsid w:val="000A492D"/>
    <w:rsid w:val="000A686C"/>
    <w:rsid w:val="000A771F"/>
    <w:rsid w:val="000B1B9A"/>
    <w:rsid w:val="000B23D4"/>
    <w:rsid w:val="000B25F7"/>
    <w:rsid w:val="000B3D5C"/>
    <w:rsid w:val="000B554C"/>
    <w:rsid w:val="000B6E65"/>
    <w:rsid w:val="000B7A80"/>
    <w:rsid w:val="000C0F4F"/>
    <w:rsid w:val="000C1531"/>
    <w:rsid w:val="000C1EC7"/>
    <w:rsid w:val="000C2E41"/>
    <w:rsid w:val="000C6C6A"/>
    <w:rsid w:val="000D286A"/>
    <w:rsid w:val="000D3D75"/>
    <w:rsid w:val="000D403B"/>
    <w:rsid w:val="000D412F"/>
    <w:rsid w:val="000D4E91"/>
    <w:rsid w:val="000D68AF"/>
    <w:rsid w:val="000D6D76"/>
    <w:rsid w:val="000D7C99"/>
    <w:rsid w:val="000E0024"/>
    <w:rsid w:val="000E202A"/>
    <w:rsid w:val="000E299B"/>
    <w:rsid w:val="000E5BCB"/>
    <w:rsid w:val="000E69FE"/>
    <w:rsid w:val="000F032E"/>
    <w:rsid w:val="000F0882"/>
    <w:rsid w:val="000F3669"/>
    <w:rsid w:val="000F37C1"/>
    <w:rsid w:val="000F409E"/>
    <w:rsid w:val="000F6F12"/>
    <w:rsid w:val="00100A75"/>
    <w:rsid w:val="001027E3"/>
    <w:rsid w:val="001048AC"/>
    <w:rsid w:val="00105714"/>
    <w:rsid w:val="0010687C"/>
    <w:rsid w:val="00106F38"/>
    <w:rsid w:val="0011177F"/>
    <w:rsid w:val="00112FE1"/>
    <w:rsid w:val="00115524"/>
    <w:rsid w:val="0012174C"/>
    <w:rsid w:val="00121BF7"/>
    <w:rsid w:val="0012298C"/>
    <w:rsid w:val="001250F4"/>
    <w:rsid w:val="00125ECC"/>
    <w:rsid w:val="001266C3"/>
    <w:rsid w:val="0013232F"/>
    <w:rsid w:val="001346D0"/>
    <w:rsid w:val="00134BB8"/>
    <w:rsid w:val="00134CA8"/>
    <w:rsid w:val="001368F3"/>
    <w:rsid w:val="0013791D"/>
    <w:rsid w:val="001379A9"/>
    <w:rsid w:val="00137FF5"/>
    <w:rsid w:val="00140F16"/>
    <w:rsid w:val="00141359"/>
    <w:rsid w:val="001424F6"/>
    <w:rsid w:val="00142C5E"/>
    <w:rsid w:val="0014371B"/>
    <w:rsid w:val="00143EEA"/>
    <w:rsid w:val="00147FEC"/>
    <w:rsid w:val="0015088B"/>
    <w:rsid w:val="001509F6"/>
    <w:rsid w:val="00156D8D"/>
    <w:rsid w:val="001574BA"/>
    <w:rsid w:val="0016060F"/>
    <w:rsid w:val="0016116B"/>
    <w:rsid w:val="00161664"/>
    <w:rsid w:val="00162D78"/>
    <w:rsid w:val="00162D9F"/>
    <w:rsid w:val="0016451E"/>
    <w:rsid w:val="0016526A"/>
    <w:rsid w:val="00167AE3"/>
    <w:rsid w:val="00171902"/>
    <w:rsid w:val="00171AA2"/>
    <w:rsid w:val="00171C30"/>
    <w:rsid w:val="00174F9B"/>
    <w:rsid w:val="00175E4D"/>
    <w:rsid w:val="001763FD"/>
    <w:rsid w:val="00181EB2"/>
    <w:rsid w:val="001851F0"/>
    <w:rsid w:val="001858E6"/>
    <w:rsid w:val="00190C9E"/>
    <w:rsid w:val="001919CC"/>
    <w:rsid w:val="00193C48"/>
    <w:rsid w:val="0019449C"/>
    <w:rsid w:val="001956D5"/>
    <w:rsid w:val="00195D3C"/>
    <w:rsid w:val="0019666A"/>
    <w:rsid w:val="001A0F17"/>
    <w:rsid w:val="001A11AF"/>
    <w:rsid w:val="001A15E6"/>
    <w:rsid w:val="001A39D2"/>
    <w:rsid w:val="001A6E7C"/>
    <w:rsid w:val="001B07BA"/>
    <w:rsid w:val="001B12D8"/>
    <w:rsid w:val="001B69E5"/>
    <w:rsid w:val="001B6C81"/>
    <w:rsid w:val="001B7920"/>
    <w:rsid w:val="001C0773"/>
    <w:rsid w:val="001C0C26"/>
    <w:rsid w:val="001C15EA"/>
    <w:rsid w:val="001C32BF"/>
    <w:rsid w:val="001C40A0"/>
    <w:rsid w:val="001C4C12"/>
    <w:rsid w:val="001C54E8"/>
    <w:rsid w:val="001C614D"/>
    <w:rsid w:val="001C68B0"/>
    <w:rsid w:val="001C7EC5"/>
    <w:rsid w:val="001D0B02"/>
    <w:rsid w:val="001D42CD"/>
    <w:rsid w:val="001D675D"/>
    <w:rsid w:val="001D6D02"/>
    <w:rsid w:val="001E05F4"/>
    <w:rsid w:val="001E1C55"/>
    <w:rsid w:val="001E26CC"/>
    <w:rsid w:val="001E5E83"/>
    <w:rsid w:val="001F0C9E"/>
    <w:rsid w:val="001F13AE"/>
    <w:rsid w:val="001F2DB4"/>
    <w:rsid w:val="001F53FF"/>
    <w:rsid w:val="002009B9"/>
    <w:rsid w:val="00201535"/>
    <w:rsid w:val="00201E9D"/>
    <w:rsid w:val="00201EC9"/>
    <w:rsid w:val="00204501"/>
    <w:rsid w:val="002076D1"/>
    <w:rsid w:val="0021234C"/>
    <w:rsid w:val="0021434E"/>
    <w:rsid w:val="0021498A"/>
    <w:rsid w:val="002205D2"/>
    <w:rsid w:val="00220B02"/>
    <w:rsid w:val="00220EB9"/>
    <w:rsid w:val="00220FD7"/>
    <w:rsid w:val="00220FEA"/>
    <w:rsid w:val="00221EA8"/>
    <w:rsid w:val="002238AC"/>
    <w:rsid w:val="002240C9"/>
    <w:rsid w:val="00224998"/>
    <w:rsid w:val="00226A50"/>
    <w:rsid w:val="00227467"/>
    <w:rsid w:val="002310F9"/>
    <w:rsid w:val="00231474"/>
    <w:rsid w:val="00231C8D"/>
    <w:rsid w:val="00232435"/>
    <w:rsid w:val="00232B9F"/>
    <w:rsid w:val="0023513C"/>
    <w:rsid w:val="00235C12"/>
    <w:rsid w:val="00235E75"/>
    <w:rsid w:val="00240A2C"/>
    <w:rsid w:val="00241746"/>
    <w:rsid w:val="00243AC3"/>
    <w:rsid w:val="00244551"/>
    <w:rsid w:val="0024498E"/>
    <w:rsid w:val="00246D4F"/>
    <w:rsid w:val="00247AE2"/>
    <w:rsid w:val="00251144"/>
    <w:rsid w:val="00251178"/>
    <w:rsid w:val="00252B12"/>
    <w:rsid w:val="0025401F"/>
    <w:rsid w:val="002550AA"/>
    <w:rsid w:val="00255E08"/>
    <w:rsid w:val="00264B1C"/>
    <w:rsid w:val="00265A61"/>
    <w:rsid w:val="00265D16"/>
    <w:rsid w:val="00267EFA"/>
    <w:rsid w:val="00270768"/>
    <w:rsid w:val="002722D9"/>
    <w:rsid w:val="002736FA"/>
    <w:rsid w:val="00274661"/>
    <w:rsid w:val="002755A3"/>
    <w:rsid w:val="00276BE5"/>
    <w:rsid w:val="00281567"/>
    <w:rsid w:val="00282A63"/>
    <w:rsid w:val="00282C4D"/>
    <w:rsid w:val="00285C73"/>
    <w:rsid w:val="00286979"/>
    <w:rsid w:val="002945A6"/>
    <w:rsid w:val="00294C44"/>
    <w:rsid w:val="002A0392"/>
    <w:rsid w:val="002A1A2F"/>
    <w:rsid w:val="002A28E1"/>
    <w:rsid w:val="002A3FC1"/>
    <w:rsid w:val="002A4C0F"/>
    <w:rsid w:val="002A5916"/>
    <w:rsid w:val="002A5A50"/>
    <w:rsid w:val="002A5FEF"/>
    <w:rsid w:val="002A6CF8"/>
    <w:rsid w:val="002A7808"/>
    <w:rsid w:val="002A78A0"/>
    <w:rsid w:val="002B0C07"/>
    <w:rsid w:val="002B0CAB"/>
    <w:rsid w:val="002B4E24"/>
    <w:rsid w:val="002B5024"/>
    <w:rsid w:val="002C65DB"/>
    <w:rsid w:val="002C7514"/>
    <w:rsid w:val="002C7DFE"/>
    <w:rsid w:val="002D058B"/>
    <w:rsid w:val="002D069D"/>
    <w:rsid w:val="002D0EE0"/>
    <w:rsid w:val="002D3312"/>
    <w:rsid w:val="002D343C"/>
    <w:rsid w:val="002D4748"/>
    <w:rsid w:val="002E05CE"/>
    <w:rsid w:val="002E072E"/>
    <w:rsid w:val="002E14F3"/>
    <w:rsid w:val="002E3EA5"/>
    <w:rsid w:val="002E3FD5"/>
    <w:rsid w:val="002E50D6"/>
    <w:rsid w:val="002E522C"/>
    <w:rsid w:val="002E5EEA"/>
    <w:rsid w:val="002F0769"/>
    <w:rsid w:val="002F29CE"/>
    <w:rsid w:val="002F3759"/>
    <w:rsid w:val="002F4174"/>
    <w:rsid w:val="002F4D88"/>
    <w:rsid w:val="002F5572"/>
    <w:rsid w:val="002F5A78"/>
    <w:rsid w:val="002F7E30"/>
    <w:rsid w:val="00300408"/>
    <w:rsid w:val="0030149E"/>
    <w:rsid w:val="00306A4C"/>
    <w:rsid w:val="00306C00"/>
    <w:rsid w:val="00306C65"/>
    <w:rsid w:val="0030772A"/>
    <w:rsid w:val="003079A5"/>
    <w:rsid w:val="003106BA"/>
    <w:rsid w:val="00310E3F"/>
    <w:rsid w:val="00311369"/>
    <w:rsid w:val="003116D9"/>
    <w:rsid w:val="00311B30"/>
    <w:rsid w:val="00312E66"/>
    <w:rsid w:val="003133DF"/>
    <w:rsid w:val="00314C15"/>
    <w:rsid w:val="00316431"/>
    <w:rsid w:val="003165D3"/>
    <w:rsid w:val="003169BB"/>
    <w:rsid w:val="00321DB9"/>
    <w:rsid w:val="00323688"/>
    <w:rsid w:val="00323F1A"/>
    <w:rsid w:val="0032530E"/>
    <w:rsid w:val="00326758"/>
    <w:rsid w:val="0032755D"/>
    <w:rsid w:val="00333D53"/>
    <w:rsid w:val="00333EE3"/>
    <w:rsid w:val="00334CA5"/>
    <w:rsid w:val="003363A4"/>
    <w:rsid w:val="0033763A"/>
    <w:rsid w:val="00344696"/>
    <w:rsid w:val="00344F74"/>
    <w:rsid w:val="00345228"/>
    <w:rsid w:val="00345616"/>
    <w:rsid w:val="003461EB"/>
    <w:rsid w:val="00346528"/>
    <w:rsid w:val="00346EB1"/>
    <w:rsid w:val="003503E1"/>
    <w:rsid w:val="00356AC4"/>
    <w:rsid w:val="00357376"/>
    <w:rsid w:val="00360527"/>
    <w:rsid w:val="00361CE7"/>
    <w:rsid w:val="00362146"/>
    <w:rsid w:val="0036255D"/>
    <w:rsid w:val="003626E0"/>
    <w:rsid w:val="003659B5"/>
    <w:rsid w:val="00365DA4"/>
    <w:rsid w:val="00366604"/>
    <w:rsid w:val="00367468"/>
    <w:rsid w:val="003675E5"/>
    <w:rsid w:val="003676A8"/>
    <w:rsid w:val="003676C4"/>
    <w:rsid w:val="003677C6"/>
    <w:rsid w:val="00367DE9"/>
    <w:rsid w:val="00373412"/>
    <w:rsid w:val="00373538"/>
    <w:rsid w:val="00374C31"/>
    <w:rsid w:val="00375431"/>
    <w:rsid w:val="00375E5B"/>
    <w:rsid w:val="00376556"/>
    <w:rsid w:val="00377291"/>
    <w:rsid w:val="00377710"/>
    <w:rsid w:val="00377757"/>
    <w:rsid w:val="00380C15"/>
    <w:rsid w:val="003810EF"/>
    <w:rsid w:val="0038175D"/>
    <w:rsid w:val="003877C9"/>
    <w:rsid w:val="0038788A"/>
    <w:rsid w:val="0039178B"/>
    <w:rsid w:val="00392A94"/>
    <w:rsid w:val="003A0C43"/>
    <w:rsid w:val="003A143E"/>
    <w:rsid w:val="003A319F"/>
    <w:rsid w:val="003A3F96"/>
    <w:rsid w:val="003A4064"/>
    <w:rsid w:val="003A550A"/>
    <w:rsid w:val="003A5A1E"/>
    <w:rsid w:val="003A662A"/>
    <w:rsid w:val="003B08ED"/>
    <w:rsid w:val="003B14D5"/>
    <w:rsid w:val="003B1B01"/>
    <w:rsid w:val="003B3267"/>
    <w:rsid w:val="003B48CF"/>
    <w:rsid w:val="003B51E6"/>
    <w:rsid w:val="003B6320"/>
    <w:rsid w:val="003B68C5"/>
    <w:rsid w:val="003B7C81"/>
    <w:rsid w:val="003C0DA8"/>
    <w:rsid w:val="003C39C7"/>
    <w:rsid w:val="003C5257"/>
    <w:rsid w:val="003C722E"/>
    <w:rsid w:val="003D12A5"/>
    <w:rsid w:val="003D1AE0"/>
    <w:rsid w:val="003D21F9"/>
    <w:rsid w:val="003D2201"/>
    <w:rsid w:val="003D225C"/>
    <w:rsid w:val="003D2632"/>
    <w:rsid w:val="003D2A0B"/>
    <w:rsid w:val="003D32B1"/>
    <w:rsid w:val="003D37AB"/>
    <w:rsid w:val="003D424E"/>
    <w:rsid w:val="003D6FFD"/>
    <w:rsid w:val="003E0E96"/>
    <w:rsid w:val="003E3D88"/>
    <w:rsid w:val="003E4F8E"/>
    <w:rsid w:val="003E52E0"/>
    <w:rsid w:val="003E6724"/>
    <w:rsid w:val="003E721C"/>
    <w:rsid w:val="003E7D00"/>
    <w:rsid w:val="003F154E"/>
    <w:rsid w:val="003F1C42"/>
    <w:rsid w:val="003F3FA8"/>
    <w:rsid w:val="003F6364"/>
    <w:rsid w:val="003F6E3F"/>
    <w:rsid w:val="003F7D0E"/>
    <w:rsid w:val="003F7F48"/>
    <w:rsid w:val="004008E5"/>
    <w:rsid w:val="00400A30"/>
    <w:rsid w:val="00401073"/>
    <w:rsid w:val="00401D0B"/>
    <w:rsid w:val="00405ACA"/>
    <w:rsid w:val="004062B4"/>
    <w:rsid w:val="00406E4A"/>
    <w:rsid w:val="0041072D"/>
    <w:rsid w:val="004108F8"/>
    <w:rsid w:val="004138AF"/>
    <w:rsid w:val="00415C79"/>
    <w:rsid w:val="004201D5"/>
    <w:rsid w:val="0042076B"/>
    <w:rsid w:val="00420A47"/>
    <w:rsid w:val="00422113"/>
    <w:rsid w:val="00425AD5"/>
    <w:rsid w:val="004267F8"/>
    <w:rsid w:val="0043128D"/>
    <w:rsid w:val="004327B8"/>
    <w:rsid w:val="00432BE7"/>
    <w:rsid w:val="00432C17"/>
    <w:rsid w:val="00432C51"/>
    <w:rsid w:val="0043367E"/>
    <w:rsid w:val="00433833"/>
    <w:rsid w:val="00434C46"/>
    <w:rsid w:val="00436DFA"/>
    <w:rsid w:val="00437156"/>
    <w:rsid w:val="004374B4"/>
    <w:rsid w:val="00437E63"/>
    <w:rsid w:val="00440ACF"/>
    <w:rsid w:val="00440C26"/>
    <w:rsid w:val="004417FD"/>
    <w:rsid w:val="004419BA"/>
    <w:rsid w:val="0044245E"/>
    <w:rsid w:val="00443E7F"/>
    <w:rsid w:val="0044679F"/>
    <w:rsid w:val="00446D98"/>
    <w:rsid w:val="00446FBE"/>
    <w:rsid w:val="00451A99"/>
    <w:rsid w:val="00453E47"/>
    <w:rsid w:val="00454C08"/>
    <w:rsid w:val="0046040B"/>
    <w:rsid w:val="00462667"/>
    <w:rsid w:val="0046364A"/>
    <w:rsid w:val="004718F8"/>
    <w:rsid w:val="00471F9D"/>
    <w:rsid w:val="00472938"/>
    <w:rsid w:val="00474DBF"/>
    <w:rsid w:val="00475275"/>
    <w:rsid w:val="004764F4"/>
    <w:rsid w:val="00476A3E"/>
    <w:rsid w:val="004779CE"/>
    <w:rsid w:val="004779F3"/>
    <w:rsid w:val="004807AC"/>
    <w:rsid w:val="00480C89"/>
    <w:rsid w:val="00480E3F"/>
    <w:rsid w:val="00481620"/>
    <w:rsid w:val="00483C37"/>
    <w:rsid w:val="00483D7D"/>
    <w:rsid w:val="004846C5"/>
    <w:rsid w:val="00484DB3"/>
    <w:rsid w:val="004900F9"/>
    <w:rsid w:val="004920AF"/>
    <w:rsid w:val="00492152"/>
    <w:rsid w:val="00494166"/>
    <w:rsid w:val="004A0EDF"/>
    <w:rsid w:val="004A25AE"/>
    <w:rsid w:val="004A3C6C"/>
    <w:rsid w:val="004A65B6"/>
    <w:rsid w:val="004A7055"/>
    <w:rsid w:val="004A7726"/>
    <w:rsid w:val="004B031D"/>
    <w:rsid w:val="004B4DE3"/>
    <w:rsid w:val="004B5113"/>
    <w:rsid w:val="004B75E1"/>
    <w:rsid w:val="004C0B19"/>
    <w:rsid w:val="004C187D"/>
    <w:rsid w:val="004C238C"/>
    <w:rsid w:val="004D08B1"/>
    <w:rsid w:val="004D2CEF"/>
    <w:rsid w:val="004D4A2B"/>
    <w:rsid w:val="004D5862"/>
    <w:rsid w:val="004D59E9"/>
    <w:rsid w:val="004D76DA"/>
    <w:rsid w:val="004E0E25"/>
    <w:rsid w:val="004E0FB6"/>
    <w:rsid w:val="004E4358"/>
    <w:rsid w:val="004E43E5"/>
    <w:rsid w:val="004E5159"/>
    <w:rsid w:val="004E7385"/>
    <w:rsid w:val="004E74C7"/>
    <w:rsid w:val="004E7601"/>
    <w:rsid w:val="004E7CF5"/>
    <w:rsid w:val="004F0265"/>
    <w:rsid w:val="004F0304"/>
    <w:rsid w:val="004F2D95"/>
    <w:rsid w:val="004F48A7"/>
    <w:rsid w:val="004F7655"/>
    <w:rsid w:val="00501478"/>
    <w:rsid w:val="00502534"/>
    <w:rsid w:val="00503790"/>
    <w:rsid w:val="005041EA"/>
    <w:rsid w:val="0051129A"/>
    <w:rsid w:val="00512423"/>
    <w:rsid w:val="00513674"/>
    <w:rsid w:val="005156E5"/>
    <w:rsid w:val="00515AF0"/>
    <w:rsid w:val="00521E01"/>
    <w:rsid w:val="005238D5"/>
    <w:rsid w:val="005249D9"/>
    <w:rsid w:val="00527946"/>
    <w:rsid w:val="005300F5"/>
    <w:rsid w:val="005315CD"/>
    <w:rsid w:val="005325FC"/>
    <w:rsid w:val="005357C2"/>
    <w:rsid w:val="00535C0A"/>
    <w:rsid w:val="00536927"/>
    <w:rsid w:val="00537A28"/>
    <w:rsid w:val="005409BE"/>
    <w:rsid w:val="005414C5"/>
    <w:rsid w:val="00542A3C"/>
    <w:rsid w:val="00544709"/>
    <w:rsid w:val="00546A10"/>
    <w:rsid w:val="00550CD5"/>
    <w:rsid w:val="005510C7"/>
    <w:rsid w:val="00552289"/>
    <w:rsid w:val="0055365B"/>
    <w:rsid w:val="00553EEC"/>
    <w:rsid w:val="00555DAA"/>
    <w:rsid w:val="00556C2B"/>
    <w:rsid w:val="00556EC0"/>
    <w:rsid w:val="00557063"/>
    <w:rsid w:val="0055759C"/>
    <w:rsid w:val="00560BB9"/>
    <w:rsid w:val="00563ADB"/>
    <w:rsid w:val="0056578F"/>
    <w:rsid w:val="005709CE"/>
    <w:rsid w:val="00571013"/>
    <w:rsid w:val="005711BE"/>
    <w:rsid w:val="005713BE"/>
    <w:rsid w:val="005729AD"/>
    <w:rsid w:val="00574EB3"/>
    <w:rsid w:val="00576AA2"/>
    <w:rsid w:val="0057786B"/>
    <w:rsid w:val="00577E24"/>
    <w:rsid w:val="00577F06"/>
    <w:rsid w:val="005808F0"/>
    <w:rsid w:val="00580CAF"/>
    <w:rsid w:val="00583FEA"/>
    <w:rsid w:val="0058582D"/>
    <w:rsid w:val="00587522"/>
    <w:rsid w:val="00587B93"/>
    <w:rsid w:val="00591C75"/>
    <w:rsid w:val="00592BED"/>
    <w:rsid w:val="00593850"/>
    <w:rsid w:val="00593C4E"/>
    <w:rsid w:val="00594AAF"/>
    <w:rsid w:val="00596F3F"/>
    <w:rsid w:val="0059799A"/>
    <w:rsid w:val="005A35A5"/>
    <w:rsid w:val="005A4AA1"/>
    <w:rsid w:val="005A6239"/>
    <w:rsid w:val="005A6307"/>
    <w:rsid w:val="005B058B"/>
    <w:rsid w:val="005B0E62"/>
    <w:rsid w:val="005B1760"/>
    <w:rsid w:val="005B233B"/>
    <w:rsid w:val="005B4EC8"/>
    <w:rsid w:val="005B5815"/>
    <w:rsid w:val="005C02B0"/>
    <w:rsid w:val="005C2935"/>
    <w:rsid w:val="005C5550"/>
    <w:rsid w:val="005D1360"/>
    <w:rsid w:val="005D16BF"/>
    <w:rsid w:val="005D2450"/>
    <w:rsid w:val="005D4025"/>
    <w:rsid w:val="005D429C"/>
    <w:rsid w:val="005D4A0B"/>
    <w:rsid w:val="005E0134"/>
    <w:rsid w:val="005E0BA1"/>
    <w:rsid w:val="005E1637"/>
    <w:rsid w:val="005E2CA9"/>
    <w:rsid w:val="005F0E5A"/>
    <w:rsid w:val="005F1C34"/>
    <w:rsid w:val="005F28DD"/>
    <w:rsid w:val="005F2D4F"/>
    <w:rsid w:val="005F388C"/>
    <w:rsid w:val="005F3B07"/>
    <w:rsid w:val="005F3C3C"/>
    <w:rsid w:val="0060028D"/>
    <w:rsid w:val="00600CE8"/>
    <w:rsid w:val="00601233"/>
    <w:rsid w:val="00601BA8"/>
    <w:rsid w:val="0060377E"/>
    <w:rsid w:val="0060397C"/>
    <w:rsid w:val="00603EE7"/>
    <w:rsid w:val="00604469"/>
    <w:rsid w:val="00604C95"/>
    <w:rsid w:val="00605AAC"/>
    <w:rsid w:val="0060726B"/>
    <w:rsid w:val="00611447"/>
    <w:rsid w:val="00614655"/>
    <w:rsid w:val="006148DE"/>
    <w:rsid w:val="0061563A"/>
    <w:rsid w:val="00615B11"/>
    <w:rsid w:val="006162F5"/>
    <w:rsid w:val="006166B2"/>
    <w:rsid w:val="006175CB"/>
    <w:rsid w:val="00620B23"/>
    <w:rsid w:val="006219E0"/>
    <w:rsid w:val="00622950"/>
    <w:rsid w:val="00623771"/>
    <w:rsid w:val="00626133"/>
    <w:rsid w:val="00627A42"/>
    <w:rsid w:val="00630861"/>
    <w:rsid w:val="00632696"/>
    <w:rsid w:val="00633F7D"/>
    <w:rsid w:val="006359CA"/>
    <w:rsid w:val="00636D88"/>
    <w:rsid w:val="00637986"/>
    <w:rsid w:val="00637FD5"/>
    <w:rsid w:val="00640EA8"/>
    <w:rsid w:val="00640F02"/>
    <w:rsid w:val="006421BC"/>
    <w:rsid w:val="0064321C"/>
    <w:rsid w:val="006434BA"/>
    <w:rsid w:val="00643D1E"/>
    <w:rsid w:val="00644DE0"/>
    <w:rsid w:val="0064646F"/>
    <w:rsid w:val="006501D4"/>
    <w:rsid w:val="00650D7B"/>
    <w:rsid w:val="0065136D"/>
    <w:rsid w:val="006544B9"/>
    <w:rsid w:val="006547FD"/>
    <w:rsid w:val="00655A8F"/>
    <w:rsid w:val="00655B41"/>
    <w:rsid w:val="00660C7D"/>
    <w:rsid w:val="00661A89"/>
    <w:rsid w:val="00661D58"/>
    <w:rsid w:val="00663DFD"/>
    <w:rsid w:val="006640D9"/>
    <w:rsid w:val="00664D9E"/>
    <w:rsid w:val="0066507E"/>
    <w:rsid w:val="00667332"/>
    <w:rsid w:val="006744A0"/>
    <w:rsid w:val="00674A55"/>
    <w:rsid w:val="006753D7"/>
    <w:rsid w:val="006753DB"/>
    <w:rsid w:val="00675E39"/>
    <w:rsid w:val="006769E0"/>
    <w:rsid w:val="00677EC2"/>
    <w:rsid w:val="00681E1D"/>
    <w:rsid w:val="00682663"/>
    <w:rsid w:val="006862CA"/>
    <w:rsid w:val="00690414"/>
    <w:rsid w:val="00690644"/>
    <w:rsid w:val="00691F14"/>
    <w:rsid w:val="00693499"/>
    <w:rsid w:val="0069427A"/>
    <w:rsid w:val="00696237"/>
    <w:rsid w:val="00697850"/>
    <w:rsid w:val="00697D9A"/>
    <w:rsid w:val="006A0EF0"/>
    <w:rsid w:val="006A121A"/>
    <w:rsid w:val="006A2C4F"/>
    <w:rsid w:val="006A3236"/>
    <w:rsid w:val="006A3FE6"/>
    <w:rsid w:val="006A5BF5"/>
    <w:rsid w:val="006A6CA9"/>
    <w:rsid w:val="006B50FB"/>
    <w:rsid w:val="006C05C9"/>
    <w:rsid w:val="006C0DB3"/>
    <w:rsid w:val="006C2719"/>
    <w:rsid w:val="006C2F7A"/>
    <w:rsid w:val="006C33DD"/>
    <w:rsid w:val="006C3F57"/>
    <w:rsid w:val="006C4591"/>
    <w:rsid w:val="006C4A8F"/>
    <w:rsid w:val="006C500F"/>
    <w:rsid w:val="006C54A5"/>
    <w:rsid w:val="006C5A96"/>
    <w:rsid w:val="006C7AAE"/>
    <w:rsid w:val="006D0C90"/>
    <w:rsid w:val="006D57E3"/>
    <w:rsid w:val="006D6952"/>
    <w:rsid w:val="006D713B"/>
    <w:rsid w:val="006E0530"/>
    <w:rsid w:val="006E1164"/>
    <w:rsid w:val="006E16E1"/>
    <w:rsid w:val="006E18CD"/>
    <w:rsid w:val="006E26E5"/>
    <w:rsid w:val="006E3848"/>
    <w:rsid w:val="006E5CE8"/>
    <w:rsid w:val="006E7992"/>
    <w:rsid w:val="006F00D0"/>
    <w:rsid w:val="006F354B"/>
    <w:rsid w:val="006F3AEE"/>
    <w:rsid w:val="006F4327"/>
    <w:rsid w:val="006F447D"/>
    <w:rsid w:val="006F53B9"/>
    <w:rsid w:val="006F5755"/>
    <w:rsid w:val="006F5A19"/>
    <w:rsid w:val="006F5D5C"/>
    <w:rsid w:val="006F6082"/>
    <w:rsid w:val="006F7556"/>
    <w:rsid w:val="007012A9"/>
    <w:rsid w:val="00703D86"/>
    <w:rsid w:val="00704CCF"/>
    <w:rsid w:val="00705C5F"/>
    <w:rsid w:val="0070622C"/>
    <w:rsid w:val="0070668C"/>
    <w:rsid w:val="00707B51"/>
    <w:rsid w:val="00710100"/>
    <w:rsid w:val="00711381"/>
    <w:rsid w:val="007113C1"/>
    <w:rsid w:val="00711B04"/>
    <w:rsid w:val="00712B30"/>
    <w:rsid w:val="0071323D"/>
    <w:rsid w:val="0071513C"/>
    <w:rsid w:val="00715E90"/>
    <w:rsid w:val="00715F33"/>
    <w:rsid w:val="00720FC0"/>
    <w:rsid w:val="0072213D"/>
    <w:rsid w:val="00725D15"/>
    <w:rsid w:val="00727281"/>
    <w:rsid w:val="00730875"/>
    <w:rsid w:val="007313A2"/>
    <w:rsid w:val="00732A54"/>
    <w:rsid w:val="00733091"/>
    <w:rsid w:val="007350DD"/>
    <w:rsid w:val="007355A7"/>
    <w:rsid w:val="00740854"/>
    <w:rsid w:val="00740F9F"/>
    <w:rsid w:val="00741214"/>
    <w:rsid w:val="00742CA8"/>
    <w:rsid w:val="007430A1"/>
    <w:rsid w:val="00743FDC"/>
    <w:rsid w:val="0074455E"/>
    <w:rsid w:val="00747031"/>
    <w:rsid w:val="00747C8F"/>
    <w:rsid w:val="0075467B"/>
    <w:rsid w:val="00754B22"/>
    <w:rsid w:val="00755C1D"/>
    <w:rsid w:val="00755E21"/>
    <w:rsid w:val="00757696"/>
    <w:rsid w:val="00760A32"/>
    <w:rsid w:val="00760DD1"/>
    <w:rsid w:val="007621CD"/>
    <w:rsid w:val="00762F37"/>
    <w:rsid w:val="00767C45"/>
    <w:rsid w:val="00771264"/>
    <w:rsid w:val="00772384"/>
    <w:rsid w:val="0077306F"/>
    <w:rsid w:val="00774989"/>
    <w:rsid w:val="007812B0"/>
    <w:rsid w:val="00781C8F"/>
    <w:rsid w:val="00783A92"/>
    <w:rsid w:val="00784A7E"/>
    <w:rsid w:val="00785F5A"/>
    <w:rsid w:val="0078784A"/>
    <w:rsid w:val="00797A4E"/>
    <w:rsid w:val="00797C86"/>
    <w:rsid w:val="007A0DDD"/>
    <w:rsid w:val="007A3593"/>
    <w:rsid w:val="007A4A4D"/>
    <w:rsid w:val="007A4B4A"/>
    <w:rsid w:val="007B00AB"/>
    <w:rsid w:val="007B079B"/>
    <w:rsid w:val="007B226D"/>
    <w:rsid w:val="007B22E8"/>
    <w:rsid w:val="007B656A"/>
    <w:rsid w:val="007C0865"/>
    <w:rsid w:val="007C19F8"/>
    <w:rsid w:val="007C481A"/>
    <w:rsid w:val="007D00AB"/>
    <w:rsid w:val="007D0A3A"/>
    <w:rsid w:val="007D0CC1"/>
    <w:rsid w:val="007D2FE2"/>
    <w:rsid w:val="007D526A"/>
    <w:rsid w:val="007D53FD"/>
    <w:rsid w:val="007D66F3"/>
    <w:rsid w:val="007E086D"/>
    <w:rsid w:val="007E0EA5"/>
    <w:rsid w:val="007E120F"/>
    <w:rsid w:val="007E40F7"/>
    <w:rsid w:val="007E77FB"/>
    <w:rsid w:val="007E79CD"/>
    <w:rsid w:val="007F24D8"/>
    <w:rsid w:val="007F32D4"/>
    <w:rsid w:val="007F409E"/>
    <w:rsid w:val="00801CBD"/>
    <w:rsid w:val="00801FC1"/>
    <w:rsid w:val="008046C1"/>
    <w:rsid w:val="00804F35"/>
    <w:rsid w:val="0080536A"/>
    <w:rsid w:val="00805908"/>
    <w:rsid w:val="0080745E"/>
    <w:rsid w:val="008074A4"/>
    <w:rsid w:val="00807AA6"/>
    <w:rsid w:val="008132B3"/>
    <w:rsid w:val="00813C42"/>
    <w:rsid w:val="00814124"/>
    <w:rsid w:val="0081737B"/>
    <w:rsid w:val="008217FC"/>
    <w:rsid w:val="00821BEC"/>
    <w:rsid w:val="008271C7"/>
    <w:rsid w:val="00827455"/>
    <w:rsid w:val="00827A04"/>
    <w:rsid w:val="00827FE3"/>
    <w:rsid w:val="0083047B"/>
    <w:rsid w:val="00830601"/>
    <w:rsid w:val="00831966"/>
    <w:rsid w:val="00833334"/>
    <w:rsid w:val="00834BE2"/>
    <w:rsid w:val="00835FA1"/>
    <w:rsid w:val="0084387B"/>
    <w:rsid w:val="008440DB"/>
    <w:rsid w:val="008454F6"/>
    <w:rsid w:val="00847C2F"/>
    <w:rsid w:val="00852EE5"/>
    <w:rsid w:val="00855980"/>
    <w:rsid w:val="00855EAA"/>
    <w:rsid w:val="00856184"/>
    <w:rsid w:val="0086055C"/>
    <w:rsid w:val="00867EBF"/>
    <w:rsid w:val="008714E7"/>
    <w:rsid w:val="008722DC"/>
    <w:rsid w:val="00874F3F"/>
    <w:rsid w:val="00876BF3"/>
    <w:rsid w:val="00877FC9"/>
    <w:rsid w:val="0088196F"/>
    <w:rsid w:val="00881ADA"/>
    <w:rsid w:val="008830BE"/>
    <w:rsid w:val="00885B93"/>
    <w:rsid w:val="00886618"/>
    <w:rsid w:val="00886BF6"/>
    <w:rsid w:val="0089196E"/>
    <w:rsid w:val="00891CFD"/>
    <w:rsid w:val="0089614C"/>
    <w:rsid w:val="00896422"/>
    <w:rsid w:val="008968D6"/>
    <w:rsid w:val="008A046F"/>
    <w:rsid w:val="008A166F"/>
    <w:rsid w:val="008A1844"/>
    <w:rsid w:val="008A61C0"/>
    <w:rsid w:val="008A6C24"/>
    <w:rsid w:val="008B0152"/>
    <w:rsid w:val="008B2630"/>
    <w:rsid w:val="008B33D5"/>
    <w:rsid w:val="008B5EF2"/>
    <w:rsid w:val="008B65AF"/>
    <w:rsid w:val="008B68F8"/>
    <w:rsid w:val="008C066E"/>
    <w:rsid w:val="008C0B64"/>
    <w:rsid w:val="008C1313"/>
    <w:rsid w:val="008C358E"/>
    <w:rsid w:val="008C4B31"/>
    <w:rsid w:val="008C5A55"/>
    <w:rsid w:val="008C615E"/>
    <w:rsid w:val="008C6C90"/>
    <w:rsid w:val="008C7360"/>
    <w:rsid w:val="008D0C82"/>
    <w:rsid w:val="008D1C85"/>
    <w:rsid w:val="008D1E00"/>
    <w:rsid w:val="008D4195"/>
    <w:rsid w:val="008D45F7"/>
    <w:rsid w:val="008D484F"/>
    <w:rsid w:val="008D4AB0"/>
    <w:rsid w:val="008E045F"/>
    <w:rsid w:val="008E59BB"/>
    <w:rsid w:val="008E5AB1"/>
    <w:rsid w:val="008E788C"/>
    <w:rsid w:val="008E7D28"/>
    <w:rsid w:val="008E7F76"/>
    <w:rsid w:val="008F370F"/>
    <w:rsid w:val="008F4430"/>
    <w:rsid w:val="008F48CF"/>
    <w:rsid w:val="008F5E1B"/>
    <w:rsid w:val="008F6ECF"/>
    <w:rsid w:val="00900251"/>
    <w:rsid w:val="00902233"/>
    <w:rsid w:val="009026E2"/>
    <w:rsid w:val="00903101"/>
    <w:rsid w:val="00904AC0"/>
    <w:rsid w:val="00905473"/>
    <w:rsid w:val="009105A5"/>
    <w:rsid w:val="00910D55"/>
    <w:rsid w:val="00911F6B"/>
    <w:rsid w:val="009125E3"/>
    <w:rsid w:val="00912ACE"/>
    <w:rsid w:val="0091347B"/>
    <w:rsid w:val="009216A3"/>
    <w:rsid w:val="00923541"/>
    <w:rsid w:val="00923D18"/>
    <w:rsid w:val="00924935"/>
    <w:rsid w:val="00927A2A"/>
    <w:rsid w:val="00931701"/>
    <w:rsid w:val="009329C4"/>
    <w:rsid w:val="00932A8B"/>
    <w:rsid w:val="00934151"/>
    <w:rsid w:val="00935848"/>
    <w:rsid w:val="00935A33"/>
    <w:rsid w:val="00942138"/>
    <w:rsid w:val="00945B08"/>
    <w:rsid w:val="00946B7D"/>
    <w:rsid w:val="00951F39"/>
    <w:rsid w:val="00952AA7"/>
    <w:rsid w:val="00953549"/>
    <w:rsid w:val="0095361E"/>
    <w:rsid w:val="00966ADF"/>
    <w:rsid w:val="00967F2A"/>
    <w:rsid w:val="00973E00"/>
    <w:rsid w:val="00980133"/>
    <w:rsid w:val="00980253"/>
    <w:rsid w:val="00980FAE"/>
    <w:rsid w:val="00982B67"/>
    <w:rsid w:val="00983A74"/>
    <w:rsid w:val="0098650F"/>
    <w:rsid w:val="00987AE2"/>
    <w:rsid w:val="00992075"/>
    <w:rsid w:val="009923C9"/>
    <w:rsid w:val="0099296A"/>
    <w:rsid w:val="009932A0"/>
    <w:rsid w:val="009933AF"/>
    <w:rsid w:val="009951E1"/>
    <w:rsid w:val="00995426"/>
    <w:rsid w:val="00995F17"/>
    <w:rsid w:val="0099756F"/>
    <w:rsid w:val="009A06A1"/>
    <w:rsid w:val="009A1517"/>
    <w:rsid w:val="009A2195"/>
    <w:rsid w:val="009A2750"/>
    <w:rsid w:val="009A6EDA"/>
    <w:rsid w:val="009A7086"/>
    <w:rsid w:val="009B4CE8"/>
    <w:rsid w:val="009B5B82"/>
    <w:rsid w:val="009B5E0A"/>
    <w:rsid w:val="009B635A"/>
    <w:rsid w:val="009B654C"/>
    <w:rsid w:val="009C0570"/>
    <w:rsid w:val="009C27BC"/>
    <w:rsid w:val="009C2B42"/>
    <w:rsid w:val="009C2B82"/>
    <w:rsid w:val="009C3562"/>
    <w:rsid w:val="009C512B"/>
    <w:rsid w:val="009D2163"/>
    <w:rsid w:val="009D346B"/>
    <w:rsid w:val="009D38AB"/>
    <w:rsid w:val="009D46CE"/>
    <w:rsid w:val="009E1889"/>
    <w:rsid w:val="009E218D"/>
    <w:rsid w:val="009E2F72"/>
    <w:rsid w:val="009E494A"/>
    <w:rsid w:val="009E56AD"/>
    <w:rsid w:val="009F2C7E"/>
    <w:rsid w:val="009F2EB8"/>
    <w:rsid w:val="009F6141"/>
    <w:rsid w:val="009F65CD"/>
    <w:rsid w:val="009F72E8"/>
    <w:rsid w:val="00A00C5D"/>
    <w:rsid w:val="00A00F09"/>
    <w:rsid w:val="00A01ABA"/>
    <w:rsid w:val="00A02966"/>
    <w:rsid w:val="00A02A92"/>
    <w:rsid w:val="00A0387C"/>
    <w:rsid w:val="00A05784"/>
    <w:rsid w:val="00A05ACF"/>
    <w:rsid w:val="00A06991"/>
    <w:rsid w:val="00A06EEC"/>
    <w:rsid w:val="00A10288"/>
    <w:rsid w:val="00A11256"/>
    <w:rsid w:val="00A115C5"/>
    <w:rsid w:val="00A119F4"/>
    <w:rsid w:val="00A1266B"/>
    <w:rsid w:val="00A12E0F"/>
    <w:rsid w:val="00A12EC7"/>
    <w:rsid w:val="00A14DC9"/>
    <w:rsid w:val="00A156F6"/>
    <w:rsid w:val="00A157E9"/>
    <w:rsid w:val="00A15CFD"/>
    <w:rsid w:val="00A20A23"/>
    <w:rsid w:val="00A21499"/>
    <w:rsid w:val="00A21EAF"/>
    <w:rsid w:val="00A2266E"/>
    <w:rsid w:val="00A22B0F"/>
    <w:rsid w:val="00A22C20"/>
    <w:rsid w:val="00A23FCC"/>
    <w:rsid w:val="00A24190"/>
    <w:rsid w:val="00A24AB5"/>
    <w:rsid w:val="00A30D6E"/>
    <w:rsid w:val="00A31018"/>
    <w:rsid w:val="00A32CCC"/>
    <w:rsid w:val="00A3304A"/>
    <w:rsid w:val="00A336DD"/>
    <w:rsid w:val="00A34398"/>
    <w:rsid w:val="00A35BED"/>
    <w:rsid w:val="00A35EB7"/>
    <w:rsid w:val="00A372EB"/>
    <w:rsid w:val="00A41213"/>
    <w:rsid w:val="00A463B3"/>
    <w:rsid w:val="00A47A17"/>
    <w:rsid w:val="00A5146F"/>
    <w:rsid w:val="00A529B2"/>
    <w:rsid w:val="00A52B5B"/>
    <w:rsid w:val="00A537D3"/>
    <w:rsid w:val="00A5619B"/>
    <w:rsid w:val="00A5631D"/>
    <w:rsid w:val="00A570B4"/>
    <w:rsid w:val="00A576D6"/>
    <w:rsid w:val="00A61C7E"/>
    <w:rsid w:val="00A6359A"/>
    <w:rsid w:val="00A635D6"/>
    <w:rsid w:val="00A63681"/>
    <w:rsid w:val="00A63B92"/>
    <w:rsid w:val="00A649FF"/>
    <w:rsid w:val="00A64F33"/>
    <w:rsid w:val="00A65B07"/>
    <w:rsid w:val="00A66300"/>
    <w:rsid w:val="00A66BE4"/>
    <w:rsid w:val="00A66C4C"/>
    <w:rsid w:val="00A67582"/>
    <w:rsid w:val="00A71914"/>
    <w:rsid w:val="00A77150"/>
    <w:rsid w:val="00A817ED"/>
    <w:rsid w:val="00A8304B"/>
    <w:rsid w:val="00A85AC1"/>
    <w:rsid w:val="00A85CD5"/>
    <w:rsid w:val="00A87A18"/>
    <w:rsid w:val="00A87AC4"/>
    <w:rsid w:val="00A93DF0"/>
    <w:rsid w:val="00A9412A"/>
    <w:rsid w:val="00A946A7"/>
    <w:rsid w:val="00A94D9D"/>
    <w:rsid w:val="00A9638A"/>
    <w:rsid w:val="00A96CD4"/>
    <w:rsid w:val="00AA21A1"/>
    <w:rsid w:val="00AA5392"/>
    <w:rsid w:val="00AB09BB"/>
    <w:rsid w:val="00AB3286"/>
    <w:rsid w:val="00AB4D67"/>
    <w:rsid w:val="00AB554B"/>
    <w:rsid w:val="00AB63E6"/>
    <w:rsid w:val="00AB6621"/>
    <w:rsid w:val="00AB692E"/>
    <w:rsid w:val="00AC0B29"/>
    <w:rsid w:val="00AC1CB4"/>
    <w:rsid w:val="00AC3856"/>
    <w:rsid w:val="00AC40CD"/>
    <w:rsid w:val="00AC4A95"/>
    <w:rsid w:val="00AC4BED"/>
    <w:rsid w:val="00AC4F9D"/>
    <w:rsid w:val="00AC5660"/>
    <w:rsid w:val="00AC5A74"/>
    <w:rsid w:val="00AC6151"/>
    <w:rsid w:val="00AC7525"/>
    <w:rsid w:val="00AD107D"/>
    <w:rsid w:val="00AD176D"/>
    <w:rsid w:val="00AD4FF7"/>
    <w:rsid w:val="00AD5360"/>
    <w:rsid w:val="00AD5958"/>
    <w:rsid w:val="00AD6BF9"/>
    <w:rsid w:val="00AD71D4"/>
    <w:rsid w:val="00AD79BE"/>
    <w:rsid w:val="00AE35CB"/>
    <w:rsid w:val="00AE3706"/>
    <w:rsid w:val="00AE4E85"/>
    <w:rsid w:val="00AE511F"/>
    <w:rsid w:val="00AE6715"/>
    <w:rsid w:val="00AE67B8"/>
    <w:rsid w:val="00AF021F"/>
    <w:rsid w:val="00AF0E61"/>
    <w:rsid w:val="00AF2073"/>
    <w:rsid w:val="00AF25E8"/>
    <w:rsid w:val="00AF356D"/>
    <w:rsid w:val="00AF37C3"/>
    <w:rsid w:val="00AF3831"/>
    <w:rsid w:val="00AF5A1E"/>
    <w:rsid w:val="00AF5E39"/>
    <w:rsid w:val="00AF6CB9"/>
    <w:rsid w:val="00AF71FD"/>
    <w:rsid w:val="00B0074D"/>
    <w:rsid w:val="00B00C08"/>
    <w:rsid w:val="00B02BFE"/>
    <w:rsid w:val="00B034AD"/>
    <w:rsid w:val="00B03B9E"/>
    <w:rsid w:val="00B058C2"/>
    <w:rsid w:val="00B062C5"/>
    <w:rsid w:val="00B07BC0"/>
    <w:rsid w:val="00B103B4"/>
    <w:rsid w:val="00B1052B"/>
    <w:rsid w:val="00B1464F"/>
    <w:rsid w:val="00B1642C"/>
    <w:rsid w:val="00B164F9"/>
    <w:rsid w:val="00B16A1D"/>
    <w:rsid w:val="00B221C0"/>
    <w:rsid w:val="00B226BA"/>
    <w:rsid w:val="00B228A6"/>
    <w:rsid w:val="00B228B3"/>
    <w:rsid w:val="00B23B6F"/>
    <w:rsid w:val="00B242EE"/>
    <w:rsid w:val="00B26040"/>
    <w:rsid w:val="00B26E97"/>
    <w:rsid w:val="00B30E8B"/>
    <w:rsid w:val="00B325C5"/>
    <w:rsid w:val="00B32678"/>
    <w:rsid w:val="00B32DEA"/>
    <w:rsid w:val="00B332D0"/>
    <w:rsid w:val="00B360CA"/>
    <w:rsid w:val="00B364BA"/>
    <w:rsid w:val="00B36930"/>
    <w:rsid w:val="00B36BA1"/>
    <w:rsid w:val="00B37656"/>
    <w:rsid w:val="00B41CB1"/>
    <w:rsid w:val="00B42611"/>
    <w:rsid w:val="00B42A09"/>
    <w:rsid w:val="00B4355F"/>
    <w:rsid w:val="00B45115"/>
    <w:rsid w:val="00B47002"/>
    <w:rsid w:val="00B4719C"/>
    <w:rsid w:val="00B4765D"/>
    <w:rsid w:val="00B47BD0"/>
    <w:rsid w:val="00B513B0"/>
    <w:rsid w:val="00B52283"/>
    <w:rsid w:val="00B5323C"/>
    <w:rsid w:val="00B542FC"/>
    <w:rsid w:val="00B554EE"/>
    <w:rsid w:val="00B57947"/>
    <w:rsid w:val="00B600BD"/>
    <w:rsid w:val="00B61275"/>
    <w:rsid w:val="00B61AF3"/>
    <w:rsid w:val="00B63D0C"/>
    <w:rsid w:val="00B63D52"/>
    <w:rsid w:val="00B7061F"/>
    <w:rsid w:val="00B7115C"/>
    <w:rsid w:val="00B71583"/>
    <w:rsid w:val="00B71644"/>
    <w:rsid w:val="00B71F42"/>
    <w:rsid w:val="00B721FC"/>
    <w:rsid w:val="00B74FD7"/>
    <w:rsid w:val="00B76A32"/>
    <w:rsid w:val="00B77BCE"/>
    <w:rsid w:val="00B80F75"/>
    <w:rsid w:val="00B813BF"/>
    <w:rsid w:val="00B81D0C"/>
    <w:rsid w:val="00B82E1F"/>
    <w:rsid w:val="00B837DF"/>
    <w:rsid w:val="00B8686C"/>
    <w:rsid w:val="00B874ED"/>
    <w:rsid w:val="00B87927"/>
    <w:rsid w:val="00B87965"/>
    <w:rsid w:val="00B87B68"/>
    <w:rsid w:val="00B90F23"/>
    <w:rsid w:val="00B917CA"/>
    <w:rsid w:val="00B92C42"/>
    <w:rsid w:val="00B93368"/>
    <w:rsid w:val="00B939B3"/>
    <w:rsid w:val="00B93D25"/>
    <w:rsid w:val="00B94DC7"/>
    <w:rsid w:val="00B95581"/>
    <w:rsid w:val="00B969A0"/>
    <w:rsid w:val="00BA09F3"/>
    <w:rsid w:val="00BA0BB2"/>
    <w:rsid w:val="00BA190C"/>
    <w:rsid w:val="00BA1C98"/>
    <w:rsid w:val="00BA306A"/>
    <w:rsid w:val="00BA486B"/>
    <w:rsid w:val="00BB0CCE"/>
    <w:rsid w:val="00BB2C5A"/>
    <w:rsid w:val="00BB2E74"/>
    <w:rsid w:val="00BB4CFD"/>
    <w:rsid w:val="00BB553E"/>
    <w:rsid w:val="00BB6962"/>
    <w:rsid w:val="00BC0258"/>
    <w:rsid w:val="00BC2BDD"/>
    <w:rsid w:val="00BC397A"/>
    <w:rsid w:val="00BC468F"/>
    <w:rsid w:val="00BC6D0D"/>
    <w:rsid w:val="00BC76EC"/>
    <w:rsid w:val="00BC7FF3"/>
    <w:rsid w:val="00BD0181"/>
    <w:rsid w:val="00BD0B06"/>
    <w:rsid w:val="00BD261E"/>
    <w:rsid w:val="00BD3F1C"/>
    <w:rsid w:val="00BD4009"/>
    <w:rsid w:val="00BD4A71"/>
    <w:rsid w:val="00BD54FC"/>
    <w:rsid w:val="00BD7557"/>
    <w:rsid w:val="00BD7641"/>
    <w:rsid w:val="00BD7CF1"/>
    <w:rsid w:val="00BD7F44"/>
    <w:rsid w:val="00BE01AA"/>
    <w:rsid w:val="00BE1152"/>
    <w:rsid w:val="00BE1BFB"/>
    <w:rsid w:val="00BE1C9C"/>
    <w:rsid w:val="00C00C9A"/>
    <w:rsid w:val="00C0244A"/>
    <w:rsid w:val="00C04487"/>
    <w:rsid w:val="00C053A2"/>
    <w:rsid w:val="00C062AE"/>
    <w:rsid w:val="00C075D7"/>
    <w:rsid w:val="00C119C6"/>
    <w:rsid w:val="00C13CAD"/>
    <w:rsid w:val="00C140FF"/>
    <w:rsid w:val="00C14E42"/>
    <w:rsid w:val="00C15345"/>
    <w:rsid w:val="00C17F27"/>
    <w:rsid w:val="00C20C39"/>
    <w:rsid w:val="00C23378"/>
    <w:rsid w:val="00C243E8"/>
    <w:rsid w:val="00C25751"/>
    <w:rsid w:val="00C26044"/>
    <w:rsid w:val="00C273A4"/>
    <w:rsid w:val="00C3092A"/>
    <w:rsid w:val="00C30E2F"/>
    <w:rsid w:val="00C31C15"/>
    <w:rsid w:val="00C3230B"/>
    <w:rsid w:val="00C3333C"/>
    <w:rsid w:val="00C33F12"/>
    <w:rsid w:val="00C34590"/>
    <w:rsid w:val="00C34949"/>
    <w:rsid w:val="00C379D9"/>
    <w:rsid w:val="00C41368"/>
    <w:rsid w:val="00C41F3A"/>
    <w:rsid w:val="00C44408"/>
    <w:rsid w:val="00C44897"/>
    <w:rsid w:val="00C45CCD"/>
    <w:rsid w:val="00C45FFC"/>
    <w:rsid w:val="00C4648E"/>
    <w:rsid w:val="00C5037B"/>
    <w:rsid w:val="00C50905"/>
    <w:rsid w:val="00C5258D"/>
    <w:rsid w:val="00C548A8"/>
    <w:rsid w:val="00C54AB3"/>
    <w:rsid w:val="00C572EB"/>
    <w:rsid w:val="00C608B0"/>
    <w:rsid w:val="00C62BAB"/>
    <w:rsid w:val="00C630FD"/>
    <w:rsid w:val="00C63D9F"/>
    <w:rsid w:val="00C643B5"/>
    <w:rsid w:val="00C64B58"/>
    <w:rsid w:val="00C65F3C"/>
    <w:rsid w:val="00C66959"/>
    <w:rsid w:val="00C66F94"/>
    <w:rsid w:val="00C704BE"/>
    <w:rsid w:val="00C708A0"/>
    <w:rsid w:val="00C715EC"/>
    <w:rsid w:val="00C74578"/>
    <w:rsid w:val="00C769CF"/>
    <w:rsid w:val="00C76BE1"/>
    <w:rsid w:val="00C76EB0"/>
    <w:rsid w:val="00C77963"/>
    <w:rsid w:val="00C77E34"/>
    <w:rsid w:val="00C77F7F"/>
    <w:rsid w:val="00C805D2"/>
    <w:rsid w:val="00C81347"/>
    <w:rsid w:val="00C821F0"/>
    <w:rsid w:val="00C82A25"/>
    <w:rsid w:val="00C82BA9"/>
    <w:rsid w:val="00C83699"/>
    <w:rsid w:val="00C84133"/>
    <w:rsid w:val="00C84928"/>
    <w:rsid w:val="00C90F23"/>
    <w:rsid w:val="00C925C2"/>
    <w:rsid w:val="00C92AE8"/>
    <w:rsid w:val="00C9346E"/>
    <w:rsid w:val="00C95924"/>
    <w:rsid w:val="00C96939"/>
    <w:rsid w:val="00CA00F3"/>
    <w:rsid w:val="00CA0190"/>
    <w:rsid w:val="00CA08BA"/>
    <w:rsid w:val="00CA104E"/>
    <w:rsid w:val="00CA1493"/>
    <w:rsid w:val="00CA1F47"/>
    <w:rsid w:val="00CA4233"/>
    <w:rsid w:val="00CA4F41"/>
    <w:rsid w:val="00CA59DC"/>
    <w:rsid w:val="00CA6299"/>
    <w:rsid w:val="00CB1B87"/>
    <w:rsid w:val="00CB3982"/>
    <w:rsid w:val="00CB3EE6"/>
    <w:rsid w:val="00CB45B5"/>
    <w:rsid w:val="00CB7F98"/>
    <w:rsid w:val="00CC0019"/>
    <w:rsid w:val="00CC0B22"/>
    <w:rsid w:val="00CC5235"/>
    <w:rsid w:val="00CC6A4D"/>
    <w:rsid w:val="00CD04C7"/>
    <w:rsid w:val="00CD2921"/>
    <w:rsid w:val="00CD2EA2"/>
    <w:rsid w:val="00CD461E"/>
    <w:rsid w:val="00CD6737"/>
    <w:rsid w:val="00CD6BE1"/>
    <w:rsid w:val="00CD7072"/>
    <w:rsid w:val="00CE2A5B"/>
    <w:rsid w:val="00CE2CBC"/>
    <w:rsid w:val="00CE4845"/>
    <w:rsid w:val="00CE6230"/>
    <w:rsid w:val="00CE645F"/>
    <w:rsid w:val="00CF1301"/>
    <w:rsid w:val="00CF197B"/>
    <w:rsid w:val="00CF1E17"/>
    <w:rsid w:val="00CF2E9B"/>
    <w:rsid w:val="00CF321E"/>
    <w:rsid w:val="00CF508A"/>
    <w:rsid w:val="00CF537C"/>
    <w:rsid w:val="00CF78D8"/>
    <w:rsid w:val="00D01680"/>
    <w:rsid w:val="00D0285A"/>
    <w:rsid w:val="00D02BEB"/>
    <w:rsid w:val="00D030EF"/>
    <w:rsid w:val="00D0426D"/>
    <w:rsid w:val="00D048BA"/>
    <w:rsid w:val="00D05A08"/>
    <w:rsid w:val="00D06015"/>
    <w:rsid w:val="00D06E67"/>
    <w:rsid w:val="00D07BBE"/>
    <w:rsid w:val="00D11048"/>
    <w:rsid w:val="00D11ED4"/>
    <w:rsid w:val="00D12A0E"/>
    <w:rsid w:val="00D13416"/>
    <w:rsid w:val="00D1355A"/>
    <w:rsid w:val="00D146E7"/>
    <w:rsid w:val="00D14F0E"/>
    <w:rsid w:val="00D14FC0"/>
    <w:rsid w:val="00D20A4D"/>
    <w:rsid w:val="00D21651"/>
    <w:rsid w:val="00D2415B"/>
    <w:rsid w:val="00D26B09"/>
    <w:rsid w:val="00D27336"/>
    <w:rsid w:val="00D30103"/>
    <w:rsid w:val="00D33004"/>
    <w:rsid w:val="00D33C82"/>
    <w:rsid w:val="00D34A6D"/>
    <w:rsid w:val="00D359CE"/>
    <w:rsid w:val="00D35CDC"/>
    <w:rsid w:val="00D37FD9"/>
    <w:rsid w:val="00D408EE"/>
    <w:rsid w:val="00D424C3"/>
    <w:rsid w:val="00D4377E"/>
    <w:rsid w:val="00D455E1"/>
    <w:rsid w:val="00D459E6"/>
    <w:rsid w:val="00D4661F"/>
    <w:rsid w:val="00D475FC"/>
    <w:rsid w:val="00D52046"/>
    <w:rsid w:val="00D537DF"/>
    <w:rsid w:val="00D54507"/>
    <w:rsid w:val="00D56AC4"/>
    <w:rsid w:val="00D56B4E"/>
    <w:rsid w:val="00D57D44"/>
    <w:rsid w:val="00D6082E"/>
    <w:rsid w:val="00D61CD2"/>
    <w:rsid w:val="00D63A8F"/>
    <w:rsid w:val="00D64ECB"/>
    <w:rsid w:val="00D65030"/>
    <w:rsid w:val="00D656F0"/>
    <w:rsid w:val="00D676C3"/>
    <w:rsid w:val="00D70414"/>
    <w:rsid w:val="00D70C05"/>
    <w:rsid w:val="00D7242A"/>
    <w:rsid w:val="00D73575"/>
    <w:rsid w:val="00D739D0"/>
    <w:rsid w:val="00D753BB"/>
    <w:rsid w:val="00D80760"/>
    <w:rsid w:val="00D80B65"/>
    <w:rsid w:val="00D82AE6"/>
    <w:rsid w:val="00D8707A"/>
    <w:rsid w:val="00D90973"/>
    <w:rsid w:val="00D91486"/>
    <w:rsid w:val="00D94416"/>
    <w:rsid w:val="00D9492F"/>
    <w:rsid w:val="00D95A88"/>
    <w:rsid w:val="00D95FCD"/>
    <w:rsid w:val="00D9743C"/>
    <w:rsid w:val="00DA03AA"/>
    <w:rsid w:val="00DA0C59"/>
    <w:rsid w:val="00DA13E1"/>
    <w:rsid w:val="00DA15F6"/>
    <w:rsid w:val="00DA3AC8"/>
    <w:rsid w:val="00DA3FFF"/>
    <w:rsid w:val="00DA4C76"/>
    <w:rsid w:val="00DA5175"/>
    <w:rsid w:val="00DA56D1"/>
    <w:rsid w:val="00DA66DB"/>
    <w:rsid w:val="00DA6B9D"/>
    <w:rsid w:val="00DB21C2"/>
    <w:rsid w:val="00DB21DE"/>
    <w:rsid w:val="00DB3B88"/>
    <w:rsid w:val="00DB5A94"/>
    <w:rsid w:val="00DB6496"/>
    <w:rsid w:val="00DB713E"/>
    <w:rsid w:val="00DC10F7"/>
    <w:rsid w:val="00DC1A44"/>
    <w:rsid w:val="00DC301F"/>
    <w:rsid w:val="00DC3520"/>
    <w:rsid w:val="00DC4714"/>
    <w:rsid w:val="00DC4B0D"/>
    <w:rsid w:val="00DD1FC3"/>
    <w:rsid w:val="00DD3864"/>
    <w:rsid w:val="00DD40C3"/>
    <w:rsid w:val="00DD4638"/>
    <w:rsid w:val="00DD4F40"/>
    <w:rsid w:val="00DD64E3"/>
    <w:rsid w:val="00DD6D18"/>
    <w:rsid w:val="00DE12FC"/>
    <w:rsid w:val="00DE1C6A"/>
    <w:rsid w:val="00DE230A"/>
    <w:rsid w:val="00DE272F"/>
    <w:rsid w:val="00DE37A4"/>
    <w:rsid w:val="00DE558E"/>
    <w:rsid w:val="00DE59E7"/>
    <w:rsid w:val="00DE71BC"/>
    <w:rsid w:val="00DE7899"/>
    <w:rsid w:val="00DF0D1F"/>
    <w:rsid w:val="00DF28E5"/>
    <w:rsid w:val="00DF7FC9"/>
    <w:rsid w:val="00E003EA"/>
    <w:rsid w:val="00E01171"/>
    <w:rsid w:val="00E0122D"/>
    <w:rsid w:val="00E039BC"/>
    <w:rsid w:val="00E03D90"/>
    <w:rsid w:val="00E05EDE"/>
    <w:rsid w:val="00E1172C"/>
    <w:rsid w:val="00E11A33"/>
    <w:rsid w:val="00E12886"/>
    <w:rsid w:val="00E14013"/>
    <w:rsid w:val="00E17747"/>
    <w:rsid w:val="00E177F4"/>
    <w:rsid w:val="00E20324"/>
    <w:rsid w:val="00E222DD"/>
    <w:rsid w:val="00E22AB3"/>
    <w:rsid w:val="00E23C9B"/>
    <w:rsid w:val="00E23E17"/>
    <w:rsid w:val="00E24D57"/>
    <w:rsid w:val="00E25221"/>
    <w:rsid w:val="00E31D6C"/>
    <w:rsid w:val="00E35E44"/>
    <w:rsid w:val="00E36173"/>
    <w:rsid w:val="00E37B85"/>
    <w:rsid w:val="00E40DC0"/>
    <w:rsid w:val="00E40E33"/>
    <w:rsid w:val="00E43A41"/>
    <w:rsid w:val="00E43AC3"/>
    <w:rsid w:val="00E441A1"/>
    <w:rsid w:val="00E44228"/>
    <w:rsid w:val="00E44F28"/>
    <w:rsid w:val="00E45867"/>
    <w:rsid w:val="00E467CD"/>
    <w:rsid w:val="00E46B1B"/>
    <w:rsid w:val="00E47302"/>
    <w:rsid w:val="00E514D2"/>
    <w:rsid w:val="00E515EA"/>
    <w:rsid w:val="00E51E3A"/>
    <w:rsid w:val="00E51E56"/>
    <w:rsid w:val="00E52194"/>
    <w:rsid w:val="00E56B7A"/>
    <w:rsid w:val="00E57509"/>
    <w:rsid w:val="00E60D51"/>
    <w:rsid w:val="00E60F50"/>
    <w:rsid w:val="00E62417"/>
    <w:rsid w:val="00E63BC4"/>
    <w:rsid w:val="00E65242"/>
    <w:rsid w:val="00E6622A"/>
    <w:rsid w:val="00E67321"/>
    <w:rsid w:val="00E73290"/>
    <w:rsid w:val="00E74E15"/>
    <w:rsid w:val="00E75957"/>
    <w:rsid w:val="00E76336"/>
    <w:rsid w:val="00E8135C"/>
    <w:rsid w:val="00E826CD"/>
    <w:rsid w:val="00E82770"/>
    <w:rsid w:val="00E82C6A"/>
    <w:rsid w:val="00E8404A"/>
    <w:rsid w:val="00E8610F"/>
    <w:rsid w:val="00E86449"/>
    <w:rsid w:val="00E86EB6"/>
    <w:rsid w:val="00E9141F"/>
    <w:rsid w:val="00E93DE9"/>
    <w:rsid w:val="00EA0225"/>
    <w:rsid w:val="00EA0A83"/>
    <w:rsid w:val="00EA105B"/>
    <w:rsid w:val="00EA3138"/>
    <w:rsid w:val="00EA4ED9"/>
    <w:rsid w:val="00EA5A97"/>
    <w:rsid w:val="00EA74EE"/>
    <w:rsid w:val="00EB05F2"/>
    <w:rsid w:val="00EB2BC0"/>
    <w:rsid w:val="00EB4077"/>
    <w:rsid w:val="00EB540D"/>
    <w:rsid w:val="00EB6047"/>
    <w:rsid w:val="00EB7929"/>
    <w:rsid w:val="00EC08C6"/>
    <w:rsid w:val="00EC2F2C"/>
    <w:rsid w:val="00EC3040"/>
    <w:rsid w:val="00EC3471"/>
    <w:rsid w:val="00EC560E"/>
    <w:rsid w:val="00EC62A0"/>
    <w:rsid w:val="00EC6C19"/>
    <w:rsid w:val="00ED092F"/>
    <w:rsid w:val="00ED09F5"/>
    <w:rsid w:val="00ED1BB1"/>
    <w:rsid w:val="00ED49DD"/>
    <w:rsid w:val="00ED621F"/>
    <w:rsid w:val="00ED7812"/>
    <w:rsid w:val="00ED7E0A"/>
    <w:rsid w:val="00EE09C6"/>
    <w:rsid w:val="00EE190B"/>
    <w:rsid w:val="00EE4433"/>
    <w:rsid w:val="00EE4AC5"/>
    <w:rsid w:val="00EE562B"/>
    <w:rsid w:val="00EE62C9"/>
    <w:rsid w:val="00EE66FD"/>
    <w:rsid w:val="00EF11C8"/>
    <w:rsid w:val="00EF190C"/>
    <w:rsid w:val="00EF67B4"/>
    <w:rsid w:val="00EF6840"/>
    <w:rsid w:val="00EF783F"/>
    <w:rsid w:val="00F0032C"/>
    <w:rsid w:val="00F00937"/>
    <w:rsid w:val="00F00D8C"/>
    <w:rsid w:val="00F0170A"/>
    <w:rsid w:val="00F02367"/>
    <w:rsid w:val="00F02441"/>
    <w:rsid w:val="00F02574"/>
    <w:rsid w:val="00F025EC"/>
    <w:rsid w:val="00F033C6"/>
    <w:rsid w:val="00F06576"/>
    <w:rsid w:val="00F07106"/>
    <w:rsid w:val="00F11156"/>
    <w:rsid w:val="00F112AB"/>
    <w:rsid w:val="00F119FA"/>
    <w:rsid w:val="00F1446A"/>
    <w:rsid w:val="00F1630A"/>
    <w:rsid w:val="00F17547"/>
    <w:rsid w:val="00F17794"/>
    <w:rsid w:val="00F21238"/>
    <w:rsid w:val="00F2234B"/>
    <w:rsid w:val="00F224A1"/>
    <w:rsid w:val="00F22FA0"/>
    <w:rsid w:val="00F2332C"/>
    <w:rsid w:val="00F24BE6"/>
    <w:rsid w:val="00F24EFE"/>
    <w:rsid w:val="00F261A1"/>
    <w:rsid w:val="00F264A5"/>
    <w:rsid w:val="00F26776"/>
    <w:rsid w:val="00F26AD3"/>
    <w:rsid w:val="00F26B03"/>
    <w:rsid w:val="00F275CD"/>
    <w:rsid w:val="00F31A46"/>
    <w:rsid w:val="00F33F89"/>
    <w:rsid w:val="00F34085"/>
    <w:rsid w:val="00F343AC"/>
    <w:rsid w:val="00F356DD"/>
    <w:rsid w:val="00F37122"/>
    <w:rsid w:val="00F41CCD"/>
    <w:rsid w:val="00F44326"/>
    <w:rsid w:val="00F443F3"/>
    <w:rsid w:val="00F45FF6"/>
    <w:rsid w:val="00F46F4A"/>
    <w:rsid w:val="00F511C2"/>
    <w:rsid w:val="00F51761"/>
    <w:rsid w:val="00F51A69"/>
    <w:rsid w:val="00F51E5B"/>
    <w:rsid w:val="00F52163"/>
    <w:rsid w:val="00F52C21"/>
    <w:rsid w:val="00F52C5D"/>
    <w:rsid w:val="00F5428C"/>
    <w:rsid w:val="00F55721"/>
    <w:rsid w:val="00F56683"/>
    <w:rsid w:val="00F5726D"/>
    <w:rsid w:val="00F57401"/>
    <w:rsid w:val="00F61D11"/>
    <w:rsid w:val="00F622E2"/>
    <w:rsid w:val="00F63174"/>
    <w:rsid w:val="00F64DF8"/>
    <w:rsid w:val="00F652A6"/>
    <w:rsid w:val="00F66011"/>
    <w:rsid w:val="00F6632B"/>
    <w:rsid w:val="00F66D5C"/>
    <w:rsid w:val="00F66F06"/>
    <w:rsid w:val="00F71282"/>
    <w:rsid w:val="00F719D6"/>
    <w:rsid w:val="00F722C9"/>
    <w:rsid w:val="00F73482"/>
    <w:rsid w:val="00F74D16"/>
    <w:rsid w:val="00F74F23"/>
    <w:rsid w:val="00F75483"/>
    <w:rsid w:val="00F75A2E"/>
    <w:rsid w:val="00F76D92"/>
    <w:rsid w:val="00F778AA"/>
    <w:rsid w:val="00F801E2"/>
    <w:rsid w:val="00F82ECC"/>
    <w:rsid w:val="00F83886"/>
    <w:rsid w:val="00F84418"/>
    <w:rsid w:val="00F87109"/>
    <w:rsid w:val="00F9189D"/>
    <w:rsid w:val="00F9220E"/>
    <w:rsid w:val="00F92DC1"/>
    <w:rsid w:val="00F94B12"/>
    <w:rsid w:val="00F952D3"/>
    <w:rsid w:val="00F9603B"/>
    <w:rsid w:val="00F97A16"/>
    <w:rsid w:val="00FA16DC"/>
    <w:rsid w:val="00FA21FD"/>
    <w:rsid w:val="00FA5528"/>
    <w:rsid w:val="00FA59A0"/>
    <w:rsid w:val="00FA5E7B"/>
    <w:rsid w:val="00FA6302"/>
    <w:rsid w:val="00FA7403"/>
    <w:rsid w:val="00FB1014"/>
    <w:rsid w:val="00FB4212"/>
    <w:rsid w:val="00FB6CFC"/>
    <w:rsid w:val="00FB6DA6"/>
    <w:rsid w:val="00FB7490"/>
    <w:rsid w:val="00FC0D9B"/>
    <w:rsid w:val="00FC19CA"/>
    <w:rsid w:val="00FC2BB8"/>
    <w:rsid w:val="00FC6718"/>
    <w:rsid w:val="00FD628B"/>
    <w:rsid w:val="00FD6C6C"/>
    <w:rsid w:val="00FD7B9C"/>
    <w:rsid w:val="00FE0504"/>
    <w:rsid w:val="00FE1A23"/>
    <w:rsid w:val="00FE242E"/>
    <w:rsid w:val="00FE2BDB"/>
    <w:rsid w:val="00FE3CBC"/>
    <w:rsid w:val="00FE61C7"/>
    <w:rsid w:val="00FF07A9"/>
    <w:rsid w:val="00FF0E93"/>
    <w:rsid w:val="00FF1FF3"/>
    <w:rsid w:val="00FF7BC2"/>
    <w:rsid w:val="030919D8"/>
    <w:rsid w:val="032C5E69"/>
    <w:rsid w:val="041E22FB"/>
    <w:rsid w:val="04576A9B"/>
    <w:rsid w:val="04BF052F"/>
    <w:rsid w:val="0559072B"/>
    <w:rsid w:val="0632416E"/>
    <w:rsid w:val="064D1D3D"/>
    <w:rsid w:val="07FD51A6"/>
    <w:rsid w:val="08606F9C"/>
    <w:rsid w:val="08730E67"/>
    <w:rsid w:val="09322AD0"/>
    <w:rsid w:val="097D2E66"/>
    <w:rsid w:val="09D330AE"/>
    <w:rsid w:val="0A1C7AD0"/>
    <w:rsid w:val="0C89124C"/>
    <w:rsid w:val="0C9903CC"/>
    <w:rsid w:val="0E217DAF"/>
    <w:rsid w:val="0F0569D9"/>
    <w:rsid w:val="0F1E48F4"/>
    <w:rsid w:val="0FC16B39"/>
    <w:rsid w:val="101755A5"/>
    <w:rsid w:val="10A844BB"/>
    <w:rsid w:val="11286DE1"/>
    <w:rsid w:val="12371331"/>
    <w:rsid w:val="123E6CFD"/>
    <w:rsid w:val="1278194F"/>
    <w:rsid w:val="1293465E"/>
    <w:rsid w:val="138560C0"/>
    <w:rsid w:val="13DA6551"/>
    <w:rsid w:val="13E66971"/>
    <w:rsid w:val="145D263C"/>
    <w:rsid w:val="14C736D4"/>
    <w:rsid w:val="1535420E"/>
    <w:rsid w:val="15A22D8C"/>
    <w:rsid w:val="15E02AE5"/>
    <w:rsid w:val="18154AD0"/>
    <w:rsid w:val="194D73B5"/>
    <w:rsid w:val="19E4630E"/>
    <w:rsid w:val="1BE148FF"/>
    <w:rsid w:val="1E014F79"/>
    <w:rsid w:val="1ECE353D"/>
    <w:rsid w:val="1FB43C32"/>
    <w:rsid w:val="20D04191"/>
    <w:rsid w:val="211D4FDB"/>
    <w:rsid w:val="21B948DC"/>
    <w:rsid w:val="21D816F4"/>
    <w:rsid w:val="22462569"/>
    <w:rsid w:val="23E55675"/>
    <w:rsid w:val="24A75771"/>
    <w:rsid w:val="24F574B3"/>
    <w:rsid w:val="26305B0D"/>
    <w:rsid w:val="26393260"/>
    <w:rsid w:val="26442A7B"/>
    <w:rsid w:val="28E476D9"/>
    <w:rsid w:val="293D2081"/>
    <w:rsid w:val="2A285D7E"/>
    <w:rsid w:val="2A9A5394"/>
    <w:rsid w:val="2AE412F9"/>
    <w:rsid w:val="2AF4778E"/>
    <w:rsid w:val="2B3F0E06"/>
    <w:rsid w:val="2C4B0FEE"/>
    <w:rsid w:val="2C5F157F"/>
    <w:rsid w:val="2D5A377F"/>
    <w:rsid w:val="2D5F6EF1"/>
    <w:rsid w:val="2E012AE2"/>
    <w:rsid w:val="2E2D249F"/>
    <w:rsid w:val="2E8B25A7"/>
    <w:rsid w:val="2F0D2C5E"/>
    <w:rsid w:val="30C3005D"/>
    <w:rsid w:val="31C62418"/>
    <w:rsid w:val="3210174E"/>
    <w:rsid w:val="32F35570"/>
    <w:rsid w:val="3384001F"/>
    <w:rsid w:val="33C36A50"/>
    <w:rsid w:val="357F234A"/>
    <w:rsid w:val="36972D8E"/>
    <w:rsid w:val="37172771"/>
    <w:rsid w:val="3748687C"/>
    <w:rsid w:val="37605C00"/>
    <w:rsid w:val="3777023A"/>
    <w:rsid w:val="38E23219"/>
    <w:rsid w:val="39991CCC"/>
    <w:rsid w:val="3AF161BB"/>
    <w:rsid w:val="3B3B31B7"/>
    <w:rsid w:val="3B722060"/>
    <w:rsid w:val="3BBE0D76"/>
    <w:rsid w:val="3C706052"/>
    <w:rsid w:val="3E3E4FEF"/>
    <w:rsid w:val="3E6A4583"/>
    <w:rsid w:val="3F0B1881"/>
    <w:rsid w:val="3F6A38EF"/>
    <w:rsid w:val="410D2E81"/>
    <w:rsid w:val="412070D7"/>
    <w:rsid w:val="41787619"/>
    <w:rsid w:val="41A20564"/>
    <w:rsid w:val="42133F79"/>
    <w:rsid w:val="443D4041"/>
    <w:rsid w:val="445A46AE"/>
    <w:rsid w:val="44AC0692"/>
    <w:rsid w:val="44DA2650"/>
    <w:rsid w:val="44DB1BDB"/>
    <w:rsid w:val="44F52628"/>
    <w:rsid w:val="45192B14"/>
    <w:rsid w:val="45504BFC"/>
    <w:rsid w:val="45584308"/>
    <w:rsid w:val="463B1F86"/>
    <w:rsid w:val="466D0F33"/>
    <w:rsid w:val="481E08B3"/>
    <w:rsid w:val="4913318E"/>
    <w:rsid w:val="4A21360D"/>
    <w:rsid w:val="4BE96149"/>
    <w:rsid w:val="4BF83E68"/>
    <w:rsid w:val="4D945B8E"/>
    <w:rsid w:val="4DDB3EC7"/>
    <w:rsid w:val="4E340D3D"/>
    <w:rsid w:val="4EDE412D"/>
    <w:rsid w:val="502F0923"/>
    <w:rsid w:val="50E5300E"/>
    <w:rsid w:val="513D5970"/>
    <w:rsid w:val="51587DBD"/>
    <w:rsid w:val="518B53E1"/>
    <w:rsid w:val="52AD62F0"/>
    <w:rsid w:val="53736D94"/>
    <w:rsid w:val="53E21740"/>
    <w:rsid w:val="54EE1B39"/>
    <w:rsid w:val="550B575A"/>
    <w:rsid w:val="552030A1"/>
    <w:rsid w:val="556829A3"/>
    <w:rsid w:val="558D41B7"/>
    <w:rsid w:val="56171289"/>
    <w:rsid w:val="56AA0B4C"/>
    <w:rsid w:val="56B26EE3"/>
    <w:rsid w:val="5700571B"/>
    <w:rsid w:val="5708372F"/>
    <w:rsid w:val="5725796E"/>
    <w:rsid w:val="585958FC"/>
    <w:rsid w:val="587E6E55"/>
    <w:rsid w:val="5B527A35"/>
    <w:rsid w:val="5B8A018E"/>
    <w:rsid w:val="5CD201F4"/>
    <w:rsid w:val="5E0F3E84"/>
    <w:rsid w:val="5E635407"/>
    <w:rsid w:val="5E7C527D"/>
    <w:rsid w:val="5F057EEB"/>
    <w:rsid w:val="5F1831E1"/>
    <w:rsid w:val="5F461F92"/>
    <w:rsid w:val="60473B82"/>
    <w:rsid w:val="606F20D4"/>
    <w:rsid w:val="623E7B68"/>
    <w:rsid w:val="62C85BA0"/>
    <w:rsid w:val="650224F8"/>
    <w:rsid w:val="65EB296E"/>
    <w:rsid w:val="6601456F"/>
    <w:rsid w:val="66C8082C"/>
    <w:rsid w:val="67136B65"/>
    <w:rsid w:val="6744501E"/>
    <w:rsid w:val="69B133E2"/>
    <w:rsid w:val="6A595B35"/>
    <w:rsid w:val="6ABF6769"/>
    <w:rsid w:val="6BE44783"/>
    <w:rsid w:val="6CB54A73"/>
    <w:rsid w:val="6CB60406"/>
    <w:rsid w:val="6D9761A0"/>
    <w:rsid w:val="6DF07CBA"/>
    <w:rsid w:val="6E3B23D0"/>
    <w:rsid w:val="6E507354"/>
    <w:rsid w:val="6F2041E7"/>
    <w:rsid w:val="6FBE656C"/>
    <w:rsid w:val="700A492A"/>
    <w:rsid w:val="706D0D9E"/>
    <w:rsid w:val="71BC7125"/>
    <w:rsid w:val="72185062"/>
    <w:rsid w:val="727C0561"/>
    <w:rsid w:val="72C90769"/>
    <w:rsid w:val="72ED04FE"/>
    <w:rsid w:val="733471C7"/>
    <w:rsid w:val="73A851EF"/>
    <w:rsid w:val="73FF181C"/>
    <w:rsid w:val="74524D2B"/>
    <w:rsid w:val="75510759"/>
    <w:rsid w:val="7559641F"/>
    <w:rsid w:val="768A0D13"/>
    <w:rsid w:val="77176707"/>
    <w:rsid w:val="7811171D"/>
    <w:rsid w:val="78AF3077"/>
    <w:rsid w:val="792B2E19"/>
    <w:rsid w:val="79C732A6"/>
    <w:rsid w:val="79D153B9"/>
    <w:rsid w:val="7A296C22"/>
    <w:rsid w:val="7A9458BF"/>
    <w:rsid w:val="7AE446F6"/>
    <w:rsid w:val="7B871525"/>
    <w:rsid w:val="7C737FE3"/>
    <w:rsid w:val="7CBE2D25"/>
    <w:rsid w:val="7CE53EAD"/>
    <w:rsid w:val="7CF61BC6"/>
    <w:rsid w:val="7DE66E9C"/>
    <w:rsid w:val="7E1A4651"/>
    <w:rsid w:val="7E611BB9"/>
    <w:rsid w:val="7E783A88"/>
    <w:rsid w:val="7F0A3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85E70"/>
  <w15:chartTrackingRefBased/>
  <w15:docId w15:val="{7D900B61-4612-4BDB-BFFB-4D3A50F96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footer" w:uiPriority="99"/>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TOC2"/>
    <w:qFormat/>
    <w:rsid w:val="0004329B"/>
    <w:pPr>
      <w:widowControl w:val="0"/>
      <w:jc w:val="both"/>
    </w:pPr>
    <w:rPr>
      <w:kern w:val="2"/>
      <w:sz w:val="24"/>
      <w:szCs w:val="24"/>
    </w:rPr>
  </w:style>
  <w:style w:type="paragraph" w:styleId="1">
    <w:name w:val="heading 1"/>
    <w:basedOn w:val="a"/>
    <w:next w:val="a"/>
    <w:qFormat/>
    <w:pPr>
      <w:pageBreakBefore/>
      <w:adjustRightInd w:val="0"/>
      <w:snapToGrid w:val="0"/>
      <w:spacing w:beforeLines="100" w:before="412" w:afterLines="80" w:after="329" w:line="300" w:lineRule="auto"/>
      <w:jc w:val="center"/>
      <w:outlineLvl w:val="0"/>
    </w:pPr>
    <w:rPr>
      <w:rFonts w:eastAsia="黑体"/>
      <w:b/>
      <w:sz w:val="36"/>
      <w:szCs w:val="36"/>
    </w:rPr>
  </w:style>
  <w:style w:type="paragraph" w:styleId="2">
    <w:name w:val="heading 2"/>
    <w:basedOn w:val="a"/>
    <w:next w:val="a"/>
    <w:qFormat/>
    <w:pPr>
      <w:adjustRightInd w:val="0"/>
      <w:snapToGrid w:val="0"/>
      <w:spacing w:beforeLines="50" w:before="206" w:afterLines="50" w:after="206" w:line="300" w:lineRule="auto"/>
      <w:outlineLvl w:val="1"/>
    </w:pPr>
    <w:rPr>
      <w:rFonts w:eastAsia="黑体"/>
      <w:kern w:val="0"/>
      <w:sz w:val="30"/>
      <w:szCs w:val="30"/>
    </w:rPr>
  </w:style>
  <w:style w:type="paragraph" w:styleId="3">
    <w:name w:val="heading 3"/>
    <w:basedOn w:val="a"/>
    <w:next w:val="a"/>
    <w:link w:val="30"/>
    <w:qFormat/>
    <w:pPr>
      <w:snapToGrid w:val="0"/>
      <w:spacing w:beforeLines="50" w:before="206" w:afterLines="50" w:after="206" w:line="300" w:lineRule="auto"/>
      <w:outlineLvl w:val="2"/>
    </w:pPr>
    <w:rPr>
      <w:rFonts w:eastAsia="黑体"/>
      <w:sz w:val="28"/>
      <w:szCs w:val="28"/>
    </w:rPr>
  </w:style>
  <w:style w:type="paragraph" w:styleId="4">
    <w:name w:val="heading 4"/>
    <w:basedOn w:val="a"/>
    <w:next w:val="a"/>
    <w:qFormat/>
    <w:pPr>
      <w:keepNext/>
      <w:wordWrap w:val="0"/>
      <w:jc w:val="right"/>
      <w:outlineLvl w:val="3"/>
    </w:pPr>
    <w:rPr>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2">
    <w:name w:val="toc 2"/>
    <w:basedOn w:val="a"/>
    <w:next w:val="a"/>
    <w:uiPriority w:val="39"/>
    <w:rsid w:val="003D2632"/>
    <w:pPr>
      <w:tabs>
        <w:tab w:val="right" w:leader="dot" w:pos="8777"/>
      </w:tabs>
      <w:spacing w:line="300" w:lineRule="auto"/>
      <w:ind w:left="238"/>
      <w:jc w:val="left"/>
    </w:pPr>
    <w:rPr>
      <w:noProof/>
    </w:rPr>
  </w:style>
  <w:style w:type="character" w:customStyle="1" w:styleId="30">
    <w:name w:val="标题 3 字符"/>
    <w:link w:val="3"/>
    <w:qFormat/>
    <w:rPr>
      <w:rFonts w:eastAsia="黑体"/>
      <w:kern w:val="2"/>
      <w:sz w:val="28"/>
      <w:szCs w:val="28"/>
    </w:rPr>
  </w:style>
  <w:style w:type="paragraph" w:styleId="TOC7">
    <w:name w:val="toc 7"/>
    <w:basedOn w:val="a"/>
    <w:next w:val="a"/>
    <w:uiPriority w:val="39"/>
    <w:pPr>
      <w:ind w:left="1440"/>
      <w:jc w:val="left"/>
    </w:pPr>
    <w:rPr>
      <w:szCs w:val="21"/>
    </w:rPr>
  </w:style>
  <w:style w:type="paragraph" w:styleId="a3">
    <w:name w:val="Normal Indent"/>
    <w:basedOn w:val="a"/>
    <w:pPr>
      <w:ind w:firstLine="499"/>
    </w:pPr>
    <w:rPr>
      <w:szCs w:val="20"/>
    </w:rPr>
  </w:style>
  <w:style w:type="paragraph" w:styleId="a4">
    <w:name w:val="caption"/>
    <w:basedOn w:val="Default"/>
    <w:next w:val="Default"/>
    <w:qFormat/>
    <w:pPr>
      <w:spacing w:before="152" w:after="160"/>
    </w:pPr>
    <w:rPr>
      <w:rFonts w:ascii="宋体"/>
      <w:color w:val="auto"/>
    </w:rPr>
  </w:style>
  <w:style w:type="paragraph" w:customStyle="1" w:styleId="Default">
    <w:name w:val="Default"/>
    <w:pPr>
      <w:widowControl w:val="0"/>
      <w:autoSpaceDE w:val="0"/>
      <w:autoSpaceDN w:val="0"/>
      <w:adjustRightInd w:val="0"/>
    </w:pPr>
    <w:rPr>
      <w:color w:val="000000"/>
      <w:sz w:val="24"/>
      <w:szCs w:val="24"/>
    </w:rPr>
  </w:style>
  <w:style w:type="paragraph" w:styleId="a5">
    <w:name w:val="Document Map"/>
    <w:basedOn w:val="a"/>
    <w:semiHidden/>
    <w:pPr>
      <w:shd w:val="clear" w:color="auto" w:fill="000080"/>
    </w:pPr>
  </w:style>
  <w:style w:type="paragraph" w:styleId="a6">
    <w:name w:val="Body Text"/>
    <w:basedOn w:val="a"/>
    <w:pPr>
      <w:spacing w:after="120"/>
    </w:pPr>
  </w:style>
  <w:style w:type="paragraph" w:styleId="a7">
    <w:name w:val="Body Text Indent"/>
    <w:basedOn w:val="a"/>
    <w:pPr>
      <w:spacing w:after="120"/>
      <w:ind w:leftChars="200" w:left="420"/>
    </w:pPr>
  </w:style>
  <w:style w:type="paragraph" w:styleId="TOC5">
    <w:name w:val="toc 5"/>
    <w:basedOn w:val="a"/>
    <w:next w:val="a"/>
    <w:uiPriority w:val="39"/>
    <w:pPr>
      <w:ind w:left="960"/>
      <w:jc w:val="left"/>
    </w:pPr>
    <w:rPr>
      <w:szCs w:val="21"/>
    </w:rPr>
  </w:style>
  <w:style w:type="paragraph" w:styleId="TOC3">
    <w:name w:val="toc 3"/>
    <w:basedOn w:val="a"/>
    <w:next w:val="a"/>
    <w:uiPriority w:val="39"/>
    <w:qFormat/>
    <w:rsid w:val="00C20C39"/>
    <w:pPr>
      <w:tabs>
        <w:tab w:val="right" w:leader="dot" w:pos="8777"/>
      </w:tabs>
      <w:spacing w:line="300" w:lineRule="auto"/>
      <w:ind w:left="476"/>
      <w:jc w:val="left"/>
    </w:pPr>
    <w:rPr>
      <w:iCs/>
      <w:noProof/>
    </w:rPr>
  </w:style>
  <w:style w:type="paragraph" w:styleId="a8">
    <w:name w:val="Plain Text"/>
    <w:basedOn w:val="a"/>
    <w:link w:val="a9"/>
    <w:rPr>
      <w:rFonts w:ascii="宋体" w:hAnsi="Courier New"/>
      <w:sz w:val="21"/>
      <w:szCs w:val="20"/>
    </w:rPr>
  </w:style>
  <w:style w:type="character" w:customStyle="1" w:styleId="a9">
    <w:name w:val="纯文本 字符"/>
    <w:link w:val="a8"/>
    <w:rPr>
      <w:rFonts w:ascii="宋体" w:hAnsi="Courier New"/>
      <w:kern w:val="2"/>
      <w:sz w:val="21"/>
    </w:rPr>
  </w:style>
  <w:style w:type="paragraph" w:styleId="TOC8">
    <w:name w:val="toc 8"/>
    <w:basedOn w:val="a"/>
    <w:next w:val="a"/>
    <w:uiPriority w:val="39"/>
    <w:pPr>
      <w:ind w:left="1680"/>
      <w:jc w:val="left"/>
    </w:pPr>
    <w:rPr>
      <w:szCs w:val="21"/>
    </w:rPr>
  </w:style>
  <w:style w:type="paragraph" w:styleId="aa">
    <w:name w:val="Date"/>
    <w:basedOn w:val="a"/>
    <w:next w:val="a"/>
    <w:rPr>
      <w:rFonts w:eastAsia="黑体"/>
      <w:szCs w:val="20"/>
    </w:rPr>
  </w:style>
  <w:style w:type="paragraph" w:styleId="ab">
    <w:name w:val="Balloon Text"/>
    <w:basedOn w:val="a"/>
    <w:semiHidden/>
    <w:rPr>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rsid w:val="007A3593"/>
    <w:pPr>
      <w:tabs>
        <w:tab w:val="right" w:leader="dot" w:pos="8777"/>
      </w:tabs>
      <w:spacing w:line="300" w:lineRule="auto"/>
      <w:jc w:val="left"/>
    </w:pPr>
    <w:rPr>
      <w:rFonts w:eastAsia="黑体"/>
      <w:bCs/>
      <w:noProof/>
    </w:rPr>
  </w:style>
  <w:style w:type="paragraph" w:styleId="TOC4">
    <w:name w:val="toc 4"/>
    <w:basedOn w:val="a"/>
    <w:next w:val="a"/>
    <w:uiPriority w:val="39"/>
    <w:pPr>
      <w:ind w:left="720"/>
      <w:jc w:val="left"/>
    </w:pPr>
    <w:rPr>
      <w:szCs w:val="21"/>
    </w:rPr>
  </w:style>
  <w:style w:type="paragraph" w:styleId="af">
    <w:name w:val="footnote text"/>
    <w:basedOn w:val="a"/>
    <w:link w:val="af0"/>
    <w:pPr>
      <w:snapToGrid w:val="0"/>
      <w:jc w:val="left"/>
    </w:pPr>
    <w:rPr>
      <w:sz w:val="18"/>
      <w:szCs w:val="18"/>
    </w:rPr>
  </w:style>
  <w:style w:type="character" w:customStyle="1" w:styleId="af0">
    <w:name w:val="脚注文本 字符"/>
    <w:link w:val="af"/>
    <w:rPr>
      <w:kern w:val="2"/>
      <w:sz w:val="18"/>
      <w:szCs w:val="18"/>
    </w:rPr>
  </w:style>
  <w:style w:type="paragraph" w:styleId="TOC6">
    <w:name w:val="toc 6"/>
    <w:basedOn w:val="a"/>
    <w:next w:val="a"/>
    <w:uiPriority w:val="39"/>
    <w:pPr>
      <w:ind w:left="1200"/>
      <w:jc w:val="left"/>
    </w:pPr>
    <w:rPr>
      <w:szCs w:val="21"/>
    </w:rPr>
  </w:style>
  <w:style w:type="paragraph" w:styleId="TOC9">
    <w:name w:val="toc 9"/>
    <w:basedOn w:val="a"/>
    <w:next w:val="a"/>
    <w:uiPriority w:val="39"/>
    <w:pPr>
      <w:ind w:left="1920"/>
      <w:jc w:val="left"/>
    </w:pPr>
    <w:rPr>
      <w:szCs w:val="21"/>
    </w:rPr>
  </w:style>
  <w:style w:type="paragraph" w:styleId="af1">
    <w:name w:val="Title"/>
    <w:next w:val="af2"/>
    <w:qFormat/>
    <w:pPr>
      <w:keepLines/>
      <w:pageBreakBefore/>
      <w:widowControl w:val="0"/>
      <w:spacing w:before="240" w:after="120"/>
      <w:jc w:val="center"/>
      <w:outlineLvl w:val="0"/>
    </w:pPr>
    <w:rPr>
      <w:rFonts w:eastAsia="黑体"/>
      <w:b/>
      <w:kern w:val="2"/>
      <w:sz w:val="36"/>
    </w:rPr>
  </w:style>
  <w:style w:type="paragraph" w:styleId="af2">
    <w:name w:val="Body Text First Indent"/>
    <w:basedOn w:val="a"/>
    <w:pPr>
      <w:ind w:firstLineChars="200" w:firstLine="498"/>
    </w:pPr>
    <w:rPr>
      <w:szCs w:val="20"/>
    </w:rPr>
  </w:style>
  <w:style w:type="table" w:styleId="af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qFormat/>
    <w:rPr>
      <w:b/>
    </w:rPr>
  </w:style>
  <w:style w:type="character" w:styleId="af5">
    <w:name w:val="page number"/>
  </w:style>
  <w:style w:type="character" w:styleId="af6">
    <w:name w:val="Hyperlink"/>
    <w:uiPriority w:val="99"/>
    <w:rPr>
      <w:color w:val="0000FF"/>
      <w:u w:val="single"/>
    </w:rPr>
  </w:style>
  <w:style w:type="character" w:styleId="af7">
    <w:name w:val="footnote reference"/>
    <w:rPr>
      <w:vertAlign w:val="superscript"/>
    </w:rPr>
  </w:style>
  <w:style w:type="paragraph" w:customStyle="1" w:styleId="10">
    <w:name w:val="正文文本+1"/>
    <w:basedOn w:val="Default"/>
    <w:next w:val="Default"/>
    <w:rPr>
      <w:rFonts w:ascii="宋体"/>
      <w:color w:val="auto"/>
    </w:rPr>
  </w:style>
  <w:style w:type="paragraph" w:customStyle="1" w:styleId="31">
    <w:name w:val="样式3"/>
    <w:basedOn w:val="a"/>
    <w:pPr>
      <w:snapToGrid w:val="0"/>
      <w:spacing w:line="360" w:lineRule="auto"/>
      <w:jc w:val="center"/>
    </w:pPr>
    <w:rPr>
      <w:rFonts w:eastAsia="黑体"/>
      <w:sz w:val="36"/>
      <w:szCs w:val="36"/>
    </w:rPr>
  </w:style>
  <w:style w:type="paragraph" w:customStyle="1" w:styleId="CharCharCharChar">
    <w:name w:val="Char Char Char Char"/>
    <w:basedOn w:val="a"/>
    <w:rPr>
      <w:rFonts w:ascii="Tahoma" w:hAnsi="Tahoma"/>
      <w:szCs w:val="20"/>
    </w:rPr>
  </w:style>
  <w:style w:type="paragraph" w:customStyle="1" w:styleId="af8">
    <w:name w:val="图表名"/>
    <w:basedOn w:val="Default"/>
    <w:next w:val="Default"/>
    <w:pPr>
      <w:spacing w:before="120" w:after="156"/>
    </w:pPr>
    <w:rPr>
      <w:rFonts w:ascii="宋体"/>
      <w:color w:val="auto"/>
    </w:rPr>
  </w:style>
  <w:style w:type="paragraph" w:customStyle="1" w:styleId="11">
    <w:name w:val="正文+1"/>
    <w:basedOn w:val="Default"/>
    <w:next w:val="Default"/>
    <w:rPr>
      <w:rFonts w:ascii="宋体"/>
      <w:color w:val="auto"/>
    </w:rPr>
  </w:style>
  <w:style w:type="paragraph" w:customStyle="1" w:styleId="af9">
    <w:name w:val="章标题(不加入目录内)"/>
    <w:basedOn w:val="af1"/>
    <w:pPr>
      <w:jc w:val="both"/>
      <w:outlineLvl w:val="9"/>
    </w:pPr>
  </w:style>
  <w:style w:type="paragraph" w:styleId="TOC">
    <w:name w:val="TOC Heading"/>
    <w:basedOn w:val="1"/>
    <w:next w:val="a"/>
    <w:uiPriority w:val="39"/>
    <w:qFormat/>
    <w:pPr>
      <w:keepNext/>
      <w:keepLines/>
      <w:pageBreakBefore w:val="0"/>
      <w:widowControl/>
      <w:adjustRightInd/>
      <w:snapToGrid/>
      <w:spacing w:beforeLines="0" w:before="240" w:afterLines="0" w:after="0" w:line="259" w:lineRule="auto"/>
      <w:jc w:val="left"/>
      <w:outlineLvl w:val="9"/>
    </w:pPr>
    <w:rPr>
      <w:rFonts w:ascii="等线 Light" w:eastAsia="等线 Light" w:hAnsi="等线 Light"/>
      <w:bCs/>
      <w:color w:val="2F5496"/>
      <w:kern w:val="0"/>
      <w:sz w:val="32"/>
      <w:szCs w:val="32"/>
    </w:rPr>
  </w:style>
  <w:style w:type="paragraph" w:customStyle="1" w:styleId="style4">
    <w:name w:val="style4"/>
    <w:basedOn w:val="a"/>
    <w:pPr>
      <w:widowControl/>
      <w:spacing w:before="100" w:beforeAutospacing="1" w:after="100" w:afterAutospacing="1"/>
      <w:jc w:val="left"/>
    </w:pPr>
    <w:rPr>
      <w:rFonts w:ascii="宋体" w:hAnsi="宋体" w:cs="宋体"/>
      <w:kern w:val="0"/>
    </w:rPr>
  </w:style>
  <w:style w:type="character" w:styleId="afa">
    <w:name w:val="Unresolved Mention"/>
    <w:uiPriority w:val="99"/>
    <w:semiHidden/>
    <w:unhideWhenUsed/>
    <w:rsid w:val="002238AC"/>
    <w:rPr>
      <w:color w:val="605E5C"/>
      <w:shd w:val="clear" w:color="auto" w:fill="E1DFDD"/>
    </w:rPr>
  </w:style>
  <w:style w:type="character" w:styleId="afb">
    <w:name w:val="Placeholder Text"/>
    <w:basedOn w:val="a0"/>
    <w:uiPriority w:val="99"/>
    <w:unhideWhenUsed/>
    <w:rsid w:val="00F57401"/>
    <w:rPr>
      <w:color w:val="666666"/>
    </w:rPr>
  </w:style>
  <w:style w:type="paragraph" w:styleId="HTML">
    <w:name w:val="HTML Preformatted"/>
    <w:basedOn w:val="a"/>
    <w:link w:val="HTML0"/>
    <w:rsid w:val="007B079B"/>
    <w:rPr>
      <w:rFonts w:ascii="Courier New" w:hAnsi="Courier New" w:cs="Courier New"/>
      <w:sz w:val="20"/>
      <w:szCs w:val="20"/>
    </w:rPr>
  </w:style>
  <w:style w:type="character" w:customStyle="1" w:styleId="HTML0">
    <w:name w:val="HTML 预设格式 字符"/>
    <w:basedOn w:val="a0"/>
    <w:link w:val="HTML"/>
    <w:rsid w:val="007B079B"/>
    <w:rPr>
      <w:rFonts w:ascii="Courier New" w:hAnsi="Courier New" w:cs="Courier New"/>
      <w:kern w:val="2"/>
    </w:rPr>
  </w:style>
  <w:style w:type="paragraph" w:styleId="afc">
    <w:name w:val="Normal (Web)"/>
    <w:basedOn w:val="a"/>
    <w:rsid w:val="00ED7812"/>
  </w:style>
  <w:style w:type="character" w:customStyle="1" w:styleId="afd">
    <w:name w:val="样式 超链接 + (西文) 黑体 自动设置 无下划线"/>
    <w:basedOn w:val="af6"/>
    <w:rsid w:val="00C20C39"/>
    <w:rPr>
      <w:rFonts w:ascii="Times New Roman" w:eastAsia="宋体" w:hAnsi="Times New Roman"/>
      <w:b w:val="0"/>
      <w:i w:val="0"/>
      <w:caps w:val="0"/>
      <w:smallCaps w:val="0"/>
      <w:strike w:val="0"/>
      <w:dstrike w:val="0"/>
      <w:vanish w:val="0"/>
      <w:color w:val="auto"/>
      <w:sz w:val="24"/>
      <w:u w:val="none"/>
      <w:vertAlign w:val="baseline"/>
      <w:em w:val="none"/>
    </w:rPr>
  </w:style>
  <w:style w:type="character" w:customStyle="1" w:styleId="12">
    <w:name w:val="样式 超链接 + (西文) 黑体 自动设置 无下划线1"/>
    <w:basedOn w:val="af6"/>
    <w:rsid w:val="00C20C39"/>
    <w:rPr>
      <w:rFonts w:ascii="Times New Roman" w:eastAsia="宋体" w:hAnsi="Times New Roman"/>
      <w:b w:val="0"/>
      <w:i w:val="0"/>
      <w:caps w:val="0"/>
      <w:smallCaps w:val="0"/>
      <w:strike w:val="0"/>
      <w:dstrike w:val="0"/>
      <w:vanish w:val="0"/>
      <w:color w:val="auto"/>
      <w:sz w:val="24"/>
      <w:u w:val="none"/>
      <w:vertAlign w:val="baseline"/>
      <w:em w:val="none"/>
    </w:rPr>
  </w:style>
  <w:style w:type="character" w:customStyle="1" w:styleId="20">
    <w:name w:val="样式 超链接 + (西文) 黑体 自动设置 无下划线2"/>
    <w:basedOn w:val="af6"/>
    <w:rsid w:val="00C20C39"/>
    <w:rPr>
      <w:rFonts w:ascii="Times New Roman" w:hAnsi="Times New Roman"/>
      <w:color w:val="0000FF"/>
      <w:u w:val="single"/>
    </w:rPr>
  </w:style>
  <w:style w:type="character" w:customStyle="1" w:styleId="afe">
    <w:name w:val="样式 超链接 + 黑体"/>
    <w:basedOn w:val="af6"/>
    <w:rsid w:val="005F3C3C"/>
    <w:rPr>
      <w:rFonts w:ascii="Times New Roman" w:eastAsia="宋体" w:hAnsi="Times New Roman"/>
      <w:b w:val="0"/>
      <w:i w:val="0"/>
      <w:caps w:val="0"/>
      <w:smallCaps w:val="0"/>
      <w:strike w:val="0"/>
      <w:dstrike w:val="0"/>
      <w:vanish w:val="0"/>
      <w:color w:val="auto"/>
      <w:sz w:val="24"/>
      <w:u w:val="none"/>
      <w:vertAlign w:val="baseline"/>
      <w:em w:val="none"/>
    </w:rPr>
  </w:style>
  <w:style w:type="character" w:customStyle="1" w:styleId="aff">
    <w:name w:val="样式 超链接 + 黑体 加粗"/>
    <w:basedOn w:val="af6"/>
    <w:rsid w:val="005F3C3C"/>
    <w:rPr>
      <w:rFonts w:ascii="Times New Roman" w:eastAsia="黑体" w:hAnsi="Times New Roman"/>
      <w:b w:val="0"/>
      <w:bCs/>
      <w:i w:val="0"/>
      <w:caps w:val="0"/>
      <w:smallCaps w:val="0"/>
      <w:strike w:val="0"/>
      <w:dstrike w:val="0"/>
      <w:vanish w:val="0"/>
      <w:color w:val="auto"/>
      <w:sz w:val="24"/>
      <w:u w:val="none"/>
      <w:vertAlign w:val="baseline"/>
      <w:em w:val="none"/>
    </w:rPr>
  </w:style>
  <w:style w:type="character" w:customStyle="1" w:styleId="aff0">
    <w:name w:val="样式 超链接 + (中文) 黑体"/>
    <w:basedOn w:val="af6"/>
    <w:rsid w:val="005F3C3C"/>
    <w:rPr>
      <w:color w:val="0000FF"/>
      <w:u w:val="single"/>
    </w:rPr>
  </w:style>
  <w:style w:type="paragraph" w:styleId="aff1">
    <w:name w:val="List Paragraph"/>
    <w:basedOn w:val="a"/>
    <w:uiPriority w:val="99"/>
    <w:qFormat/>
    <w:rsid w:val="008D1C8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0.jp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jp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8.jpg"/><Relationship Id="rId27" Type="http://schemas.openxmlformats.org/officeDocument/2006/relationships/image" Target="media/image13.jp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eader" Target="header5.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jp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C64041-B084-4BBB-8DE5-BFA5730E9B38}">
  <we:reference id="wa104381909" version="3.23.0.0" store="en-US" storeType="OMEX"/>
  <we:alternateReferences>
    <we:reference id="WA104381909" version="3.23.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A2B8C-AE10-4D43-9DBB-0CDDFDC5D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1959</TotalTime>
  <Pages>95</Pages>
  <Words>10077</Words>
  <Characters>57443</Characters>
  <Application>Microsoft Office Word</Application>
  <DocSecurity>0</DocSecurity>
  <Lines>478</Lines>
  <Paragraphs>134</Paragraphs>
  <ScaleCrop>false</ScaleCrop>
  <Company/>
  <LinksUpToDate>false</LinksUpToDate>
  <CharactersWithSpaces>67386</CharactersWithSpaces>
  <SharedDoc>false</SharedDoc>
  <HLinks>
    <vt:vector size="126" baseType="variant">
      <vt:variant>
        <vt:i4>1572916</vt:i4>
      </vt:variant>
      <vt:variant>
        <vt:i4>122</vt:i4>
      </vt:variant>
      <vt:variant>
        <vt:i4>0</vt:i4>
      </vt:variant>
      <vt:variant>
        <vt:i4>5</vt:i4>
      </vt:variant>
      <vt:variant>
        <vt:lpwstr/>
      </vt:variant>
      <vt:variant>
        <vt:lpwstr>_Toc181175339</vt:lpwstr>
      </vt:variant>
      <vt:variant>
        <vt:i4>1572916</vt:i4>
      </vt:variant>
      <vt:variant>
        <vt:i4>116</vt:i4>
      </vt:variant>
      <vt:variant>
        <vt:i4>0</vt:i4>
      </vt:variant>
      <vt:variant>
        <vt:i4>5</vt:i4>
      </vt:variant>
      <vt:variant>
        <vt:lpwstr/>
      </vt:variant>
      <vt:variant>
        <vt:lpwstr>_Toc181175338</vt:lpwstr>
      </vt:variant>
      <vt:variant>
        <vt:i4>1572916</vt:i4>
      </vt:variant>
      <vt:variant>
        <vt:i4>110</vt:i4>
      </vt:variant>
      <vt:variant>
        <vt:i4>0</vt:i4>
      </vt:variant>
      <vt:variant>
        <vt:i4>5</vt:i4>
      </vt:variant>
      <vt:variant>
        <vt:lpwstr/>
      </vt:variant>
      <vt:variant>
        <vt:lpwstr>_Toc181175337</vt:lpwstr>
      </vt:variant>
      <vt:variant>
        <vt:i4>1572916</vt:i4>
      </vt:variant>
      <vt:variant>
        <vt:i4>104</vt:i4>
      </vt:variant>
      <vt:variant>
        <vt:i4>0</vt:i4>
      </vt:variant>
      <vt:variant>
        <vt:i4>5</vt:i4>
      </vt:variant>
      <vt:variant>
        <vt:lpwstr/>
      </vt:variant>
      <vt:variant>
        <vt:lpwstr>_Toc181175336</vt:lpwstr>
      </vt:variant>
      <vt:variant>
        <vt:i4>1572916</vt:i4>
      </vt:variant>
      <vt:variant>
        <vt:i4>98</vt:i4>
      </vt:variant>
      <vt:variant>
        <vt:i4>0</vt:i4>
      </vt:variant>
      <vt:variant>
        <vt:i4>5</vt:i4>
      </vt:variant>
      <vt:variant>
        <vt:lpwstr/>
      </vt:variant>
      <vt:variant>
        <vt:lpwstr>_Toc181175335</vt:lpwstr>
      </vt:variant>
      <vt:variant>
        <vt:i4>1572916</vt:i4>
      </vt:variant>
      <vt:variant>
        <vt:i4>92</vt:i4>
      </vt:variant>
      <vt:variant>
        <vt:i4>0</vt:i4>
      </vt:variant>
      <vt:variant>
        <vt:i4>5</vt:i4>
      </vt:variant>
      <vt:variant>
        <vt:lpwstr/>
      </vt:variant>
      <vt:variant>
        <vt:lpwstr>_Toc181175334</vt:lpwstr>
      </vt:variant>
      <vt:variant>
        <vt:i4>1572916</vt:i4>
      </vt:variant>
      <vt:variant>
        <vt:i4>86</vt:i4>
      </vt:variant>
      <vt:variant>
        <vt:i4>0</vt:i4>
      </vt:variant>
      <vt:variant>
        <vt:i4>5</vt:i4>
      </vt:variant>
      <vt:variant>
        <vt:lpwstr/>
      </vt:variant>
      <vt:variant>
        <vt:lpwstr>_Toc181175333</vt:lpwstr>
      </vt:variant>
      <vt:variant>
        <vt:i4>1572916</vt:i4>
      </vt:variant>
      <vt:variant>
        <vt:i4>80</vt:i4>
      </vt:variant>
      <vt:variant>
        <vt:i4>0</vt:i4>
      </vt:variant>
      <vt:variant>
        <vt:i4>5</vt:i4>
      </vt:variant>
      <vt:variant>
        <vt:lpwstr/>
      </vt:variant>
      <vt:variant>
        <vt:lpwstr>_Toc181175332</vt:lpwstr>
      </vt:variant>
      <vt:variant>
        <vt:i4>1572916</vt:i4>
      </vt:variant>
      <vt:variant>
        <vt:i4>74</vt:i4>
      </vt:variant>
      <vt:variant>
        <vt:i4>0</vt:i4>
      </vt:variant>
      <vt:variant>
        <vt:i4>5</vt:i4>
      </vt:variant>
      <vt:variant>
        <vt:lpwstr/>
      </vt:variant>
      <vt:variant>
        <vt:lpwstr>_Toc181175331</vt:lpwstr>
      </vt:variant>
      <vt:variant>
        <vt:i4>1572916</vt:i4>
      </vt:variant>
      <vt:variant>
        <vt:i4>68</vt:i4>
      </vt:variant>
      <vt:variant>
        <vt:i4>0</vt:i4>
      </vt:variant>
      <vt:variant>
        <vt:i4>5</vt:i4>
      </vt:variant>
      <vt:variant>
        <vt:lpwstr/>
      </vt:variant>
      <vt:variant>
        <vt:lpwstr>_Toc181175330</vt:lpwstr>
      </vt:variant>
      <vt:variant>
        <vt:i4>1638452</vt:i4>
      </vt:variant>
      <vt:variant>
        <vt:i4>62</vt:i4>
      </vt:variant>
      <vt:variant>
        <vt:i4>0</vt:i4>
      </vt:variant>
      <vt:variant>
        <vt:i4>5</vt:i4>
      </vt:variant>
      <vt:variant>
        <vt:lpwstr/>
      </vt:variant>
      <vt:variant>
        <vt:lpwstr>_Toc181175329</vt:lpwstr>
      </vt:variant>
      <vt:variant>
        <vt:i4>1638452</vt:i4>
      </vt:variant>
      <vt:variant>
        <vt:i4>56</vt:i4>
      </vt:variant>
      <vt:variant>
        <vt:i4>0</vt:i4>
      </vt:variant>
      <vt:variant>
        <vt:i4>5</vt:i4>
      </vt:variant>
      <vt:variant>
        <vt:lpwstr/>
      </vt:variant>
      <vt:variant>
        <vt:lpwstr>_Toc181175328</vt:lpwstr>
      </vt:variant>
      <vt:variant>
        <vt:i4>1638452</vt:i4>
      </vt:variant>
      <vt:variant>
        <vt:i4>50</vt:i4>
      </vt:variant>
      <vt:variant>
        <vt:i4>0</vt:i4>
      </vt:variant>
      <vt:variant>
        <vt:i4>5</vt:i4>
      </vt:variant>
      <vt:variant>
        <vt:lpwstr/>
      </vt:variant>
      <vt:variant>
        <vt:lpwstr>_Toc181175327</vt:lpwstr>
      </vt:variant>
      <vt:variant>
        <vt:i4>1638452</vt:i4>
      </vt:variant>
      <vt:variant>
        <vt:i4>44</vt:i4>
      </vt:variant>
      <vt:variant>
        <vt:i4>0</vt:i4>
      </vt:variant>
      <vt:variant>
        <vt:i4>5</vt:i4>
      </vt:variant>
      <vt:variant>
        <vt:lpwstr/>
      </vt:variant>
      <vt:variant>
        <vt:lpwstr>_Toc181175326</vt:lpwstr>
      </vt:variant>
      <vt:variant>
        <vt:i4>1638452</vt:i4>
      </vt:variant>
      <vt:variant>
        <vt:i4>38</vt:i4>
      </vt:variant>
      <vt:variant>
        <vt:i4>0</vt:i4>
      </vt:variant>
      <vt:variant>
        <vt:i4>5</vt:i4>
      </vt:variant>
      <vt:variant>
        <vt:lpwstr/>
      </vt:variant>
      <vt:variant>
        <vt:lpwstr>_Toc181175325</vt:lpwstr>
      </vt:variant>
      <vt:variant>
        <vt:i4>1638452</vt:i4>
      </vt:variant>
      <vt:variant>
        <vt:i4>32</vt:i4>
      </vt:variant>
      <vt:variant>
        <vt:i4>0</vt:i4>
      </vt:variant>
      <vt:variant>
        <vt:i4>5</vt:i4>
      </vt:variant>
      <vt:variant>
        <vt:lpwstr/>
      </vt:variant>
      <vt:variant>
        <vt:lpwstr>_Toc181175324</vt:lpwstr>
      </vt:variant>
      <vt:variant>
        <vt:i4>1638452</vt:i4>
      </vt:variant>
      <vt:variant>
        <vt:i4>26</vt:i4>
      </vt:variant>
      <vt:variant>
        <vt:i4>0</vt:i4>
      </vt:variant>
      <vt:variant>
        <vt:i4>5</vt:i4>
      </vt:variant>
      <vt:variant>
        <vt:lpwstr/>
      </vt:variant>
      <vt:variant>
        <vt:lpwstr>_Toc181175323</vt:lpwstr>
      </vt:variant>
      <vt:variant>
        <vt:i4>1638452</vt:i4>
      </vt:variant>
      <vt:variant>
        <vt:i4>20</vt:i4>
      </vt:variant>
      <vt:variant>
        <vt:i4>0</vt:i4>
      </vt:variant>
      <vt:variant>
        <vt:i4>5</vt:i4>
      </vt:variant>
      <vt:variant>
        <vt:lpwstr/>
      </vt:variant>
      <vt:variant>
        <vt:lpwstr>_Toc181175322</vt:lpwstr>
      </vt:variant>
      <vt:variant>
        <vt:i4>1638452</vt:i4>
      </vt:variant>
      <vt:variant>
        <vt:i4>14</vt:i4>
      </vt:variant>
      <vt:variant>
        <vt:i4>0</vt:i4>
      </vt:variant>
      <vt:variant>
        <vt:i4>5</vt:i4>
      </vt:variant>
      <vt:variant>
        <vt:lpwstr/>
      </vt:variant>
      <vt:variant>
        <vt:lpwstr>_Toc181175321</vt:lpwstr>
      </vt:variant>
      <vt:variant>
        <vt:i4>1638452</vt:i4>
      </vt:variant>
      <vt:variant>
        <vt:i4>8</vt:i4>
      </vt:variant>
      <vt:variant>
        <vt:i4>0</vt:i4>
      </vt:variant>
      <vt:variant>
        <vt:i4>5</vt:i4>
      </vt:variant>
      <vt:variant>
        <vt:lpwstr/>
      </vt:variant>
      <vt:variant>
        <vt:lpwstr>_Toc181175320</vt:lpwstr>
      </vt:variant>
      <vt:variant>
        <vt:i4>1703988</vt:i4>
      </vt:variant>
      <vt:variant>
        <vt:i4>2</vt:i4>
      </vt:variant>
      <vt:variant>
        <vt:i4>0</vt:i4>
      </vt:variant>
      <vt:variant>
        <vt:i4>5</vt:i4>
      </vt:variant>
      <vt:variant>
        <vt:lpwstr/>
      </vt:variant>
      <vt:variant>
        <vt:lpwstr>_Toc181175319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JF</dc:creator>
  <cp:keywords/>
  <dc:description/>
  <cp:lastModifiedBy>Fu Jun</cp:lastModifiedBy>
  <cp:revision>125</cp:revision>
  <cp:lastPrinted>2025-11-11T00:46:00Z</cp:lastPrinted>
  <dcterms:created xsi:type="dcterms:W3CDTF">2026-04-01T08:10:00Z</dcterms:created>
  <dcterms:modified xsi:type="dcterms:W3CDTF">2026-04-05T08:30:00Z</dcterms:modified>
  <cp:version>v3</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2D9A58E1D92548EE84ABD801EC84AFAE_13</vt:lpwstr>
  </property>
</Properties>
</file>