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C806" w14:textId="77777777" w:rsidR="00A539C3" w:rsidRDefault="00A539C3">
      <w:bookmarkStart w:id="0" w:name="_Toc18749"/>
    </w:p>
    <w:p w14:paraId="2F665AFC" w14:textId="77777777" w:rsidR="00A539C3" w:rsidRDefault="00000000">
      <w:r>
        <w:rPr>
          <w:rFonts w:hint="eastAsia"/>
          <w:noProof/>
        </w:rPr>
        <w:drawing>
          <wp:inline distT="0" distB="0" distL="114300" distR="114300" wp14:anchorId="7539CD22" wp14:editId="457F87BD">
            <wp:extent cx="5259070" cy="1831340"/>
            <wp:effectExtent l="0" t="0" r="0" b="0"/>
            <wp:docPr id="18" name="图片 18" descr="20211224校徽 - 红组合-最终稿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211224校徽 - 红组合-最终稿(1)"/>
                    <pic:cNvPicPr>
                      <a:picLocks noChangeAspect="1"/>
                    </pic:cNvPicPr>
                  </pic:nvPicPr>
                  <pic:blipFill>
                    <a:blip r:embed="rId8"/>
                    <a:srcRect l="1268" t="34897" r="-1268" b="3068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2FFF" w14:textId="77777777" w:rsidR="00A539C3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系统内常见问题</w:t>
      </w:r>
      <w:bookmarkEnd w:id="0"/>
    </w:p>
    <w:p w14:paraId="68E6F0D2" w14:textId="77777777" w:rsidR="00A539C3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及工作指南</w:t>
      </w:r>
    </w:p>
    <w:p w14:paraId="7EB1A86A" w14:textId="77777777" w:rsidR="00A539C3" w:rsidRDefault="00000000">
      <w:pPr>
        <w:jc w:val="center"/>
      </w:pPr>
      <w:r>
        <w:rPr>
          <w:rFonts w:hint="eastAsia"/>
          <w:sz w:val="44"/>
          <w:szCs w:val="44"/>
        </w:rPr>
        <w:t>（各角色通用版）</w:t>
      </w:r>
    </w:p>
    <w:p w14:paraId="0096DB94" w14:textId="77777777" w:rsidR="00A539C3" w:rsidRDefault="00A539C3">
      <w:pPr>
        <w:jc w:val="center"/>
        <w:rPr>
          <w:rFonts w:eastAsia="黑体"/>
          <w:b/>
          <w:kern w:val="44"/>
          <w:sz w:val="32"/>
        </w:rPr>
      </w:pPr>
    </w:p>
    <w:p w14:paraId="367273FD" w14:textId="77777777" w:rsidR="00A539C3" w:rsidRDefault="00A539C3">
      <w:pPr>
        <w:jc w:val="center"/>
        <w:rPr>
          <w:rFonts w:eastAsia="黑体"/>
          <w:b/>
          <w:kern w:val="44"/>
          <w:sz w:val="32"/>
        </w:rPr>
      </w:pPr>
    </w:p>
    <w:p w14:paraId="5FD885BB" w14:textId="77777777" w:rsidR="00A539C3" w:rsidRDefault="00A539C3">
      <w:pPr>
        <w:jc w:val="center"/>
        <w:rPr>
          <w:rFonts w:eastAsia="黑体"/>
          <w:b/>
          <w:kern w:val="44"/>
          <w:sz w:val="32"/>
        </w:rPr>
      </w:pPr>
    </w:p>
    <w:p w14:paraId="108F2D8E" w14:textId="77777777" w:rsidR="00A539C3" w:rsidRDefault="00A539C3">
      <w:pPr>
        <w:jc w:val="center"/>
        <w:rPr>
          <w:rFonts w:eastAsia="黑体"/>
          <w:b/>
          <w:kern w:val="44"/>
          <w:sz w:val="32"/>
        </w:rPr>
      </w:pPr>
    </w:p>
    <w:p w14:paraId="5FD35329" w14:textId="77777777" w:rsidR="00A539C3" w:rsidRDefault="00A539C3">
      <w:pPr>
        <w:rPr>
          <w:rFonts w:eastAsia="黑体"/>
          <w:b/>
          <w:kern w:val="44"/>
          <w:sz w:val="32"/>
        </w:rPr>
      </w:pPr>
    </w:p>
    <w:p w14:paraId="492A3D09" w14:textId="77777777" w:rsidR="00A539C3" w:rsidRDefault="00A539C3">
      <w:pPr>
        <w:rPr>
          <w:rFonts w:eastAsia="黑体"/>
          <w:b/>
          <w:kern w:val="44"/>
          <w:sz w:val="32"/>
        </w:rPr>
      </w:pPr>
    </w:p>
    <w:p w14:paraId="747466BF" w14:textId="77777777" w:rsidR="00A539C3" w:rsidRDefault="00A539C3">
      <w:pPr>
        <w:rPr>
          <w:rFonts w:eastAsia="黑体"/>
          <w:b/>
          <w:kern w:val="44"/>
          <w:sz w:val="32"/>
        </w:rPr>
      </w:pPr>
    </w:p>
    <w:p w14:paraId="30969D7B" w14:textId="77777777" w:rsidR="00A539C3" w:rsidRDefault="00A539C3">
      <w:pPr>
        <w:rPr>
          <w:rFonts w:eastAsia="黑体"/>
          <w:b/>
          <w:kern w:val="44"/>
          <w:sz w:val="32"/>
        </w:rPr>
      </w:pPr>
    </w:p>
    <w:p w14:paraId="1D244756" w14:textId="77777777" w:rsidR="00A539C3" w:rsidRDefault="00A539C3">
      <w:pPr>
        <w:rPr>
          <w:rFonts w:eastAsia="黑体"/>
          <w:b/>
          <w:kern w:val="44"/>
          <w:sz w:val="32"/>
        </w:rPr>
      </w:pPr>
    </w:p>
    <w:p w14:paraId="13D164F1" w14:textId="77777777" w:rsidR="00A539C3" w:rsidRDefault="00A539C3">
      <w:pPr>
        <w:jc w:val="center"/>
        <w:rPr>
          <w:rFonts w:eastAsia="黑体"/>
          <w:b/>
          <w:kern w:val="44"/>
          <w:sz w:val="32"/>
        </w:rPr>
      </w:pPr>
    </w:p>
    <w:p w14:paraId="631A3BF4" w14:textId="77777777" w:rsidR="00A539C3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广州华立学院教务处制</w:t>
      </w:r>
    </w:p>
    <w:p w14:paraId="007AE7A5" w14:textId="6262B2EB" w:rsidR="00A539C3" w:rsidRDefault="00000000">
      <w:pPr>
        <w:jc w:val="center"/>
        <w:rPr>
          <w:rFonts w:eastAsia="黑体"/>
          <w:bCs/>
          <w:kern w:val="44"/>
          <w:sz w:val="36"/>
          <w:szCs w:val="36"/>
        </w:rPr>
      </w:pPr>
      <w:r>
        <w:rPr>
          <w:rFonts w:ascii="宋体" w:hAnsi="宋体" w:cs="宋体" w:hint="eastAsia"/>
          <w:bCs/>
          <w:kern w:val="44"/>
          <w:sz w:val="36"/>
          <w:szCs w:val="36"/>
        </w:rPr>
        <w:t>202</w:t>
      </w:r>
      <w:r w:rsidR="001E70F3">
        <w:rPr>
          <w:rFonts w:ascii="宋体" w:hAnsi="宋体" w:cs="宋体" w:hint="eastAsia"/>
          <w:bCs/>
          <w:kern w:val="44"/>
          <w:sz w:val="36"/>
          <w:szCs w:val="36"/>
        </w:rPr>
        <w:t>5</w:t>
      </w:r>
      <w:r>
        <w:rPr>
          <w:rFonts w:ascii="宋体" w:hAnsi="宋体" w:cs="宋体" w:hint="eastAsia"/>
          <w:bCs/>
          <w:kern w:val="44"/>
          <w:sz w:val="36"/>
          <w:szCs w:val="36"/>
        </w:rPr>
        <w:t>年11月</w:t>
      </w:r>
    </w:p>
    <w:p w14:paraId="06155CEB" w14:textId="77777777" w:rsidR="00A539C3" w:rsidRDefault="00A539C3">
      <w:pPr>
        <w:rPr>
          <w:rFonts w:ascii="宋体" w:hAnsi="宋体" w:cs="宋体" w:hint="eastAsia"/>
          <w:sz w:val="28"/>
          <w:szCs w:val="28"/>
        </w:rPr>
      </w:pPr>
      <w:bookmarkStart w:id="1" w:name="_Toc8924"/>
    </w:p>
    <w:p w14:paraId="7C9A4AC8" w14:textId="77777777" w:rsidR="00A539C3" w:rsidRDefault="00A539C3">
      <w:pPr>
        <w:jc w:val="center"/>
        <w:rPr>
          <w:rFonts w:ascii="宋体" w:hAnsi="宋体" w:hint="eastAsia"/>
        </w:rPr>
        <w:sectPr w:rsidR="00A539C3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</w:rPr>
        <w:id w:val="147459849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  <w:szCs w:val="28"/>
        </w:rPr>
      </w:sdtEndPr>
      <w:sdtContent>
        <w:p w14:paraId="4633D4D2" w14:textId="77777777" w:rsidR="00A539C3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/>
              <w:b/>
              <w:bCs/>
              <w:sz w:val="28"/>
              <w:szCs w:val="28"/>
            </w:rPr>
            <w:t>目录</w:t>
          </w:r>
        </w:p>
        <w:p w14:paraId="4D78681C" w14:textId="03884401" w:rsidR="00A539C3" w:rsidRDefault="00000000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14774" w:history="1">
            <w:r w:rsidR="00A539C3"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1 </w:t>
            </w:r>
            <w:r w:rsidR="00A539C3">
              <w:rPr>
                <w:rFonts w:hint="eastAsia"/>
                <w:b/>
                <w:bCs/>
                <w:noProof/>
                <w:sz w:val="28"/>
                <w:szCs w:val="28"/>
              </w:rPr>
              <w:t>登录问题</w:t>
            </w:r>
            <w:r w:rsidR="00A539C3">
              <w:rPr>
                <w:b/>
                <w:bCs/>
                <w:noProof/>
                <w:sz w:val="28"/>
                <w:szCs w:val="28"/>
              </w:rPr>
              <w:tab/>
            </w:r>
            <w:r w:rsidR="00A539C3"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 w:rsidR="00A539C3">
              <w:rPr>
                <w:b/>
                <w:bCs/>
                <w:noProof/>
                <w:sz w:val="28"/>
                <w:szCs w:val="28"/>
              </w:rPr>
              <w:instrText xml:space="preserve"> PAGEREF _Toc14774 \h </w:instrText>
            </w:r>
            <w:r w:rsidR="00A539C3">
              <w:rPr>
                <w:b/>
                <w:bCs/>
                <w:noProof/>
                <w:sz w:val="28"/>
                <w:szCs w:val="28"/>
              </w:rPr>
            </w:r>
            <w:r w:rsidR="00A539C3"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</w:t>
            </w:r>
            <w:r w:rsidR="00A539C3"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F3EE2A0" w14:textId="22E03E97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165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1.1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登录不进去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_Toc1165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4A88CF8B" w14:textId="4D1AF463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6645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1.2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界面显示错误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_Toc16645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8EE2E8" w14:textId="68E527BA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9471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2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课题名称及内容修改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_Toc19471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2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DA3CF32" w14:textId="1B34A7EC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25418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2.1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审核未通过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_Toc25418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2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4050A72D" w14:textId="38A70D6A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8307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2.2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审核通过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_Toc18307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2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2A467B" w14:textId="3218E53C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25680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3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指导教师选错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_Toc25680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3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DED46A" w14:textId="5C23C69B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7153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4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任务书退回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_Toc7153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4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887F0E6" w14:textId="4BF8A562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9365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5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开题报告退回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_Toc19365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5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42319447" w14:textId="5CE1CAAE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30388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6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中期检查退回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_Toc30388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6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031230C7" w14:textId="423C4673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9763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7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初稿、定稿、终稿退回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_Toc19763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7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BE5F29F" w14:textId="03AC7B42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28706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7.1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初稿退回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_Toc28706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7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F999DAB" w14:textId="4D4FA04A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9398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7.2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定稿退回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_Toc19398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7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342AD38" w14:textId="1374FA63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141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7.3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终稿退回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_Toc1141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8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FFC202C" w14:textId="6F9EC173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27846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8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答辩记录表退回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_Toc27846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9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66B284D" w14:textId="407622DF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23851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9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评分退回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_Toc23851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10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7F5F687" w14:textId="4F175412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1938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9.1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指导老师评分退回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_Toc11938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10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FF69BD" w14:textId="6C1620D4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3876" w:history="1"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 xml:space="preserve">9.2 </w:t>
            </w:r>
            <w:r>
              <w:rPr>
                <w:rFonts w:ascii="黑体" w:hAnsi="黑体" w:cs="黑体" w:hint="eastAsia"/>
                <w:b/>
                <w:bCs/>
                <w:noProof/>
                <w:sz w:val="28"/>
                <w:szCs w:val="28"/>
              </w:rPr>
              <w:t>评阅老师评分退回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_Toc13876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10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E88698C" w14:textId="7A2BEB21" w:rsidR="00A539C3" w:rsidRDefault="00A539C3">
          <w:pPr>
            <w:pStyle w:val="TOC2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6329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9.3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答辩秘书评分退回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_Toc16329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11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024623AA" w14:textId="555D5D13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  <w:sz w:val="28"/>
              <w:szCs w:val="28"/>
            </w:rPr>
          </w:pPr>
          <w:hyperlink w:anchor="_Toc17821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10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流程无法提交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_Toc17821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12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7D2D15A" w14:textId="47BDC5E8" w:rsidR="00A539C3" w:rsidRDefault="00A539C3">
          <w:pPr>
            <w:pStyle w:val="TOC1"/>
            <w:tabs>
              <w:tab w:val="right" w:leader="dot" w:pos="8306"/>
            </w:tabs>
            <w:rPr>
              <w:b/>
              <w:bCs/>
              <w:noProof/>
            </w:rPr>
          </w:pPr>
          <w:hyperlink w:anchor="_Toc538" w:history="1">
            <w:r>
              <w:rPr>
                <w:rFonts w:hint="eastAsia"/>
                <w:b/>
                <w:bCs/>
                <w:noProof/>
                <w:sz w:val="28"/>
                <w:szCs w:val="28"/>
              </w:rPr>
              <w:t xml:space="preserve">11 </w:t>
            </w:r>
            <w:r>
              <w:rPr>
                <w:rFonts w:hint="eastAsia"/>
                <w:b/>
                <w:bCs/>
                <w:noProof/>
                <w:sz w:val="28"/>
                <w:szCs w:val="28"/>
              </w:rPr>
              <w:t>查重问题</w:t>
            </w:r>
            <w:r>
              <w:rPr>
                <w:b/>
                <w:bCs/>
                <w:noProof/>
                <w:sz w:val="28"/>
                <w:szCs w:val="28"/>
              </w:rPr>
              <w:tab/>
            </w:r>
            <w:r>
              <w:rPr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b/>
                <w:bCs/>
                <w:noProof/>
                <w:sz w:val="28"/>
                <w:szCs w:val="28"/>
              </w:rPr>
              <w:instrText xml:space="preserve"> PAGEREF _Toc538 \h </w:instrText>
            </w:r>
            <w:r>
              <w:rPr>
                <w:b/>
                <w:bCs/>
                <w:noProof/>
                <w:sz w:val="28"/>
                <w:szCs w:val="28"/>
              </w:rPr>
            </w:r>
            <w:r>
              <w:rPr>
                <w:b/>
                <w:bCs/>
                <w:noProof/>
                <w:sz w:val="28"/>
                <w:szCs w:val="28"/>
              </w:rPr>
              <w:fldChar w:fldCharType="separate"/>
            </w:r>
            <w:r w:rsidR="00CA58B1">
              <w:rPr>
                <w:b/>
                <w:bCs/>
                <w:noProof/>
                <w:sz w:val="28"/>
                <w:szCs w:val="28"/>
              </w:rPr>
              <w:t>12</w:t>
            </w:r>
            <w:r>
              <w:rPr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4DB64410" w14:textId="77777777" w:rsidR="00A539C3" w:rsidRDefault="00A539C3">
          <w:pPr>
            <w:rPr>
              <w:rFonts w:ascii="宋体" w:hAnsi="宋体" w:cs="宋体" w:hint="eastAsia"/>
              <w:b/>
              <w:bCs/>
              <w:noProof/>
              <w:szCs w:val="28"/>
            </w:rPr>
            <w:sectPr w:rsidR="00A539C3">
              <w:footerReference w:type="default" r:id="rId9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</w:p>
        <w:p w14:paraId="645DE68A" w14:textId="77777777" w:rsidR="00A539C3" w:rsidRDefault="00000000">
          <w:r>
            <w:rPr>
              <w:rFonts w:ascii="宋体" w:hAnsi="宋体" w:cs="宋体" w:hint="eastAsia"/>
              <w:b/>
              <w:bCs/>
              <w:szCs w:val="28"/>
            </w:rPr>
            <w:lastRenderedPageBreak/>
            <w:fldChar w:fldCharType="end"/>
          </w:r>
        </w:p>
        <w:bookmarkStart w:id="2" w:name="_Toc26461" w:displacedByCustomXml="next"/>
        <w:bookmarkStart w:id="3" w:name="_Toc10195" w:displacedByCustomXml="next"/>
      </w:sdtContent>
    </w:sdt>
    <w:p w14:paraId="016215FA" w14:textId="77777777" w:rsidR="00A539C3" w:rsidRDefault="00000000">
      <w:pPr>
        <w:pStyle w:val="1"/>
        <w:rPr>
          <w:sz w:val="44"/>
          <w:szCs w:val="44"/>
        </w:rPr>
      </w:pPr>
      <w:bookmarkStart w:id="4" w:name="_Toc14774"/>
      <w:r>
        <w:rPr>
          <w:rFonts w:hint="eastAsia"/>
          <w:sz w:val="44"/>
          <w:szCs w:val="44"/>
        </w:rPr>
        <w:t xml:space="preserve">1 </w:t>
      </w:r>
      <w:r>
        <w:rPr>
          <w:rFonts w:hint="eastAsia"/>
          <w:sz w:val="44"/>
          <w:szCs w:val="44"/>
        </w:rPr>
        <w:t>登录问题</w:t>
      </w:r>
      <w:bookmarkEnd w:id="1"/>
      <w:bookmarkEnd w:id="3"/>
      <w:bookmarkEnd w:id="2"/>
      <w:bookmarkEnd w:id="4"/>
    </w:p>
    <w:p w14:paraId="2AF1C321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" w:name="_Toc23381"/>
      <w:bookmarkStart w:id="6" w:name="_Toc1165"/>
      <w:bookmarkStart w:id="7" w:name="_Toc15350"/>
      <w:bookmarkStart w:id="8" w:name="_Toc1978"/>
      <w:r>
        <w:rPr>
          <w:rStyle w:val="20"/>
          <w:rFonts w:ascii="黑体" w:hAnsi="黑体" w:cs="黑体" w:hint="eastAsia"/>
          <w:b/>
          <w:sz w:val="32"/>
          <w:szCs w:val="32"/>
        </w:rPr>
        <w:t>1.1 登录不进去</w:t>
      </w:r>
      <w:bookmarkEnd w:id="5"/>
      <w:bookmarkEnd w:id="6"/>
      <w:bookmarkEnd w:id="7"/>
      <w:bookmarkEnd w:id="8"/>
    </w:p>
    <w:p w14:paraId="17D7A262" w14:textId="14E53383" w:rsidR="00A539C3" w:rsidRDefault="001E70F3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若</w:t>
      </w:r>
      <w:r w:rsidR="00000000">
        <w:rPr>
          <w:rFonts w:ascii="宋体" w:hAnsi="宋体" w:cs="宋体" w:hint="eastAsia"/>
          <w:b/>
          <w:bCs/>
          <w:sz w:val="28"/>
          <w:szCs w:val="28"/>
        </w:rPr>
        <w:t>首次登录不进去，先核实一下信息：</w:t>
      </w:r>
    </w:p>
    <w:p w14:paraId="467D3CF7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网址：</w:t>
      </w:r>
      <w:hyperlink r:id="rId10" w:history="1">
        <w:r w:rsidR="00A539C3">
          <w:rPr>
            <w:rStyle w:val="a7"/>
            <w:rFonts w:ascii="宋体" w:hAnsi="宋体" w:cs="宋体" w:hint="eastAsia"/>
            <w:b/>
            <w:bCs/>
            <w:sz w:val="28"/>
            <w:szCs w:val="28"/>
          </w:rPr>
          <w:t>https://vgms.fanyu.com/</w:t>
        </w:r>
      </w:hyperlink>
    </w:p>
    <w:p w14:paraId="4D98AA22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学校选择：广州华立学院</w:t>
      </w:r>
    </w:p>
    <w:p w14:paraId="74C3A6C7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账号：工号或学号</w:t>
      </w:r>
    </w:p>
    <w:p w14:paraId="10E204A0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学生密码：hlxy123456#</w:t>
      </w:r>
    </w:p>
    <w:p w14:paraId="49D829FE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教师密码：hlxy666666#</w:t>
      </w:r>
    </w:p>
    <w:p w14:paraId="04CFD423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已确认网址、学校、账号密码无误还是无法登录，存在以下两种可能:</w:t>
      </w:r>
    </w:p>
    <w:p w14:paraId="3409F48B" w14:textId="77777777" w:rsidR="00A539C3" w:rsidRDefault="00000000">
      <w:pPr>
        <w:spacing w:line="360" w:lineRule="auto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（1）账号未创建</w:t>
      </w:r>
      <w:r>
        <w:rPr>
          <w:rFonts w:ascii="宋体" w:hAnsi="宋体" w:cs="宋体" w:hint="eastAsia"/>
          <w:color w:val="C00000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请联系所在学院教科办主任，在“账号管理”中新增账号并配置对应角色；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生无法联系到学院教学秘书，可通过指导老师联系。</w:t>
      </w:r>
    </w:p>
    <w:p w14:paraId="7CF74A50" w14:textId="77777777" w:rsidR="00A539C3" w:rsidRDefault="00000000">
      <w:pPr>
        <w:spacing w:line="360" w:lineRule="auto"/>
        <w:ind w:firstLine="480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（2）账号已创建，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请联系所在学院教科办主任，在“账号管理”中对指定账号进行“重置密码”操作，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密码就会重置为初始密码Gzhl123#</w:t>
      </w:r>
      <w:r>
        <w:rPr>
          <w:rFonts w:ascii="宋体" w:hAnsi="宋体" w:cs="宋体" w:hint="eastAsia"/>
          <w:sz w:val="28"/>
          <w:szCs w:val="28"/>
        </w:rPr>
        <w:t>。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</w:t>
      </w:r>
      <w:proofErr w:type="gramStart"/>
      <w:r>
        <w:rPr>
          <w:rFonts w:ascii="宋体" w:hAnsi="宋体" w:cs="宋体" w:hint="eastAsia"/>
          <w:sz w:val="28"/>
          <w:szCs w:val="28"/>
        </w:rPr>
        <w:t>教学办</w:t>
      </w:r>
      <w:proofErr w:type="gramEnd"/>
      <w:r>
        <w:rPr>
          <w:rFonts w:ascii="宋体" w:hAnsi="宋体" w:cs="宋体" w:hint="eastAsia"/>
          <w:sz w:val="28"/>
          <w:szCs w:val="28"/>
        </w:rPr>
        <w:t>主任，可通过指导老师联系。</w:t>
      </w:r>
    </w:p>
    <w:p w14:paraId="35EAECC1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9" w:name="_Toc11473"/>
      <w:bookmarkStart w:id="10" w:name="_Toc6307"/>
      <w:bookmarkStart w:id="11" w:name="_Toc25585"/>
      <w:bookmarkStart w:id="12" w:name="_Toc16645"/>
      <w:r>
        <w:rPr>
          <w:rStyle w:val="20"/>
          <w:rFonts w:ascii="黑体" w:hAnsi="黑体" w:cs="黑体" w:hint="eastAsia"/>
          <w:b/>
          <w:sz w:val="32"/>
          <w:szCs w:val="32"/>
        </w:rPr>
        <w:t>1.2 界面显示错误</w:t>
      </w:r>
      <w:bookmarkEnd w:id="9"/>
      <w:bookmarkEnd w:id="10"/>
      <w:bookmarkEnd w:id="11"/>
      <w:bookmarkEnd w:id="12"/>
    </w:p>
    <w:p w14:paraId="10896E2D" w14:textId="77777777" w:rsidR="00A539C3" w:rsidRDefault="00000000">
      <w:pPr>
        <w:spacing w:line="360" w:lineRule="auto"/>
        <w:ind w:firstLineChars="200" w:firstLine="562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登录系统后仅显示个人设置一个菜单列表，</w:t>
      </w:r>
      <w:r>
        <w:rPr>
          <w:rFonts w:ascii="宋体" w:hAnsi="宋体" w:cs="宋体" w:hint="eastAsia"/>
          <w:sz w:val="28"/>
          <w:szCs w:val="28"/>
        </w:rPr>
        <w:t>学校要求先完善个人信息后才可操作系统，个人信息完善后会显示其他菜单。点击【个人设置】-【个人信息】，填写完善页面中的信息，点击提交即可正常</w:t>
      </w:r>
      <w:r>
        <w:rPr>
          <w:rFonts w:ascii="宋体" w:hAnsi="宋体" w:cs="宋体" w:hint="eastAsia"/>
          <w:sz w:val="28"/>
          <w:szCs w:val="28"/>
        </w:rPr>
        <w:lastRenderedPageBreak/>
        <w:t>使用系统。</w:t>
      </w:r>
    </w:p>
    <w:p w14:paraId="03546175" w14:textId="77777777" w:rsidR="00A539C3" w:rsidRDefault="00000000">
      <w:pPr>
        <w:pStyle w:val="1"/>
        <w:rPr>
          <w:sz w:val="44"/>
          <w:szCs w:val="44"/>
        </w:rPr>
      </w:pPr>
      <w:bookmarkStart w:id="13" w:name="_Toc15811"/>
      <w:bookmarkStart w:id="14" w:name="_Toc20764"/>
      <w:bookmarkStart w:id="15" w:name="_Toc19471"/>
      <w:r>
        <w:rPr>
          <w:rFonts w:hint="eastAsia"/>
          <w:sz w:val="44"/>
          <w:szCs w:val="44"/>
        </w:rPr>
        <w:t xml:space="preserve">2 </w:t>
      </w:r>
      <w:r>
        <w:rPr>
          <w:rFonts w:hint="eastAsia"/>
          <w:sz w:val="44"/>
          <w:szCs w:val="44"/>
        </w:rPr>
        <w:t>课题名称及内容修改</w:t>
      </w:r>
      <w:bookmarkEnd w:id="13"/>
      <w:bookmarkEnd w:id="14"/>
      <w:bookmarkEnd w:id="15"/>
    </w:p>
    <w:p w14:paraId="572B8651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6" w:name="_Toc25418"/>
      <w:bookmarkStart w:id="17" w:name="_Toc25220"/>
      <w:bookmarkStart w:id="18" w:name="_Toc24174"/>
      <w:r>
        <w:rPr>
          <w:rStyle w:val="20"/>
          <w:rFonts w:ascii="黑体" w:hAnsi="黑体" w:cs="黑体" w:hint="eastAsia"/>
          <w:b/>
          <w:sz w:val="32"/>
          <w:szCs w:val="32"/>
        </w:rPr>
        <w:t>2.1 审核未通过</w:t>
      </w:r>
      <w:bookmarkEnd w:id="16"/>
      <w:bookmarkEnd w:id="17"/>
      <w:bookmarkEnd w:id="18"/>
    </w:p>
    <w:p w14:paraId="3BCCAFD7" w14:textId="09C27E3E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学生申报课题审核流程为：学生申请——指导教师审核——</w:t>
      </w:r>
      <w:r w:rsidR="00C74C19" w:rsidRPr="00C74C19">
        <w:rPr>
          <w:rFonts w:ascii="宋体" w:hAnsi="宋体" w:cs="宋体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审核——</w:t>
      </w:r>
      <w:r w:rsidR="00C74C19" w:rsidRPr="00C74C19">
        <w:rPr>
          <w:rFonts w:ascii="宋体" w:hAnsi="宋体" w:cs="宋体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审核。</w:t>
      </w:r>
    </w:p>
    <w:p w14:paraId="3682907D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 xml:space="preserve">（1） 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教师未审核，</w:t>
      </w:r>
      <w:r>
        <w:rPr>
          <w:rFonts w:ascii="宋体" w:hAnsi="宋体" w:cs="宋体" w:hint="eastAsia"/>
          <w:sz w:val="28"/>
          <w:szCs w:val="28"/>
        </w:rPr>
        <w:t>学生提交后需要修改课题名称及内容，学生联系指导老师审核不通过退回即可；</w:t>
      </w:r>
    </w:p>
    <w:p w14:paraId="49EDECE4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教师审核通过，</w:t>
      </w:r>
      <w:r>
        <w:rPr>
          <w:rFonts w:ascii="宋体" w:hAnsi="宋体" w:cs="宋体" w:hint="eastAsia"/>
          <w:sz w:val="28"/>
          <w:szCs w:val="28"/>
        </w:rPr>
        <w:t>则由指导教师联系下一审核人退回。</w:t>
      </w:r>
    </w:p>
    <w:p w14:paraId="47A5CCBB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9" w:name="_Toc18563"/>
      <w:bookmarkStart w:id="20" w:name="_Toc18307"/>
      <w:bookmarkStart w:id="21" w:name="_Toc5849"/>
      <w:r>
        <w:rPr>
          <w:rStyle w:val="20"/>
          <w:rFonts w:ascii="黑体" w:hAnsi="黑体" w:cs="黑体" w:hint="eastAsia"/>
          <w:b/>
          <w:sz w:val="32"/>
          <w:szCs w:val="32"/>
        </w:rPr>
        <w:t>2.2 审核通过</w:t>
      </w:r>
      <w:bookmarkEnd w:id="19"/>
      <w:bookmarkEnd w:id="20"/>
      <w:bookmarkEnd w:id="21"/>
    </w:p>
    <w:p w14:paraId="3EABFCF9" w14:textId="79D80CF4" w:rsidR="00A539C3" w:rsidRDefault="00C74C19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 w:rsidRPr="00C74C19">
        <w:rPr>
          <w:rFonts w:ascii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Pr="00C74C19">
        <w:rPr>
          <w:rFonts w:ascii="宋体" w:hAnsi="宋体" w:cs="宋体"/>
          <w:b/>
          <w:bCs/>
          <w:color w:val="C00000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BC4A5B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>
        <w:rPr>
          <w:rFonts w:ascii="宋体" w:hAnsi="宋体" w:cs="宋体" w:hint="eastAsia"/>
          <w:sz w:val="28"/>
          <w:szCs w:val="28"/>
        </w:rPr>
        <w:t>三个角色可以将选题流转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6714AA88" w14:textId="77777777" w:rsidR="00A539C3" w:rsidRDefault="00000000">
      <w:pPr>
        <w:spacing w:line="360" w:lineRule="auto"/>
        <w:ind w:firstLineChars="300" w:firstLine="843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选题管理——课题——查询课题——搜索学号——点击流转到学生申请阶段——点击确认。</w:t>
      </w:r>
    </w:p>
    <w:p w14:paraId="1EDF0796" w14:textId="77777777" w:rsidR="00A539C3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873733" wp14:editId="065D7BB1">
            <wp:extent cx="5257165" cy="127571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D9B6" w14:textId="6E975120" w:rsidR="00A539C3" w:rsidRDefault="00000000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若后续开题</w:t>
      </w:r>
      <w:r w:rsidR="00E77708">
        <w:rPr>
          <w:rFonts w:ascii="宋体" w:hAnsi="宋体" w:cs="宋体" w:hint="eastAsia"/>
          <w:b/>
          <w:bCs/>
          <w:color w:val="C00000"/>
          <w:sz w:val="28"/>
          <w:szCs w:val="28"/>
        </w:rPr>
        <w:t>流程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等都已进行</w:t>
      </w:r>
      <w:r>
        <w:rPr>
          <w:rFonts w:ascii="宋体" w:hAnsi="宋体" w:cs="宋体" w:hint="eastAsia"/>
          <w:sz w:val="28"/>
          <w:szCs w:val="28"/>
        </w:rPr>
        <w:t>，需要修改题目及课题内容，由学生在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系统进行选题变更申请</w:t>
      </w:r>
      <w:r>
        <w:rPr>
          <w:rFonts w:ascii="宋体" w:hAnsi="宋体" w:cs="宋体" w:hint="eastAsia"/>
          <w:sz w:val="28"/>
          <w:szCs w:val="28"/>
        </w:rPr>
        <w:t>，学生端在系统内操作流程为：</w:t>
      </w:r>
    </w:p>
    <w:p w14:paraId="52D6FB40" w14:textId="77777777" w:rsidR="00A539C3" w:rsidRDefault="00000000">
      <w:pPr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选题管理——课题名称修改——申请——填写新课题题目及内容——确认提交。</w:t>
      </w:r>
    </w:p>
    <w:p w14:paraId="1C71A1E4" w14:textId="01489EEC" w:rsidR="00A539C3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指导教师、</w:t>
      </w:r>
      <w:r w:rsidR="00C74C19" w:rsidRPr="00C74C19">
        <w:rPr>
          <w:rFonts w:ascii="宋体" w:hAnsi="宋体" w:cs="宋体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、</w:t>
      </w:r>
      <w:r w:rsidR="00C74C19" w:rsidRPr="00C74C19">
        <w:rPr>
          <w:rFonts w:ascii="宋体" w:hAnsi="宋体" w:cs="宋体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审核通过后系统内其他流程题目会自动更新。</w:t>
      </w:r>
    </w:p>
    <w:p w14:paraId="4E5C60EC" w14:textId="77777777" w:rsidR="00A539C3" w:rsidRDefault="00000000">
      <w:r>
        <w:rPr>
          <w:noProof/>
        </w:rPr>
        <w:drawing>
          <wp:inline distT="0" distB="0" distL="114300" distR="114300" wp14:anchorId="4B5EF8D0" wp14:editId="157C104B">
            <wp:extent cx="5273040" cy="278511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274F" w14:textId="77777777" w:rsidR="00A539C3" w:rsidRDefault="00A539C3"/>
    <w:p w14:paraId="7F93D8EA" w14:textId="77777777" w:rsidR="00A539C3" w:rsidRDefault="00A539C3">
      <w:pPr>
        <w:ind w:firstLine="562"/>
      </w:pPr>
    </w:p>
    <w:p w14:paraId="65F57354" w14:textId="77777777" w:rsidR="00A539C3" w:rsidRDefault="00000000">
      <w:pPr>
        <w:pStyle w:val="1"/>
        <w:rPr>
          <w:sz w:val="44"/>
          <w:szCs w:val="44"/>
        </w:rPr>
      </w:pPr>
      <w:bookmarkStart w:id="22" w:name="_Toc8061"/>
      <w:bookmarkStart w:id="23" w:name="_Toc25680"/>
      <w:bookmarkStart w:id="24" w:name="_Toc10194"/>
      <w:r>
        <w:rPr>
          <w:rFonts w:hint="eastAsia"/>
          <w:sz w:val="44"/>
          <w:szCs w:val="44"/>
        </w:rPr>
        <w:t xml:space="preserve">3 </w:t>
      </w:r>
      <w:r>
        <w:rPr>
          <w:rFonts w:hint="eastAsia"/>
          <w:sz w:val="44"/>
          <w:szCs w:val="44"/>
        </w:rPr>
        <w:t>指导教师选错</w:t>
      </w:r>
      <w:bookmarkEnd w:id="22"/>
      <w:bookmarkEnd w:id="23"/>
      <w:bookmarkEnd w:id="24"/>
    </w:p>
    <w:p w14:paraId="14565421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学生端选题阶段，指导教师选错，由学生联系指导教师在系统内变更指导教师。指导老师系统内的操作如下：</w:t>
      </w:r>
    </w:p>
    <w:p w14:paraId="4EE63E12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选题管理——变更指导老师——申请——输入学生及正确指导老师后提交即可。</w:t>
      </w:r>
    </w:p>
    <w:p w14:paraId="71E80856" w14:textId="77777777" w:rsidR="00A539C3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389C0B9" wp14:editId="66B34AE0">
            <wp:extent cx="5271135" cy="2651125"/>
            <wp:effectExtent l="0" t="0" r="571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B63D" w14:textId="77777777" w:rsidR="00A539C3" w:rsidRDefault="00000000">
      <w:pPr>
        <w:pStyle w:val="1"/>
      </w:pPr>
      <w:bookmarkStart w:id="25" w:name="_Toc7153"/>
      <w:bookmarkStart w:id="26" w:name="_Toc11350"/>
      <w:bookmarkStart w:id="27" w:name="_Toc30261"/>
      <w:r>
        <w:rPr>
          <w:rFonts w:hint="eastAsia"/>
          <w:sz w:val="44"/>
          <w:szCs w:val="44"/>
        </w:rPr>
        <w:t xml:space="preserve">4 </w:t>
      </w:r>
      <w:r>
        <w:rPr>
          <w:rFonts w:hint="eastAsia"/>
          <w:sz w:val="44"/>
          <w:szCs w:val="44"/>
        </w:rPr>
        <w:t>任务书退回</w:t>
      </w:r>
      <w:bookmarkEnd w:id="25"/>
      <w:bookmarkEnd w:id="26"/>
      <w:bookmarkEnd w:id="27"/>
    </w:p>
    <w:p w14:paraId="7D202AAF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学生任务书审核流程为：学生填写——指导教师审核；</w:t>
      </w:r>
    </w:p>
    <w:p w14:paraId="56126466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若审核未通过，联系指导教师审核不通过退回，若审核通过，联系指导老师特殊编辑或者流转节点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重新提交阶段，学生修改后重新提交即可。指导老师退回学生任务书流程如下：</w:t>
      </w:r>
    </w:p>
    <w:p w14:paraId="1AA27B64" w14:textId="77777777" w:rsidR="00A539C3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点击过程管理——任务书——特殊编辑学生任务书并保存；</w:t>
      </w:r>
    </w:p>
    <w:p w14:paraId="6664791A" w14:textId="77777777" w:rsidR="00A539C3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点击过程管理——任务书——流转到——学生申请阶段；学生修改后重新提交审核。</w:t>
      </w:r>
    </w:p>
    <w:p w14:paraId="3786C91E" w14:textId="77777777" w:rsidR="00A539C3" w:rsidRDefault="00000000">
      <w:r>
        <w:rPr>
          <w:noProof/>
        </w:rPr>
        <w:drawing>
          <wp:inline distT="0" distB="0" distL="114300" distR="114300" wp14:anchorId="074C7322" wp14:editId="1AE98737">
            <wp:extent cx="5271770" cy="623570"/>
            <wp:effectExtent l="0" t="0" r="508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423D" w14:textId="77777777" w:rsidR="00A539C3" w:rsidRDefault="00000000">
      <w:r>
        <w:rPr>
          <w:noProof/>
        </w:rPr>
        <w:lastRenderedPageBreak/>
        <w:drawing>
          <wp:inline distT="0" distB="0" distL="114300" distR="114300" wp14:anchorId="0BF514BD" wp14:editId="54293C46">
            <wp:extent cx="5267325" cy="4011930"/>
            <wp:effectExtent l="0" t="0" r="952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FCCC" w14:textId="77777777" w:rsidR="00A539C3" w:rsidRDefault="00000000">
      <w:r>
        <w:rPr>
          <w:noProof/>
        </w:rPr>
        <w:drawing>
          <wp:inline distT="0" distB="0" distL="114300" distR="114300" wp14:anchorId="4CFA2A50" wp14:editId="34361395">
            <wp:extent cx="5273675" cy="1186180"/>
            <wp:effectExtent l="0" t="0" r="317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E165" w14:textId="77777777" w:rsidR="00A539C3" w:rsidRDefault="00A539C3"/>
    <w:p w14:paraId="6020BDE0" w14:textId="77777777" w:rsidR="00A539C3" w:rsidRDefault="00000000">
      <w:pPr>
        <w:pStyle w:val="1"/>
      </w:pPr>
      <w:bookmarkStart w:id="28" w:name="_Toc9608"/>
      <w:bookmarkStart w:id="29" w:name="_Toc19365"/>
      <w:bookmarkStart w:id="30" w:name="_Toc7217"/>
      <w:r>
        <w:rPr>
          <w:rFonts w:hint="eastAsia"/>
          <w:sz w:val="44"/>
          <w:szCs w:val="44"/>
        </w:rPr>
        <w:t xml:space="preserve">5 </w:t>
      </w:r>
      <w:r>
        <w:rPr>
          <w:rFonts w:hint="eastAsia"/>
          <w:sz w:val="44"/>
          <w:szCs w:val="44"/>
        </w:rPr>
        <w:t>开题报告退回</w:t>
      </w:r>
      <w:bookmarkEnd w:id="28"/>
      <w:bookmarkEnd w:id="29"/>
      <w:bookmarkEnd w:id="30"/>
    </w:p>
    <w:p w14:paraId="63212093" w14:textId="2714467B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学生开题报告审核流程为：学生填写——指导教师审核——</w:t>
      </w:r>
      <w:r w:rsidR="00C74C19" w:rsidRPr="00C74C19">
        <w:rPr>
          <w:rFonts w:ascii="宋体" w:hAnsi="宋体" w:cs="宋体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审核——</w:t>
      </w:r>
      <w:r w:rsidR="00C74C19" w:rsidRPr="00C74C19">
        <w:rPr>
          <w:rFonts w:ascii="宋体" w:hAnsi="宋体" w:cs="宋体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审核；</w:t>
      </w:r>
    </w:p>
    <w:p w14:paraId="08EB9E51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</w:t>
      </w:r>
      <w:r>
        <w:rPr>
          <w:rFonts w:ascii="宋体" w:hAnsi="宋体" w:cs="宋体" w:hint="eastAsia"/>
          <w:sz w:val="28"/>
          <w:szCs w:val="28"/>
        </w:rPr>
        <w:t>，联系指导教师审核不通过退回；</w:t>
      </w:r>
    </w:p>
    <w:p w14:paraId="52254704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若审核未完全通过</w:t>
      </w:r>
      <w:r>
        <w:rPr>
          <w:rFonts w:ascii="宋体" w:hAnsi="宋体" w:cs="宋体" w:hint="eastAsia"/>
          <w:sz w:val="28"/>
          <w:szCs w:val="28"/>
        </w:rPr>
        <w:t>，由指导老师联系下一节点审核人退回；</w:t>
      </w:r>
    </w:p>
    <w:p w14:paraId="7B224A21" w14:textId="160277EC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若审核完成，</w:t>
      </w:r>
      <w:r w:rsidR="00C74C19" w:rsidRPr="00C74C19">
        <w:rPr>
          <w:rFonts w:ascii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C74C19" w:rsidRPr="00C74C19">
        <w:rPr>
          <w:rFonts w:ascii="宋体" w:hAnsi="宋体" w:cs="宋体"/>
          <w:b/>
          <w:bCs/>
          <w:color w:val="C00000"/>
          <w:sz w:val="28"/>
          <w:szCs w:val="28"/>
        </w:rPr>
        <w:t>学院毕业论文（设</w:t>
      </w:r>
      <w:r w:rsidR="00C74C19" w:rsidRPr="00C74C19">
        <w:rPr>
          <w:rFonts w:ascii="宋体" w:hAnsi="宋体" w:cs="宋体"/>
          <w:b/>
          <w:bCs/>
          <w:color w:val="C00000"/>
          <w:sz w:val="28"/>
          <w:szCs w:val="28"/>
        </w:rPr>
        <w:lastRenderedPageBreak/>
        <w:t>计）领导小组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DF05E8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>
        <w:rPr>
          <w:rFonts w:ascii="宋体" w:hAnsi="宋体" w:cs="宋体" w:hint="eastAsia"/>
          <w:sz w:val="28"/>
          <w:szCs w:val="28"/>
        </w:rPr>
        <w:t>三个角色可以将选题流转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6D82C07B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过程管理——开题报告——查询开题报告——搜索学生学号——点击流转到——学生提交开题报告阶段——点击确认提交。</w:t>
      </w:r>
    </w:p>
    <w:p w14:paraId="4C1F2F7C" w14:textId="77777777" w:rsidR="00A539C3" w:rsidRDefault="00000000">
      <w:r>
        <w:rPr>
          <w:noProof/>
        </w:rPr>
        <w:drawing>
          <wp:inline distT="0" distB="0" distL="114300" distR="114300" wp14:anchorId="199A10C6" wp14:editId="46824702">
            <wp:extent cx="5273040" cy="1696720"/>
            <wp:effectExtent l="0" t="0" r="3810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8B2D" w14:textId="77777777" w:rsidR="00A539C3" w:rsidRDefault="00000000">
      <w:pPr>
        <w:pStyle w:val="1"/>
        <w:rPr>
          <w:sz w:val="44"/>
          <w:szCs w:val="44"/>
        </w:rPr>
      </w:pPr>
      <w:bookmarkStart w:id="31" w:name="_Toc27081"/>
      <w:bookmarkStart w:id="32" w:name="_Toc30388"/>
      <w:r>
        <w:rPr>
          <w:rFonts w:hint="eastAsia"/>
          <w:sz w:val="44"/>
          <w:szCs w:val="44"/>
        </w:rPr>
        <w:t xml:space="preserve">6 </w:t>
      </w:r>
      <w:r>
        <w:rPr>
          <w:rFonts w:hint="eastAsia"/>
          <w:sz w:val="44"/>
          <w:szCs w:val="44"/>
        </w:rPr>
        <w:t>中期检查退回</w:t>
      </w:r>
      <w:bookmarkEnd w:id="31"/>
      <w:bookmarkEnd w:id="32"/>
    </w:p>
    <w:p w14:paraId="7C812319" w14:textId="13FD090B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中期检查系统内审核流程为：指导教师填写中期检查——指导教师提交中期检查——</w:t>
      </w:r>
      <w:r w:rsidR="00C74C19" w:rsidRPr="00C74C19">
        <w:rPr>
          <w:rFonts w:ascii="宋体" w:hAnsi="宋体" w:cs="宋体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审核；</w:t>
      </w:r>
    </w:p>
    <w:p w14:paraId="012C698D" w14:textId="2C832FBD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</w:t>
      </w:r>
      <w:r>
        <w:rPr>
          <w:rFonts w:ascii="宋体" w:hAnsi="宋体" w:cs="宋体" w:hint="eastAsia"/>
          <w:sz w:val="28"/>
          <w:szCs w:val="28"/>
        </w:rPr>
        <w:t>，指导教师可联系</w:t>
      </w:r>
      <w:r w:rsidR="00C74C19" w:rsidRPr="00C74C19">
        <w:rPr>
          <w:rFonts w:ascii="宋体" w:hAnsi="宋体" w:cs="宋体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审核不通过退回；</w:t>
      </w:r>
    </w:p>
    <w:p w14:paraId="1FD9F641" w14:textId="29D58238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若审核完成，</w:t>
      </w:r>
      <w:r w:rsidR="00C74C19" w:rsidRPr="00C74C19">
        <w:rPr>
          <w:rFonts w:ascii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、学院教科办主任</w:t>
      </w:r>
      <w:r>
        <w:rPr>
          <w:rFonts w:ascii="宋体" w:hAnsi="宋体" w:cs="宋体" w:hint="eastAsia"/>
          <w:sz w:val="28"/>
          <w:szCs w:val="28"/>
        </w:rPr>
        <w:t>两个角色可以将中期检查流转</w:t>
      </w:r>
      <w:proofErr w:type="gramStart"/>
      <w:r>
        <w:rPr>
          <w:rFonts w:ascii="宋体" w:hAnsi="宋体" w:cs="宋体" w:hint="eastAsia"/>
          <w:sz w:val="28"/>
          <w:szCs w:val="28"/>
        </w:rPr>
        <w:t>至指导</w:t>
      </w:r>
      <w:proofErr w:type="gramEnd"/>
      <w:r>
        <w:rPr>
          <w:rFonts w:ascii="宋体" w:hAnsi="宋体" w:cs="宋体" w:hint="eastAsia"/>
          <w:sz w:val="28"/>
          <w:szCs w:val="28"/>
        </w:rPr>
        <w:t>教师重新提交阶段，由指导老师联系</w:t>
      </w:r>
      <w:r w:rsidR="00C74C19" w:rsidRPr="00C74C19">
        <w:rPr>
          <w:rFonts w:ascii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DF05E8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>
        <w:rPr>
          <w:rFonts w:ascii="宋体" w:hAnsi="宋体" w:cs="宋体" w:hint="eastAsia"/>
          <w:sz w:val="28"/>
          <w:szCs w:val="28"/>
        </w:rPr>
        <w:t>退回；退回操作如下：</w:t>
      </w:r>
    </w:p>
    <w:p w14:paraId="07C8DFA7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过程管理——中期检查——查询中期检查——搜索教师姓名或工号——点击流转到——指导教师提交中期检查阶段——点击确认提交。</w:t>
      </w:r>
    </w:p>
    <w:p w14:paraId="4038C5F3" w14:textId="77777777" w:rsidR="00A539C3" w:rsidRDefault="00000000">
      <w:pPr>
        <w:spacing w:line="360" w:lineRule="auto"/>
        <w:ind w:firstLineChars="200" w:firstLine="42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EEAF1B8" wp14:editId="6647D916">
            <wp:extent cx="5264785" cy="16300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C6EA" w14:textId="77777777" w:rsidR="00A539C3" w:rsidRDefault="00A539C3"/>
    <w:p w14:paraId="1AF1FA0B" w14:textId="77777777" w:rsidR="00A539C3" w:rsidRDefault="00000000">
      <w:pPr>
        <w:pStyle w:val="1"/>
        <w:rPr>
          <w:sz w:val="44"/>
          <w:szCs w:val="44"/>
        </w:rPr>
      </w:pPr>
      <w:bookmarkStart w:id="33" w:name="_Toc10588"/>
      <w:bookmarkStart w:id="34" w:name="_Toc19763"/>
      <w:bookmarkStart w:id="35" w:name="_Toc328"/>
      <w:r>
        <w:rPr>
          <w:rFonts w:hint="eastAsia"/>
          <w:sz w:val="44"/>
          <w:szCs w:val="44"/>
        </w:rPr>
        <w:t xml:space="preserve">7 </w:t>
      </w:r>
      <w:r>
        <w:rPr>
          <w:rFonts w:hint="eastAsia"/>
          <w:sz w:val="44"/>
          <w:szCs w:val="44"/>
        </w:rPr>
        <w:t>初稿、定稿、终稿退回</w:t>
      </w:r>
      <w:bookmarkEnd w:id="33"/>
      <w:bookmarkEnd w:id="34"/>
      <w:bookmarkEnd w:id="35"/>
    </w:p>
    <w:p w14:paraId="50123536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6" w:name="_Toc19420"/>
      <w:bookmarkStart w:id="37" w:name="_Toc28706"/>
      <w:bookmarkStart w:id="38" w:name="_Toc15670"/>
      <w:r>
        <w:rPr>
          <w:rStyle w:val="20"/>
          <w:rFonts w:ascii="黑体" w:hAnsi="黑体" w:cs="黑体" w:hint="eastAsia"/>
          <w:b/>
          <w:sz w:val="32"/>
          <w:szCs w:val="32"/>
        </w:rPr>
        <w:t>7.1 初稿退回</w:t>
      </w:r>
      <w:bookmarkEnd w:id="36"/>
      <w:bookmarkEnd w:id="37"/>
      <w:bookmarkEnd w:id="38"/>
    </w:p>
    <w:p w14:paraId="659041D1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学生初稿审核流程为：学生提交初稿——指导教师审核；</w:t>
      </w:r>
    </w:p>
    <w:p w14:paraId="6A39C9A9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若审核未通过，联系指导教师审核不通过退回修改后上传；</w:t>
      </w:r>
    </w:p>
    <w:p w14:paraId="45FA5753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</w:p>
    <w:p w14:paraId="2FF4D974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指导教师退回学生初稿操作如下：</w:t>
      </w:r>
    </w:p>
    <w:p w14:paraId="5F4709DC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过程管理——初稿——查询初稿——搜索学生学号——点击流转到——流转到学生申请阶段——点击提交。</w:t>
      </w:r>
    </w:p>
    <w:p w14:paraId="43522B24" w14:textId="77777777" w:rsidR="00A539C3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6D601880" wp14:editId="1A98DBD7">
            <wp:extent cx="5262245" cy="1569085"/>
            <wp:effectExtent l="0" t="0" r="1460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E556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9" w:name="_Toc9672"/>
      <w:bookmarkStart w:id="40" w:name="_Toc13469"/>
      <w:bookmarkStart w:id="41" w:name="_Toc19398"/>
      <w:r>
        <w:rPr>
          <w:rStyle w:val="20"/>
          <w:rFonts w:ascii="黑体" w:hAnsi="黑体" w:cs="黑体" w:hint="eastAsia"/>
          <w:b/>
          <w:sz w:val="32"/>
          <w:szCs w:val="32"/>
        </w:rPr>
        <w:t>7.2 定稿退回</w:t>
      </w:r>
      <w:bookmarkEnd w:id="39"/>
      <w:bookmarkEnd w:id="40"/>
      <w:bookmarkEnd w:id="41"/>
    </w:p>
    <w:p w14:paraId="4163E53D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学生定稿审核流程为：学生提交定稿——指导教师审核；</w:t>
      </w:r>
    </w:p>
    <w:p w14:paraId="305E3C90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若审核未通过，联系指导教师审核不通过退回修改后上传；</w:t>
      </w:r>
    </w:p>
    <w:p w14:paraId="2A462D44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（备注：退回后的论文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查重数据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也会消失，学校要求一稿一测，新上传的论文重新查重）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61435215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新上传的论文需在系统内重新查重，要求指导教师在审核学生定稿时，先线下审核学生定稿内容格式无误后，再让学生将定稿上传至系统，系统内审核时也应该先审核内容格式无误后，再给学生系统内查重。因为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查重机会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只有一次，若审核定稿时，直接先给学生查重，查重通过后，再看内容有误审核不通过的话，或者退回已经审核通过的定稿，学生再次上传论文就需要重新自费查重，请指导教师加强审核力度，不要等到审核通过后又发现问题退回。</w:t>
      </w:r>
    </w:p>
    <w:p w14:paraId="6EB0DB4C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指导教师退回审核通过的定稿流程操作如下：</w:t>
      </w:r>
    </w:p>
    <w:p w14:paraId="11D9F37D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过程管理——定稿——查询定稿——流转到——学生提交定稿阶段——点击确认。</w:t>
      </w:r>
    </w:p>
    <w:p w14:paraId="715EC611" w14:textId="77777777" w:rsidR="00A539C3" w:rsidRDefault="00000000">
      <w:pPr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75368BF6" wp14:editId="48A459CC">
            <wp:extent cx="5269230" cy="1602105"/>
            <wp:effectExtent l="0" t="0" r="762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7B33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42" w:name="_Toc13678"/>
      <w:bookmarkStart w:id="43" w:name="_Toc30081"/>
      <w:bookmarkStart w:id="44" w:name="_Toc1141"/>
      <w:r>
        <w:rPr>
          <w:rStyle w:val="20"/>
          <w:rFonts w:ascii="黑体" w:hAnsi="黑体" w:cs="黑体" w:hint="eastAsia"/>
          <w:b/>
          <w:sz w:val="32"/>
          <w:szCs w:val="32"/>
        </w:rPr>
        <w:t>7.3 终稿退回</w:t>
      </w:r>
      <w:bookmarkEnd w:id="42"/>
      <w:bookmarkEnd w:id="43"/>
      <w:bookmarkEnd w:id="44"/>
    </w:p>
    <w:p w14:paraId="74404BA2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学生终稿审核流程为：学生提交终稿——指导教师审核；</w:t>
      </w:r>
    </w:p>
    <w:p w14:paraId="61A28C92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若审核未通过，联系指导教师审核不通过退回修改后上传；</w:t>
      </w:r>
    </w:p>
    <w:p w14:paraId="33F7ADA8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（备注，退回后的论文查重数据也会消失，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需学生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重新提交论文，新上传的论文需在系统内重新查重，请指导老师先审核内容格式无误后，再查重）。</w:t>
      </w:r>
    </w:p>
    <w:p w14:paraId="3FCDE018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指导教师退回终稿和退回定稿流程操作一致。</w:t>
      </w:r>
    </w:p>
    <w:p w14:paraId="581ADF4B" w14:textId="77777777" w:rsidR="00A539C3" w:rsidRDefault="00000000">
      <w:pPr>
        <w:pStyle w:val="1"/>
        <w:rPr>
          <w:sz w:val="44"/>
          <w:szCs w:val="44"/>
        </w:rPr>
      </w:pPr>
      <w:bookmarkStart w:id="45" w:name="_Toc18734"/>
      <w:bookmarkStart w:id="46" w:name="_Toc892"/>
      <w:bookmarkStart w:id="47" w:name="_Toc27846"/>
      <w:r>
        <w:rPr>
          <w:rFonts w:hint="eastAsia"/>
          <w:sz w:val="44"/>
          <w:szCs w:val="44"/>
        </w:rPr>
        <w:t xml:space="preserve">8 </w:t>
      </w:r>
      <w:r>
        <w:rPr>
          <w:rFonts w:hint="eastAsia"/>
          <w:sz w:val="44"/>
          <w:szCs w:val="44"/>
        </w:rPr>
        <w:t>答辩记录表退回</w:t>
      </w:r>
      <w:bookmarkEnd w:id="45"/>
      <w:bookmarkEnd w:id="46"/>
      <w:bookmarkEnd w:id="47"/>
    </w:p>
    <w:p w14:paraId="19F533A3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Style w:val="40"/>
          <w:rFonts w:hint="eastAsia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学生答辩附件审核流程为：学生提交答辩记录表——答辩秘书审核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生和指导教师不知道答辩秘书是谁，联系学院教科办主任查询系统内答辩小组分配）。</w:t>
      </w:r>
    </w:p>
    <w:p w14:paraId="6ECAC390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答辩秘书审核不通过即可</w:t>
      </w:r>
      <w:r>
        <w:rPr>
          <w:rFonts w:ascii="宋体" w:hAnsi="宋体" w:cs="宋体" w:hint="eastAsia"/>
          <w:sz w:val="28"/>
          <w:szCs w:val="28"/>
        </w:rPr>
        <w:t>；若审核通过，请指导老师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联系答辩秘书流转节点</w:t>
      </w:r>
      <w:r>
        <w:rPr>
          <w:rFonts w:ascii="宋体" w:hAnsi="宋体" w:cs="宋体" w:hint="eastAsia"/>
          <w:sz w:val="28"/>
          <w:szCs w:val="28"/>
        </w:rPr>
        <w:t>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具体操作为：</w:t>
      </w:r>
    </w:p>
    <w:p w14:paraId="73BD52DC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过程管理——答辩附件——查询答辩附件——搜索学生学号——点击流转到学生提交阶段——点击确认。</w:t>
      </w:r>
    </w:p>
    <w:p w14:paraId="4120C353" w14:textId="77777777" w:rsidR="00A539C3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6415C3A5" wp14:editId="31FF774B">
            <wp:extent cx="5272405" cy="1637030"/>
            <wp:effectExtent l="0" t="0" r="444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154E" w14:textId="77777777" w:rsidR="00A539C3" w:rsidRDefault="00000000">
      <w:pPr>
        <w:pStyle w:val="1"/>
        <w:rPr>
          <w:sz w:val="44"/>
          <w:szCs w:val="44"/>
        </w:rPr>
      </w:pPr>
      <w:bookmarkStart w:id="48" w:name="_Toc23851"/>
      <w:bookmarkStart w:id="49" w:name="_Toc21960"/>
      <w:bookmarkStart w:id="50" w:name="_Toc13576"/>
      <w:r>
        <w:rPr>
          <w:rFonts w:hint="eastAsia"/>
          <w:sz w:val="44"/>
          <w:szCs w:val="44"/>
        </w:rPr>
        <w:lastRenderedPageBreak/>
        <w:t xml:space="preserve">9 </w:t>
      </w:r>
      <w:r>
        <w:rPr>
          <w:rFonts w:hint="eastAsia"/>
          <w:sz w:val="44"/>
          <w:szCs w:val="44"/>
        </w:rPr>
        <w:t>评分退回</w:t>
      </w:r>
      <w:bookmarkEnd w:id="48"/>
      <w:bookmarkEnd w:id="49"/>
      <w:bookmarkEnd w:id="50"/>
    </w:p>
    <w:p w14:paraId="02281620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1" w:name="_Toc11938"/>
      <w:bookmarkStart w:id="52" w:name="_Toc28316"/>
      <w:bookmarkStart w:id="53" w:name="_Toc24471"/>
      <w:r>
        <w:rPr>
          <w:rStyle w:val="20"/>
          <w:rFonts w:ascii="黑体" w:hAnsi="黑体" w:cs="黑体" w:hint="eastAsia"/>
          <w:b/>
          <w:sz w:val="32"/>
          <w:szCs w:val="32"/>
        </w:rPr>
        <w:t>9.1 指导老师评分退回</w:t>
      </w:r>
      <w:bookmarkEnd w:id="51"/>
      <w:bookmarkEnd w:id="52"/>
      <w:bookmarkEnd w:id="53"/>
    </w:p>
    <w:p w14:paraId="56E5735C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proofErr w:type="gramStart"/>
      <w:r>
        <w:rPr>
          <w:rFonts w:ascii="宋体" w:hAnsi="宋体" w:cs="宋体" w:hint="eastAsia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sz w:val="28"/>
          <w:szCs w:val="28"/>
        </w:rPr>
        <w:t>老师给学生定稿评分之后，需要修改评分，可以执行以下操作：</w:t>
      </w:r>
    </w:p>
    <w:p w14:paraId="3B8770EF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评分管理——指导教师评分——查询评分——搜索学生——点击回退——回退之后在评分界面点击重新评分提交。</w:t>
      </w:r>
    </w:p>
    <w:p w14:paraId="56044981" w14:textId="77777777" w:rsidR="00A539C3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309056BB" wp14:editId="2C5C1FA6">
            <wp:extent cx="5272405" cy="1336675"/>
            <wp:effectExtent l="0" t="0" r="4445" b="1587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BB0B" w14:textId="77777777" w:rsidR="00A539C3" w:rsidRDefault="00000000">
      <w:r>
        <w:rPr>
          <w:rFonts w:hint="eastAsia"/>
        </w:rPr>
        <w:t xml:space="preserve">   </w:t>
      </w:r>
    </w:p>
    <w:p w14:paraId="68088563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注意：评分管理——指导教师评分栏目——有两个按钮，分别是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评分和查询评分。</w:t>
      </w:r>
    </w:p>
    <w:p w14:paraId="29F2127D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评分：对未评分的定稿执行评分操作；</w:t>
      </w:r>
    </w:p>
    <w:p w14:paraId="46BC11FD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查询评分：对评分完成的定稿执行回退评分操作。</w:t>
      </w:r>
    </w:p>
    <w:p w14:paraId="380AE2D0" w14:textId="77777777" w:rsidR="00A539C3" w:rsidRDefault="00000000">
      <w:pPr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6536E35E" wp14:editId="05BD729B">
            <wp:extent cx="5233035" cy="969010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rcRect r="759" b="27746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1F7B" w14:textId="77777777" w:rsidR="00A539C3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4" w:name="_Toc13097"/>
      <w:bookmarkStart w:id="55" w:name="_Toc8126"/>
      <w:bookmarkStart w:id="56" w:name="_Toc13876"/>
      <w:r>
        <w:rPr>
          <w:rStyle w:val="20"/>
          <w:rFonts w:ascii="黑体" w:hAnsi="黑体" w:cs="黑体" w:hint="eastAsia"/>
          <w:b/>
          <w:sz w:val="32"/>
          <w:szCs w:val="32"/>
        </w:rPr>
        <w:t>9.2 评阅老师评分退回</w:t>
      </w:r>
      <w:bookmarkEnd w:id="54"/>
      <w:bookmarkEnd w:id="55"/>
      <w:bookmarkEnd w:id="56"/>
    </w:p>
    <w:p w14:paraId="2A4063F6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若评阅老师给学生定稿评分之后，需要修改评分，可以执行以下操作：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评分管理——评阅教师评分——查询评分——搜索学生——点击回退——回退之后在评分界面点击重新评分提交。</w:t>
      </w:r>
    </w:p>
    <w:p w14:paraId="0347A9A4" w14:textId="77777777" w:rsidR="00A539C3" w:rsidRDefault="00A539C3"/>
    <w:p w14:paraId="6F43A0D0" w14:textId="77777777" w:rsidR="00A539C3" w:rsidRDefault="00000000">
      <w:r>
        <w:rPr>
          <w:noProof/>
        </w:rPr>
        <w:drawing>
          <wp:inline distT="0" distB="0" distL="114300" distR="114300" wp14:anchorId="4FE25589" wp14:editId="38F84F92">
            <wp:extent cx="5259705" cy="1743710"/>
            <wp:effectExtent l="0" t="0" r="17145" b="889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3A2A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注意：评分管理——评阅老师评分栏目——有两个按钮，分别是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评分和查询评分。</w:t>
      </w:r>
    </w:p>
    <w:p w14:paraId="2F2D0559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评分：对未评分的定稿执行评分操作；</w:t>
      </w:r>
    </w:p>
    <w:p w14:paraId="6D32E1A0" w14:textId="77777777" w:rsidR="00A539C3" w:rsidRDefault="00000000">
      <w:pPr>
        <w:spacing w:line="360" w:lineRule="auto"/>
        <w:ind w:firstLineChars="200" w:firstLine="562"/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查询评分：对评分完成的定稿执行回退评分操作。</w:t>
      </w:r>
    </w:p>
    <w:p w14:paraId="54069D1A" w14:textId="77777777" w:rsidR="00A539C3" w:rsidRDefault="00000000">
      <w:r>
        <w:rPr>
          <w:noProof/>
        </w:rPr>
        <w:drawing>
          <wp:inline distT="0" distB="0" distL="114300" distR="114300" wp14:anchorId="291175F9" wp14:editId="1DE79472">
            <wp:extent cx="5269230" cy="735965"/>
            <wp:effectExtent l="0" t="0" r="7620" b="698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D087" w14:textId="77777777" w:rsidR="00A539C3" w:rsidRDefault="00000000">
      <w:pPr>
        <w:pStyle w:val="2"/>
      </w:pPr>
      <w:bookmarkStart w:id="57" w:name="_Toc26496"/>
      <w:bookmarkStart w:id="58" w:name="_Toc16329"/>
      <w:r>
        <w:rPr>
          <w:rFonts w:hint="eastAsia"/>
        </w:rPr>
        <w:t xml:space="preserve">9.3 </w:t>
      </w:r>
      <w:r>
        <w:rPr>
          <w:rFonts w:hint="eastAsia"/>
        </w:rPr>
        <w:t>答辩秘书评分退回</w:t>
      </w:r>
      <w:bookmarkEnd w:id="57"/>
      <w:bookmarkEnd w:id="58"/>
    </w:p>
    <w:p w14:paraId="6BDD9BF7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若答辩秘书给学生答辩成绩评分之后，需要修改评分，可以执行以下操作：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评分管理——答辩评分——查询评分——搜索学生——点击回退——回退之后在评分界面点击重新评分提交。</w:t>
      </w:r>
    </w:p>
    <w:p w14:paraId="2FB5332A" w14:textId="77777777" w:rsidR="00A539C3" w:rsidRDefault="00A539C3">
      <w:pPr>
        <w:rPr>
          <w:rStyle w:val="20"/>
        </w:rPr>
      </w:pPr>
    </w:p>
    <w:p w14:paraId="5578A367" w14:textId="77777777" w:rsidR="00A539C3" w:rsidRDefault="00000000">
      <w:r>
        <w:rPr>
          <w:noProof/>
        </w:rPr>
        <w:drawing>
          <wp:inline distT="0" distB="0" distL="114300" distR="114300" wp14:anchorId="58369BB9" wp14:editId="4200FEE5">
            <wp:extent cx="5268595" cy="1560830"/>
            <wp:effectExtent l="0" t="0" r="8255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9BC2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注意：评分管理——答辩评分栏目——有两个按钮，分别是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和查询评分。</w:t>
      </w:r>
    </w:p>
    <w:p w14:paraId="7461262F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评分：对参与答辩未评分的学生执行评分操作；</w:t>
      </w:r>
    </w:p>
    <w:p w14:paraId="4E02C891" w14:textId="77777777" w:rsidR="00A539C3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查询评分：对评分完成的执行回退评分操作。</w:t>
      </w:r>
    </w:p>
    <w:p w14:paraId="5BD5474E" w14:textId="77777777" w:rsidR="00A539C3" w:rsidRDefault="00000000">
      <w:r>
        <w:rPr>
          <w:noProof/>
        </w:rPr>
        <w:drawing>
          <wp:inline distT="0" distB="0" distL="114300" distR="114300" wp14:anchorId="3B3F663E" wp14:editId="0A422434">
            <wp:extent cx="5274310" cy="775335"/>
            <wp:effectExtent l="0" t="0" r="2540" b="571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5301" w14:textId="77777777" w:rsidR="00A539C3" w:rsidRDefault="00A539C3"/>
    <w:p w14:paraId="200614C6" w14:textId="77777777" w:rsidR="00A539C3" w:rsidRDefault="00000000">
      <w:pPr>
        <w:pStyle w:val="1"/>
        <w:rPr>
          <w:sz w:val="44"/>
          <w:szCs w:val="44"/>
        </w:rPr>
      </w:pPr>
      <w:bookmarkStart w:id="59" w:name="_Toc6039"/>
      <w:bookmarkStart w:id="60" w:name="_Toc17821"/>
      <w:bookmarkStart w:id="61" w:name="_Toc20895"/>
      <w:bookmarkStart w:id="62" w:name="_Toc21706"/>
      <w:r>
        <w:rPr>
          <w:rFonts w:hint="eastAsia"/>
          <w:sz w:val="44"/>
          <w:szCs w:val="44"/>
        </w:rPr>
        <w:t xml:space="preserve">10 </w:t>
      </w:r>
      <w:r>
        <w:rPr>
          <w:rFonts w:hint="eastAsia"/>
          <w:sz w:val="44"/>
          <w:szCs w:val="44"/>
        </w:rPr>
        <w:t>流程无法提交</w:t>
      </w:r>
      <w:bookmarkEnd w:id="59"/>
      <w:bookmarkEnd w:id="60"/>
      <w:bookmarkEnd w:id="61"/>
      <w:bookmarkEnd w:id="62"/>
    </w:p>
    <w:p w14:paraId="2457A761" w14:textId="77777777" w:rsidR="00A539C3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1、查看首页流程业务图，该流程业务是否由自己提交；</w:t>
      </w:r>
    </w:p>
    <w:p w14:paraId="51BCF799" w14:textId="77777777" w:rsidR="00A539C3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2、确认上一业务是否完成，未完成的情况下会导致当前业务数据无法提交；</w:t>
      </w:r>
    </w:p>
    <w:p w14:paraId="59738DBC" w14:textId="77777777" w:rsidR="00A539C3" w:rsidRDefault="00000000">
      <w:pPr>
        <w:spacing w:line="360" w:lineRule="auto"/>
        <w:ind w:firstLine="570"/>
        <w:rPr>
          <w:rFonts w:ascii="宋体" w:hAnsi="宋体" w:cs="宋体" w:hint="eastAsia"/>
          <w:color w:val="333B42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3、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生无法提交答辩附件，请联系指导教师，请其联系学院教科办主任是否已经给学生分配了答辩组。</w:t>
      </w:r>
    </w:p>
    <w:p w14:paraId="41114761" w14:textId="77777777" w:rsidR="00A539C3" w:rsidRDefault="00000000">
      <w:pPr>
        <w:pStyle w:val="1"/>
        <w:rPr>
          <w:sz w:val="44"/>
          <w:szCs w:val="44"/>
        </w:rPr>
      </w:pPr>
      <w:bookmarkStart w:id="63" w:name="_Toc570"/>
      <w:bookmarkStart w:id="64" w:name="_Toc26542"/>
      <w:bookmarkStart w:id="65" w:name="_Toc538"/>
      <w:r>
        <w:rPr>
          <w:rFonts w:hint="eastAsia"/>
          <w:sz w:val="44"/>
          <w:szCs w:val="44"/>
        </w:rPr>
        <w:t xml:space="preserve">11 </w:t>
      </w:r>
      <w:r>
        <w:rPr>
          <w:rFonts w:hint="eastAsia"/>
          <w:sz w:val="44"/>
          <w:szCs w:val="44"/>
        </w:rPr>
        <w:t>查重问题</w:t>
      </w:r>
      <w:bookmarkEnd w:id="63"/>
      <w:bookmarkEnd w:id="64"/>
      <w:bookmarkEnd w:id="65"/>
    </w:p>
    <w:p w14:paraId="4EEC2529" w14:textId="77777777" w:rsidR="00A539C3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初稿不需要查重，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定稿和终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稿必须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</w:t>
      </w:r>
      <w:r>
        <w:rPr>
          <w:rFonts w:ascii="宋体" w:hAnsi="宋体" w:cs="宋体" w:hint="eastAsia"/>
          <w:sz w:val="28"/>
          <w:szCs w:val="28"/>
        </w:rPr>
        <w:t>，查重通过方可审核通过；</w:t>
      </w:r>
    </w:p>
    <w:p w14:paraId="545A7654" w14:textId="77777777" w:rsidR="00A539C3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定稿和最终</w:t>
      </w:r>
      <w:proofErr w:type="gramStart"/>
      <w:r>
        <w:rPr>
          <w:rFonts w:ascii="宋体" w:hAnsi="宋体" w:cs="宋体" w:hint="eastAsia"/>
          <w:sz w:val="28"/>
          <w:szCs w:val="28"/>
        </w:rPr>
        <w:t>稿系统</w:t>
      </w:r>
      <w:proofErr w:type="gramEnd"/>
      <w:r>
        <w:rPr>
          <w:rFonts w:ascii="宋体" w:hAnsi="宋体" w:cs="宋体" w:hint="eastAsia"/>
          <w:sz w:val="28"/>
          <w:szCs w:val="28"/>
        </w:rPr>
        <w:t>内各有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1次免费</w:t>
      </w:r>
      <w:r>
        <w:rPr>
          <w:rFonts w:ascii="宋体" w:hAnsi="宋体" w:cs="宋体" w:hint="eastAsia"/>
          <w:sz w:val="28"/>
          <w:szCs w:val="28"/>
        </w:rPr>
        <w:t>的查重机会，由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指导老师系统内操作</w:t>
      </w:r>
      <w:r>
        <w:rPr>
          <w:rFonts w:ascii="宋体" w:hAnsi="宋体" w:cs="宋体" w:hint="eastAsia"/>
          <w:sz w:val="28"/>
          <w:szCs w:val="28"/>
        </w:rPr>
        <w:t>；</w:t>
      </w:r>
    </w:p>
    <w:p w14:paraId="2D7A4597" w14:textId="7EF177E1" w:rsidR="00A539C3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系统内查重机会使用完毕，学生仍未通过，则由学生按照操作手册系统内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自费查重</w:t>
      </w:r>
      <w:r>
        <w:rPr>
          <w:rFonts w:ascii="宋体" w:hAnsi="宋体" w:cs="宋体" w:hint="eastAsia"/>
          <w:sz w:val="28"/>
          <w:szCs w:val="28"/>
        </w:rPr>
        <w:t>；学生在其他途径查重，查重报告无法录入系统。</w:t>
      </w:r>
    </w:p>
    <w:p w14:paraId="701275D1" w14:textId="77777777" w:rsidR="00A539C3" w:rsidRDefault="00A539C3">
      <w:pPr>
        <w:ind w:leftChars="200" w:left="420"/>
        <w:jc w:val="left"/>
        <w:rPr>
          <w:rFonts w:ascii="宋体" w:hAnsi="宋体" w:cs="宋体" w:hint="eastAsia"/>
          <w:sz w:val="28"/>
          <w:szCs w:val="28"/>
        </w:rPr>
      </w:pPr>
    </w:p>
    <w:p w14:paraId="0F3EBF33" w14:textId="77777777" w:rsidR="00A539C3" w:rsidRDefault="00A539C3">
      <w:pPr>
        <w:rPr>
          <w:rFonts w:ascii="宋体" w:hAnsi="宋体" w:cs="宋体" w:hint="eastAsia"/>
          <w:sz w:val="28"/>
          <w:szCs w:val="28"/>
        </w:rPr>
      </w:pPr>
    </w:p>
    <w:sectPr w:rsidR="00A539C3">
      <w:footerReference w:type="default" r:id="rId2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B08B" w14:textId="77777777" w:rsidR="009C65D5" w:rsidRDefault="009C65D5">
      <w:r>
        <w:separator/>
      </w:r>
    </w:p>
  </w:endnote>
  <w:endnote w:type="continuationSeparator" w:id="0">
    <w:p w14:paraId="19A77F71" w14:textId="77777777" w:rsidR="009C65D5" w:rsidRDefault="009C6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5B56" w14:textId="77777777" w:rsidR="00A539C3" w:rsidRDefault="00A539C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354926"/>
    </w:sdtPr>
    <w:sdtContent>
      <w:p w14:paraId="5C6A7D1D" w14:textId="77777777" w:rsidR="00A539C3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EA3E" w14:textId="77777777" w:rsidR="009C65D5" w:rsidRDefault="009C65D5">
      <w:r>
        <w:separator/>
      </w:r>
    </w:p>
  </w:footnote>
  <w:footnote w:type="continuationSeparator" w:id="0">
    <w:p w14:paraId="7484DE4F" w14:textId="77777777" w:rsidR="009C65D5" w:rsidRDefault="009C65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F9996B"/>
    <w:multiLevelType w:val="singleLevel"/>
    <w:tmpl w:val="E2F9996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C734A0D"/>
    <w:multiLevelType w:val="singleLevel"/>
    <w:tmpl w:val="0C734A0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DE73CA2"/>
    <w:multiLevelType w:val="singleLevel"/>
    <w:tmpl w:val="5DE73CA2"/>
    <w:lvl w:ilvl="0">
      <w:start w:val="1"/>
      <w:numFmt w:val="decimal"/>
      <w:suff w:val="nothing"/>
      <w:lvlText w:val="%1、"/>
      <w:lvlJc w:val="left"/>
    </w:lvl>
  </w:abstractNum>
  <w:num w:numId="1" w16cid:durableId="772628308">
    <w:abstractNumId w:val="0"/>
  </w:num>
  <w:num w:numId="2" w16cid:durableId="1277641387">
    <w:abstractNumId w:val="1"/>
  </w:num>
  <w:num w:numId="3" w16cid:durableId="1750735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hN2NmMDFmMTJhNmRhY2RmM2UzM2E0ZWQ5ZjI5NWIifQ=="/>
  </w:docVars>
  <w:rsids>
    <w:rsidRoot w:val="00406CF1"/>
    <w:rsid w:val="001572C6"/>
    <w:rsid w:val="001E6DB7"/>
    <w:rsid w:val="001E70F3"/>
    <w:rsid w:val="0038690E"/>
    <w:rsid w:val="00406CF1"/>
    <w:rsid w:val="00687079"/>
    <w:rsid w:val="00800324"/>
    <w:rsid w:val="009C65D5"/>
    <w:rsid w:val="009F21A7"/>
    <w:rsid w:val="00A539C3"/>
    <w:rsid w:val="00B65AB8"/>
    <w:rsid w:val="00BC4A5B"/>
    <w:rsid w:val="00C74C19"/>
    <w:rsid w:val="00CA58B1"/>
    <w:rsid w:val="00DF05E8"/>
    <w:rsid w:val="00E77708"/>
    <w:rsid w:val="00E95FD6"/>
    <w:rsid w:val="011D56E8"/>
    <w:rsid w:val="06283BF8"/>
    <w:rsid w:val="081E77A0"/>
    <w:rsid w:val="0BB21C65"/>
    <w:rsid w:val="142749D3"/>
    <w:rsid w:val="14AE6F37"/>
    <w:rsid w:val="15880422"/>
    <w:rsid w:val="15F15AC1"/>
    <w:rsid w:val="164B6968"/>
    <w:rsid w:val="1A963400"/>
    <w:rsid w:val="1B1D5607"/>
    <w:rsid w:val="20E3252A"/>
    <w:rsid w:val="24076FED"/>
    <w:rsid w:val="24EF288D"/>
    <w:rsid w:val="282412E8"/>
    <w:rsid w:val="28F364BD"/>
    <w:rsid w:val="2A6922B9"/>
    <w:rsid w:val="2C3C763E"/>
    <w:rsid w:val="2DAD27DE"/>
    <w:rsid w:val="3613083F"/>
    <w:rsid w:val="395B3AEE"/>
    <w:rsid w:val="396E2E01"/>
    <w:rsid w:val="3C4D13F4"/>
    <w:rsid w:val="3D160D9F"/>
    <w:rsid w:val="3E9D2BE3"/>
    <w:rsid w:val="43494B9C"/>
    <w:rsid w:val="44881158"/>
    <w:rsid w:val="46B65365"/>
    <w:rsid w:val="471F26A5"/>
    <w:rsid w:val="4CBE1552"/>
    <w:rsid w:val="4E2E745F"/>
    <w:rsid w:val="507E40B7"/>
    <w:rsid w:val="511A6864"/>
    <w:rsid w:val="55F15A89"/>
    <w:rsid w:val="5F7F40F4"/>
    <w:rsid w:val="67D82F25"/>
    <w:rsid w:val="71245A38"/>
    <w:rsid w:val="76443835"/>
    <w:rsid w:val="771E3F3E"/>
    <w:rsid w:val="78E47245"/>
    <w:rsid w:val="7A0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4B231"/>
  <w15:docId w15:val="{6B959426-DABD-4C20-8C86-4770B034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after="100" w:line="480" w:lineRule="auto"/>
      <w:jc w:val="left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  <w:sz w:val="28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7">
    <w:name w:val="Hyperlink"/>
    <w:basedOn w:val="a0"/>
    <w:qFormat/>
    <w:rPr>
      <w:color w:val="0000FF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4">
    <w:name w:val="页脚 字符"/>
    <w:basedOn w:val="a0"/>
    <w:link w:val="a3"/>
    <w:uiPriority w:val="99"/>
    <w:qFormat/>
    <w:rPr>
      <w:rFonts w:ascii="Calibri" w:hAnsi="Calibri"/>
      <w:kern w:val="2"/>
      <w:sz w:val="18"/>
      <w:szCs w:val="24"/>
    </w:r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标题 1 字符"/>
    <w:link w:val="1"/>
    <w:rPr>
      <w:rFonts w:eastAsia="黑体"/>
      <w:b/>
      <w:kern w:val="4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hyperlink" Target="https://vgms.fanyu.com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33E8E-59F0-4A30-BD83-E821D5C51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18089</dc:creator>
  <cp:lastModifiedBy>xin jiang</cp:lastModifiedBy>
  <cp:revision>10</cp:revision>
  <dcterms:created xsi:type="dcterms:W3CDTF">2023-11-07T06:22:00Z</dcterms:created>
  <dcterms:modified xsi:type="dcterms:W3CDTF">2025-11-05T08:51:00Z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2EACF3A7EB604159959883857350BE40_13</vt:lpwstr>
  </property>
</Properties>
</file>