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Especificación del problema y solución a proponer</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jc w:val="both"/>
        <w:rPr>
          <w:b w:val="1"/>
          <w:i w:val="1"/>
        </w:rPr>
      </w:pPr>
      <w:r w:rsidDel="00000000" w:rsidR="00000000" w:rsidRPr="00000000">
        <w:rPr>
          <w:b w:val="1"/>
          <w:i w:val="1"/>
          <w:rtl w:val="0"/>
        </w:rPr>
        <w:t xml:space="preserve">Planteamiento del problema</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El turismo, se ha convertido en uno de los renglones económicos que más ha crecido en Colombia en los últimos años. También es importante señalar que la firma de los tratados de paz con la guerrilla de las FARC, ha impactado positivamente la imagen que se tiene de la seguridad en Colombia, lo que ha desencadenado el incremento en el porcentaje de visitantes extranjeros en el territorio nacional.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Desde el 2014, con el decreto 2573 se ha establecido la apertura de datos abiertos en Colombia; todo esto mediante una guía de apertura de datos a todos los niveles en la administración pública[1]. Esto nos brinda la oportunidad de crear plataformas para incentivar tanto la llegada de nuevos turistas al país, así como nuevos inversionistas. Es así como surge la necesidad de establecer aplicaciones que a su vez se integren con datos enlazados para brindar información de las zonas más seguras para recorrer y, de esta forma, los potenciales visitantes tengan una fuente de consulta y recomendación a la hora de elegir un destino turístico basado en el nivel de seguridad del mismo.</w:t>
      </w:r>
    </w:p>
    <w:p w:rsidR="00000000" w:rsidDel="00000000" w:rsidP="00000000" w:rsidRDefault="00000000" w:rsidRPr="00000000" w14:paraId="00000007">
      <w:pPr>
        <w:contextualSpacing w:val="0"/>
        <w:jc w:val="both"/>
        <w:rPr>
          <w:b w:val="1"/>
          <w:i w:val="1"/>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jc w:val="both"/>
        <w:rPr>
          <w:b w:val="1"/>
          <w:i w:val="1"/>
        </w:rPr>
      </w:pPr>
      <w:r w:rsidDel="00000000" w:rsidR="00000000" w:rsidRPr="00000000">
        <w:rPr>
          <w:b w:val="1"/>
          <w:i w:val="1"/>
          <w:rtl w:val="0"/>
        </w:rPr>
        <w:t xml:space="preserve">Objetivos</w:t>
      </w:r>
    </w:p>
    <w:p w:rsidR="00000000" w:rsidDel="00000000" w:rsidP="00000000" w:rsidRDefault="00000000" w:rsidRPr="00000000" w14:paraId="00000009">
      <w:pPr>
        <w:numPr>
          <w:ilvl w:val="1"/>
          <w:numId w:val="2"/>
        </w:numPr>
        <w:ind w:left="1440" w:hanging="360"/>
        <w:contextualSpacing w:val="1"/>
        <w:jc w:val="both"/>
        <w:rPr>
          <w:b w:val="1"/>
          <w:i w:val="1"/>
        </w:rPr>
      </w:pPr>
      <w:r w:rsidDel="00000000" w:rsidR="00000000" w:rsidRPr="00000000">
        <w:rPr>
          <w:b w:val="1"/>
          <w:i w:val="1"/>
          <w:rtl w:val="0"/>
        </w:rPr>
        <w:t xml:space="preserve">Objetivo General</w:t>
      </w:r>
    </w:p>
    <w:p w:rsidR="00000000" w:rsidDel="00000000" w:rsidP="00000000" w:rsidRDefault="00000000" w:rsidRPr="00000000" w14:paraId="0000000A">
      <w:pPr>
        <w:ind w:left="0" w:firstLine="0"/>
        <w:contextualSpacing w:val="0"/>
        <w:jc w:val="both"/>
        <w:rPr/>
      </w:pPr>
      <w:r w:rsidDel="00000000" w:rsidR="00000000" w:rsidRPr="00000000">
        <w:rPr>
          <w:rtl w:val="0"/>
        </w:rPr>
      </w:r>
    </w:p>
    <w:p w:rsidR="00000000" w:rsidDel="00000000" w:rsidP="00000000" w:rsidRDefault="00000000" w:rsidRPr="00000000" w14:paraId="0000000B">
      <w:pPr>
        <w:ind w:left="0" w:firstLine="0"/>
        <w:contextualSpacing w:val="0"/>
        <w:jc w:val="both"/>
        <w:rPr/>
      </w:pPr>
      <w:r w:rsidDel="00000000" w:rsidR="00000000" w:rsidRPr="00000000">
        <w:rPr>
          <w:rtl w:val="0"/>
        </w:rPr>
        <w:t xml:space="preserve">Implementar un sistema de recomendación basado en ontologías y datos enlazados que permita establecer zonas turísticas seguras en el territorio colombiano.</w:t>
      </w:r>
    </w:p>
    <w:p w:rsidR="00000000" w:rsidDel="00000000" w:rsidP="00000000" w:rsidRDefault="00000000" w:rsidRPr="00000000" w14:paraId="0000000C">
      <w:pPr>
        <w:ind w:left="0" w:firstLine="0"/>
        <w:contextualSpacing w:val="0"/>
        <w:jc w:val="both"/>
        <w:rPr/>
      </w:pPr>
      <w:r w:rsidDel="00000000" w:rsidR="00000000" w:rsidRPr="00000000">
        <w:rPr>
          <w:rtl w:val="0"/>
        </w:rPr>
      </w:r>
    </w:p>
    <w:p w:rsidR="00000000" w:rsidDel="00000000" w:rsidP="00000000" w:rsidRDefault="00000000" w:rsidRPr="00000000" w14:paraId="0000000D">
      <w:pPr>
        <w:numPr>
          <w:ilvl w:val="1"/>
          <w:numId w:val="2"/>
        </w:numPr>
        <w:ind w:left="1440" w:hanging="360"/>
        <w:contextualSpacing w:val="1"/>
        <w:jc w:val="both"/>
        <w:rPr>
          <w:b w:val="1"/>
          <w:i w:val="1"/>
        </w:rPr>
      </w:pPr>
      <w:r w:rsidDel="00000000" w:rsidR="00000000" w:rsidRPr="00000000">
        <w:rPr>
          <w:b w:val="1"/>
          <w:i w:val="1"/>
          <w:rtl w:val="0"/>
        </w:rPr>
        <w:t xml:space="preserve">Objetivos Específicos</w:t>
      </w:r>
    </w:p>
    <w:p w:rsidR="00000000" w:rsidDel="00000000" w:rsidP="00000000" w:rsidRDefault="00000000" w:rsidRPr="00000000" w14:paraId="0000000E">
      <w:pPr>
        <w:ind w:left="720" w:firstLine="0"/>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1440" w:hanging="360"/>
        <w:contextualSpacing w:val="1"/>
        <w:jc w:val="both"/>
        <w:rPr>
          <w:u w:val="none"/>
        </w:rPr>
      </w:pPr>
      <w:r w:rsidDel="00000000" w:rsidR="00000000" w:rsidRPr="00000000">
        <w:rPr>
          <w:rtl w:val="0"/>
        </w:rPr>
        <w:t xml:space="preserve">Comparar las zonas con mayores índices delincuenciales y compararlas con lugares turísticos cercanos a ellos.</w:t>
      </w:r>
    </w:p>
    <w:p w:rsidR="00000000" w:rsidDel="00000000" w:rsidP="00000000" w:rsidRDefault="00000000" w:rsidRPr="00000000" w14:paraId="00000010">
      <w:pPr>
        <w:numPr>
          <w:ilvl w:val="0"/>
          <w:numId w:val="1"/>
        </w:numPr>
        <w:ind w:left="1440" w:hanging="360"/>
        <w:contextualSpacing w:val="1"/>
        <w:jc w:val="both"/>
        <w:rPr>
          <w:u w:val="none"/>
        </w:rPr>
      </w:pPr>
      <w:r w:rsidDel="00000000" w:rsidR="00000000" w:rsidRPr="00000000">
        <w:rPr>
          <w:rtl w:val="0"/>
        </w:rPr>
        <w:t xml:space="preserve">Establecer los horarios en donde estas zonas pueden ser más inseguras.</w:t>
      </w:r>
    </w:p>
    <w:p w:rsidR="00000000" w:rsidDel="00000000" w:rsidP="00000000" w:rsidRDefault="00000000" w:rsidRPr="00000000" w14:paraId="00000011">
      <w:pPr>
        <w:numPr>
          <w:ilvl w:val="0"/>
          <w:numId w:val="1"/>
        </w:numPr>
        <w:ind w:left="1440" w:hanging="360"/>
        <w:contextualSpacing w:val="1"/>
        <w:jc w:val="both"/>
        <w:rPr>
          <w:u w:val="none"/>
        </w:rPr>
      </w:pPr>
      <w:r w:rsidDel="00000000" w:rsidR="00000000" w:rsidRPr="00000000">
        <w:rPr>
          <w:rtl w:val="0"/>
        </w:rPr>
        <w:t xml:space="preserve">Establecer los días de la semana en donde más se presentan actos delictivos.</w:t>
      </w:r>
    </w:p>
    <w:p w:rsidR="00000000" w:rsidDel="00000000" w:rsidP="00000000" w:rsidRDefault="00000000" w:rsidRPr="00000000" w14:paraId="00000012">
      <w:pPr>
        <w:numPr>
          <w:ilvl w:val="0"/>
          <w:numId w:val="1"/>
        </w:numPr>
        <w:ind w:left="1440" w:hanging="360"/>
        <w:contextualSpacing w:val="1"/>
        <w:jc w:val="both"/>
        <w:rPr>
          <w:u w:val="none"/>
        </w:rPr>
      </w:pPr>
      <w:r w:rsidDel="00000000" w:rsidR="00000000" w:rsidRPr="00000000">
        <w:rPr>
          <w:rtl w:val="0"/>
        </w:rPr>
        <w:t xml:space="preserve">Realizar recomendaciones de seguridad en base a los tipos de delitos presentados en esas zonas.</w:t>
      </w:r>
    </w:p>
    <w:p w:rsidR="00000000" w:rsidDel="00000000" w:rsidP="00000000" w:rsidRDefault="00000000" w:rsidRPr="00000000" w14:paraId="00000013">
      <w:pPr>
        <w:ind w:left="0" w:firstLine="0"/>
        <w:contextualSpacing w:val="0"/>
        <w:jc w:val="both"/>
        <w:rPr/>
      </w:pPr>
      <w:r w:rsidDel="00000000" w:rsidR="00000000" w:rsidRPr="00000000">
        <w:rPr>
          <w:rtl w:val="0"/>
        </w:rPr>
      </w:r>
    </w:p>
    <w:p w:rsidR="00000000" w:rsidDel="00000000" w:rsidP="00000000" w:rsidRDefault="00000000" w:rsidRPr="00000000" w14:paraId="00000014">
      <w:pPr>
        <w:ind w:left="0" w:firstLine="0"/>
        <w:contextualSpacing w:val="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jc w:val="both"/>
        <w:rPr>
          <w:u w:val="none"/>
        </w:rPr>
      </w:pPr>
      <w:r w:rsidDel="00000000" w:rsidR="00000000" w:rsidRPr="00000000">
        <w:rPr>
          <w:rtl w:val="0"/>
        </w:rPr>
        <w:t xml:space="preserve">Marco Teórico</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El presente trabajo pretende establecer las bases así como el punto de partida, para el diseño de un sistema de recomendación en el que se pueda brindar información con respecto a las zonas turísticas más seguras, así como también el de desarrollar los antecedentes de este tipo de sistemas en el país.</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contextualSpacing w:val="1"/>
        <w:jc w:val="both"/>
        <w:rPr>
          <w:u w:val="none"/>
        </w:rPr>
      </w:pPr>
      <w:r w:rsidDel="00000000" w:rsidR="00000000" w:rsidRPr="00000000">
        <w:rPr>
          <w:rtl w:val="0"/>
        </w:rPr>
        <w:t xml:space="preserve">Antecedentes</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contextualSpacing w:val="1"/>
        <w:jc w:val="both"/>
        <w:rPr>
          <w:u w:val="none"/>
        </w:rPr>
      </w:pPr>
      <w:r w:rsidDel="00000000" w:rsidR="00000000" w:rsidRPr="00000000">
        <w:rPr>
          <w:rtl w:val="0"/>
        </w:rPr>
        <w:t xml:space="preserve">Plan de temas y cronograma</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jc w:val="both"/>
        <w:rPr>
          <w:u w:val="none"/>
        </w:rPr>
      </w:pPr>
      <w:r w:rsidDel="00000000" w:rsidR="00000000" w:rsidRPr="00000000">
        <w:rPr>
          <w:rtl w:val="0"/>
        </w:rPr>
        <w:t xml:space="preserve">Bibliografía y fuentes de información</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[1] https://revistas.udistrital.edu.co/ojs/index.php/revcie/article/view/9796/11133</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