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EVIDENCIAS DE PRUEBAS</w:t>
        <w:br/>
      </w:r>
      <w:r>
        <w:rPr>
          <w:b/>
          <w:sz w:val="28"/>
        </w:rPr>
        <w:t>Integración Nodo PISEE Consumidor ↔ DocDigital API v3.5</w:t>
        <w:br/>
      </w:r>
      <w:r>
        <w:rPr>
          <w:b w:val="0"/>
          <w:sz w:val="24"/>
        </w:rPr>
        <w:t>Pruebas manuales vía NodoV2 + comparativo API directa TEST</w:t>
        <w:br/>
        <w:br/>
      </w:r>
      <w:r>
        <w:rPr>
          <w:b w:val="0"/>
          <w:sz w:val="22"/>
        </w:rPr>
        <w:t>Ejecutor: Juan Francisco Candia (JFC) | Fecha: 02-07-2026</w:t>
        <w:br/>
      </w:r>
      <w:r>
        <w:rPr>
          <w:b w:val="0"/>
          <w:sz w:val="22"/>
        </w:rPr>
        <w:t>Ambiente: TEST | Nodo PE-TEST-00001 :8085/ddv3</w:t>
        <w:br/>
      </w:r>
    </w:p>
    <w:p>
      <w:r>
        <w:br w:type="page"/>
      </w:r>
    </w:p>
    <w:p>
      <w:pPr>
        <w:pStyle w:val="Heading1"/>
      </w:pPr>
      <w:r>
        <w:t>1. Configuración y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Nodo PISEE</w:t>
            </w:r>
          </w:p>
        </w:tc>
        <w:tc>
          <w:tcPr>
            <w:tcW w:type="dxa" w:w="4320"/>
          </w:tcPr>
          <w:p>
            <w:r>
              <w:t>v2.4.0 | Organismo PE-TEST-00001 | Puerto 8085 | Ruta /ddv3/*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DocDigital</w:t>
            </w:r>
          </w:p>
        </w:tc>
        <w:tc>
          <w:tcPr>
            <w:tcW w:type="dxa" w:w="4320"/>
          </w:tcPr>
          <w:p>
            <w:r>
              <w:t>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Entidades</w:t>
            </w:r>
          </w:p>
        </w:tc>
        <w:tc>
          <w:tcPr>
            <w:tcW w:type="dxa" w:w="4320"/>
          </w:tcPr>
          <w:p>
            <w:r>
              <w:t>PDI (66) | ARMADA (210)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cURL manual — comparativo Directo vs Nodo</w:t>
            </w:r>
          </w:p>
        </w:tc>
      </w:tr>
    </w:tbl>
    <w:p/>
    <w:p>
      <w:pPr>
        <w:pStyle w:val="Heading1"/>
      </w:pPr>
      <w:r>
        <w:t>2. Hallazgos principales</w:t>
      </w:r>
    </w:p>
    <w:p>
      <w:r>
        <w:rPr>
          <w:b w:val="0"/>
          <w:sz w:val="20"/>
        </w:rPr>
        <w:t>H-01 (CRÍTICO): Errores 401/403/404/400 de la API directa → Nodo responde HTTP 500 body vacío (requiere Id_traza).</w:t>
      </w:r>
    </w:p>
    <w:p>
      <w:r>
        <w:rPr>
          <w:b w:val="0"/>
          <w:sz w:val="20"/>
        </w:rPr>
        <w:t>H-03: GET cross-entidad en TEST retorna 200 (no 401/403 detalle). PUT acuse cross-entidad retorna 403 en API directa.</w:t>
      </w:r>
    </w:p>
    <w:p>
      <w:r>
        <w:br w:type="page"/>
      </w:r>
    </w:p>
    <w:p>
      <w:pPr>
        <w:pStyle w:val="Heading1"/>
      </w:pPr>
      <w:r>
        <w:t>3. Evidencias por caso de prueba</w:t>
      </w:r>
    </w:p>
    <w:p>
      <w:pPr>
        <w:pStyle w:val="Heading2"/>
      </w:pPr>
      <w:r>
        <w:t>EV-00 — Nodo levantado</w:t>
      </w:r>
    </w:p>
    <w:p>
      <w:r>
        <w:rPr>
          <w:b w:val="0"/>
          <w:sz w:val="20"/>
        </w:rPr>
        <w:t>NodoV2 en ejecución — endpoint TEST visible.</w:t>
      </w:r>
    </w:p>
    <w:p>
      <w:r>
        <w:drawing>
          <wp:inline xmlns:a="http://schemas.openxmlformats.org/drawingml/2006/main" xmlns:pic="http://schemas.openxmlformats.org/drawingml/2006/picture">
            <wp:extent cx="5760000" cy="1594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47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EV-01 — Catálogo Nodo DocDigital v3</w:t>
      </w:r>
    </w:p>
    <w:p>
      <w:r>
        <w:rPr>
          <w:b w:val="0"/>
          <w:sz w:val="20"/>
        </w:rPr>
        <w:t>Pantalla CMD con endpoint TEST del catálogo Nodo.</w:t>
      </w:r>
    </w:p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4353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35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EV-02 — OAuth token PDI vía Nodo (200)</w:t>
      </w:r>
    </w:p>
    <w:p>
      <w:r>
        <w:rPr>
          <w:b w:val="0"/>
          <w:sz w:val="20"/>
        </w:rPr>
        <w:t>POST /ddv3/oauth/token con credenciales PDI.</w:t>
      </w:r>
    </w:p>
    <w:p>
      <w:r>
        <w:rPr>
          <w:b w:val="0"/>
          <w:sz w:val="20"/>
        </w:rPr>
        <w:t>Resultado: HTTP 200 + access_token Bearer.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259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59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EV-03 — test-recepcion vía Nodo (200)</w:t>
      </w:r>
    </w:p>
    <w:p>
      <w:r>
        <w:rPr>
          <w:b w:val="0"/>
          <w:sz w:val="20"/>
        </w:rPr>
        <w:t>POST test-recepcion — creación com. PDI.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comunicacionId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89757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603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32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EV-04 — pendientes-recepcion vía Nodo (200)</w:t>
      </w:r>
    </w:p>
    <w:p>
      <w:r>
        <w:rPr>
          <w:b w:val="0"/>
          <w:sz w:val="20"/>
        </w:rPr>
        <w:t>GET pendientes-recepcion — obtiene tareaId para acuse.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801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1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EV-05 — acuse-recibo vía Nodo (200)</w:t>
      </w:r>
    </w:p>
    <w:p>
      <w:r>
        <w:rPr>
          <w:b w:val="0"/>
          <w:sz w:val="20"/>
        </w:rPr>
        <w:t>PUT acuse-recibo — flujo recepción PDI.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5270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70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EV-06 — Correo DocDigital recepción</w:t>
      </w:r>
    </w:p>
    <w:p>
      <w:r>
        <w:rPr>
          <w:b w:val="0"/>
          <w:sz w:val="20"/>
        </w:rPr>
        <w:t>Correo de notificación.</w:t>
      </w:r>
    </w:p>
    <w:p>
      <w:r>
        <w:rPr>
          <w:b w:val="0"/>
          <w:sz w:val="20"/>
        </w:rPr>
        <w:t>com. 89757 | folio QA-REC-JFC-NODO-003</w:t>
      </w:r>
    </w:p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40770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70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EV-07 — GET detalle 200 (directo vs nodo)</w:t>
      </w:r>
    </w:p>
    <w:p>
      <w:r>
        <w:rPr>
          <w:b w:val="0"/>
          <w:sz w:val="20"/>
        </w:rPr>
        <w:t>GET /comunicaciones/89757 con token PDI.</w:t>
      </w:r>
    </w:p>
    <w:p>
      <w:r>
        <w:rPr>
          <w:b w:val="0"/>
          <w:sz w:val="20"/>
        </w:rPr>
        <w:t>Comparativo directo vs nodo — ambos 200.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8975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75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21718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1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EV-08 — 404 comunicación inexistente</w:t>
      </w:r>
    </w:p>
    <w:p>
      <w:r>
        <w:rPr>
          <w:b w:val="0"/>
          <w:sz w:val="20"/>
        </w:rPr>
        <w:t>GET /comunicaciones/999999.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no encontrado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vacío + Id_traza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3496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96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667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7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EV-09 — 404 ruta incorrecta /entidades/token</w:t>
      </w:r>
    </w:p>
    <w:p>
      <w:r>
        <w:rPr>
          <w:b w:val="0"/>
          <w:sz w:val="20"/>
        </w:rPr>
        <w:t>Ruta errónea vs API.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1763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6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3121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21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EV-10 — Ruta correcta /entidades/entidad-token</w:t>
      </w:r>
    </w:p>
    <w:p>
      <w:r>
        <w:rPr>
          <w:b w:val="0"/>
          <w:sz w:val="20"/>
        </w:rPr>
        <w:t>Ruta correcta del catálogo.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332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2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6035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3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EV-11 — 404 endpoint inventado vía Nodo</w:t>
      </w:r>
    </w:p>
    <w:p>
      <w:r>
        <w:rPr>
          <w:b w:val="0"/>
          <w:sz w:val="20"/>
        </w:rPr>
        <w:t>GET /endpoint-inexistente-qa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2766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6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EV-12 — 401 sin token</w:t>
      </w:r>
    </w:p>
    <w:p>
      <w:r>
        <w:rPr>
          <w:b w:val="0"/>
          <w:sz w:val="20"/>
        </w:rPr>
        <w:t>GET sin header Authorization.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825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5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20814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1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8451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51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0453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5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EV-13 — 401 token inválido</w:t>
      </w:r>
    </w:p>
    <w:p>
      <w:r>
        <w:rPr>
          <w:b w:val="0"/>
          <w:sz w:val="20"/>
        </w:rPr>
        <w:t>Authorization: Bearer token-invalido-123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2691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691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0718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EV-14 — 401 token truncado</w:t>
      </w:r>
    </w:p>
    <w:p>
      <w:r>
        <w:rPr>
          <w:b w:val="0"/>
          <w:sz w:val="20"/>
        </w:rPr>
        <w:t>Token JWT cortado a ~40 caracteres.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1794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9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1114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1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EV-15 — Subtarea Asana #4 — Token otro sistema (ARMADA)</w:t>
      </w:r>
    </w:p>
    <w:p>
      <w:r>
        <w:rPr>
          <w:b w:val="0"/>
          <w:sz w:val="20"/>
        </w:rPr>
        <w:t>Token ARMADA (entidad 210) sobre com. PDI 89757.</w:t>
      </w:r>
    </w:p>
    <w:p>
      <w:r>
        <w:rPr>
          <w:b w:val="0"/>
          <w:sz w:val="20"/>
        </w:rPr>
        <w:t>HTTP Directo: 200 OK (esperado 401 — NO reproducido)</w:t>
      </w:r>
    </w:p>
    <w:p>
      <w:r>
        <w:rPr>
          <w:b w:val="0"/>
          <w:sz w:val="20"/>
        </w:rPr>
        <w:t>HTTP Nodo: 200 OK</w:t>
      </w:r>
    </w:p>
    <w:p>
      <w:r>
        <w:rPr>
          <w:b w:val="0"/>
          <w:sz w:val="20"/>
        </w:rPr>
        <w:t>Id_traza nodo: 01KWJB7NAX7G63020GFMS0N35X</w:t>
      </w:r>
    </w:p>
    <w:p>
      <w:r>
        <w:rPr>
          <w:b w:val="0"/>
          <w:sz w:val="20"/>
        </w:rPr>
        <w:t>Estado: EJECUTADO — HALLAZGO H-03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H-03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2731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31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2999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9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6141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4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EV-16 — Subtarea Asana #5 — 403 detalle otra entidad</w:t>
      </w:r>
    </w:p>
    <w:p>
      <w:r>
        <w:rPr>
          <w:b w:val="0"/>
          <w:sz w:val="20"/>
        </w:rPr>
        <w:t>Paso 1 — Crear com. ARMADA (test-recepcion)</w:t>
      </w:r>
    </w:p>
    <w:p>
      <w:r>
        <w:rPr>
          <w:b w:val="0"/>
          <w:sz w:val="20"/>
        </w:rPr>
        <w:t xml:space="preserve">  com. 89760 | folio QA-ARMADA-NODO-002 | HTTP 200</w:t>
      </w:r>
    </w:p>
    <w:p>
      <w:r>
        <w:rPr>
          <w:b w:val="0"/>
          <w:sz w:val="20"/>
        </w:rPr>
        <w:t xml:space="preserve">  Id_traza: PE-TEST-00001.01KWJHPDTGCK1JS2JJ95K4SFMX</w:t>
      </w:r>
    </w:p>
    <w:p/>
    <w:p>
      <w:r>
        <w:rPr>
          <w:b w:val="0"/>
          <w:sz w:val="20"/>
        </w:rPr>
        <w:t>Paso 2 — GET detalle con token PDI sobre com. ARMADA 89760</w:t>
      </w:r>
    </w:p>
    <w:p>
      <w:r>
        <w:rPr>
          <w:b w:val="0"/>
          <w:sz w:val="20"/>
        </w:rPr>
        <w:t xml:space="preserve">  Token: PDI (entidad 66) | Esperado ideal: 403 | Obtenido: 200</w:t>
      </w:r>
    </w:p>
    <w:p>
      <w:r>
        <w:rPr>
          <w:b w:val="0"/>
          <w:sz w:val="20"/>
        </w:rPr>
        <w:t xml:space="preserve">  HTTP Directo: 200 OK — detalle completo visible</w:t>
      </w:r>
    </w:p>
    <w:p>
      <w:r>
        <w:rPr>
          <w:b w:val="0"/>
          <w:sz w:val="20"/>
        </w:rPr>
        <w:t xml:space="preserve">  HTTP Nodo: 200 OK | Id_traza: PE-TEST-00001.01KWJJ63T3RRK5EFVQRMH2TVHY</w:t>
      </w:r>
    </w:p>
    <w:p/>
    <w:p>
      <w:r>
        <w:rPr>
          <w:b w:val="0"/>
          <w:sz w:val="20"/>
        </w:rPr>
        <w:t>Estado: EJECUTADO — HALLAZGO H-03 (403 detalle no reproducido en TEST)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H-03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55171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1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17563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5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55584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5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EV-17 — Subtarea Asana #6 — 403 acuse otra entidad</w:t>
      </w:r>
    </w:p>
    <w:p>
      <w:r>
        <w:rPr>
          <w:b w:val="0"/>
          <w:sz w:val="20"/>
        </w:rPr>
        <w:t>com. 89758 | tarea 618993 | folio QA-REC-JFC-NODO-005B</w:t>
      </w:r>
    </w:p>
    <w:p>
      <w:r>
        <w:rPr>
          <w:b w:val="0"/>
          <w:sz w:val="20"/>
        </w:rPr>
        <w:t>Paso 1 — Creación PDI: HTTP 200</w:t>
      </w:r>
    </w:p>
    <w:p>
      <w:r>
        <w:rPr>
          <w:b w:val="0"/>
          <w:sz w:val="20"/>
        </w:rPr>
        <w:t>Paso 2 — Pendientes PDI: tareaId 618993 — HTTP 200</w:t>
      </w:r>
    </w:p>
    <w:p>
      <w:r>
        <w:rPr>
          <w:b w:val="0"/>
          <w:sz w:val="20"/>
        </w:rPr>
        <w:t>Paso 3 — PUT acuse con token ARMADA:</w:t>
      </w:r>
    </w:p>
    <w:p>
      <w:r>
        <w:rPr>
          <w:b w:val="0"/>
          <w:sz w:val="20"/>
        </w:rPr>
        <w:t xml:space="preserve">  Directo: HTTP 403 — Acceso denegado (PASS)</w:t>
      </w:r>
    </w:p>
    <w:p>
      <w:r>
        <w:rPr>
          <w:b w:val="0"/>
          <w:sz w:val="20"/>
        </w:rPr>
        <w:t xml:space="preserve">  Nodo: HTTP 500 vacío — Id_traza: 01KWJDDDRJ2VGH75MTHPX675C5</w:t>
      </w:r>
    </w:p>
    <w:p>
      <w:r>
        <w:rPr>
          <w:b w:val="0"/>
          <w:sz w:val="20"/>
        </w:rPr>
        <w:t>Hallazgo H-01: nodo no propaga 403</w:t>
      </w:r>
    </w:p>
    <w:p>
      <w:r>
        <w:rPr>
          <w:b w:val="0"/>
          <w:sz w:val="20"/>
        </w:rPr>
        <w:t>Estado: PASS directo + HALLAZGO nodo (H-01)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H-01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3318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18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62563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5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5636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3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4582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33063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0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EV-18 — Subtarea Asana #7 — 400 creación tipos incorrectos</w:t>
      </w:r>
    </w:p>
    <w:p>
      <w:r>
        <w:rPr>
          <w:b w:val="0"/>
          <w:sz w:val="20"/>
        </w:rPr>
        <w:t>POST test-recepcion con tipos de dato inválidos.</w:t>
      </w:r>
    </w:p>
    <w:p>
      <w:r>
        <w:rPr>
          <w:b w:val="0"/>
          <w:sz w:val="20"/>
        </w:rPr>
        <w:t>HTTP Directo: 400 | HTTP Nodo: 400</w:t>
      </w:r>
    </w:p>
    <w:p>
      <w:r>
        <w:rPr>
          <w:b w:val="0"/>
          <w:sz w:val="20"/>
        </w:rPr>
        <w:t>Estado: PASS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3296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9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37012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0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EV-19 — Subtarea Asana #8 — 400 búsqueda filtro inválido</w:t>
      </w:r>
    </w:p>
    <w:p>
      <w:r>
        <w:rPr>
          <w:b w:val="0"/>
          <w:sz w:val="20"/>
        </w:rPr>
        <w:t>GET buscar-entrantes?comunicacionId=abc</w:t>
      </w:r>
    </w:p>
    <w:p>
      <w:r>
        <w:rPr>
          <w:b w:val="0"/>
          <w:sz w:val="20"/>
        </w:rPr>
        <w:t>HTTP Directo: 400 — Petición no válida</w:t>
      </w:r>
    </w:p>
    <w:p>
      <w:r>
        <w:rPr>
          <w:b w:val="0"/>
          <w:sz w:val="20"/>
        </w:rPr>
        <w:t>HTTP Nodo: 500 — Id_traza: 01KWJDRY5XK0AESZE00QX2WPHV</w:t>
      </w:r>
    </w:p>
    <w:p>
      <w:r>
        <w:rPr>
          <w:b w:val="0"/>
          <w:sz w:val="20"/>
        </w:rPr>
        <w:t>Estado: PASS directo + HALLAZGO H-01 nodo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</w:t>
            </w:r>
          </w:p>
        </w:tc>
      </w:tr>
    </w:tbl>
    <w:p/>
    <w:p>
      <w:r>
        <w:rPr>
          <w:b/>
          <w:sz w:val="20"/>
        </w:rPr>
        <w:t>Evidencias (capturas):</w:t>
      </w:r>
    </w:p>
    <w:p>
      <w:r>
        <w:drawing>
          <wp:inline xmlns:a="http://schemas.openxmlformats.org/drawingml/2006/main" xmlns:pic="http://schemas.openxmlformats.org/drawingml/2006/picture">
            <wp:extent cx="5760000" cy="137812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81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000" cy="135224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2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br w:type="page"/>
      </w:r>
    </w:p>
    <w:p>
      <w:pPr>
        <w:pStyle w:val="Heading1"/>
      </w:pPr>
      <w:r>
        <w:t>4. Resumen — Matriz subtareas Asana (EV-20)</w:t>
      </w:r>
    </w:p>
    <w:p>
      <w:r>
        <w:rPr>
          <w:b w:val="0"/>
          <w:sz w:val="20"/>
        </w:rPr>
        <w:t>Fecha: 02-07-2026 | Ejecutor: JFC | Ambiente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Subtarea Asana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Directo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 no encontrado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OK + H-01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 sin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OK + H-01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 inválido/truncado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OK + H-01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 otro sistema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H-03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 detalle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H-03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 acuse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OK + H-01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 creación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 búsqueda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OK + H-01</w:t>
            </w:r>
          </w:p>
        </w:tc>
      </w:tr>
    </w:tbl>
    <w:p/>
    <w:p>
      <w:pPr>
        <w:pStyle w:val="Heading1"/>
      </w:pPr>
      <w:r>
        <w:t>5. Comentario sugerido — Asana</w:t>
      </w:r>
    </w:p>
    <w:p>
      <w:r>
        <w:rPr>
          <w:sz w:val="18"/>
        </w:rPr>
        <w:t>Pruebas integración Nodo PISEE v2.4.0 ↔ DocDigital API v3.5 (TEST) completadas.</w:t>
        <w:br/>
        <w:br/>
        <w:t>Flujo E2E: PASS (OAuth, test-recepcion, pendientes, acuse, GET detalle).</w:t>
        <w:br/>
        <w:br/>
        <w:t>8 subtareas error ejecutadas:</w:t>
        <w:br/>
        <w:t>• #1-3, #8: API directa OK; nodo devuelve 500 vacío (H-01).</w:t>
        <w:br/>
        <w:t>• #4, #5: token cross-entidad GET → 200/200 (H-03).</w:t>
        <w:br/>
        <w:t>• #6: acuse cross-entidad → 403 directo OK; nodo 500 (H-01).</w:t>
        <w:br/>
        <w:t>• #7: 400 creación → 400/400 (OK).</w:t>
        <w:br/>
        <w:br/>
        <w:t>Comunicaciones: 89757, 89758, 89760 | tarea 618993.</w:t>
        <w:br/>
        <w:t>Evidencias en documento adjunto.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