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646"/>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9067"/>
      </w:tblGrid>
      <w:tr w:rsidR="004D12B6" w:rsidRPr="001036F7" w14:paraId="180F3DC2" w14:textId="77777777" w:rsidTr="00394E4B">
        <w:trPr>
          <w:cantSplit/>
          <w:trHeight w:val="981"/>
        </w:trPr>
        <w:tc>
          <w:tcPr>
            <w:tcW w:w="1418" w:type="dxa"/>
            <w:vMerge w:val="restart"/>
            <w:vAlign w:val="center"/>
          </w:tcPr>
          <w:p w14:paraId="06DEB0A3" w14:textId="77777777" w:rsidR="004D12B6" w:rsidRPr="001036F7" w:rsidRDefault="004D12B6" w:rsidP="004671A6">
            <w:pPr>
              <w:jc w:val="center"/>
              <w:rPr>
                <w:rFonts w:cs="Arial"/>
                <w:sz w:val="20"/>
              </w:rPr>
            </w:pPr>
            <w:r>
              <w:rPr>
                <w:b/>
                <w:noProof/>
                <w:lang w:val="es-CO" w:eastAsia="es-CO"/>
              </w:rPr>
              <w:drawing>
                <wp:inline distT="0" distB="0" distL="0" distR="0" wp14:anchorId="2EA830E8" wp14:editId="05690F53">
                  <wp:extent cx="524848" cy="685800"/>
                  <wp:effectExtent l="0" t="0" r="889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escudo u de 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372" cy="696939"/>
                          </a:xfrm>
                          <a:prstGeom prst="rect">
                            <a:avLst/>
                          </a:prstGeom>
                          <a:noFill/>
                          <a:ln>
                            <a:noFill/>
                          </a:ln>
                        </pic:spPr>
                      </pic:pic>
                    </a:graphicData>
                  </a:graphic>
                </wp:inline>
              </w:drawing>
            </w:r>
          </w:p>
        </w:tc>
        <w:tc>
          <w:tcPr>
            <w:tcW w:w="9067" w:type="dxa"/>
            <w:vAlign w:val="center"/>
          </w:tcPr>
          <w:p w14:paraId="211EDD69" w14:textId="77777777" w:rsidR="004D12B6" w:rsidRDefault="00A45FC5" w:rsidP="003C1E5D">
            <w:pPr>
              <w:jc w:val="center"/>
              <w:rPr>
                <w:rFonts w:cs="Arial"/>
                <w:b/>
                <w:sz w:val="28"/>
                <w:szCs w:val="24"/>
              </w:rPr>
            </w:pPr>
            <w:r w:rsidRPr="007B7670">
              <w:rPr>
                <w:rFonts w:cs="Arial"/>
                <w:b/>
                <w:sz w:val="28"/>
                <w:szCs w:val="24"/>
              </w:rPr>
              <w:t xml:space="preserve">PROGRAMA </w:t>
            </w:r>
            <w:r w:rsidR="00B15679">
              <w:rPr>
                <w:rFonts w:cs="Arial"/>
                <w:b/>
                <w:sz w:val="28"/>
                <w:szCs w:val="24"/>
              </w:rPr>
              <w:t xml:space="preserve">OFICIAL </w:t>
            </w:r>
            <w:r w:rsidRPr="007B7670">
              <w:rPr>
                <w:rFonts w:cs="Arial"/>
                <w:b/>
                <w:sz w:val="28"/>
                <w:szCs w:val="24"/>
              </w:rPr>
              <w:t>DE CURSO</w:t>
            </w:r>
          </w:p>
          <w:p w14:paraId="282B169D" w14:textId="1EC00209" w:rsidR="008036B9" w:rsidRPr="007B7670" w:rsidRDefault="008036B9" w:rsidP="00CF7A19">
            <w:pPr>
              <w:jc w:val="center"/>
              <w:rPr>
                <w:rFonts w:cs="Arial"/>
                <w:b/>
                <w:sz w:val="28"/>
              </w:rPr>
            </w:pPr>
            <w:r>
              <w:rPr>
                <w:rFonts w:cs="Arial"/>
                <w:b/>
                <w:sz w:val="28"/>
                <w:szCs w:val="24"/>
              </w:rPr>
              <w:t>(Pregrado y Posgrado)</w:t>
            </w:r>
          </w:p>
        </w:tc>
      </w:tr>
      <w:tr w:rsidR="00394E4B" w:rsidRPr="001036F7" w14:paraId="51769C5A" w14:textId="77777777" w:rsidTr="00394E4B">
        <w:trPr>
          <w:cantSplit/>
          <w:trHeight w:val="555"/>
        </w:trPr>
        <w:tc>
          <w:tcPr>
            <w:tcW w:w="1418" w:type="dxa"/>
            <w:vMerge/>
          </w:tcPr>
          <w:p w14:paraId="1BC10236" w14:textId="77777777" w:rsidR="00394E4B" w:rsidRPr="001036F7" w:rsidRDefault="00394E4B" w:rsidP="004D12B6">
            <w:pPr>
              <w:jc w:val="both"/>
              <w:rPr>
                <w:rFonts w:cs="Arial"/>
                <w:noProof/>
                <w:sz w:val="20"/>
              </w:rPr>
            </w:pPr>
          </w:p>
        </w:tc>
        <w:tc>
          <w:tcPr>
            <w:tcW w:w="9067" w:type="dxa"/>
            <w:vAlign w:val="center"/>
          </w:tcPr>
          <w:p w14:paraId="567E9713" w14:textId="77777777" w:rsidR="00394E4B" w:rsidRPr="00197946" w:rsidRDefault="00394E4B" w:rsidP="004D12B6">
            <w:pPr>
              <w:jc w:val="center"/>
              <w:rPr>
                <w:rFonts w:cs="Arial"/>
                <w:b/>
              </w:rPr>
            </w:pPr>
            <w:r w:rsidRPr="00197946">
              <w:rPr>
                <w:rFonts w:cs="Arial"/>
                <w:b/>
                <w:szCs w:val="24"/>
              </w:rPr>
              <w:t>UNIVERSIDAD DE ANTIOQUIA</w:t>
            </w:r>
          </w:p>
        </w:tc>
      </w:tr>
    </w:tbl>
    <w:p w14:paraId="4E590A7A" w14:textId="41DECAC0" w:rsidR="004671A6" w:rsidRDefault="004671A6" w:rsidP="00C11EBA">
      <w:pPr>
        <w:jc w:val="both"/>
        <w:rPr>
          <w:rFonts w:asciiTheme="minorHAnsi" w:hAnsiTheme="minorHAnsi"/>
          <w:sz w:val="10"/>
        </w:rPr>
      </w:pPr>
    </w:p>
    <w:p w14:paraId="48F3C5BC" w14:textId="77777777" w:rsidR="004671A6" w:rsidRDefault="004671A6" w:rsidP="00C11EBA">
      <w:pPr>
        <w:jc w:val="both"/>
        <w:rPr>
          <w:rFonts w:asciiTheme="minorHAnsi" w:hAnsiTheme="minorHAnsi"/>
          <w:sz w:val="10"/>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422"/>
        <w:gridCol w:w="1135"/>
        <w:gridCol w:w="1247"/>
        <w:gridCol w:w="1446"/>
        <w:gridCol w:w="284"/>
        <w:gridCol w:w="51"/>
        <w:gridCol w:w="1933"/>
        <w:gridCol w:w="2977"/>
      </w:tblGrid>
      <w:tr w:rsidR="004671A6" w:rsidRPr="003D304A" w14:paraId="486985C5" w14:textId="77777777" w:rsidTr="3FC0E8A1">
        <w:trPr>
          <w:trHeight w:val="34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4AF587DA" w14:textId="77777777" w:rsidR="004671A6" w:rsidRPr="009600D6" w:rsidRDefault="00AB73ED" w:rsidP="00AB73ED">
            <w:pPr>
              <w:pStyle w:val="Prrafodelista"/>
              <w:numPr>
                <w:ilvl w:val="0"/>
                <w:numId w:val="1"/>
              </w:numPr>
              <w:rPr>
                <w:rFonts w:asciiTheme="minorHAnsi" w:hAnsiTheme="minorHAnsi"/>
                <w:b/>
              </w:rPr>
            </w:pPr>
            <w:r w:rsidRPr="009600D6">
              <w:rPr>
                <w:rFonts w:asciiTheme="minorHAnsi" w:hAnsiTheme="minorHAnsi"/>
                <w:b/>
              </w:rPr>
              <w:t xml:space="preserve">INFORMACIÓN </w:t>
            </w:r>
            <w:r>
              <w:rPr>
                <w:rFonts w:asciiTheme="minorHAnsi" w:hAnsiTheme="minorHAnsi"/>
                <w:b/>
              </w:rPr>
              <w:t xml:space="preserve">GENERAL </w:t>
            </w:r>
          </w:p>
        </w:tc>
      </w:tr>
      <w:tr w:rsidR="00EF5360" w:rsidRPr="00C12849" w14:paraId="18582800" w14:textId="77777777" w:rsidTr="3FC0E8A1">
        <w:trPr>
          <w:trHeight w:val="510"/>
        </w:trPr>
        <w:tc>
          <w:tcPr>
            <w:tcW w:w="2557"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133DACA9" w14:textId="1EAFDD0A" w:rsidR="00EF5360" w:rsidRPr="00C12849" w:rsidRDefault="00E33F4A" w:rsidP="00AA0A4D">
            <w:pPr>
              <w:rPr>
                <w:rFonts w:asciiTheme="minorHAnsi" w:hAnsiTheme="minorHAnsi"/>
                <w:b/>
                <w:sz w:val="22"/>
                <w:szCs w:val="22"/>
              </w:rPr>
            </w:pPr>
            <w:r>
              <w:rPr>
                <w:rFonts w:asciiTheme="minorHAnsi" w:hAnsiTheme="minorHAnsi"/>
                <w:b/>
                <w:sz w:val="22"/>
                <w:szCs w:val="22"/>
              </w:rPr>
              <w:t>Nombre del curso</w:t>
            </w:r>
            <w:r w:rsidR="00EF5360" w:rsidRPr="00C12849">
              <w:rPr>
                <w:rFonts w:asciiTheme="minorHAnsi" w:hAnsiTheme="minorHAnsi"/>
                <w:b/>
                <w:sz w:val="22"/>
                <w:szCs w:val="22"/>
              </w:rPr>
              <w:t>:</w:t>
            </w:r>
          </w:p>
        </w:tc>
        <w:sdt>
          <w:sdtPr>
            <w:rPr>
              <w:rFonts w:ascii="Calibri" w:hAnsi="Calibri"/>
              <w:b/>
              <w:color w:val="000000" w:themeColor="text1"/>
              <w:sz w:val="22"/>
            </w:rPr>
            <w:id w:val="-1881623570"/>
            <w:placeholder>
              <w:docPart w:val="B62D7A5096F64F96B104A6E8617B8616"/>
            </w:placeholder>
          </w:sdtPr>
          <w:sdtEndPr/>
          <w:sdtContent>
            <w:tc>
              <w:tcPr>
                <w:tcW w:w="7938" w:type="dxa"/>
                <w:gridSpan w:val="6"/>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40159DEB" w14:textId="0A92756E" w:rsidR="00EF5360" w:rsidRPr="00384A97" w:rsidRDefault="00384A97" w:rsidP="00AA0A4D">
                <w:pPr>
                  <w:rPr>
                    <w:rFonts w:asciiTheme="minorHAnsi" w:hAnsiTheme="minorHAnsi"/>
                    <w:b/>
                  </w:rPr>
                </w:pPr>
                <w:r w:rsidRPr="00384A97">
                  <w:rPr>
                    <w:rFonts w:ascii="Calibri" w:hAnsi="Calibri"/>
                    <w:b/>
                    <w:color w:val="000000" w:themeColor="text1"/>
                    <w:sz w:val="20"/>
                  </w:rPr>
                  <w:t>Física Subatómica</w:t>
                </w:r>
              </w:p>
            </w:tc>
          </w:sdtContent>
        </w:sdt>
      </w:tr>
      <w:tr w:rsidR="00E865FC" w:rsidRPr="00C12849" w14:paraId="25BB93F7" w14:textId="77777777" w:rsidTr="3FC0E8A1">
        <w:trPr>
          <w:trHeight w:val="510"/>
        </w:trPr>
        <w:tc>
          <w:tcPr>
            <w:tcW w:w="3804"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0903437F" w14:textId="77777777" w:rsidR="00E865FC" w:rsidRPr="00C12849" w:rsidRDefault="00E865FC" w:rsidP="00E62A24">
            <w:pPr>
              <w:rPr>
                <w:rFonts w:asciiTheme="minorHAnsi" w:hAnsiTheme="minorHAnsi"/>
                <w:b/>
                <w:sz w:val="22"/>
                <w:szCs w:val="22"/>
              </w:rPr>
            </w:pPr>
            <w:r>
              <w:rPr>
                <w:rFonts w:asciiTheme="minorHAnsi" w:hAnsiTheme="minorHAnsi"/>
                <w:b/>
                <w:sz w:val="22"/>
                <w:szCs w:val="22"/>
              </w:rPr>
              <w:t xml:space="preserve">Programa </w:t>
            </w:r>
            <w:r w:rsidR="00E62A24">
              <w:rPr>
                <w:rFonts w:asciiTheme="minorHAnsi" w:hAnsiTheme="minorHAnsi"/>
                <w:b/>
                <w:sz w:val="22"/>
                <w:szCs w:val="22"/>
              </w:rPr>
              <w:t>a</w:t>
            </w:r>
            <w:r>
              <w:rPr>
                <w:rFonts w:asciiTheme="minorHAnsi" w:hAnsiTheme="minorHAnsi"/>
                <w:b/>
                <w:sz w:val="22"/>
                <w:szCs w:val="22"/>
              </w:rPr>
              <w:t>cadémico</w:t>
            </w:r>
            <w:r w:rsidR="00E62A24">
              <w:rPr>
                <w:rFonts w:asciiTheme="minorHAnsi" w:hAnsiTheme="minorHAnsi"/>
                <w:b/>
                <w:sz w:val="22"/>
                <w:szCs w:val="22"/>
              </w:rPr>
              <w:t xml:space="preserve"> al que pertenece</w:t>
            </w:r>
            <w:r>
              <w:rPr>
                <w:rFonts w:asciiTheme="minorHAnsi" w:hAnsiTheme="minorHAnsi"/>
                <w:b/>
                <w:sz w:val="22"/>
                <w:szCs w:val="22"/>
              </w:rPr>
              <w:t>:</w:t>
            </w:r>
          </w:p>
        </w:tc>
        <w:sdt>
          <w:sdtPr>
            <w:rPr>
              <w:rFonts w:ascii="Calibri" w:hAnsi="Calibri"/>
              <w:color w:val="000000" w:themeColor="text1"/>
              <w:sz w:val="20"/>
            </w:rPr>
            <w:id w:val="-1962957546"/>
            <w:placeholder>
              <w:docPart w:val="7D78BE8594F04685B47111E0483C2C94"/>
            </w:placeholder>
          </w:sdtPr>
          <w:sdtEndPr/>
          <w:sdtContent>
            <w:tc>
              <w:tcPr>
                <w:tcW w:w="6691" w:type="dxa"/>
                <w:gridSpan w:val="5"/>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5D411B27" w14:textId="4353A929" w:rsidR="00E865FC" w:rsidRPr="00400608" w:rsidRDefault="00CE5687" w:rsidP="00AA0A4D">
                <w:pPr>
                  <w:rPr>
                    <w:rFonts w:asciiTheme="minorHAnsi" w:hAnsiTheme="minorHAnsi"/>
                    <w:sz w:val="20"/>
                  </w:rPr>
                </w:pPr>
                <w:r w:rsidRPr="00384A97">
                  <w:rPr>
                    <w:rFonts w:ascii="Calibri" w:hAnsi="Calibri"/>
                    <w:b/>
                    <w:color w:val="0D0D0D" w:themeColor="text1" w:themeTint="F2"/>
                    <w:sz w:val="20"/>
                  </w:rPr>
                  <w:t>Física</w:t>
                </w:r>
              </w:p>
            </w:tc>
          </w:sdtContent>
        </w:sdt>
      </w:tr>
      <w:tr w:rsidR="00D65EC0" w:rsidRPr="00C12849" w14:paraId="3EB193F1" w14:textId="77777777" w:rsidTr="3FC0E8A1">
        <w:trPr>
          <w:trHeight w:val="510"/>
        </w:trPr>
        <w:tc>
          <w:tcPr>
            <w:tcW w:w="5534" w:type="dxa"/>
            <w:gridSpan w:val="5"/>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28283AAE" w14:textId="53740B06" w:rsidR="00D65EC0" w:rsidRPr="00C12849" w:rsidRDefault="00D65EC0" w:rsidP="00D65EC0">
            <w:pPr>
              <w:rPr>
                <w:rFonts w:asciiTheme="minorHAnsi" w:hAnsiTheme="minorHAnsi"/>
                <w:b/>
                <w:sz w:val="22"/>
                <w:szCs w:val="22"/>
              </w:rPr>
            </w:pPr>
            <w:r>
              <w:rPr>
                <w:rFonts w:asciiTheme="minorHAnsi" w:hAnsiTheme="minorHAnsi"/>
                <w:b/>
                <w:sz w:val="22"/>
              </w:rPr>
              <w:t>Unidad académica</w:t>
            </w:r>
            <w:r w:rsidRPr="002D2963">
              <w:rPr>
                <w:rFonts w:asciiTheme="minorHAnsi" w:hAnsiTheme="minorHAnsi"/>
                <w:b/>
                <w:sz w:val="22"/>
              </w:rPr>
              <w:t>:</w:t>
            </w:r>
            <w:r>
              <w:rPr>
                <w:rFonts w:ascii="Calibri" w:hAnsi="Calibri"/>
                <w:sz w:val="22"/>
              </w:rPr>
              <w:t xml:space="preserve"> </w:t>
            </w:r>
            <w:sdt>
              <w:sdtPr>
                <w:rPr>
                  <w:rFonts w:ascii="Calibri" w:hAnsi="Calibri"/>
                  <w:b/>
                  <w:color w:val="0D0D0D" w:themeColor="text1" w:themeTint="F2"/>
                  <w:sz w:val="22"/>
                </w:rPr>
                <w:id w:val="-371768857"/>
                <w:placeholder>
                  <w:docPart w:val="D63A779CB8CD4039A818C326D107B720"/>
                </w:placeholder>
              </w:sdtPr>
              <w:sdtEndPr/>
              <w:sdtContent>
                <w:sdt>
                  <w:sdtPr>
                    <w:rPr>
                      <w:rFonts w:ascii="Calibri" w:hAnsi="Calibri"/>
                      <w:b/>
                      <w:color w:val="0D0D0D" w:themeColor="text1" w:themeTint="F2"/>
                      <w:sz w:val="22"/>
                    </w:rPr>
                    <w:id w:val="-901286541"/>
                    <w:placeholder>
                      <w:docPart w:val="438197D344C5402EA1FC1C7E966FDE06"/>
                    </w:placeholder>
                  </w:sdtPr>
                  <w:sdtEndPr/>
                  <w:sdtContent>
                    <w:r w:rsidR="00384A97">
                      <w:rPr>
                        <w:rFonts w:ascii="Calibri" w:hAnsi="Calibri"/>
                        <w:b/>
                        <w:color w:val="0D0D0D" w:themeColor="text1" w:themeTint="F2"/>
                        <w:sz w:val="22"/>
                      </w:rPr>
                      <w:t xml:space="preserve">      </w:t>
                    </w:r>
                    <w:r w:rsidR="00384A97" w:rsidRPr="00384A97">
                      <w:rPr>
                        <w:rFonts w:ascii="Calibri" w:hAnsi="Calibri"/>
                        <w:b/>
                        <w:color w:val="0D0D0D" w:themeColor="text1" w:themeTint="F2"/>
                        <w:sz w:val="20"/>
                      </w:rPr>
                      <w:t>Instituto de Física</w:t>
                    </w:r>
                    <w:r w:rsidR="00384A97">
                      <w:rPr>
                        <w:rFonts w:ascii="Calibri" w:hAnsi="Calibri"/>
                        <w:b/>
                        <w:color w:val="0D0D0D" w:themeColor="text1" w:themeTint="F2"/>
                        <w:sz w:val="20"/>
                      </w:rPr>
                      <w:t xml:space="preserve"> –Facultad de                                Ciencias &amp; Naturales</w:t>
                    </w:r>
                  </w:sdtContent>
                </w:sdt>
              </w:sdtContent>
            </w:sdt>
          </w:p>
        </w:tc>
        <w:tc>
          <w:tcPr>
            <w:tcW w:w="4961" w:type="dxa"/>
            <w:gridSpan w:val="3"/>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2A5FF7C9" w14:textId="3104EFA1" w:rsidR="00D65EC0" w:rsidRPr="00400608" w:rsidRDefault="00D65EC0" w:rsidP="00D65EC0">
            <w:pPr>
              <w:rPr>
                <w:rFonts w:asciiTheme="minorHAnsi" w:hAnsiTheme="minorHAnsi"/>
                <w:sz w:val="20"/>
              </w:rPr>
            </w:pPr>
          </w:p>
        </w:tc>
      </w:tr>
      <w:tr w:rsidR="00D65EC0" w:rsidRPr="00C12849" w14:paraId="726A302E" w14:textId="77777777" w:rsidTr="3FC0E8A1">
        <w:trPr>
          <w:trHeight w:val="510"/>
        </w:trPr>
        <w:tc>
          <w:tcPr>
            <w:tcW w:w="5534" w:type="dxa"/>
            <w:gridSpan w:val="5"/>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54DB99FE" w14:textId="4C1E81EB" w:rsidR="00D65EC0" w:rsidRPr="00C12849" w:rsidRDefault="00D65EC0" w:rsidP="00D65EC0">
            <w:pPr>
              <w:rPr>
                <w:rFonts w:asciiTheme="minorHAnsi" w:hAnsiTheme="minorHAnsi"/>
                <w:b/>
                <w:sz w:val="22"/>
                <w:szCs w:val="22"/>
              </w:rPr>
            </w:pPr>
            <w:r>
              <w:rPr>
                <w:rFonts w:asciiTheme="minorHAnsi" w:hAnsiTheme="minorHAnsi"/>
                <w:b/>
                <w:sz w:val="22"/>
                <w:szCs w:val="22"/>
              </w:rPr>
              <w:t>Programa(s) académico(s) en los cuales se ofrece el curso:</w:t>
            </w:r>
          </w:p>
        </w:tc>
        <w:sdt>
          <w:sdtPr>
            <w:rPr>
              <w:rFonts w:ascii="Calibri" w:hAnsi="Calibri"/>
              <w:sz w:val="20"/>
            </w:rPr>
            <w:id w:val="2024515051"/>
            <w:placeholder>
              <w:docPart w:val="43C561B77ADA442D821DB7F490DDA86B"/>
            </w:placeholder>
          </w:sdtPr>
          <w:sdtEndPr/>
          <w:sdtContent>
            <w:tc>
              <w:tcPr>
                <w:tcW w:w="4961" w:type="dxa"/>
                <w:gridSpan w:val="3"/>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07AF7D65" w14:textId="1E5B0FE1" w:rsidR="00D65EC0" w:rsidRPr="00400608" w:rsidRDefault="00384A97" w:rsidP="00D65EC0">
                <w:pPr>
                  <w:rPr>
                    <w:rFonts w:asciiTheme="minorHAnsi" w:hAnsiTheme="minorHAnsi"/>
                    <w:sz w:val="20"/>
                  </w:rPr>
                </w:pPr>
                <w:r w:rsidRPr="00384A97">
                  <w:rPr>
                    <w:rFonts w:ascii="Calibri" w:hAnsi="Calibri"/>
                    <w:b/>
                    <w:color w:val="0D0D0D" w:themeColor="text1" w:themeTint="F2"/>
                    <w:sz w:val="20"/>
                  </w:rPr>
                  <w:t>Física &amp; Astronomía</w:t>
                </w:r>
              </w:p>
            </w:tc>
          </w:sdtContent>
        </w:sdt>
      </w:tr>
      <w:tr w:rsidR="00D65EC0" w:rsidRPr="003D304A" w14:paraId="0951B19D" w14:textId="77777777" w:rsidTr="3FC0E8A1">
        <w:trPr>
          <w:trHeight w:val="510"/>
        </w:trPr>
        <w:tc>
          <w:tcPr>
            <w:tcW w:w="1422"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3D8547B0" w14:textId="77777777" w:rsidR="00D65EC0" w:rsidRPr="002D2963" w:rsidRDefault="00D65EC0" w:rsidP="00D65EC0">
            <w:pPr>
              <w:rPr>
                <w:rFonts w:asciiTheme="minorHAnsi" w:hAnsiTheme="minorHAnsi"/>
                <w:b/>
                <w:sz w:val="22"/>
              </w:rPr>
            </w:pPr>
            <w:r>
              <w:rPr>
                <w:rFonts w:asciiTheme="minorHAnsi" w:hAnsiTheme="minorHAnsi"/>
                <w:b/>
                <w:sz w:val="22"/>
              </w:rPr>
              <w:t>Vigencia</w:t>
            </w:r>
            <w:r w:rsidRPr="002D2963">
              <w:rPr>
                <w:rFonts w:asciiTheme="minorHAnsi" w:hAnsiTheme="minorHAnsi"/>
                <w:b/>
                <w:sz w:val="22"/>
              </w:rPr>
              <w:t>:</w:t>
            </w:r>
          </w:p>
        </w:tc>
        <w:sdt>
          <w:sdtPr>
            <w:rPr>
              <w:rFonts w:ascii="Calibri" w:hAnsi="Calibri"/>
              <w:b/>
              <w:color w:val="808080" w:themeColor="background1" w:themeShade="80"/>
              <w:sz w:val="20"/>
            </w:rPr>
            <w:id w:val="361716326"/>
            <w:placeholder>
              <w:docPart w:val="CAA9E4CBA694421C837FB421A1DB61BD"/>
            </w:placeholder>
          </w:sdtPr>
          <w:sdtEndPr/>
          <w:sdtContent>
            <w:tc>
              <w:tcPr>
                <w:tcW w:w="4163" w:type="dxa"/>
                <w:gridSpan w:val="5"/>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3D1BFB30" w14:textId="0EF5B393" w:rsidR="00D65EC0" w:rsidRPr="00384A97" w:rsidRDefault="00384A97" w:rsidP="00D65EC0">
                <w:pPr>
                  <w:rPr>
                    <w:rFonts w:asciiTheme="minorHAnsi" w:hAnsiTheme="minorHAnsi"/>
                    <w:b/>
                  </w:rPr>
                </w:pPr>
                <w:r w:rsidRPr="00384A97">
                  <w:rPr>
                    <w:rFonts w:ascii="Calibri" w:hAnsi="Calibri"/>
                    <w:color w:val="0D0D0D" w:themeColor="text1" w:themeTint="F2"/>
                    <w:sz w:val="20"/>
                  </w:rPr>
                  <w:t>2024</w:t>
                </w:r>
              </w:p>
            </w:tc>
          </w:sdtContent>
        </w:sdt>
        <w:tc>
          <w:tcPr>
            <w:tcW w:w="1933"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5802884" w14:textId="77777777" w:rsidR="00D65EC0" w:rsidRPr="002D2963" w:rsidRDefault="00D65EC0" w:rsidP="00D65EC0">
            <w:pPr>
              <w:rPr>
                <w:rFonts w:asciiTheme="minorHAnsi" w:hAnsiTheme="minorHAnsi"/>
                <w:b/>
                <w:sz w:val="22"/>
              </w:rPr>
            </w:pPr>
            <w:r w:rsidRPr="002D2963">
              <w:rPr>
                <w:rFonts w:asciiTheme="minorHAnsi" w:hAnsiTheme="minorHAnsi"/>
                <w:b/>
                <w:sz w:val="22"/>
              </w:rPr>
              <w:t xml:space="preserve">Código curso: </w:t>
            </w:r>
          </w:p>
        </w:tc>
        <w:sdt>
          <w:sdtPr>
            <w:rPr>
              <w:rFonts w:asciiTheme="minorHAnsi" w:hAnsiTheme="minorHAnsi"/>
              <w:b/>
              <w:color w:val="0D0D0D" w:themeColor="text1" w:themeTint="F2"/>
            </w:rPr>
            <w:id w:val="1206830076"/>
            <w:placeholder>
              <w:docPart w:val="285F8F1DE23F424083B1F297C6E46731"/>
            </w:placeholder>
          </w:sdtPr>
          <w:sdtEndPr>
            <w:rPr>
              <w:b w:val="0"/>
              <w:color w:val="auto"/>
            </w:rPr>
          </w:sdtEndPr>
          <w:sdtContent>
            <w:tc>
              <w:tcPr>
                <w:tcW w:w="2977"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509F461D" w14:textId="6A0EB931" w:rsidR="00D65EC0" w:rsidRPr="00E17F13" w:rsidRDefault="00384A97" w:rsidP="00D65EC0">
                <w:pPr>
                  <w:rPr>
                    <w:rFonts w:asciiTheme="minorHAnsi" w:hAnsiTheme="minorHAnsi"/>
                  </w:rPr>
                </w:pPr>
                <w:r w:rsidRPr="00384A97">
                  <w:rPr>
                    <w:rFonts w:asciiTheme="minorHAnsi" w:hAnsiTheme="minorHAnsi"/>
                    <w:b/>
                    <w:color w:val="0D0D0D" w:themeColor="text1" w:themeTint="F2"/>
                    <w:sz w:val="20"/>
                  </w:rPr>
                  <w:t>CNF-103</w:t>
                </w:r>
              </w:p>
            </w:tc>
          </w:sdtContent>
        </w:sdt>
      </w:tr>
      <w:tr w:rsidR="00D65EC0" w:rsidRPr="003D304A" w14:paraId="511F5181" w14:textId="77777777" w:rsidTr="3FC0E8A1">
        <w:trPr>
          <w:trHeight w:val="926"/>
        </w:trPr>
        <w:tc>
          <w:tcPr>
            <w:tcW w:w="2557" w:type="dxa"/>
            <w:gridSpan w:val="2"/>
            <w:tcBorders>
              <w:top w:val="single" w:sz="4" w:space="0" w:color="7F7F7F" w:themeColor="text1" w:themeTint="80"/>
              <w:left w:val="single" w:sz="4" w:space="0" w:color="7F7F7F" w:themeColor="text1" w:themeTint="80"/>
              <w:right w:val="nil"/>
            </w:tcBorders>
            <w:shd w:val="clear" w:color="auto" w:fill="auto"/>
            <w:vAlign w:val="center"/>
          </w:tcPr>
          <w:p w14:paraId="3363FE7E" w14:textId="77777777" w:rsidR="00D65EC0" w:rsidRDefault="00D65EC0" w:rsidP="00D65EC0">
            <w:pPr>
              <w:rPr>
                <w:rFonts w:asciiTheme="minorHAnsi" w:hAnsiTheme="minorHAnsi"/>
                <w:b/>
                <w:sz w:val="22"/>
              </w:rPr>
            </w:pPr>
            <w:r>
              <w:rPr>
                <w:rFonts w:asciiTheme="minorHAnsi" w:hAnsiTheme="minorHAnsi"/>
                <w:b/>
                <w:sz w:val="22"/>
              </w:rPr>
              <w:t>Tipo de curso:</w:t>
            </w:r>
          </w:p>
          <w:p w14:paraId="4F662FE4" w14:textId="547859AA" w:rsidR="00D65EC0" w:rsidRDefault="00D65EC0" w:rsidP="00D65EC0">
            <w:pPr>
              <w:rPr>
                <w:rFonts w:asciiTheme="minorHAnsi" w:hAnsiTheme="minorHAnsi"/>
                <w:b/>
                <w:sz w:val="22"/>
              </w:rPr>
            </w:pPr>
            <w:r>
              <w:rPr>
                <w:rFonts w:ascii="Calibri" w:hAnsi="Calibri"/>
                <w:b/>
                <w:sz w:val="22"/>
                <w:szCs w:val="22"/>
              </w:rPr>
              <w:t xml:space="preserve">  </w:t>
            </w:r>
            <w:sdt>
              <w:sdtPr>
                <w:rPr>
                  <w:rFonts w:ascii="Calibri" w:hAnsi="Calibri"/>
                  <w:b/>
                  <w:color w:val="0D0D0D" w:themeColor="text1" w:themeTint="F2"/>
                  <w:sz w:val="20"/>
                </w:rPr>
                <w:id w:val="-155078980"/>
                <w:placeholder>
                  <w:docPart w:val="71E8FE2C1B8343ED81B48F6663D5E95D"/>
                </w:placeholder>
                <w:dropDownList>
                  <w:listItem w:displayText="Elija un elemento." w:value="Elija un elemento."/>
                  <w:listItem w:displayText="Obligatorio" w:value="Obligatorio"/>
                  <w:listItem w:displayText="Electivo" w:value="Electivo"/>
                </w:dropDownList>
              </w:sdtPr>
              <w:sdtEndPr/>
              <w:sdtContent>
                <w:r w:rsidR="00384A97" w:rsidRPr="00384A97">
                  <w:rPr>
                    <w:rFonts w:ascii="Calibri" w:hAnsi="Calibri"/>
                    <w:b/>
                    <w:color w:val="0D0D0D" w:themeColor="text1" w:themeTint="F2"/>
                    <w:sz w:val="20"/>
                  </w:rPr>
                  <w:t>Electivo</w:t>
                </w:r>
              </w:sdtContent>
            </w:sdt>
          </w:p>
        </w:tc>
        <w:tc>
          <w:tcPr>
            <w:tcW w:w="3028" w:type="dxa"/>
            <w:gridSpan w:val="4"/>
            <w:tcBorders>
              <w:top w:val="single" w:sz="4" w:space="0" w:color="7F7F7F" w:themeColor="text1" w:themeTint="80"/>
              <w:left w:val="nil"/>
              <w:right w:val="single" w:sz="4" w:space="0" w:color="7F7F7F" w:themeColor="text1" w:themeTint="80"/>
            </w:tcBorders>
            <w:shd w:val="clear" w:color="auto" w:fill="auto"/>
            <w:vAlign w:val="center"/>
          </w:tcPr>
          <w:p w14:paraId="6229AA64" w14:textId="77777777" w:rsidR="00D65EC0" w:rsidRDefault="00D65EC0" w:rsidP="00D65EC0">
            <w:pPr>
              <w:rPr>
                <w:rFonts w:ascii="Calibri" w:hAnsi="Calibri"/>
                <w:sz w:val="22"/>
              </w:rPr>
            </w:pPr>
          </w:p>
          <w:p w14:paraId="08203DFE" w14:textId="69421270" w:rsidR="00F32934" w:rsidRDefault="00F32934" w:rsidP="00D65EC0">
            <w:pPr>
              <w:rPr>
                <w:rFonts w:ascii="Calibri" w:hAnsi="Calibri"/>
                <w:sz w:val="22"/>
              </w:rPr>
            </w:pPr>
          </w:p>
        </w:tc>
        <w:tc>
          <w:tcPr>
            <w:tcW w:w="4910" w:type="dxa"/>
            <w:gridSpan w:val="2"/>
            <w:tcBorders>
              <w:top w:val="single" w:sz="4" w:space="0" w:color="7F7F7F" w:themeColor="text1" w:themeTint="80"/>
              <w:left w:val="nil"/>
              <w:right w:val="single" w:sz="4" w:space="0" w:color="7F7F7F" w:themeColor="text1" w:themeTint="80"/>
            </w:tcBorders>
            <w:shd w:val="clear" w:color="auto" w:fill="auto"/>
            <w:vAlign w:val="center"/>
          </w:tcPr>
          <w:p w14:paraId="37B1287E" w14:textId="77777777" w:rsidR="00D65EC0" w:rsidRPr="00110B4B" w:rsidRDefault="00D65EC0" w:rsidP="00D65EC0">
            <w:pPr>
              <w:rPr>
                <w:rFonts w:ascii="Calibri" w:hAnsi="Calibri"/>
                <w:b/>
                <w:bCs/>
                <w:sz w:val="22"/>
              </w:rPr>
            </w:pPr>
            <w:r w:rsidRPr="00110B4B">
              <w:rPr>
                <w:rFonts w:ascii="Calibri" w:hAnsi="Calibri"/>
                <w:b/>
                <w:bCs/>
                <w:sz w:val="22"/>
              </w:rPr>
              <w:t>Tipo de curso:</w:t>
            </w:r>
          </w:p>
          <w:p w14:paraId="4069725E" w14:textId="2CB13CB4" w:rsidR="00B832B6" w:rsidRPr="00B832B6" w:rsidRDefault="00D65EC0" w:rsidP="00B832B6">
            <w:pPr>
              <w:rPr>
                <w:rFonts w:ascii="Calibri" w:hAnsi="Calibri"/>
                <w:sz w:val="22"/>
              </w:rPr>
            </w:pPr>
            <w:r>
              <w:rPr>
                <w:rFonts w:ascii="Calibri" w:hAnsi="Calibri"/>
                <w:b/>
                <w:sz w:val="22"/>
                <w:szCs w:val="22"/>
              </w:rPr>
              <w:t xml:space="preserve">  </w:t>
            </w:r>
            <w:sdt>
              <w:sdtPr>
                <w:rPr>
                  <w:rFonts w:ascii="Calibri" w:hAnsi="Calibri"/>
                  <w:color w:val="808080" w:themeColor="background1" w:themeShade="80"/>
                  <w:sz w:val="20"/>
                </w:rPr>
                <w:id w:val="504714329"/>
                <w:placeholder>
                  <w:docPart w:val="B0160B4660A64041BB34C2A1DF5528EB"/>
                </w:placeholder>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EndPr/>
              <w:sdtContent>
                <w:r w:rsidR="007E29F4">
                  <w:rPr>
                    <w:rFonts w:ascii="Calibri" w:hAnsi="Calibri"/>
                    <w:color w:val="808080" w:themeColor="background1" w:themeShade="80"/>
                    <w:sz w:val="20"/>
                  </w:rPr>
                  <w:t>Elija un elemento.</w:t>
                </w:r>
              </w:sdtContent>
            </w:sdt>
          </w:p>
          <w:sdt>
            <w:sdtPr>
              <w:rPr>
                <w:rFonts w:ascii="Calibri" w:hAnsi="Calibri"/>
                <w:sz w:val="22"/>
              </w:rPr>
              <w:id w:val="1001477820"/>
              <w:placeholder>
                <w:docPart w:val="9720B76D6F2C4239A44A68E5257BACCF"/>
              </w:placeholder>
            </w:sdtPr>
            <w:sdtEndPr/>
            <w:sdtContent>
              <w:sdt>
                <w:sdtPr>
                  <w:rPr>
                    <w:rFonts w:ascii="Calibri" w:hAnsi="Calibri"/>
                    <w:sz w:val="22"/>
                  </w:rPr>
                  <w:id w:val="-1017389649"/>
                  <w:placeholder>
                    <w:docPart w:val="C0323C39D982473C9C1CF2402638D713"/>
                  </w:placeholder>
                </w:sdtPr>
                <w:sdtEndPr/>
                <w:sdtContent>
                  <w:p w14:paraId="0DE32140" w14:textId="57AD026D" w:rsidR="00F32934" w:rsidRDefault="00384A97" w:rsidP="00F32934">
                    <w:pPr>
                      <w:contextualSpacing/>
                      <w:rPr>
                        <w:rFonts w:ascii="Calibri" w:hAnsi="Calibri"/>
                      </w:rPr>
                    </w:pPr>
                    <w:r>
                      <w:rPr>
                        <w:rFonts w:ascii="Calibri" w:eastAsia="Calibri" w:hAnsi="Calibri" w:cs="Calibri"/>
                        <w:b/>
                        <w:bCs/>
                        <w:color w:val="000000" w:themeColor="text1"/>
                        <w:sz w:val="20"/>
                        <w:lang w:val="es-CO"/>
                      </w:rPr>
                      <w:t>Electivo</w:t>
                    </w:r>
                    <w:r w:rsidR="00F32934">
                      <w:rPr>
                        <w:rFonts w:ascii="Calibri" w:hAnsi="Calibri"/>
                        <w:sz w:val="22"/>
                      </w:rPr>
                      <w:t xml:space="preserve"> </w:t>
                    </w:r>
                    <w:r w:rsidR="00C01E4B">
                      <w:rPr>
                        <w:rFonts w:ascii="Calibri" w:hAnsi="Calibri"/>
                        <w:sz w:val="22"/>
                      </w:rPr>
                      <w:br/>
                    </w:r>
                  </w:p>
                  <w:p w14:paraId="1E48277B" w14:textId="5D7F57D5" w:rsidR="00D65EC0" w:rsidRPr="00F32934" w:rsidRDefault="00DC0AAB" w:rsidP="00F32934">
                    <w:pPr>
                      <w:spacing w:after="160"/>
                      <w:contextualSpacing/>
                      <w:rPr>
                        <w:rFonts w:ascii="Calibri" w:eastAsia="Calibri" w:hAnsi="Calibri" w:cs="Calibri"/>
                        <w:b/>
                        <w:bCs/>
                        <w:color w:val="000000" w:themeColor="text1"/>
                        <w:sz w:val="20"/>
                        <w:lang w:val="es-CO"/>
                      </w:rPr>
                    </w:pPr>
                  </w:p>
                </w:sdtContent>
              </w:sdt>
            </w:sdtContent>
          </w:sdt>
        </w:tc>
      </w:tr>
      <w:tr w:rsidR="00D65EC0" w:rsidRPr="003D304A" w14:paraId="55071CBF" w14:textId="77777777" w:rsidTr="3FC0E8A1">
        <w:trPr>
          <w:trHeight w:val="51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B65C7E" w14:textId="5B2186EA" w:rsidR="00D65EC0" w:rsidRPr="000823F3" w:rsidRDefault="00D65EC0" w:rsidP="00D65EC0">
            <w:pPr>
              <w:rPr>
                <w:rFonts w:ascii="Calibri" w:hAnsi="Calibri"/>
                <w:sz w:val="22"/>
                <w:szCs w:val="22"/>
              </w:rPr>
            </w:pPr>
            <w:r w:rsidRPr="000823F3">
              <w:rPr>
                <w:rFonts w:ascii="Calibri" w:hAnsi="Calibri"/>
                <w:b/>
                <w:sz w:val="22"/>
                <w:szCs w:val="22"/>
              </w:rPr>
              <w:t>Características del curso:</w:t>
            </w:r>
            <w:r w:rsidRPr="000823F3">
              <w:rPr>
                <w:rFonts w:ascii="Calibri" w:hAnsi="Calibri"/>
                <w:sz w:val="22"/>
                <w:szCs w:val="22"/>
              </w:rPr>
              <w:t xml:space="preserve"> </w:t>
            </w:r>
            <w:r>
              <w:rPr>
                <w:rFonts w:ascii="Calibri" w:hAnsi="Calibri"/>
                <w:sz w:val="22"/>
                <w:szCs w:val="22"/>
              </w:rPr>
              <w:t xml:space="preserve">    </w:t>
            </w:r>
            <w:r w:rsidRPr="000823F3">
              <w:rPr>
                <w:rFonts w:ascii="Calibri" w:hAnsi="Calibri"/>
                <w:sz w:val="22"/>
                <w:szCs w:val="22"/>
              </w:rPr>
              <w:t xml:space="preserve"> </w:t>
            </w:r>
            <w:r w:rsidRPr="00F05F4A">
              <w:rPr>
                <w:rFonts w:ascii="Calibri" w:hAnsi="Calibri" w:cs="Calibri"/>
                <w:sz w:val="22"/>
                <w:szCs w:val="22"/>
              </w:rPr>
              <w:t xml:space="preserve">Validable </w:t>
            </w:r>
            <w:sdt>
              <w:sdtPr>
                <w:rPr>
                  <w:rFonts w:ascii="Calibri" w:hAnsi="Calibri" w:cs="Calibri"/>
                  <w:sz w:val="22"/>
                  <w:szCs w:val="22"/>
                </w:rPr>
                <w:id w:val="-838234114"/>
                <w14:checkbox>
                  <w14:checked w14:val="0"/>
                  <w14:checkedState w14:val="2612" w14:font="MS Gothic"/>
                  <w14:uncheckedState w14:val="2610" w14:font="MS Gothic"/>
                </w14:checkbox>
              </w:sdtPr>
              <w:sdtEndPr/>
              <w:sdtContent>
                <w:r w:rsidRPr="00F05F4A">
                  <w:rPr>
                    <w:rFonts w:ascii="Segoe UI Symbol" w:eastAsia="MS Gothic" w:hAnsi="Segoe UI Symbol" w:cs="Segoe UI Symbol"/>
                    <w:sz w:val="22"/>
                    <w:szCs w:val="22"/>
                  </w:rPr>
                  <w:t>☐</w:t>
                </w:r>
              </w:sdtContent>
            </w:sdt>
            <w:r w:rsidRPr="00F05F4A">
              <w:rPr>
                <w:rFonts w:ascii="Calibri" w:hAnsi="Calibri" w:cs="Calibri"/>
                <w:sz w:val="22"/>
                <w:szCs w:val="22"/>
              </w:rPr>
              <w:t xml:space="preserve">    </w:t>
            </w:r>
            <w:proofErr w:type="spellStart"/>
            <w:r w:rsidRPr="00F05F4A">
              <w:rPr>
                <w:rFonts w:ascii="Calibri" w:hAnsi="Calibri" w:cs="Calibri"/>
                <w:sz w:val="22"/>
                <w:szCs w:val="22"/>
              </w:rPr>
              <w:t>Habilitable</w:t>
            </w:r>
            <w:proofErr w:type="spellEnd"/>
            <w:r w:rsidRPr="00F05F4A">
              <w:rPr>
                <w:rFonts w:ascii="Calibri" w:hAnsi="Calibri" w:cs="Calibri"/>
                <w:sz w:val="22"/>
                <w:szCs w:val="22"/>
              </w:rPr>
              <w:t xml:space="preserve"> </w:t>
            </w:r>
            <w:sdt>
              <w:sdtPr>
                <w:rPr>
                  <w:rFonts w:ascii="Calibri" w:hAnsi="Calibri" w:cs="Calibri"/>
                  <w:sz w:val="22"/>
                  <w:szCs w:val="22"/>
                </w:rPr>
                <w:id w:val="996617153"/>
                <w14:checkbox>
                  <w14:checked w14:val="1"/>
                  <w14:checkedState w14:val="2612" w14:font="MS Gothic"/>
                  <w14:uncheckedState w14:val="2610" w14:font="MS Gothic"/>
                </w14:checkbox>
              </w:sdtPr>
              <w:sdtEndPr/>
              <w:sdtContent>
                <w:r w:rsidR="00384A97">
                  <w:rPr>
                    <w:rFonts w:ascii="MS Gothic" w:eastAsia="MS Gothic" w:hAnsi="MS Gothic" w:cs="Calibri" w:hint="eastAsia"/>
                    <w:sz w:val="22"/>
                    <w:szCs w:val="22"/>
                  </w:rPr>
                  <w:t>☒</w:t>
                </w:r>
              </w:sdtContent>
            </w:sdt>
            <w:r w:rsidRPr="00F05F4A">
              <w:rPr>
                <w:rFonts w:ascii="Calibri" w:hAnsi="Calibri" w:cs="Calibri"/>
                <w:sz w:val="22"/>
                <w:szCs w:val="22"/>
              </w:rPr>
              <w:t xml:space="preserve">    Clasificable </w:t>
            </w:r>
            <w:sdt>
              <w:sdtPr>
                <w:rPr>
                  <w:rFonts w:ascii="Calibri" w:hAnsi="Calibri" w:cs="Calibri"/>
                  <w:sz w:val="22"/>
                  <w:szCs w:val="22"/>
                </w:rPr>
                <w:id w:val="571868761"/>
                <w14:checkbox>
                  <w14:checked w14:val="0"/>
                  <w14:checkedState w14:val="2612" w14:font="MS Gothic"/>
                  <w14:uncheckedState w14:val="2610" w14:font="MS Gothic"/>
                </w14:checkbox>
              </w:sdtPr>
              <w:sdtEndPr/>
              <w:sdtContent>
                <w:r w:rsidRPr="00F05F4A">
                  <w:rPr>
                    <w:rFonts w:ascii="Segoe UI Symbol" w:eastAsia="MS Gothic" w:hAnsi="Segoe UI Symbol" w:cs="Segoe UI Symbol"/>
                    <w:sz w:val="22"/>
                    <w:szCs w:val="22"/>
                  </w:rPr>
                  <w:t>☐</w:t>
                </w:r>
              </w:sdtContent>
            </w:sdt>
            <w:r w:rsidRPr="00F05F4A">
              <w:rPr>
                <w:rFonts w:ascii="Calibri" w:hAnsi="Calibri" w:cs="Calibri"/>
                <w:sz w:val="22"/>
                <w:szCs w:val="22"/>
              </w:rPr>
              <w:t xml:space="preserve">  </w:t>
            </w:r>
            <w:r>
              <w:rPr>
                <w:rFonts w:ascii="Calibri" w:hAnsi="Calibri" w:cs="Calibri"/>
                <w:sz w:val="22"/>
                <w:szCs w:val="22"/>
              </w:rPr>
              <w:t xml:space="preserve"> </w:t>
            </w:r>
            <w:r w:rsidRPr="00F05F4A">
              <w:rPr>
                <w:rFonts w:ascii="Calibri" w:hAnsi="Calibri" w:cs="Calibri"/>
                <w:sz w:val="22"/>
                <w:szCs w:val="22"/>
              </w:rPr>
              <w:t xml:space="preserve"> Evaluación de suficiencia</w:t>
            </w:r>
            <w:r>
              <w:rPr>
                <w:rFonts w:ascii="Calibri" w:hAnsi="Calibri" w:cs="Calibri"/>
                <w:sz w:val="22"/>
                <w:szCs w:val="22"/>
              </w:rPr>
              <w:t xml:space="preserve"> (posgrado)</w:t>
            </w:r>
            <w:r w:rsidRPr="00F05F4A">
              <w:rPr>
                <w:rFonts w:ascii="Calibri" w:hAnsi="Calibri" w:cs="Calibri"/>
                <w:smallCaps/>
                <w:sz w:val="22"/>
                <w:szCs w:val="22"/>
              </w:rPr>
              <w:t xml:space="preserve"> </w:t>
            </w:r>
            <w:sdt>
              <w:sdtPr>
                <w:rPr>
                  <w:rFonts w:ascii="Calibri" w:hAnsi="Calibri" w:cs="Calibri"/>
                  <w:smallCaps/>
                  <w:sz w:val="22"/>
                  <w:szCs w:val="22"/>
                </w:rPr>
                <w:id w:val="-1107801938"/>
                <w14:checkbox>
                  <w14:checked w14:val="0"/>
                  <w14:checkedState w14:val="2612" w14:font="MS Gothic"/>
                  <w14:uncheckedState w14:val="2610" w14:font="MS Gothic"/>
                </w14:checkbox>
              </w:sdtPr>
              <w:sdtEndPr/>
              <w:sdtContent>
                <w:r w:rsidRPr="00F05F4A">
                  <w:rPr>
                    <w:rFonts w:ascii="Segoe UI Symbol" w:eastAsia="MS Gothic" w:hAnsi="Segoe UI Symbol" w:cs="Segoe UI Symbol"/>
                    <w:smallCaps/>
                    <w:sz w:val="22"/>
                    <w:szCs w:val="22"/>
                  </w:rPr>
                  <w:t>☐</w:t>
                </w:r>
              </w:sdtContent>
            </w:sdt>
          </w:p>
        </w:tc>
      </w:tr>
      <w:tr w:rsidR="00D65EC0" w:rsidRPr="003D304A" w14:paraId="2B34D0C5" w14:textId="77777777" w:rsidTr="3FC0E8A1">
        <w:trPr>
          <w:trHeight w:val="647"/>
        </w:trPr>
        <w:tc>
          <w:tcPr>
            <w:tcW w:w="10495" w:type="dxa"/>
            <w:gridSpan w:val="8"/>
            <w:tcBorders>
              <w:top w:val="single" w:sz="4" w:space="0" w:color="7F7F7F" w:themeColor="text1" w:themeTint="80"/>
              <w:left w:val="single" w:sz="4" w:space="0" w:color="7F7F7F" w:themeColor="text1" w:themeTint="80"/>
              <w:right w:val="single" w:sz="4" w:space="0" w:color="7F7F7F" w:themeColor="text1" w:themeTint="80"/>
            </w:tcBorders>
            <w:shd w:val="clear" w:color="auto" w:fill="auto"/>
            <w:vAlign w:val="center"/>
          </w:tcPr>
          <w:p w14:paraId="4886A56C" w14:textId="623ECC01" w:rsidR="00D65EC0" w:rsidRPr="00FB7D8C" w:rsidRDefault="00D65EC0" w:rsidP="00D65EC0">
            <w:pPr>
              <w:rPr>
                <w:rFonts w:ascii="Calibri" w:hAnsi="Calibri"/>
                <w:sz w:val="22"/>
                <w:szCs w:val="22"/>
              </w:rPr>
            </w:pPr>
            <w:r>
              <w:rPr>
                <w:rFonts w:ascii="Calibri" w:hAnsi="Calibri"/>
                <w:b/>
                <w:sz w:val="22"/>
                <w:szCs w:val="22"/>
              </w:rPr>
              <w:t xml:space="preserve">Modalidad educativa del curso:    </w:t>
            </w:r>
            <w:sdt>
              <w:sdtPr>
                <w:rPr>
                  <w:rFonts w:ascii="Calibri" w:hAnsi="Calibri"/>
                  <w:color w:val="808080" w:themeColor="background1" w:themeShade="80"/>
                  <w:sz w:val="20"/>
                </w:rPr>
                <w:id w:val="-517620791"/>
                <w:placeholder>
                  <w:docPart w:val="1362614931A74269A0D09CDFF64F91AE"/>
                </w:placeholder>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EndPr/>
              <w:sdtContent>
                <w:r>
                  <w:rPr>
                    <w:rFonts w:ascii="Calibri" w:hAnsi="Calibri"/>
                    <w:color w:val="808080" w:themeColor="background1" w:themeShade="80"/>
                    <w:sz w:val="20"/>
                  </w:rPr>
                  <w:t>Elija un elemento.</w:t>
                </w:r>
              </w:sdtContent>
            </w:sdt>
          </w:p>
          <w:p w14:paraId="142A05FF" w14:textId="214BF78B" w:rsidR="00D65EC0" w:rsidRPr="007F7C1B" w:rsidRDefault="00DC0AAB" w:rsidP="79F306EE">
            <w:pPr>
              <w:rPr>
                <w:rFonts w:ascii="Calibri" w:hAnsi="Calibri"/>
                <w:sz w:val="22"/>
                <w:szCs w:val="22"/>
              </w:rPr>
            </w:pPr>
            <w:sdt>
              <w:sdtPr>
                <w:rPr>
                  <w:rFonts w:ascii="Calibri" w:hAnsi="Calibri"/>
                  <w:sz w:val="22"/>
                  <w:szCs w:val="22"/>
                </w:rPr>
                <w:id w:val="317642548"/>
                <w:placeholder>
                  <w:docPart w:val="F501B2559B7E42489220444E5845A4DE"/>
                </w:placeholder>
              </w:sdtPr>
              <w:sdtEndPr/>
              <w:sdtContent>
                <w:sdt>
                  <w:sdtPr>
                    <w:rPr>
                      <w:rFonts w:ascii="Calibri" w:hAnsi="Calibri"/>
                      <w:sz w:val="22"/>
                      <w:szCs w:val="22"/>
                    </w:rPr>
                    <w:id w:val="17920583"/>
                    <w:placeholder>
                      <w:docPart w:val="0B536E72300B478E836080E24E7FE1D7"/>
                    </w:placeholder>
                  </w:sdtPr>
                  <w:sdtEndPr/>
                  <w:sdtContent>
                    <w:r w:rsidR="0AD8FF51" w:rsidRPr="79F306EE">
                      <w:rPr>
                        <w:rFonts w:ascii="Calibri" w:hAnsi="Calibri"/>
                        <w:color w:val="808080" w:themeColor="background1" w:themeShade="80"/>
                        <w:sz w:val="20"/>
                      </w:rPr>
                      <w:t xml:space="preserve">En caso de elegir “Otra”, </w:t>
                    </w:r>
                    <w:r w:rsidR="4C4C1957" w:rsidRPr="79F306EE">
                      <w:rPr>
                        <w:rFonts w:ascii="Calibri" w:hAnsi="Calibri"/>
                        <w:color w:val="808080" w:themeColor="background1" w:themeShade="80"/>
                        <w:sz w:val="20"/>
                      </w:rPr>
                      <w:t>indique</w:t>
                    </w:r>
                    <w:r w:rsidR="0AD8FF51" w:rsidRPr="79F306EE">
                      <w:rPr>
                        <w:rFonts w:ascii="Calibri" w:hAnsi="Calibri"/>
                        <w:color w:val="808080" w:themeColor="background1" w:themeShade="80"/>
                        <w:sz w:val="20"/>
                      </w:rPr>
                      <w:t xml:space="preserve"> cuál.</w:t>
                    </w:r>
                  </w:sdtContent>
                </w:sdt>
              </w:sdtContent>
            </w:sdt>
          </w:p>
        </w:tc>
      </w:tr>
      <w:tr w:rsidR="00D65EC0" w:rsidRPr="00E17F13" w14:paraId="5C4AFC99" w14:textId="77777777" w:rsidTr="3FC0E8A1">
        <w:trPr>
          <w:trHeight w:val="51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B824A06" w14:textId="342AA5A7" w:rsidR="00D65EC0" w:rsidRDefault="00D65EC0" w:rsidP="00D65EC0">
            <w:pPr>
              <w:rPr>
                <w:rFonts w:asciiTheme="minorHAnsi" w:hAnsiTheme="minorHAnsi"/>
                <w:b/>
                <w:sz w:val="22"/>
              </w:rPr>
            </w:pPr>
            <w:r>
              <w:rPr>
                <w:rFonts w:asciiTheme="minorHAnsi" w:hAnsiTheme="minorHAnsi"/>
                <w:b/>
                <w:sz w:val="22"/>
              </w:rPr>
              <w:t>Nombre del á</w:t>
            </w:r>
            <w:r w:rsidRPr="00C43D52">
              <w:rPr>
                <w:rFonts w:asciiTheme="minorHAnsi" w:hAnsiTheme="minorHAnsi"/>
                <w:b/>
                <w:sz w:val="22"/>
              </w:rPr>
              <w:t xml:space="preserve">rea, núcleo o componente de la organización curricular a la que pertenece el curso:  </w:t>
            </w:r>
            <w:r>
              <w:rPr>
                <w:rFonts w:asciiTheme="minorHAnsi" w:hAnsiTheme="minorHAnsi"/>
                <w:b/>
                <w:sz w:val="22"/>
              </w:rPr>
              <w:t xml:space="preserve"> </w:t>
            </w:r>
          </w:p>
          <w:p w14:paraId="1D1F7EAA" w14:textId="02A55725" w:rsidR="00D65EC0" w:rsidRPr="005022AD" w:rsidRDefault="005022AD" w:rsidP="00D65EC0">
            <w:pPr>
              <w:rPr>
                <w:rFonts w:asciiTheme="minorHAnsi" w:hAnsiTheme="minorHAnsi"/>
                <w:b/>
                <w:sz w:val="20"/>
              </w:rPr>
            </w:pPr>
            <w:r>
              <w:rPr>
                <w:rFonts w:cs="Arial"/>
                <w:color w:val="202124"/>
                <w:sz w:val="30"/>
                <w:szCs w:val="30"/>
                <w:shd w:val="clear" w:color="auto" w:fill="FFFFFF"/>
              </w:rPr>
              <w:t> </w:t>
            </w:r>
            <w:r w:rsidRPr="005022AD">
              <w:rPr>
                <w:rFonts w:cs="Arial"/>
                <w:b/>
                <w:color w:val="0D0D0D" w:themeColor="text1" w:themeTint="F2"/>
                <w:sz w:val="20"/>
                <w:shd w:val="clear" w:color="auto" w:fill="FFFFFF"/>
              </w:rPr>
              <w:t>Grupo de fenomenología e interacciones fundamentales</w:t>
            </w:r>
          </w:p>
        </w:tc>
      </w:tr>
      <w:tr w:rsidR="00D65EC0" w:rsidRPr="003D304A" w14:paraId="4385A02E" w14:textId="77777777" w:rsidTr="3FC0E8A1">
        <w:trPr>
          <w:trHeight w:val="510"/>
        </w:trPr>
        <w:tc>
          <w:tcPr>
            <w:tcW w:w="2557"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2521D45F" w14:textId="5FFC9789" w:rsidR="00D65EC0" w:rsidRDefault="00D65EC0" w:rsidP="00D65EC0">
            <w:pPr>
              <w:rPr>
                <w:rFonts w:ascii="Calibri" w:hAnsi="Calibri"/>
                <w:b/>
                <w:sz w:val="22"/>
                <w:szCs w:val="22"/>
              </w:rPr>
            </w:pPr>
            <w:r>
              <w:rPr>
                <w:rFonts w:ascii="Calibri" w:hAnsi="Calibri"/>
                <w:b/>
                <w:sz w:val="22"/>
                <w:szCs w:val="22"/>
              </w:rPr>
              <w:t>Prerrequisitos:</w:t>
            </w:r>
          </w:p>
        </w:tc>
        <w:sdt>
          <w:sdtPr>
            <w:rPr>
              <w:rFonts w:ascii="Calibri" w:hAnsi="Calibri"/>
              <w:b/>
              <w:color w:val="0D0D0D" w:themeColor="text1" w:themeTint="F2"/>
              <w:sz w:val="22"/>
            </w:rPr>
            <w:id w:val="86517179"/>
            <w:placeholder>
              <w:docPart w:val="32D6B260D95A4B39B82989E527D6596C"/>
            </w:placeholder>
          </w:sdtPr>
          <w:sdtEndPr>
            <w:rPr>
              <w:sz w:val="20"/>
            </w:rPr>
          </w:sdtEndPr>
          <w:sdtContent>
            <w:tc>
              <w:tcPr>
                <w:tcW w:w="7938" w:type="dxa"/>
                <w:gridSpan w:val="6"/>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1DDD07EC" w14:textId="43992C66" w:rsidR="00D65EC0" w:rsidRPr="005022AD" w:rsidRDefault="005022AD" w:rsidP="00D65EC0">
                <w:pPr>
                  <w:rPr>
                    <w:rFonts w:asciiTheme="minorHAnsi" w:hAnsiTheme="minorHAnsi"/>
                    <w:b/>
                    <w:color w:val="0D0D0D" w:themeColor="text1" w:themeTint="F2"/>
                  </w:rPr>
                </w:pPr>
                <w:r w:rsidRPr="008B4D5E">
                  <w:rPr>
                    <w:rFonts w:asciiTheme="minorHAnsi" w:hAnsiTheme="minorHAnsi" w:cstheme="minorHAnsi"/>
                    <w:b/>
                    <w:color w:val="0D0D0D" w:themeColor="text1" w:themeTint="F2"/>
                    <w:sz w:val="22"/>
                    <w:szCs w:val="22"/>
                  </w:rPr>
                  <w:t>Fundamentos en Mecánica Cuántica</w:t>
                </w:r>
                <w:r w:rsidR="008B4D5E" w:rsidRPr="008B4D5E">
                  <w:rPr>
                    <w:rFonts w:asciiTheme="minorHAnsi" w:hAnsiTheme="minorHAnsi" w:cstheme="minorHAnsi"/>
                    <w:b/>
                    <w:color w:val="0D0D0D" w:themeColor="text1" w:themeTint="F2"/>
                    <w:sz w:val="22"/>
                    <w:szCs w:val="22"/>
                  </w:rPr>
                  <w:t xml:space="preserve">. </w:t>
                </w:r>
                <w:r w:rsidR="009E20B1" w:rsidRPr="008B4D5E">
                  <w:rPr>
                    <w:rFonts w:asciiTheme="minorHAnsi" w:hAnsiTheme="minorHAnsi" w:cstheme="minorHAnsi"/>
                    <w:b/>
                    <w:color w:val="222222"/>
                    <w:sz w:val="22"/>
                    <w:szCs w:val="22"/>
                    <w:shd w:val="clear" w:color="auto" w:fill="FFFFFF"/>
                  </w:rPr>
                  <w:t>0302</w:t>
                </w:r>
                <w:r w:rsidRPr="008B4D5E">
                  <w:rPr>
                    <w:rFonts w:asciiTheme="minorHAnsi" w:hAnsiTheme="minorHAnsi" w:cstheme="minorHAnsi"/>
                    <w:b/>
                    <w:color w:val="0D0D0D" w:themeColor="text1" w:themeTint="F2"/>
                    <w:sz w:val="22"/>
                    <w:szCs w:val="22"/>
                  </w:rPr>
                  <w:t>703</w:t>
                </w:r>
              </w:p>
            </w:tc>
          </w:sdtContent>
        </w:sdt>
      </w:tr>
      <w:tr w:rsidR="00D65EC0" w:rsidRPr="003D304A" w14:paraId="0122138E" w14:textId="77777777" w:rsidTr="3FC0E8A1">
        <w:trPr>
          <w:trHeight w:val="510"/>
        </w:trPr>
        <w:tc>
          <w:tcPr>
            <w:tcW w:w="2557"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85EEE6F" w14:textId="6CB73B7F" w:rsidR="00D65EC0" w:rsidRDefault="00D65EC0" w:rsidP="00D65EC0">
            <w:pPr>
              <w:rPr>
                <w:rFonts w:ascii="Calibri" w:hAnsi="Calibri"/>
                <w:b/>
                <w:sz w:val="22"/>
                <w:szCs w:val="22"/>
              </w:rPr>
            </w:pPr>
            <w:r>
              <w:rPr>
                <w:rFonts w:ascii="Calibri" w:hAnsi="Calibri"/>
                <w:b/>
                <w:sz w:val="22"/>
                <w:szCs w:val="22"/>
              </w:rPr>
              <w:t>Correquisitos:</w:t>
            </w:r>
          </w:p>
        </w:tc>
        <w:sdt>
          <w:sdtPr>
            <w:rPr>
              <w:rFonts w:ascii="Calibri" w:hAnsi="Calibri"/>
              <w:sz w:val="22"/>
              <w:szCs w:val="22"/>
            </w:rPr>
            <w:id w:val="-316418202"/>
            <w:placeholder>
              <w:docPart w:val="2A17C730F891410E979991D135B7EE10"/>
            </w:placeholder>
          </w:sdtPr>
          <w:sdtEndPr>
            <w:rPr>
              <w:sz w:val="20"/>
              <w:szCs w:val="20"/>
            </w:rPr>
          </w:sdtEndPr>
          <w:sdtContent>
            <w:tc>
              <w:tcPr>
                <w:tcW w:w="7938" w:type="dxa"/>
                <w:gridSpan w:val="6"/>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6CEDFD7A" w14:textId="62F4BE3F" w:rsidR="00D65EC0" w:rsidRPr="00E17F13" w:rsidRDefault="005022AD" w:rsidP="00D65EC0">
                <w:pPr>
                  <w:rPr>
                    <w:rFonts w:asciiTheme="minorHAnsi" w:hAnsiTheme="minorHAnsi"/>
                  </w:rPr>
                </w:pPr>
                <w:r w:rsidRPr="008B4D5E">
                  <w:rPr>
                    <w:rFonts w:ascii="Calibri" w:hAnsi="Calibri"/>
                    <w:b/>
                    <w:color w:val="0D0D0D" w:themeColor="text1" w:themeTint="F2"/>
                    <w:sz w:val="22"/>
                    <w:szCs w:val="22"/>
                  </w:rPr>
                  <w:t xml:space="preserve">Física Matemática II. </w:t>
                </w:r>
                <w:r w:rsidR="00707E71" w:rsidRPr="008B4D5E">
                  <w:rPr>
                    <w:rFonts w:asciiTheme="minorHAnsi" w:hAnsiTheme="minorHAnsi" w:cstheme="minorHAnsi"/>
                    <w:b/>
                    <w:color w:val="222222"/>
                    <w:sz w:val="22"/>
                    <w:szCs w:val="22"/>
                    <w:shd w:val="clear" w:color="auto" w:fill="FFFFFF"/>
                  </w:rPr>
                  <w:t>0302</w:t>
                </w:r>
                <w:r w:rsidRPr="008B4D5E">
                  <w:rPr>
                    <w:rFonts w:asciiTheme="minorHAnsi" w:hAnsiTheme="minorHAnsi" w:cstheme="minorHAnsi"/>
                    <w:b/>
                    <w:color w:val="0D0D0D" w:themeColor="text1" w:themeTint="F2"/>
                    <w:sz w:val="22"/>
                    <w:szCs w:val="22"/>
                  </w:rPr>
                  <w:t>670</w:t>
                </w:r>
              </w:p>
            </w:tc>
          </w:sdtContent>
        </w:sdt>
      </w:tr>
      <w:tr w:rsidR="00D65EC0" w:rsidRPr="003D304A" w14:paraId="5F574067" w14:textId="77777777" w:rsidTr="3FC0E8A1">
        <w:trPr>
          <w:trHeight w:val="51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7DC73E6" w14:textId="37CF1741" w:rsidR="00D65EC0" w:rsidRDefault="00D65EC0" w:rsidP="00D65EC0">
            <w:pPr>
              <w:rPr>
                <w:rFonts w:asciiTheme="minorHAnsi" w:hAnsiTheme="minorHAnsi"/>
              </w:rPr>
            </w:pPr>
            <w:r w:rsidRPr="00B150A3">
              <w:rPr>
                <w:rFonts w:ascii="Calibri" w:hAnsi="Calibri"/>
                <w:b/>
                <w:sz w:val="22"/>
                <w:szCs w:val="22"/>
              </w:rPr>
              <w:t>Número de créditos académicos (Acuerdo Académico 5</w:t>
            </w:r>
            <w:r w:rsidR="00FF0DCA">
              <w:rPr>
                <w:rFonts w:ascii="Calibri" w:hAnsi="Calibri"/>
                <w:b/>
                <w:sz w:val="22"/>
                <w:szCs w:val="22"/>
              </w:rPr>
              <w:t>7</w:t>
            </w:r>
            <w:r w:rsidRPr="00B150A3">
              <w:rPr>
                <w:rFonts w:ascii="Calibri" w:hAnsi="Calibri"/>
                <w:b/>
                <w:sz w:val="22"/>
                <w:szCs w:val="22"/>
              </w:rPr>
              <w:t>6 de marzo de 2021)</w:t>
            </w:r>
            <w:r>
              <w:rPr>
                <w:rFonts w:ascii="Calibri" w:hAnsi="Calibri"/>
                <w:b/>
                <w:sz w:val="22"/>
                <w:szCs w:val="22"/>
              </w:rPr>
              <w:t>:</w:t>
            </w:r>
            <w:r w:rsidRPr="003E0DE8">
              <w:rPr>
                <w:rStyle w:val="Refdenotaalpie"/>
                <w:rFonts w:ascii="Calibri" w:hAnsi="Calibri"/>
                <w:b/>
                <w:sz w:val="22"/>
                <w:szCs w:val="22"/>
              </w:rPr>
              <w:footnoteReference w:id="2"/>
            </w:r>
            <w:r w:rsidRPr="00B150A3">
              <w:rPr>
                <w:rFonts w:ascii="Calibri" w:hAnsi="Calibri"/>
                <w:b/>
                <w:sz w:val="22"/>
                <w:szCs w:val="22"/>
              </w:rPr>
              <w:t xml:space="preserve"> </w:t>
            </w:r>
            <w:sdt>
              <w:sdtPr>
                <w:rPr>
                  <w:rFonts w:asciiTheme="minorHAnsi" w:hAnsiTheme="minorHAnsi"/>
                </w:rPr>
                <w:id w:val="-2032248436"/>
                <w:placeholder>
                  <w:docPart w:val="F1D1774FF2A04B08A43683159AF1FA9C"/>
                </w:placeholder>
              </w:sdtPr>
              <w:sdtEndPr/>
              <w:sdtContent>
                <w:r w:rsidR="005022AD">
                  <w:rPr>
                    <w:rFonts w:asciiTheme="minorHAnsi" w:hAnsiTheme="minorHAnsi"/>
                  </w:rPr>
                  <w:t>4</w:t>
                </w:r>
              </w:sdtContent>
            </w:sdt>
          </w:p>
        </w:tc>
      </w:tr>
      <w:tr w:rsidR="00D65EC0" w:rsidRPr="003D304A" w14:paraId="3B887101" w14:textId="77777777" w:rsidTr="3FC0E8A1">
        <w:trPr>
          <w:trHeight w:val="510"/>
        </w:trPr>
        <w:tc>
          <w:tcPr>
            <w:tcW w:w="525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B34C8B1" w14:textId="0534EDEF" w:rsidR="00D65EC0" w:rsidRPr="00E17F13" w:rsidRDefault="00D65EC0" w:rsidP="00D65EC0">
            <w:pPr>
              <w:jc w:val="both"/>
              <w:rPr>
                <w:rFonts w:asciiTheme="minorHAnsi" w:hAnsiTheme="minorHAnsi"/>
              </w:rPr>
            </w:pPr>
            <w:r w:rsidRPr="00121633">
              <w:rPr>
                <w:rFonts w:ascii="Calibri" w:hAnsi="Calibri"/>
                <w:b/>
                <w:sz w:val="22"/>
                <w:szCs w:val="22"/>
              </w:rPr>
              <w:t xml:space="preserve">Horas </w:t>
            </w:r>
            <w:r w:rsidR="00FF0DCA">
              <w:rPr>
                <w:rFonts w:ascii="Calibri" w:hAnsi="Calibri"/>
                <w:b/>
                <w:sz w:val="22"/>
                <w:szCs w:val="22"/>
              </w:rPr>
              <w:t>totales</w:t>
            </w:r>
            <w:r>
              <w:rPr>
                <w:rFonts w:ascii="Calibri" w:hAnsi="Calibri"/>
                <w:b/>
                <w:sz w:val="22"/>
                <w:szCs w:val="22"/>
              </w:rPr>
              <w:t xml:space="preserve"> de interacción estudiante-profesor:</w:t>
            </w:r>
            <w:r>
              <w:rPr>
                <w:rStyle w:val="Refdenotaalpie"/>
                <w:rFonts w:ascii="Calibri" w:hAnsi="Calibri"/>
                <w:b/>
                <w:sz w:val="22"/>
                <w:szCs w:val="22"/>
              </w:rPr>
              <w:footnoteReference w:id="3"/>
            </w:r>
            <w:r>
              <w:rPr>
                <w:rFonts w:asciiTheme="minorHAnsi" w:hAnsiTheme="minorHAnsi"/>
              </w:rPr>
              <w:t xml:space="preserve"> </w:t>
            </w:r>
            <w:sdt>
              <w:sdtPr>
                <w:rPr>
                  <w:rFonts w:asciiTheme="minorHAnsi" w:hAnsiTheme="minorHAnsi"/>
                </w:rPr>
                <w:id w:val="-2119747275"/>
                <w:placeholder>
                  <w:docPart w:val="6C219CB9CB3E4FCCB23DCA005413741D"/>
                </w:placeholder>
              </w:sdtPr>
              <w:sdtEndPr/>
              <w:sdtContent>
                <w:r w:rsidR="00D9657A">
                  <w:rPr>
                    <w:rFonts w:asciiTheme="minorHAnsi" w:hAnsiTheme="minorHAnsi"/>
                  </w:rPr>
                  <w:t>64</w:t>
                </w:r>
              </w:sdtContent>
            </w:sdt>
          </w:p>
        </w:tc>
        <w:tc>
          <w:tcPr>
            <w:tcW w:w="52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39EA9F" w14:textId="386C514E" w:rsidR="00D65EC0" w:rsidRPr="000206B7" w:rsidRDefault="00D65EC0" w:rsidP="00D65EC0">
            <w:pPr>
              <w:rPr>
                <w:rFonts w:ascii="Calibri" w:hAnsi="Calibri"/>
                <w:b/>
                <w:sz w:val="22"/>
                <w:szCs w:val="22"/>
              </w:rPr>
            </w:pPr>
            <w:r>
              <w:rPr>
                <w:rFonts w:ascii="Calibri" w:hAnsi="Calibri"/>
                <w:b/>
                <w:sz w:val="22"/>
                <w:szCs w:val="22"/>
              </w:rPr>
              <w:t xml:space="preserve">Horas </w:t>
            </w:r>
            <w:r w:rsidR="00FF0DCA">
              <w:rPr>
                <w:rFonts w:ascii="Calibri" w:hAnsi="Calibri"/>
                <w:b/>
                <w:sz w:val="22"/>
                <w:szCs w:val="22"/>
              </w:rPr>
              <w:t>totales</w:t>
            </w:r>
            <w:r w:rsidR="00FF0FF8">
              <w:rPr>
                <w:rFonts w:ascii="Calibri" w:hAnsi="Calibri"/>
                <w:b/>
                <w:sz w:val="22"/>
                <w:szCs w:val="22"/>
              </w:rPr>
              <w:t xml:space="preserve"> </w:t>
            </w:r>
            <w:r>
              <w:rPr>
                <w:rFonts w:ascii="Calibri" w:hAnsi="Calibri"/>
                <w:b/>
                <w:sz w:val="22"/>
                <w:szCs w:val="22"/>
              </w:rPr>
              <w:t>de trabajo independiente:</w:t>
            </w:r>
          </w:p>
          <w:sdt>
            <w:sdtPr>
              <w:rPr>
                <w:rFonts w:asciiTheme="minorHAnsi" w:hAnsiTheme="minorHAnsi"/>
              </w:rPr>
              <w:id w:val="-93317557"/>
              <w:placeholder>
                <w:docPart w:val="695B84140CCB4BCE85DD46F9BF78EB2A"/>
              </w:placeholder>
            </w:sdtPr>
            <w:sdtEndPr/>
            <w:sdtContent>
              <w:p w14:paraId="7CA0AFE2" w14:textId="305D2A96" w:rsidR="00D65EC0" w:rsidRPr="00E17F13" w:rsidRDefault="00D9657A" w:rsidP="00D65EC0">
                <w:pPr>
                  <w:rPr>
                    <w:rFonts w:asciiTheme="minorHAnsi" w:hAnsiTheme="minorHAnsi"/>
                  </w:rPr>
                </w:pPr>
                <w:r>
                  <w:rPr>
                    <w:rFonts w:asciiTheme="minorHAnsi" w:hAnsiTheme="minorHAnsi"/>
                  </w:rPr>
                  <w:t>128</w:t>
                </w:r>
              </w:p>
            </w:sdtContent>
          </w:sdt>
        </w:tc>
      </w:tr>
      <w:tr w:rsidR="00260507" w:rsidRPr="003D304A" w14:paraId="1E7A52AF" w14:textId="77777777" w:rsidTr="3FC0E8A1">
        <w:trPr>
          <w:trHeight w:val="51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26A2E2D" w14:textId="68E7F818" w:rsidR="00260507" w:rsidRDefault="007E29F4" w:rsidP="007E29F4">
            <w:pPr>
              <w:rPr>
                <w:rFonts w:ascii="Calibri" w:hAnsi="Calibri"/>
                <w:b/>
                <w:sz w:val="22"/>
                <w:szCs w:val="22"/>
              </w:rPr>
            </w:pPr>
            <w:r>
              <w:rPr>
                <w:rFonts w:ascii="Calibri" w:hAnsi="Calibri"/>
                <w:b/>
                <w:sz w:val="22"/>
                <w:szCs w:val="22"/>
              </w:rPr>
              <w:t>Horas totales del curso</w:t>
            </w:r>
            <w:r w:rsidR="00260507" w:rsidRPr="00682372">
              <w:rPr>
                <w:rFonts w:ascii="Calibri" w:hAnsi="Calibri"/>
                <w:b/>
                <w:sz w:val="22"/>
                <w:szCs w:val="22"/>
              </w:rPr>
              <w:t>:</w:t>
            </w:r>
            <w:r w:rsidR="00260507">
              <w:rPr>
                <w:rFonts w:asciiTheme="minorHAnsi" w:hAnsiTheme="minorHAnsi"/>
              </w:rPr>
              <w:t xml:space="preserve"> </w:t>
            </w:r>
            <w:sdt>
              <w:sdtPr>
                <w:rPr>
                  <w:rFonts w:asciiTheme="minorHAnsi" w:hAnsiTheme="minorHAnsi"/>
                  <w:color w:val="808080" w:themeColor="background1" w:themeShade="80"/>
                  <w:szCs w:val="24"/>
                </w:rPr>
                <w:id w:val="-876316229"/>
                <w:placeholder>
                  <w:docPart w:val="061D1506BF0241E685F70FF689CBCF41"/>
                </w:placeholder>
              </w:sdtPr>
              <w:sdtEndPr>
                <w:rPr>
                  <w:color w:val="auto"/>
                </w:rPr>
              </w:sdtEndPr>
              <w:sdtContent>
                <w:r w:rsidR="00D9657A" w:rsidRPr="00D9657A">
                  <w:rPr>
                    <w:rFonts w:asciiTheme="minorHAnsi" w:hAnsiTheme="minorHAnsi"/>
                    <w:color w:val="0D0D0D" w:themeColor="text1" w:themeTint="F2"/>
                    <w:szCs w:val="24"/>
                  </w:rPr>
                  <w:t>192</w:t>
                </w:r>
              </w:sdtContent>
            </w:sdt>
          </w:p>
        </w:tc>
      </w:tr>
      <w:tr w:rsidR="00D65EC0" w:rsidRPr="00E17F13" w14:paraId="03E56E82" w14:textId="77777777" w:rsidTr="3FC0E8A1">
        <w:trPr>
          <w:trHeight w:val="510"/>
        </w:trPr>
        <w:tc>
          <w:tcPr>
            <w:tcW w:w="525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6B948C9" w14:textId="6F434158" w:rsidR="00D65EC0" w:rsidRPr="00E17F13" w:rsidRDefault="00D65EC0" w:rsidP="00D65EC0">
            <w:pPr>
              <w:jc w:val="both"/>
              <w:rPr>
                <w:rFonts w:asciiTheme="minorHAnsi" w:hAnsiTheme="minorHAnsi"/>
              </w:rPr>
            </w:pPr>
            <w:r w:rsidRPr="00121633">
              <w:rPr>
                <w:rFonts w:ascii="Calibri" w:hAnsi="Calibri"/>
                <w:b/>
                <w:sz w:val="22"/>
                <w:szCs w:val="22"/>
              </w:rPr>
              <w:t xml:space="preserve">Horas </w:t>
            </w:r>
            <w:r w:rsidR="00FF0DCA">
              <w:rPr>
                <w:rFonts w:ascii="Calibri" w:hAnsi="Calibri"/>
                <w:b/>
                <w:sz w:val="22"/>
                <w:szCs w:val="22"/>
              </w:rPr>
              <w:t>totales</w:t>
            </w:r>
            <w:r w:rsidR="00FF0FF8">
              <w:rPr>
                <w:rFonts w:ascii="Calibri" w:hAnsi="Calibri"/>
                <w:b/>
                <w:sz w:val="22"/>
                <w:szCs w:val="22"/>
              </w:rPr>
              <w:t xml:space="preserve"> </w:t>
            </w:r>
            <w:r>
              <w:rPr>
                <w:rFonts w:ascii="Calibri" w:hAnsi="Calibri"/>
                <w:b/>
                <w:sz w:val="22"/>
                <w:szCs w:val="22"/>
              </w:rPr>
              <w:t>de actividades académicas teóricas</w:t>
            </w:r>
            <w:r w:rsidR="007500F5">
              <w:rPr>
                <w:rStyle w:val="Refdenotaalpie"/>
                <w:rFonts w:ascii="Calibri" w:hAnsi="Calibri"/>
                <w:b/>
                <w:sz w:val="22"/>
                <w:szCs w:val="22"/>
              </w:rPr>
              <w:footnoteReference w:id="4"/>
            </w:r>
            <w:r>
              <w:rPr>
                <w:rFonts w:ascii="Calibri" w:hAnsi="Calibri"/>
                <w:b/>
                <w:sz w:val="22"/>
                <w:szCs w:val="22"/>
              </w:rPr>
              <w:t>:</w:t>
            </w:r>
            <w:r>
              <w:rPr>
                <w:rFonts w:asciiTheme="minorHAnsi" w:hAnsiTheme="minorHAnsi"/>
              </w:rPr>
              <w:t xml:space="preserve"> </w:t>
            </w:r>
            <w:sdt>
              <w:sdtPr>
                <w:rPr>
                  <w:rFonts w:asciiTheme="minorHAnsi" w:hAnsiTheme="minorHAnsi"/>
                </w:rPr>
                <w:id w:val="1265809342"/>
                <w:placeholder>
                  <w:docPart w:val="27EE9E9930094F388BD19C9630602FE4"/>
                </w:placeholder>
              </w:sdtPr>
              <w:sdtEndPr/>
              <w:sdtContent>
                <w:r w:rsidR="00D9657A">
                  <w:rPr>
                    <w:rFonts w:asciiTheme="minorHAnsi" w:hAnsiTheme="minorHAnsi"/>
                  </w:rPr>
                  <w:t>64</w:t>
                </w:r>
              </w:sdtContent>
            </w:sdt>
          </w:p>
        </w:tc>
        <w:tc>
          <w:tcPr>
            <w:tcW w:w="52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D29ED89" w14:textId="3C6025E8" w:rsidR="00D65EC0" w:rsidRPr="000206B7" w:rsidRDefault="00D65EC0" w:rsidP="00D65EC0">
            <w:pPr>
              <w:rPr>
                <w:rFonts w:ascii="Calibri" w:hAnsi="Calibri"/>
                <w:b/>
                <w:sz w:val="22"/>
                <w:szCs w:val="22"/>
              </w:rPr>
            </w:pPr>
            <w:r>
              <w:rPr>
                <w:rFonts w:ascii="Calibri" w:hAnsi="Calibri"/>
                <w:b/>
                <w:sz w:val="22"/>
                <w:szCs w:val="22"/>
              </w:rPr>
              <w:t xml:space="preserve">Horas </w:t>
            </w:r>
            <w:r w:rsidR="00FF0DCA">
              <w:rPr>
                <w:rFonts w:ascii="Calibri" w:hAnsi="Calibri"/>
                <w:b/>
                <w:sz w:val="22"/>
                <w:szCs w:val="22"/>
              </w:rPr>
              <w:t>totales</w:t>
            </w:r>
            <w:r w:rsidR="00FF0FF8">
              <w:rPr>
                <w:rFonts w:ascii="Calibri" w:hAnsi="Calibri"/>
                <w:b/>
                <w:sz w:val="22"/>
                <w:szCs w:val="22"/>
              </w:rPr>
              <w:t xml:space="preserve"> </w:t>
            </w:r>
            <w:r>
              <w:rPr>
                <w:rFonts w:ascii="Calibri" w:hAnsi="Calibri"/>
                <w:b/>
                <w:sz w:val="22"/>
                <w:szCs w:val="22"/>
              </w:rPr>
              <w:t>de actividades académicas prácticas:</w:t>
            </w:r>
          </w:p>
          <w:sdt>
            <w:sdtPr>
              <w:rPr>
                <w:rFonts w:asciiTheme="minorHAnsi" w:hAnsiTheme="minorHAnsi"/>
              </w:rPr>
              <w:id w:val="1607304257"/>
              <w:placeholder>
                <w:docPart w:val="F7481A5E57C1465FAB531476BE7C6637"/>
              </w:placeholder>
              <w:showingPlcHdr/>
            </w:sdtPr>
            <w:sdtEndPr/>
            <w:sdtContent>
              <w:p w14:paraId="1C8A622F" w14:textId="77777777" w:rsidR="00D65EC0" w:rsidRPr="00E17F13" w:rsidRDefault="00D65EC0" w:rsidP="00D65EC0">
                <w:pPr>
                  <w:rPr>
                    <w:rFonts w:asciiTheme="minorHAnsi" w:hAnsiTheme="minorHAnsi"/>
                  </w:rPr>
                </w:pPr>
                <w:r w:rsidRPr="001A4018">
                  <w:rPr>
                    <w:rStyle w:val="Textodelmarcadordeposicin"/>
                    <w:rFonts w:ascii="Calibri" w:hAnsi="Calibri"/>
                    <w:sz w:val="20"/>
                  </w:rPr>
                  <w:t>Número</w:t>
                </w:r>
              </w:p>
            </w:sdtContent>
          </w:sdt>
        </w:tc>
      </w:tr>
      <w:tr w:rsidR="00D65EC0" w:rsidRPr="00E17F13" w14:paraId="1EC1316C" w14:textId="77777777" w:rsidTr="3FC0E8A1">
        <w:trPr>
          <w:trHeight w:val="51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6DFB220" w14:textId="41F0019C" w:rsidR="00D65EC0" w:rsidRPr="00E17F13" w:rsidRDefault="00D65EC0" w:rsidP="00D65EC0">
            <w:pPr>
              <w:jc w:val="both"/>
              <w:rPr>
                <w:rFonts w:asciiTheme="minorHAnsi" w:hAnsiTheme="minorHAnsi"/>
              </w:rPr>
            </w:pPr>
            <w:r w:rsidRPr="00121633">
              <w:rPr>
                <w:rFonts w:ascii="Calibri" w:hAnsi="Calibri"/>
                <w:b/>
                <w:sz w:val="22"/>
                <w:szCs w:val="22"/>
              </w:rPr>
              <w:t xml:space="preserve">Horas </w:t>
            </w:r>
            <w:r w:rsidR="00FF0DCA">
              <w:rPr>
                <w:rFonts w:ascii="Calibri" w:hAnsi="Calibri"/>
                <w:b/>
                <w:sz w:val="22"/>
                <w:szCs w:val="22"/>
              </w:rPr>
              <w:t>totales</w:t>
            </w:r>
            <w:r w:rsidR="00FF0FF8">
              <w:rPr>
                <w:rFonts w:ascii="Calibri" w:hAnsi="Calibri"/>
                <w:b/>
                <w:sz w:val="22"/>
                <w:szCs w:val="22"/>
              </w:rPr>
              <w:t xml:space="preserve"> </w:t>
            </w:r>
            <w:r>
              <w:rPr>
                <w:rFonts w:ascii="Calibri" w:hAnsi="Calibri"/>
                <w:b/>
                <w:sz w:val="22"/>
                <w:szCs w:val="22"/>
              </w:rPr>
              <w:t>de actividades académicas teórico-prácticas:</w:t>
            </w:r>
            <w:r>
              <w:rPr>
                <w:rFonts w:asciiTheme="minorHAnsi" w:hAnsiTheme="minorHAnsi"/>
              </w:rPr>
              <w:t xml:space="preserve"> </w:t>
            </w:r>
            <w:sdt>
              <w:sdtPr>
                <w:rPr>
                  <w:rFonts w:asciiTheme="minorHAnsi" w:hAnsiTheme="minorHAnsi"/>
                </w:rPr>
                <w:id w:val="1788384500"/>
                <w:placeholder>
                  <w:docPart w:val="32D5647E08BB4071BC9F5D391CE1D9AC"/>
                </w:placeholder>
                <w:showingPlcHdr/>
              </w:sdtPr>
              <w:sdtEndPr/>
              <w:sdtContent>
                <w:r w:rsidRPr="001A4018">
                  <w:rPr>
                    <w:rStyle w:val="Textodelmarcadordeposicin"/>
                    <w:rFonts w:ascii="Calibri" w:hAnsi="Calibri"/>
                    <w:sz w:val="20"/>
                  </w:rPr>
                  <w:t>Número</w:t>
                </w:r>
              </w:sdtContent>
            </w:sdt>
          </w:p>
        </w:tc>
      </w:tr>
    </w:tbl>
    <w:p w14:paraId="27171D12" w14:textId="2FD04F5D" w:rsidR="00C86899" w:rsidRDefault="00C86899" w:rsidP="00C86899">
      <w:pPr>
        <w:rPr>
          <w:rFonts w:ascii="Calibri" w:hAnsi="Calibri"/>
        </w:rPr>
      </w:pPr>
      <w:bookmarkStart w:id="0" w:name="_GoBack"/>
      <w:bookmarkEnd w:id="0"/>
    </w:p>
    <w:p w14:paraId="65817009" w14:textId="31B3ED86" w:rsidR="0026774A" w:rsidRDefault="0026774A" w:rsidP="00C86899">
      <w:pPr>
        <w:rPr>
          <w:rFonts w:ascii="Calibri" w:hAnsi="Calibri"/>
        </w:rPr>
      </w:pPr>
    </w:p>
    <w:p w14:paraId="5EAC08DE" w14:textId="08DD08AA" w:rsidR="0026774A" w:rsidRDefault="0026774A" w:rsidP="00C86899">
      <w:pPr>
        <w:rPr>
          <w:rFonts w:ascii="Calibri" w:hAnsi="Calibri"/>
        </w:rPr>
      </w:pPr>
    </w:p>
    <w:p w14:paraId="22A21755" w14:textId="3F65ECD9" w:rsidR="0026774A" w:rsidRDefault="0026774A" w:rsidP="00C86899">
      <w:pPr>
        <w:rPr>
          <w:rFonts w:ascii="Calibri" w:hAnsi="Calibri"/>
        </w:rPr>
      </w:pPr>
    </w:p>
    <w:p w14:paraId="443C19EC" w14:textId="50BB4B73" w:rsidR="0026774A" w:rsidRDefault="0026774A" w:rsidP="00C86899">
      <w:pPr>
        <w:rPr>
          <w:rFonts w:ascii="Calibri" w:hAnsi="Calibri"/>
        </w:rPr>
      </w:pPr>
    </w:p>
    <w:p w14:paraId="3C4A5704" w14:textId="77777777" w:rsidR="0026774A" w:rsidRDefault="0026774A" w:rsidP="00C86899">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C86899" w:rsidRPr="003C7227" w14:paraId="2271436A"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3CC31108" w14:textId="03A7E46D" w:rsidR="00C86899" w:rsidRPr="003C7227" w:rsidRDefault="00C86899" w:rsidP="0079372A">
            <w:pPr>
              <w:pStyle w:val="Prrafodelista"/>
              <w:numPr>
                <w:ilvl w:val="0"/>
                <w:numId w:val="1"/>
              </w:numPr>
              <w:rPr>
                <w:rFonts w:asciiTheme="minorHAnsi" w:hAnsiTheme="minorHAnsi"/>
                <w:b/>
              </w:rPr>
            </w:pPr>
            <w:r>
              <w:rPr>
                <w:rFonts w:asciiTheme="minorHAnsi" w:hAnsiTheme="minorHAnsi"/>
                <w:b/>
              </w:rPr>
              <w:t>R</w:t>
            </w:r>
            <w:r w:rsidR="00033C61">
              <w:rPr>
                <w:rFonts w:asciiTheme="minorHAnsi" w:hAnsiTheme="minorHAnsi"/>
                <w:b/>
              </w:rPr>
              <w:t>ELACIONES CON EL PERF</w:t>
            </w:r>
            <w:r w:rsidR="001A4018">
              <w:rPr>
                <w:rFonts w:asciiTheme="minorHAnsi" w:hAnsiTheme="minorHAnsi"/>
                <w:b/>
              </w:rPr>
              <w:t>I</w:t>
            </w:r>
            <w:r w:rsidR="00033C61">
              <w:rPr>
                <w:rFonts w:asciiTheme="minorHAnsi" w:hAnsiTheme="minorHAnsi"/>
                <w:b/>
              </w:rPr>
              <w:t>L</w:t>
            </w:r>
            <w:r>
              <w:rPr>
                <w:rFonts w:asciiTheme="minorHAnsi" w:hAnsiTheme="minorHAnsi"/>
                <w:b/>
              </w:rPr>
              <w:t xml:space="preserve"> </w:t>
            </w:r>
          </w:p>
        </w:tc>
      </w:tr>
      <w:tr w:rsidR="00033C61" w:rsidRPr="003C7227" w14:paraId="74B3ACE4"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4815503A" w14:textId="01E347C9" w:rsidR="00590EF6" w:rsidRPr="00F7065C" w:rsidRDefault="00033C61" w:rsidP="001A4018">
            <w:pPr>
              <w:jc w:val="both"/>
              <w:rPr>
                <w:rFonts w:asciiTheme="minorHAnsi" w:hAnsiTheme="minorHAnsi" w:cstheme="minorHAnsi"/>
                <w:sz w:val="22"/>
                <w:szCs w:val="22"/>
              </w:rPr>
            </w:pPr>
            <w:r w:rsidRPr="00033C61">
              <w:rPr>
                <w:rFonts w:asciiTheme="minorHAnsi" w:hAnsiTheme="minorHAnsi" w:cstheme="minorHAnsi"/>
                <w:sz w:val="22"/>
                <w:szCs w:val="22"/>
              </w:rPr>
              <w:t>Describir el propósito del curso en relación con los perfiles del programa académico. Aquí se puede enunciar el perfil que se tiene declarado y plantear los aportes que hace el espacio de formación.</w:t>
            </w:r>
          </w:p>
        </w:tc>
      </w:tr>
      <w:tr w:rsidR="00C86899" w:rsidRPr="00E17F13" w14:paraId="20513A8F" w14:textId="77777777" w:rsidTr="003E0DE8">
        <w:trPr>
          <w:trHeight w:val="737"/>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BCE069D" w14:textId="77777777" w:rsidR="0026774A" w:rsidRDefault="0026774A" w:rsidP="0079372A">
            <w:pPr>
              <w:jc w:val="both"/>
              <w:rPr>
                <w:rFonts w:asciiTheme="minorHAnsi" w:hAnsiTheme="minorHAnsi"/>
                <w:sz w:val="22"/>
                <w:szCs w:val="22"/>
              </w:rPr>
            </w:pPr>
          </w:p>
          <w:p w14:paraId="1261FDB7" w14:textId="77777777" w:rsidR="00F7065C" w:rsidRDefault="00F7065C" w:rsidP="0079372A">
            <w:pPr>
              <w:jc w:val="both"/>
              <w:rPr>
                <w:rFonts w:asciiTheme="minorHAnsi" w:hAnsiTheme="minorHAnsi" w:cstheme="minorHAnsi"/>
                <w:bCs/>
                <w:sz w:val="22"/>
                <w:szCs w:val="22"/>
              </w:rPr>
            </w:pPr>
            <w:r w:rsidRPr="00F7065C">
              <w:rPr>
                <w:rFonts w:asciiTheme="minorHAnsi" w:hAnsiTheme="minorHAnsi" w:cstheme="minorHAnsi"/>
                <w:bCs/>
                <w:sz w:val="22"/>
                <w:szCs w:val="22"/>
              </w:rPr>
              <w:t xml:space="preserve">El propósito del curso de física subatómica es que el estudiante profundice en las componentes centrales del perfil académico de un físico, que son éstas, entre otras componentes, la comprensión profunda de las teorías físicas fundamentales y las habilidades en matemáticas avanzadas. El curso de física subatómica, siendo un curso introductorio de la teoría de la física de partículas, da pie a que el estudiante se ejercite en el conocimiento de la mecánica cuántica y de la relatividad especial, a la par de desarrollar fuertes habilidades en matemáticas avanzadas, como se puede dar en el estudio de las teorías gauge. Otras componentes que también se estimulan en este curso, son la capacidad comunicativa y el aprendizaje continuo.   </w:t>
            </w:r>
          </w:p>
          <w:p w14:paraId="131178BA" w14:textId="07458DEA" w:rsidR="00F7065C" w:rsidRPr="00F7065C" w:rsidRDefault="00F7065C" w:rsidP="0079372A">
            <w:pPr>
              <w:jc w:val="both"/>
              <w:rPr>
                <w:rFonts w:asciiTheme="minorHAnsi" w:hAnsiTheme="minorHAnsi"/>
                <w:bCs/>
                <w:sz w:val="22"/>
                <w:szCs w:val="22"/>
              </w:rPr>
            </w:pPr>
          </w:p>
        </w:tc>
      </w:tr>
      <w:tr w:rsidR="00033C61" w:rsidRPr="003C7227" w14:paraId="79F5D177"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786C9DFC" w14:textId="2DF75C12" w:rsidR="00033C61" w:rsidRPr="003C7227" w:rsidRDefault="00033C61" w:rsidP="0079372A">
            <w:pPr>
              <w:pStyle w:val="Prrafodelista"/>
              <w:numPr>
                <w:ilvl w:val="0"/>
                <w:numId w:val="1"/>
              </w:numPr>
              <w:rPr>
                <w:rFonts w:asciiTheme="minorHAnsi" w:hAnsiTheme="minorHAnsi"/>
                <w:b/>
              </w:rPr>
            </w:pPr>
            <w:r>
              <w:rPr>
                <w:rFonts w:asciiTheme="minorHAnsi" w:hAnsiTheme="minorHAnsi"/>
                <w:b/>
              </w:rPr>
              <w:t xml:space="preserve">INTENCIONALIDADES FORMATIVAS </w:t>
            </w:r>
          </w:p>
        </w:tc>
      </w:tr>
      <w:tr w:rsidR="00033C61" w:rsidRPr="003C7227" w14:paraId="0CB48A88"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0C78ADE9" w14:textId="3BC24E7E" w:rsidR="00033C61" w:rsidRPr="00033C61" w:rsidRDefault="00033C61" w:rsidP="001A4018">
            <w:pPr>
              <w:jc w:val="both"/>
              <w:rPr>
                <w:rFonts w:asciiTheme="minorHAnsi" w:hAnsiTheme="minorHAnsi"/>
                <w:b/>
                <w:sz w:val="22"/>
                <w:szCs w:val="22"/>
              </w:rPr>
            </w:pPr>
            <w:r w:rsidRPr="00033C61">
              <w:rPr>
                <w:rFonts w:asciiTheme="minorHAnsi" w:hAnsiTheme="minorHAnsi"/>
                <w:sz w:val="22"/>
                <w:szCs w:val="22"/>
              </w:rPr>
              <w:t xml:space="preserve">Explicitar los elementos orientadores del curso de acuerdo con el diseño curricular del programa académico: </w:t>
            </w:r>
            <w:r w:rsidR="001A4018">
              <w:rPr>
                <w:rFonts w:asciiTheme="minorHAnsi" w:hAnsiTheme="minorHAnsi"/>
                <w:sz w:val="22"/>
                <w:szCs w:val="22"/>
              </w:rPr>
              <w:t>p</w:t>
            </w:r>
            <w:r w:rsidRPr="00033C61">
              <w:rPr>
                <w:rFonts w:asciiTheme="minorHAnsi" w:hAnsiTheme="minorHAnsi"/>
                <w:sz w:val="22"/>
                <w:szCs w:val="22"/>
              </w:rPr>
              <w:t xml:space="preserve">roblemas de formación, </w:t>
            </w:r>
            <w:r w:rsidR="001A4018">
              <w:rPr>
                <w:rFonts w:asciiTheme="minorHAnsi" w:hAnsiTheme="minorHAnsi"/>
                <w:sz w:val="22"/>
                <w:szCs w:val="22"/>
              </w:rPr>
              <w:t>p</w:t>
            </w:r>
            <w:r w:rsidRPr="00033C61">
              <w:rPr>
                <w:rFonts w:asciiTheme="minorHAnsi" w:hAnsiTheme="minorHAnsi"/>
                <w:sz w:val="22"/>
                <w:szCs w:val="22"/>
              </w:rPr>
              <w:t xml:space="preserve">ropósitos de formación, </w:t>
            </w:r>
            <w:r w:rsidR="001A4018" w:rsidRPr="00033C61">
              <w:rPr>
                <w:rFonts w:asciiTheme="minorHAnsi" w:hAnsiTheme="minorHAnsi"/>
                <w:sz w:val="22"/>
                <w:szCs w:val="22"/>
              </w:rPr>
              <w:t>objetivos, capacidades</w:t>
            </w:r>
            <w:r w:rsidR="001A4018">
              <w:rPr>
                <w:rFonts w:asciiTheme="minorHAnsi" w:hAnsiTheme="minorHAnsi"/>
                <w:sz w:val="22"/>
                <w:szCs w:val="22"/>
              </w:rPr>
              <w:t xml:space="preserve">, </w:t>
            </w:r>
            <w:r w:rsidR="001A4018" w:rsidRPr="00033C61">
              <w:rPr>
                <w:rFonts w:asciiTheme="minorHAnsi" w:hAnsiTheme="minorHAnsi"/>
                <w:sz w:val="22"/>
                <w:szCs w:val="22"/>
              </w:rPr>
              <w:t>competencias</w:t>
            </w:r>
            <w:r w:rsidR="001A4018">
              <w:rPr>
                <w:rFonts w:asciiTheme="minorHAnsi" w:hAnsiTheme="minorHAnsi"/>
                <w:sz w:val="22"/>
                <w:szCs w:val="22"/>
              </w:rPr>
              <w:t xml:space="preserve"> u</w:t>
            </w:r>
            <w:r w:rsidRPr="00033C61">
              <w:rPr>
                <w:rFonts w:asciiTheme="minorHAnsi" w:hAnsiTheme="minorHAnsi"/>
                <w:sz w:val="22"/>
                <w:szCs w:val="22"/>
              </w:rPr>
              <w:t xml:space="preserve"> otros. Se escoge una o varias de las anteriores posibilidades de acuerdo con las formas de organización curricular del programa académico</w:t>
            </w:r>
            <w:r w:rsidR="00FB7D8C">
              <w:rPr>
                <w:rFonts w:asciiTheme="minorHAnsi" w:hAnsiTheme="minorHAnsi"/>
                <w:sz w:val="22"/>
                <w:szCs w:val="22"/>
              </w:rPr>
              <w:t xml:space="preserve">, </w:t>
            </w:r>
            <w:r w:rsidRPr="00033C61">
              <w:rPr>
                <w:rFonts w:asciiTheme="minorHAnsi" w:hAnsiTheme="minorHAnsi"/>
                <w:sz w:val="22"/>
                <w:szCs w:val="22"/>
              </w:rPr>
              <w:t>que se declaran en el Proyecto Educativo de Programa.</w:t>
            </w:r>
          </w:p>
        </w:tc>
      </w:tr>
      <w:tr w:rsidR="00033C61" w:rsidRPr="00E17F13" w14:paraId="0B85EBBA" w14:textId="77777777" w:rsidTr="003E0DE8">
        <w:trPr>
          <w:trHeight w:val="791"/>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5333071" w14:textId="77777777" w:rsidR="00033C61" w:rsidRDefault="00033C61" w:rsidP="0079372A">
            <w:pPr>
              <w:jc w:val="both"/>
              <w:rPr>
                <w:rFonts w:ascii="Calibri" w:hAnsi="Calibri"/>
                <w:sz w:val="22"/>
              </w:rPr>
            </w:pPr>
          </w:p>
          <w:p w14:paraId="7406B1C8" w14:textId="77777777" w:rsidR="00033C61" w:rsidRDefault="00E9260C" w:rsidP="00E9260C">
            <w:pPr>
              <w:jc w:val="both"/>
              <w:rPr>
                <w:rFonts w:asciiTheme="minorHAnsi" w:hAnsiTheme="minorHAnsi"/>
                <w:sz w:val="22"/>
                <w:szCs w:val="22"/>
              </w:rPr>
            </w:pPr>
            <w:r w:rsidRPr="00E9260C">
              <w:rPr>
                <w:rFonts w:asciiTheme="minorHAnsi" w:hAnsiTheme="minorHAnsi"/>
                <w:sz w:val="22"/>
                <w:szCs w:val="22"/>
              </w:rPr>
              <w:t>Adquirir significativamente un conocimiento básico de las partículas elementales y las</w:t>
            </w:r>
            <w:r>
              <w:rPr>
                <w:rFonts w:asciiTheme="minorHAnsi" w:hAnsiTheme="minorHAnsi"/>
                <w:sz w:val="22"/>
                <w:szCs w:val="22"/>
              </w:rPr>
              <w:t xml:space="preserve"> </w:t>
            </w:r>
            <w:r w:rsidRPr="00E9260C">
              <w:rPr>
                <w:rFonts w:asciiTheme="minorHAnsi" w:hAnsiTheme="minorHAnsi"/>
                <w:sz w:val="22"/>
                <w:szCs w:val="22"/>
              </w:rPr>
              <w:t>interacciones fundamentales, es decir, de los constituyentes de la materia y de sus</w:t>
            </w:r>
            <w:r>
              <w:rPr>
                <w:rFonts w:asciiTheme="minorHAnsi" w:hAnsiTheme="minorHAnsi"/>
                <w:sz w:val="22"/>
                <w:szCs w:val="22"/>
              </w:rPr>
              <w:t xml:space="preserve"> </w:t>
            </w:r>
            <w:r w:rsidRPr="00E9260C">
              <w:rPr>
                <w:rFonts w:asciiTheme="minorHAnsi" w:hAnsiTheme="minorHAnsi"/>
                <w:sz w:val="22"/>
                <w:szCs w:val="22"/>
              </w:rPr>
              <w:t>interacciones a nivel fundamental.</w:t>
            </w:r>
            <w:r>
              <w:rPr>
                <w:rFonts w:asciiTheme="minorHAnsi" w:hAnsiTheme="minorHAnsi"/>
                <w:sz w:val="22"/>
                <w:szCs w:val="22"/>
              </w:rPr>
              <w:t xml:space="preserve"> Más específicamente, </w:t>
            </w:r>
          </w:p>
          <w:p w14:paraId="3A961DA3" w14:textId="77777777" w:rsidR="00E9260C" w:rsidRDefault="00E9260C" w:rsidP="00E9260C">
            <w:pPr>
              <w:pStyle w:val="Prrafodelista"/>
              <w:numPr>
                <w:ilvl w:val="0"/>
                <w:numId w:val="28"/>
              </w:numPr>
              <w:jc w:val="both"/>
              <w:rPr>
                <w:rFonts w:asciiTheme="minorHAnsi" w:hAnsiTheme="minorHAnsi"/>
              </w:rPr>
            </w:pPr>
            <w:r w:rsidRPr="00E9260C">
              <w:rPr>
                <w:rFonts w:asciiTheme="minorHAnsi" w:hAnsiTheme="minorHAnsi"/>
              </w:rPr>
              <w:t>Comprender la forma en que se formula la teoría de los quarks y los leptones y sus</w:t>
            </w:r>
            <w:r>
              <w:rPr>
                <w:rFonts w:asciiTheme="minorHAnsi" w:hAnsiTheme="minorHAnsi"/>
              </w:rPr>
              <w:t xml:space="preserve"> </w:t>
            </w:r>
            <w:r w:rsidRPr="00E9260C">
              <w:rPr>
                <w:rFonts w:asciiTheme="minorHAnsi" w:hAnsiTheme="minorHAnsi"/>
              </w:rPr>
              <w:t>interacciones</w:t>
            </w:r>
            <w:r>
              <w:rPr>
                <w:rFonts w:asciiTheme="minorHAnsi" w:hAnsiTheme="minorHAnsi"/>
              </w:rPr>
              <w:t>.</w:t>
            </w:r>
          </w:p>
          <w:p w14:paraId="4C2FEC04" w14:textId="77777777" w:rsidR="00E9260C" w:rsidRDefault="00E9260C" w:rsidP="00E9260C">
            <w:pPr>
              <w:pStyle w:val="Prrafodelista"/>
              <w:numPr>
                <w:ilvl w:val="0"/>
                <w:numId w:val="28"/>
              </w:numPr>
              <w:jc w:val="both"/>
              <w:rPr>
                <w:rFonts w:asciiTheme="minorHAnsi" w:hAnsiTheme="minorHAnsi"/>
              </w:rPr>
            </w:pPr>
            <w:r w:rsidRPr="00E9260C">
              <w:rPr>
                <w:rFonts w:asciiTheme="minorHAnsi" w:hAnsiTheme="minorHAnsi"/>
              </w:rPr>
              <w:t>Estimar aproximadamente un conjunto de predicciones elementales del Modelo</w:t>
            </w:r>
            <w:r>
              <w:rPr>
                <w:rFonts w:asciiTheme="minorHAnsi" w:hAnsiTheme="minorHAnsi"/>
              </w:rPr>
              <w:t xml:space="preserve"> </w:t>
            </w:r>
            <w:r w:rsidRPr="00E9260C">
              <w:rPr>
                <w:rFonts w:asciiTheme="minorHAnsi" w:hAnsiTheme="minorHAnsi"/>
              </w:rPr>
              <w:t>Estándar, tanto para ver cómo funciona como para comprender las pruebas de</w:t>
            </w:r>
            <w:r>
              <w:rPr>
                <w:rFonts w:asciiTheme="minorHAnsi" w:hAnsiTheme="minorHAnsi"/>
              </w:rPr>
              <w:t xml:space="preserve"> </w:t>
            </w:r>
            <w:r w:rsidRPr="00E9260C">
              <w:rPr>
                <w:rFonts w:asciiTheme="minorHAnsi" w:hAnsiTheme="minorHAnsi"/>
              </w:rPr>
              <w:t>esta teoría física</w:t>
            </w:r>
            <w:r>
              <w:rPr>
                <w:rFonts w:asciiTheme="minorHAnsi" w:hAnsiTheme="minorHAnsi"/>
              </w:rPr>
              <w:t>.</w:t>
            </w:r>
          </w:p>
          <w:p w14:paraId="76B2793A" w14:textId="77777777" w:rsidR="00E9260C" w:rsidRDefault="00E9260C" w:rsidP="00E9260C">
            <w:pPr>
              <w:pStyle w:val="Prrafodelista"/>
              <w:numPr>
                <w:ilvl w:val="0"/>
                <w:numId w:val="28"/>
              </w:numPr>
              <w:jc w:val="both"/>
              <w:rPr>
                <w:rFonts w:asciiTheme="minorHAnsi" w:hAnsiTheme="minorHAnsi"/>
              </w:rPr>
            </w:pPr>
            <w:r w:rsidRPr="00E9260C">
              <w:rPr>
                <w:rFonts w:asciiTheme="minorHAnsi" w:hAnsiTheme="minorHAnsi"/>
              </w:rPr>
              <w:t xml:space="preserve">Entender por qué se ha aceptado ampliamente que </w:t>
            </w:r>
            <w:r w:rsidR="009E0B2F">
              <w:rPr>
                <w:rFonts w:asciiTheme="minorHAnsi" w:hAnsiTheme="minorHAnsi"/>
              </w:rPr>
              <w:t>el</w:t>
            </w:r>
            <w:r w:rsidRPr="00E9260C">
              <w:rPr>
                <w:rFonts w:asciiTheme="minorHAnsi" w:hAnsiTheme="minorHAnsi"/>
              </w:rPr>
              <w:t xml:space="preserve"> "Modelo estándar"</w:t>
            </w:r>
            <w:r>
              <w:rPr>
                <w:rFonts w:asciiTheme="minorHAnsi" w:hAnsiTheme="minorHAnsi"/>
              </w:rPr>
              <w:t xml:space="preserve"> es la teoría</w:t>
            </w:r>
            <w:r w:rsidR="009E0B2F">
              <w:rPr>
                <w:rFonts w:asciiTheme="minorHAnsi" w:hAnsiTheme="minorHAnsi"/>
              </w:rPr>
              <w:t xml:space="preserve"> de las partículas e interacciones fundamentales del universo observable.</w:t>
            </w:r>
            <w:r>
              <w:rPr>
                <w:rFonts w:asciiTheme="minorHAnsi" w:hAnsiTheme="minorHAnsi"/>
              </w:rPr>
              <w:t xml:space="preserve"> </w:t>
            </w:r>
          </w:p>
          <w:p w14:paraId="17D618E6" w14:textId="544F0653" w:rsidR="00F7065C" w:rsidRPr="00E9260C" w:rsidRDefault="00F7065C" w:rsidP="00F7065C">
            <w:pPr>
              <w:pStyle w:val="Prrafodelista"/>
              <w:ind w:left="720"/>
              <w:jc w:val="both"/>
              <w:rPr>
                <w:rFonts w:asciiTheme="minorHAnsi" w:hAnsiTheme="minorHAnsi"/>
              </w:rPr>
            </w:pPr>
          </w:p>
        </w:tc>
      </w:tr>
    </w:tbl>
    <w:p w14:paraId="2BB0EC94" w14:textId="4F171F70" w:rsidR="00033C61" w:rsidRDefault="00033C61" w:rsidP="00033C61">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033C61" w:rsidRPr="003C7227" w14:paraId="39531C9B"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623228C6" w14:textId="52B03901" w:rsidR="00033C61" w:rsidRPr="003C7227" w:rsidRDefault="00033C61" w:rsidP="0079372A">
            <w:pPr>
              <w:pStyle w:val="Prrafodelista"/>
              <w:numPr>
                <w:ilvl w:val="0"/>
                <w:numId w:val="1"/>
              </w:numPr>
              <w:rPr>
                <w:rFonts w:asciiTheme="minorHAnsi" w:hAnsiTheme="minorHAnsi"/>
                <w:b/>
              </w:rPr>
            </w:pPr>
            <w:r>
              <w:rPr>
                <w:rFonts w:asciiTheme="minorHAnsi" w:hAnsiTheme="minorHAnsi"/>
                <w:b/>
              </w:rPr>
              <w:t>APORTES DEL CURSO A LA FORMACIÓN INTEGRAL Y A LA FORMACIÓN EN INVESTIGACIÓN</w:t>
            </w:r>
          </w:p>
        </w:tc>
      </w:tr>
      <w:tr w:rsidR="00033C61" w:rsidRPr="003C7227" w14:paraId="12A5B3E7"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447D36A2" w14:textId="52C9EDB1" w:rsidR="00033C61" w:rsidRPr="00033C61" w:rsidRDefault="00033C61" w:rsidP="00FB7D8C">
            <w:pPr>
              <w:jc w:val="both"/>
              <w:rPr>
                <w:rFonts w:asciiTheme="minorHAnsi" w:hAnsiTheme="minorHAnsi"/>
                <w:b/>
                <w:sz w:val="22"/>
                <w:szCs w:val="22"/>
              </w:rPr>
            </w:pPr>
            <w:r w:rsidRPr="00033C61">
              <w:rPr>
                <w:rFonts w:asciiTheme="minorHAnsi" w:hAnsiTheme="minorHAnsi"/>
                <w:sz w:val="22"/>
                <w:szCs w:val="22"/>
              </w:rPr>
              <w:t>Describir cómo el curso hace aportes a la formación integral (</w:t>
            </w:r>
            <w:proofErr w:type="gramStart"/>
            <w:r w:rsidRPr="00033C61">
              <w:rPr>
                <w:rFonts w:asciiTheme="minorHAnsi" w:hAnsiTheme="minorHAnsi"/>
                <w:sz w:val="22"/>
                <w:szCs w:val="22"/>
              </w:rPr>
              <w:t>racionalidades</w:t>
            </w:r>
            <w:r w:rsidR="00243A00">
              <w:rPr>
                <w:rFonts w:asciiTheme="minorHAnsi" w:hAnsiTheme="minorHAnsi"/>
                <w:sz w:val="22"/>
                <w:szCs w:val="22"/>
              </w:rPr>
              <w:t xml:space="preserve"> </w:t>
            </w:r>
            <w:r w:rsidRPr="00033C61">
              <w:rPr>
                <w:rFonts w:asciiTheme="minorHAnsi" w:hAnsiTheme="minorHAnsi"/>
                <w:sz w:val="22"/>
                <w:szCs w:val="22"/>
              </w:rPr>
              <w:t>ética</w:t>
            </w:r>
            <w:proofErr w:type="gramEnd"/>
            <w:r w:rsidRPr="00033C61">
              <w:rPr>
                <w:rFonts w:asciiTheme="minorHAnsi" w:hAnsiTheme="minorHAnsi"/>
                <w:sz w:val="22"/>
                <w:szCs w:val="22"/>
              </w:rPr>
              <w:t xml:space="preserve">, política, estética y lógica) y a la formación en investigación desde las intencionalidades formativas y el abordaje de los conocimientos </w:t>
            </w:r>
            <w:r w:rsidR="00FB7D8C">
              <w:rPr>
                <w:rFonts w:asciiTheme="minorHAnsi" w:hAnsiTheme="minorHAnsi"/>
                <w:sz w:val="22"/>
                <w:szCs w:val="22"/>
              </w:rPr>
              <w:t>y/o</w:t>
            </w:r>
            <w:r w:rsidRPr="00033C61">
              <w:rPr>
                <w:rFonts w:asciiTheme="minorHAnsi" w:hAnsiTheme="minorHAnsi"/>
                <w:sz w:val="22"/>
                <w:szCs w:val="22"/>
              </w:rPr>
              <w:t xml:space="preserve"> saberes.</w:t>
            </w:r>
          </w:p>
        </w:tc>
      </w:tr>
      <w:tr w:rsidR="00033C61" w:rsidRPr="00E17F13" w14:paraId="4D5A1FEF" w14:textId="77777777" w:rsidTr="003E0DE8">
        <w:trPr>
          <w:trHeight w:val="782"/>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9F37098" w14:textId="77777777" w:rsidR="00033C61" w:rsidRDefault="00033C61" w:rsidP="0079372A">
            <w:pPr>
              <w:jc w:val="both"/>
              <w:rPr>
                <w:rFonts w:ascii="Calibri" w:hAnsi="Calibri"/>
                <w:sz w:val="22"/>
              </w:rPr>
            </w:pPr>
          </w:p>
          <w:p w14:paraId="2309F9F7" w14:textId="77777777" w:rsidR="00F7065C" w:rsidRDefault="00243A00" w:rsidP="0079372A">
            <w:pPr>
              <w:jc w:val="both"/>
              <w:rPr>
                <w:rFonts w:asciiTheme="minorHAnsi" w:hAnsiTheme="minorHAnsi"/>
                <w:sz w:val="22"/>
                <w:szCs w:val="22"/>
              </w:rPr>
            </w:pPr>
            <w:r w:rsidRPr="00243A00">
              <w:rPr>
                <w:rFonts w:asciiTheme="minorHAnsi" w:hAnsiTheme="minorHAnsi"/>
                <w:sz w:val="22"/>
                <w:szCs w:val="22"/>
              </w:rPr>
              <w:t xml:space="preserve">En </w:t>
            </w:r>
            <w:r>
              <w:rPr>
                <w:rFonts w:asciiTheme="minorHAnsi" w:hAnsiTheme="minorHAnsi"/>
                <w:sz w:val="22"/>
                <w:szCs w:val="22"/>
              </w:rPr>
              <w:t>cuanto a la formación en la racionalidad</w:t>
            </w:r>
            <w:r w:rsidRPr="00243A00">
              <w:rPr>
                <w:rFonts w:asciiTheme="minorHAnsi" w:hAnsiTheme="minorHAnsi"/>
                <w:sz w:val="22"/>
                <w:szCs w:val="22"/>
              </w:rPr>
              <w:t xml:space="preserve"> lógic</w:t>
            </w:r>
            <w:r>
              <w:rPr>
                <w:rFonts w:asciiTheme="minorHAnsi" w:hAnsiTheme="minorHAnsi"/>
                <w:sz w:val="22"/>
                <w:szCs w:val="22"/>
              </w:rPr>
              <w:t>a</w:t>
            </w:r>
            <w:r w:rsidRPr="00243A00">
              <w:rPr>
                <w:rFonts w:asciiTheme="minorHAnsi" w:hAnsiTheme="minorHAnsi"/>
                <w:sz w:val="22"/>
                <w:szCs w:val="22"/>
              </w:rPr>
              <w:t xml:space="preserve">, </w:t>
            </w:r>
            <w:r w:rsidR="002F3EA8">
              <w:rPr>
                <w:rFonts w:asciiTheme="minorHAnsi" w:hAnsiTheme="minorHAnsi"/>
                <w:sz w:val="22"/>
                <w:szCs w:val="22"/>
              </w:rPr>
              <w:t>el estudio</w:t>
            </w:r>
            <w:r w:rsidRPr="00243A00">
              <w:rPr>
                <w:rFonts w:asciiTheme="minorHAnsi" w:hAnsiTheme="minorHAnsi"/>
                <w:sz w:val="22"/>
                <w:szCs w:val="22"/>
              </w:rPr>
              <w:t xml:space="preserve"> de la física de partículas</w:t>
            </w:r>
            <w:r>
              <w:rPr>
                <w:rFonts w:asciiTheme="minorHAnsi" w:hAnsiTheme="minorHAnsi"/>
                <w:sz w:val="22"/>
                <w:szCs w:val="22"/>
              </w:rPr>
              <w:t xml:space="preserve">, como ciencia experimental y </w:t>
            </w:r>
            <w:r w:rsidR="002F3EA8">
              <w:rPr>
                <w:rFonts w:asciiTheme="minorHAnsi" w:hAnsiTheme="minorHAnsi"/>
                <w:sz w:val="22"/>
                <w:szCs w:val="22"/>
              </w:rPr>
              <w:t xml:space="preserve">de estructura </w:t>
            </w:r>
            <w:r>
              <w:rPr>
                <w:rFonts w:asciiTheme="minorHAnsi" w:hAnsiTheme="minorHAnsi"/>
                <w:sz w:val="22"/>
                <w:szCs w:val="22"/>
              </w:rPr>
              <w:t>deductiva</w:t>
            </w:r>
            <w:r w:rsidR="002F3EA8">
              <w:rPr>
                <w:rFonts w:asciiTheme="minorHAnsi" w:hAnsiTheme="minorHAnsi"/>
                <w:sz w:val="22"/>
                <w:szCs w:val="22"/>
              </w:rPr>
              <w:t xml:space="preserve"> y rigurosa</w:t>
            </w:r>
            <w:r>
              <w:rPr>
                <w:rFonts w:asciiTheme="minorHAnsi" w:hAnsiTheme="minorHAnsi"/>
                <w:sz w:val="22"/>
                <w:szCs w:val="22"/>
              </w:rPr>
              <w:t>,</w:t>
            </w:r>
            <w:r w:rsidRPr="00243A00">
              <w:rPr>
                <w:rFonts w:asciiTheme="minorHAnsi" w:hAnsiTheme="minorHAnsi"/>
                <w:sz w:val="22"/>
                <w:szCs w:val="22"/>
              </w:rPr>
              <w:t xml:space="preserve"> </w:t>
            </w:r>
            <w:r>
              <w:rPr>
                <w:rFonts w:asciiTheme="minorHAnsi" w:hAnsiTheme="minorHAnsi"/>
                <w:sz w:val="22"/>
                <w:szCs w:val="22"/>
              </w:rPr>
              <w:t>contribuye a la consolidación del pensamiento lógico-deductivo</w:t>
            </w:r>
            <w:r w:rsidR="002F3EA8">
              <w:rPr>
                <w:rFonts w:asciiTheme="minorHAnsi" w:hAnsiTheme="minorHAnsi"/>
                <w:sz w:val="22"/>
                <w:szCs w:val="22"/>
              </w:rPr>
              <w:t>. La actitud</w:t>
            </w:r>
            <w:r w:rsidR="002F3EA8" w:rsidRPr="002F3EA8">
              <w:rPr>
                <w:rFonts w:asciiTheme="minorHAnsi" w:hAnsiTheme="minorHAnsi"/>
                <w:sz w:val="22"/>
                <w:szCs w:val="22"/>
              </w:rPr>
              <w:t xml:space="preserve"> étic</w:t>
            </w:r>
            <w:r w:rsidR="002F3EA8">
              <w:rPr>
                <w:rFonts w:asciiTheme="minorHAnsi" w:hAnsiTheme="minorHAnsi"/>
                <w:sz w:val="22"/>
                <w:szCs w:val="22"/>
              </w:rPr>
              <w:t>a se</w:t>
            </w:r>
            <w:r w:rsidR="002F3EA8" w:rsidRPr="002F3EA8">
              <w:rPr>
                <w:rFonts w:asciiTheme="minorHAnsi" w:hAnsiTheme="minorHAnsi"/>
                <w:sz w:val="22"/>
                <w:szCs w:val="22"/>
              </w:rPr>
              <w:t xml:space="preserve"> </w:t>
            </w:r>
            <w:r w:rsidR="002F3EA8">
              <w:rPr>
                <w:rFonts w:asciiTheme="minorHAnsi" w:hAnsiTheme="minorHAnsi"/>
                <w:sz w:val="22"/>
                <w:szCs w:val="22"/>
              </w:rPr>
              <w:t>promueve a través de la objetividad en</w:t>
            </w:r>
            <w:r w:rsidR="002F3EA8" w:rsidRPr="002F3EA8">
              <w:rPr>
                <w:rFonts w:asciiTheme="minorHAnsi" w:hAnsiTheme="minorHAnsi"/>
                <w:sz w:val="22"/>
                <w:szCs w:val="22"/>
              </w:rPr>
              <w:t xml:space="preserve"> la búsqueda de </w:t>
            </w:r>
            <w:r w:rsidR="002F3EA8">
              <w:rPr>
                <w:rFonts w:asciiTheme="minorHAnsi" w:hAnsiTheme="minorHAnsi"/>
                <w:sz w:val="22"/>
                <w:szCs w:val="22"/>
              </w:rPr>
              <w:t>conocimiento, y, por ende,</w:t>
            </w:r>
            <w:r w:rsidR="002F3EA8" w:rsidRPr="002F3EA8">
              <w:rPr>
                <w:rFonts w:asciiTheme="minorHAnsi" w:hAnsiTheme="minorHAnsi"/>
                <w:sz w:val="22"/>
                <w:szCs w:val="22"/>
              </w:rPr>
              <w:t xml:space="preserve"> la transparencia </w:t>
            </w:r>
            <w:r w:rsidR="002F3EA8">
              <w:rPr>
                <w:rFonts w:asciiTheme="minorHAnsi" w:hAnsiTheme="minorHAnsi"/>
                <w:sz w:val="22"/>
                <w:szCs w:val="22"/>
              </w:rPr>
              <w:t>del mismo, así como el reconocimiento de un sinnúmero de protagonistas en el surgimiento de las ideas.</w:t>
            </w:r>
            <w:r w:rsidR="00045702">
              <w:rPr>
                <w:rFonts w:asciiTheme="minorHAnsi" w:hAnsiTheme="minorHAnsi"/>
                <w:sz w:val="22"/>
                <w:szCs w:val="22"/>
              </w:rPr>
              <w:t xml:space="preserve"> En lo político, por la necesidad de hacer una revisión crítica constante de los resultados científicos y su impacto en la sociedad, inseparable esto de la dimensión ética. Lo estético se cultiva por la apreciación de la belleza de las teorías físicas, </w:t>
            </w:r>
            <w:r w:rsidR="001765A4">
              <w:rPr>
                <w:rFonts w:asciiTheme="minorHAnsi" w:hAnsiTheme="minorHAnsi"/>
                <w:sz w:val="22"/>
                <w:szCs w:val="22"/>
              </w:rPr>
              <w:t>por</w:t>
            </w:r>
            <w:r w:rsidR="00045702">
              <w:rPr>
                <w:rFonts w:asciiTheme="minorHAnsi" w:hAnsiTheme="minorHAnsi"/>
                <w:sz w:val="22"/>
                <w:szCs w:val="22"/>
              </w:rPr>
              <w:t xml:space="preserve"> </w:t>
            </w:r>
            <w:r w:rsidR="001765A4">
              <w:rPr>
                <w:rFonts w:asciiTheme="minorHAnsi" w:hAnsiTheme="minorHAnsi"/>
                <w:sz w:val="22"/>
                <w:szCs w:val="22"/>
              </w:rPr>
              <w:t>su</w:t>
            </w:r>
            <w:r w:rsidR="00045702">
              <w:rPr>
                <w:rFonts w:asciiTheme="minorHAnsi" w:hAnsiTheme="minorHAnsi"/>
                <w:sz w:val="22"/>
                <w:szCs w:val="22"/>
              </w:rPr>
              <w:t xml:space="preserve"> simplicidad y unidad explicativa de un inmenso número de fenómenos</w:t>
            </w:r>
            <w:r w:rsidR="001765A4">
              <w:rPr>
                <w:rFonts w:asciiTheme="minorHAnsi" w:hAnsiTheme="minorHAnsi"/>
                <w:sz w:val="22"/>
                <w:szCs w:val="22"/>
              </w:rPr>
              <w:t>, y su alto poder predictivo.</w:t>
            </w:r>
            <w:r w:rsidR="00045702">
              <w:rPr>
                <w:rFonts w:asciiTheme="minorHAnsi" w:hAnsiTheme="minorHAnsi"/>
                <w:sz w:val="22"/>
                <w:szCs w:val="22"/>
              </w:rPr>
              <w:t xml:space="preserve"> </w:t>
            </w:r>
          </w:p>
          <w:p w14:paraId="0B336298" w14:textId="6295AC90" w:rsidR="00033C61" w:rsidRPr="005A1584" w:rsidRDefault="00045702" w:rsidP="0079372A">
            <w:pPr>
              <w:jc w:val="both"/>
              <w:rPr>
                <w:rFonts w:asciiTheme="minorHAnsi" w:hAnsiTheme="minorHAnsi"/>
                <w:sz w:val="22"/>
                <w:szCs w:val="22"/>
              </w:rPr>
            </w:pPr>
            <w:r>
              <w:rPr>
                <w:rFonts w:asciiTheme="minorHAnsi" w:hAnsiTheme="minorHAnsi"/>
                <w:sz w:val="22"/>
                <w:szCs w:val="22"/>
              </w:rPr>
              <w:t xml:space="preserve">  </w:t>
            </w:r>
          </w:p>
        </w:tc>
      </w:tr>
    </w:tbl>
    <w:p w14:paraId="6A130CB8" w14:textId="50C7308D" w:rsidR="00033C61" w:rsidRDefault="00033C61" w:rsidP="00033C61">
      <w:pPr>
        <w:rPr>
          <w:rFonts w:ascii="Calibri" w:hAnsi="Calibri"/>
        </w:rPr>
      </w:pPr>
    </w:p>
    <w:p w14:paraId="049E776E" w14:textId="77777777" w:rsidR="00F7065C" w:rsidRDefault="00F7065C" w:rsidP="00033C61">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033C61" w:rsidRPr="003C7227" w14:paraId="4AD617E3"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77DBEB12" w14:textId="556091CF" w:rsidR="00033C61" w:rsidRPr="003C7227" w:rsidRDefault="00033C61" w:rsidP="00033C61">
            <w:pPr>
              <w:pStyle w:val="Prrafodelista"/>
              <w:numPr>
                <w:ilvl w:val="0"/>
                <w:numId w:val="1"/>
              </w:numPr>
              <w:rPr>
                <w:rFonts w:asciiTheme="minorHAnsi" w:hAnsiTheme="minorHAnsi"/>
                <w:b/>
              </w:rPr>
            </w:pPr>
            <w:r>
              <w:rPr>
                <w:rFonts w:asciiTheme="minorHAnsi" w:hAnsiTheme="minorHAnsi"/>
                <w:b/>
              </w:rPr>
              <w:t>DESCRIPCIÓN DE LOS CONOCIMIENTOS Y/O SABERES</w:t>
            </w:r>
          </w:p>
        </w:tc>
      </w:tr>
      <w:tr w:rsidR="00033C61" w:rsidRPr="003C7227" w14:paraId="68548BF5"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1766D32D" w14:textId="77777777" w:rsidR="00033C61" w:rsidRDefault="00033C61" w:rsidP="00FB7D8C">
            <w:pPr>
              <w:jc w:val="both"/>
              <w:rPr>
                <w:rFonts w:asciiTheme="minorHAnsi" w:hAnsiTheme="minorHAnsi"/>
                <w:sz w:val="22"/>
                <w:szCs w:val="22"/>
              </w:rPr>
            </w:pPr>
            <w:r w:rsidRPr="00033C61">
              <w:rPr>
                <w:rFonts w:asciiTheme="minorHAnsi" w:hAnsiTheme="minorHAnsi"/>
                <w:sz w:val="22"/>
                <w:szCs w:val="22"/>
              </w:rPr>
              <w:t xml:space="preserve">Explicitar los ejes problémicos, saberes, proyectos, contenidos o temas que se abordan en el </w:t>
            </w:r>
            <w:r w:rsidR="009F6959">
              <w:rPr>
                <w:rFonts w:asciiTheme="minorHAnsi" w:hAnsiTheme="minorHAnsi"/>
                <w:sz w:val="22"/>
                <w:szCs w:val="22"/>
              </w:rPr>
              <w:t>d</w:t>
            </w:r>
            <w:r w:rsidRPr="00033C61">
              <w:rPr>
                <w:rFonts w:asciiTheme="minorHAnsi" w:hAnsiTheme="minorHAnsi"/>
                <w:sz w:val="22"/>
                <w:szCs w:val="22"/>
              </w:rPr>
              <w:t>esarrollo del curso. Se escoge una o varias de las posibilidades de acuerdo con las formas de organización curricular del programa académico.</w:t>
            </w:r>
          </w:p>
          <w:p w14:paraId="125F2D2B" w14:textId="10C958F8" w:rsidR="00672E26" w:rsidRPr="00033C61" w:rsidRDefault="00672E26" w:rsidP="00FB7D8C">
            <w:pPr>
              <w:jc w:val="both"/>
              <w:rPr>
                <w:rFonts w:asciiTheme="minorHAnsi" w:hAnsiTheme="minorHAnsi"/>
                <w:b/>
                <w:sz w:val="22"/>
                <w:szCs w:val="22"/>
              </w:rPr>
            </w:pPr>
          </w:p>
        </w:tc>
      </w:tr>
      <w:tr w:rsidR="00672E26" w:rsidRPr="00E17F13" w14:paraId="5F182F99" w14:textId="77777777" w:rsidTr="00C952E2">
        <w:trPr>
          <w:trHeight w:val="764"/>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A6717EB" w14:textId="77777777" w:rsidR="00672E26" w:rsidRDefault="00672E26" w:rsidP="00672E26">
            <w:pPr>
              <w:jc w:val="both"/>
              <w:rPr>
                <w:rFonts w:cs="Arial"/>
                <w:sz w:val="22"/>
                <w:szCs w:val="22"/>
              </w:rPr>
            </w:pPr>
          </w:p>
          <w:p w14:paraId="600D86BC" w14:textId="77777777" w:rsidR="00672E26" w:rsidRDefault="00672E26" w:rsidP="00672E26">
            <w:pPr>
              <w:jc w:val="both"/>
              <w:rPr>
                <w:rFonts w:cs="Arial"/>
                <w:sz w:val="22"/>
                <w:szCs w:val="22"/>
              </w:rPr>
            </w:pPr>
            <w:r>
              <w:rPr>
                <w:rFonts w:cs="Arial"/>
                <w:sz w:val="22"/>
                <w:szCs w:val="22"/>
              </w:rPr>
              <w:t xml:space="preserve">Unidad 1: Unidades naturales. Partícula elemental y campo cuántico. Formulación lagrangiana y teorema de </w:t>
            </w:r>
            <w:proofErr w:type="spellStart"/>
            <w:r>
              <w:rPr>
                <w:rFonts w:cs="Arial"/>
                <w:sz w:val="22"/>
                <w:szCs w:val="22"/>
              </w:rPr>
              <w:t>Noether</w:t>
            </w:r>
            <w:proofErr w:type="spellEnd"/>
            <w:r>
              <w:rPr>
                <w:rFonts w:cs="Arial"/>
                <w:sz w:val="22"/>
                <w:szCs w:val="22"/>
              </w:rPr>
              <w:t>. Invarianza Gauge.</w:t>
            </w:r>
          </w:p>
          <w:p w14:paraId="01F6B796" w14:textId="77777777" w:rsidR="00672E26" w:rsidRDefault="00672E26" w:rsidP="00672E26">
            <w:pPr>
              <w:jc w:val="both"/>
              <w:rPr>
                <w:rFonts w:cs="Arial"/>
                <w:sz w:val="22"/>
                <w:szCs w:val="22"/>
              </w:rPr>
            </w:pPr>
          </w:p>
          <w:p w14:paraId="70EDAE6F" w14:textId="77777777" w:rsidR="00672E26" w:rsidRDefault="00672E26" w:rsidP="00672E26">
            <w:pPr>
              <w:jc w:val="both"/>
              <w:rPr>
                <w:rFonts w:cs="Arial"/>
                <w:sz w:val="22"/>
                <w:szCs w:val="22"/>
              </w:rPr>
            </w:pPr>
            <w:r>
              <w:rPr>
                <w:rFonts w:cs="Arial"/>
                <w:sz w:val="22"/>
                <w:szCs w:val="22"/>
              </w:rPr>
              <w:t>Unidad 2</w:t>
            </w:r>
            <w:proofErr w:type="gramStart"/>
            <w:r>
              <w:rPr>
                <w:rFonts w:cs="Arial"/>
                <w:sz w:val="22"/>
                <w:szCs w:val="22"/>
              </w:rPr>
              <w:t>: .</w:t>
            </w:r>
            <w:proofErr w:type="gramEnd"/>
            <w:r>
              <w:rPr>
                <w:rFonts w:cs="Arial"/>
                <w:sz w:val="22"/>
                <w:szCs w:val="22"/>
              </w:rPr>
              <w:t xml:space="preserve"> Relatividad Especial. Ecuación de Klein-Gordon. Ecuación de Dirac. </w:t>
            </w:r>
          </w:p>
          <w:p w14:paraId="6949DA53" w14:textId="77777777" w:rsidR="00672E26" w:rsidRDefault="00672E26" w:rsidP="00672E26">
            <w:pPr>
              <w:jc w:val="both"/>
              <w:rPr>
                <w:rFonts w:cs="Arial"/>
                <w:sz w:val="22"/>
                <w:szCs w:val="22"/>
              </w:rPr>
            </w:pPr>
          </w:p>
          <w:p w14:paraId="5149989D" w14:textId="77777777" w:rsidR="00672E26" w:rsidRDefault="00672E26" w:rsidP="00672E26">
            <w:pPr>
              <w:jc w:val="both"/>
              <w:rPr>
                <w:rFonts w:cs="Arial"/>
                <w:sz w:val="22"/>
                <w:szCs w:val="22"/>
              </w:rPr>
            </w:pPr>
            <w:r>
              <w:rPr>
                <w:rFonts w:cs="Arial"/>
                <w:sz w:val="22"/>
                <w:szCs w:val="22"/>
              </w:rPr>
              <w:t xml:space="preserve">Unidad 3: Electrodinámica cuántica. Reglas de Feynman.  </w:t>
            </w:r>
          </w:p>
          <w:p w14:paraId="0F709F8C" w14:textId="77777777" w:rsidR="00672E26" w:rsidRDefault="00672E26" w:rsidP="00672E26">
            <w:pPr>
              <w:jc w:val="both"/>
              <w:rPr>
                <w:rFonts w:cs="Arial"/>
                <w:sz w:val="22"/>
                <w:szCs w:val="22"/>
              </w:rPr>
            </w:pPr>
          </w:p>
          <w:p w14:paraId="6EA56F89" w14:textId="530EA4AD" w:rsidR="00672E26" w:rsidRDefault="00672E26" w:rsidP="00672E26">
            <w:pPr>
              <w:jc w:val="both"/>
              <w:rPr>
                <w:rFonts w:cs="Arial"/>
                <w:sz w:val="22"/>
                <w:szCs w:val="22"/>
              </w:rPr>
            </w:pPr>
            <w:r>
              <w:rPr>
                <w:rFonts w:cs="Arial"/>
                <w:sz w:val="22"/>
                <w:szCs w:val="22"/>
              </w:rPr>
              <w:t xml:space="preserve">Unidad 4: Teoría gauge no-abeliana.  El </w:t>
            </w:r>
            <w:proofErr w:type="spellStart"/>
            <w:r>
              <w:rPr>
                <w:rFonts w:cs="Arial"/>
                <w:sz w:val="22"/>
                <w:szCs w:val="22"/>
              </w:rPr>
              <w:t>lagrangiano</w:t>
            </w:r>
            <w:proofErr w:type="spellEnd"/>
            <w:r>
              <w:rPr>
                <w:rFonts w:cs="Arial"/>
                <w:sz w:val="22"/>
                <w:szCs w:val="22"/>
              </w:rPr>
              <w:t xml:space="preserve"> del Modelo Estándar: teoría electrodébil y cromodinámica cuántica. Mecanismo de Higgs. Sección eficaz de dispersión; anchos de decaimiento; tiempos de vida media.</w:t>
            </w:r>
          </w:p>
          <w:p w14:paraId="5BB4C504" w14:textId="77777777" w:rsidR="00672E26" w:rsidRDefault="00672E26" w:rsidP="00672E26">
            <w:pPr>
              <w:jc w:val="both"/>
              <w:rPr>
                <w:rFonts w:cs="Arial"/>
                <w:sz w:val="22"/>
                <w:szCs w:val="22"/>
              </w:rPr>
            </w:pPr>
          </w:p>
          <w:p w14:paraId="40F71A2C" w14:textId="1A1190AD" w:rsidR="00672E26" w:rsidRDefault="00672E26" w:rsidP="00672E26">
            <w:pPr>
              <w:jc w:val="both"/>
              <w:rPr>
                <w:rFonts w:cs="Arial"/>
                <w:sz w:val="22"/>
                <w:szCs w:val="22"/>
              </w:rPr>
            </w:pPr>
            <w:r>
              <w:rPr>
                <w:rFonts w:cs="Arial"/>
                <w:sz w:val="22"/>
                <w:szCs w:val="22"/>
              </w:rPr>
              <w:t>Unidad 5: Producción de W</w:t>
            </w:r>
            <w:r>
              <w:rPr>
                <w:rFonts w:cs="Arial"/>
                <w:sz w:val="22"/>
                <w:szCs w:val="22"/>
                <w:vertAlign w:val="superscript"/>
              </w:rPr>
              <w:t>+-</w:t>
            </w:r>
            <w:r>
              <w:rPr>
                <w:rFonts w:cs="Arial"/>
                <w:sz w:val="22"/>
                <w:szCs w:val="22"/>
              </w:rPr>
              <w:t xml:space="preserve"> y Z</w:t>
            </w:r>
            <w:r>
              <w:rPr>
                <w:rFonts w:cs="Arial"/>
                <w:sz w:val="22"/>
                <w:szCs w:val="22"/>
                <w:vertAlign w:val="superscript"/>
              </w:rPr>
              <w:t>0</w:t>
            </w:r>
            <w:r>
              <w:rPr>
                <w:rFonts w:cs="Arial"/>
                <w:sz w:val="22"/>
                <w:szCs w:val="22"/>
              </w:rPr>
              <w:t>. Decaimiento del muon. Decaimiento del Higgs. Violación de CP.</w:t>
            </w:r>
          </w:p>
          <w:p w14:paraId="62B3DD27" w14:textId="77777777" w:rsidR="00672E26" w:rsidRDefault="00672E26" w:rsidP="00672E26">
            <w:pPr>
              <w:jc w:val="both"/>
              <w:rPr>
                <w:rFonts w:cs="Arial"/>
                <w:sz w:val="22"/>
                <w:szCs w:val="22"/>
              </w:rPr>
            </w:pPr>
          </w:p>
          <w:p w14:paraId="293812D6" w14:textId="77777777" w:rsidR="00672E26" w:rsidRDefault="00672E26" w:rsidP="00672E26">
            <w:pPr>
              <w:jc w:val="both"/>
              <w:rPr>
                <w:rFonts w:cs="Arial"/>
                <w:sz w:val="22"/>
                <w:szCs w:val="22"/>
              </w:rPr>
            </w:pPr>
            <w:r>
              <w:rPr>
                <w:rFonts w:cs="Arial"/>
                <w:sz w:val="22"/>
                <w:szCs w:val="22"/>
              </w:rPr>
              <w:t xml:space="preserve">Unidad 6: Tópicos más allá del Modelo Estándar. </w:t>
            </w:r>
          </w:p>
          <w:p w14:paraId="63CD8946" w14:textId="77777777" w:rsidR="00672E26" w:rsidRPr="005A1584" w:rsidRDefault="00672E26" w:rsidP="00672E26">
            <w:pPr>
              <w:jc w:val="both"/>
              <w:rPr>
                <w:rFonts w:asciiTheme="minorHAnsi" w:hAnsiTheme="minorHAnsi"/>
                <w:sz w:val="22"/>
                <w:szCs w:val="22"/>
              </w:rPr>
            </w:pPr>
          </w:p>
        </w:tc>
      </w:tr>
    </w:tbl>
    <w:p w14:paraId="67920ADB" w14:textId="541CEDF3" w:rsidR="008901EA" w:rsidRDefault="008901EA" w:rsidP="00033C61">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26633F" w:rsidRPr="003C7227" w14:paraId="364B725E" w14:textId="77777777" w:rsidTr="2BEA3F22">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67A4BF4A" w14:textId="0422D045" w:rsidR="0026633F" w:rsidRPr="003C7227" w:rsidRDefault="0026633F" w:rsidP="005E2BA3">
            <w:pPr>
              <w:pStyle w:val="Prrafodelista"/>
              <w:numPr>
                <w:ilvl w:val="0"/>
                <w:numId w:val="1"/>
              </w:numPr>
              <w:rPr>
                <w:rFonts w:asciiTheme="minorHAnsi" w:hAnsiTheme="minorHAnsi"/>
                <w:b/>
              </w:rPr>
            </w:pPr>
            <w:r>
              <w:rPr>
                <w:rFonts w:asciiTheme="minorHAnsi" w:hAnsiTheme="minorHAnsi"/>
                <w:b/>
              </w:rPr>
              <w:t>M</w:t>
            </w:r>
            <w:r w:rsidR="009F6959">
              <w:rPr>
                <w:rFonts w:asciiTheme="minorHAnsi" w:hAnsiTheme="minorHAnsi"/>
                <w:b/>
              </w:rPr>
              <w:t>ETODOLOGÍA</w:t>
            </w:r>
            <w:r w:rsidR="00C46728">
              <w:rPr>
                <w:rStyle w:val="Refdenotaalpie"/>
                <w:rFonts w:asciiTheme="minorHAnsi" w:hAnsiTheme="minorHAnsi"/>
                <w:b/>
              </w:rPr>
              <w:footnoteReference w:id="5"/>
            </w:r>
          </w:p>
        </w:tc>
      </w:tr>
      <w:tr w:rsidR="007F7C78" w:rsidRPr="003C7227" w14:paraId="1245BEE0" w14:textId="77777777" w:rsidTr="2BEA3F22">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497B179D" w14:textId="22729F29" w:rsidR="007F7C78" w:rsidRPr="005E2BA3" w:rsidRDefault="007F7C78" w:rsidP="005E2BA3">
            <w:pPr>
              <w:rPr>
                <w:rFonts w:asciiTheme="minorHAnsi" w:hAnsiTheme="minorHAnsi"/>
                <w:sz w:val="22"/>
                <w:szCs w:val="22"/>
              </w:rPr>
            </w:pPr>
            <w:r w:rsidRPr="005E2BA3">
              <w:rPr>
                <w:rFonts w:asciiTheme="minorHAnsi" w:hAnsiTheme="minorHAnsi"/>
                <w:sz w:val="22"/>
                <w:szCs w:val="22"/>
              </w:rPr>
              <w:t>Explicitar algunos de los siguientes asuntos:</w:t>
            </w:r>
          </w:p>
        </w:tc>
      </w:tr>
      <w:tr w:rsidR="00D65EC0" w:rsidRPr="003C7227" w14:paraId="68995EEA" w14:textId="77777777" w:rsidTr="2BEA3F22">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2D8FC36" w14:textId="2B65C7AB" w:rsidR="00D65EC0" w:rsidRPr="00B565DD" w:rsidRDefault="00D65EC0" w:rsidP="2BEA3F22">
            <w:pPr>
              <w:contextualSpacing/>
              <w:jc w:val="both"/>
              <w:rPr>
                <w:rFonts w:asciiTheme="minorHAnsi" w:hAnsiTheme="minorHAnsi"/>
              </w:rPr>
            </w:pPr>
            <w:r w:rsidRPr="2BEA3F22">
              <w:rPr>
                <w:rFonts w:asciiTheme="minorHAnsi" w:hAnsiTheme="minorHAnsi"/>
              </w:rPr>
              <w:t xml:space="preserve">Estrategias didácticas: Aprendizaje Basado en Problemas (ABP) </w:t>
            </w:r>
            <w:sdt>
              <w:sdtPr>
                <w:rPr>
                  <w:rFonts w:ascii="Segoe UI Symbol" w:hAnsi="Segoe UI Symbol" w:cs="Segoe UI Symbol"/>
                </w:rPr>
                <w:id w:val="1012270537"/>
                <w14:checkbox>
                  <w14:checked w14:val="1"/>
                  <w14:checkedState w14:val="2612" w14:font="MS Gothic"/>
                  <w14:uncheckedState w14:val="2610" w14:font="MS Gothic"/>
                </w14:checkbox>
              </w:sdtPr>
              <w:sdtEndPr/>
              <w:sdtContent>
                <w:r w:rsidR="00150FD8">
                  <w:rPr>
                    <w:rFonts w:ascii="MS Gothic" w:eastAsia="MS Gothic" w:hAnsi="MS Gothic" w:cs="Segoe UI Symbol" w:hint="eastAsia"/>
                  </w:rPr>
                  <w:t>☒</w:t>
                </w:r>
              </w:sdtContent>
            </w:sdt>
            <w:r w:rsidRPr="2BEA3F22">
              <w:rPr>
                <w:rFonts w:asciiTheme="minorHAnsi" w:hAnsiTheme="minorHAnsi"/>
              </w:rPr>
              <w:t xml:space="preserve">    Aprendizaje Basado en Proyectos (ABP) </w:t>
            </w:r>
            <w:sdt>
              <w:sdtPr>
                <w:rPr>
                  <w:rFonts w:ascii="Segoe UI Symbol" w:hAnsi="Segoe UI Symbol" w:cs="Segoe UI Symbol"/>
                </w:rPr>
                <w:id w:val="1063681255"/>
                <w14:checkbox>
                  <w14:checked w14:val="0"/>
                  <w14:checkedState w14:val="2612" w14:font="MS Gothic"/>
                  <w14:uncheckedState w14:val="2610" w14:font="MS Gothic"/>
                </w14:checkbox>
              </w:sdtPr>
              <w:sdtEndPr/>
              <w:sdtContent>
                <w:r w:rsidR="00150FD8">
                  <w:rPr>
                    <w:rFonts w:ascii="MS Gothic" w:eastAsia="MS Gothic" w:hAnsi="MS Gothic" w:cs="Segoe UI Symbol" w:hint="eastAsia"/>
                  </w:rPr>
                  <w:t>☐</w:t>
                </w:r>
              </w:sdtContent>
            </w:sdt>
            <w:r w:rsidRPr="2BEA3F22">
              <w:rPr>
                <w:rFonts w:asciiTheme="minorHAnsi" w:hAnsiTheme="minorHAnsi"/>
              </w:rPr>
              <w:t xml:space="preserve">    Aprendizaje invertido </w:t>
            </w:r>
            <w:sdt>
              <w:sdtPr>
                <w:rPr>
                  <w:rFonts w:ascii="Segoe UI Symbol" w:hAnsi="Segoe UI Symbol" w:cs="Segoe UI Symbol"/>
                </w:rPr>
                <w:id w:val="32704655"/>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2BEA3F22">
              <w:rPr>
                <w:rFonts w:asciiTheme="minorHAnsi" w:hAnsiTheme="minorHAnsi"/>
              </w:rPr>
              <w:t xml:space="preserve"> Aprendizaje Basado en Retos (ABR) </w:t>
            </w:r>
            <w:sdt>
              <w:sdtPr>
                <w:rPr>
                  <w:rFonts w:ascii="Segoe UI Symbol" w:hAnsi="Segoe UI Symbol" w:cs="Segoe UI Symbol"/>
                </w:rPr>
                <w:id w:val="336581481"/>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2BEA3F22">
              <w:rPr>
                <w:rFonts w:asciiTheme="minorHAnsi" w:hAnsiTheme="minorHAnsi"/>
              </w:rPr>
              <w:t xml:space="preserve">  Estudio de caso </w:t>
            </w:r>
            <w:sdt>
              <w:sdtPr>
                <w:rPr>
                  <w:rFonts w:ascii="Segoe UI Symbol" w:hAnsi="Segoe UI Symbol" w:cs="Segoe UI Symbol"/>
                </w:rPr>
                <w:id w:val="-853423755"/>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2BEA3F22">
              <w:rPr>
                <w:rFonts w:asciiTheme="minorHAnsi" w:hAnsiTheme="minorHAnsi"/>
              </w:rPr>
              <w:t xml:space="preserve"> Aprendizaje entre pares </w:t>
            </w:r>
            <w:sdt>
              <w:sdtPr>
                <w:rPr>
                  <w:rFonts w:ascii="Segoe UI Symbol" w:hAnsi="Segoe UI Symbol" w:cs="Segoe UI Symbol"/>
                </w:rPr>
                <w:id w:val="560523540"/>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2BEA3F22">
              <w:rPr>
                <w:rFonts w:asciiTheme="minorHAnsi" w:hAnsiTheme="minorHAnsi"/>
              </w:rPr>
              <w:t xml:space="preserve">    </w:t>
            </w:r>
            <w:r w:rsidR="00116CEA" w:rsidRPr="2BEA3F22">
              <w:rPr>
                <w:rFonts w:asciiTheme="minorHAnsi" w:hAnsiTheme="minorHAnsi"/>
              </w:rPr>
              <w:t>Clase magistral</w:t>
            </w:r>
            <w:r w:rsidRPr="2BEA3F22">
              <w:rPr>
                <w:rFonts w:asciiTheme="minorHAnsi" w:hAnsiTheme="minorHAnsi"/>
              </w:rPr>
              <w:t xml:space="preserve"> </w:t>
            </w:r>
            <w:sdt>
              <w:sdtPr>
                <w:rPr>
                  <w:rFonts w:ascii="MS Gothic" w:eastAsia="MS Gothic" w:hAnsi="MS Gothic"/>
                </w:rPr>
                <w:id w:val="-779498080"/>
                <w14:checkbox>
                  <w14:checked w14:val="1"/>
                  <w14:checkedState w14:val="2612" w14:font="MS Gothic"/>
                  <w14:uncheckedState w14:val="2610" w14:font="MS Gothic"/>
                </w14:checkbox>
              </w:sdtPr>
              <w:sdtEndPr/>
              <w:sdtContent>
                <w:r w:rsidR="00150FD8">
                  <w:rPr>
                    <w:rFonts w:ascii="MS Gothic" w:eastAsia="MS Gothic" w:hAnsi="MS Gothic" w:hint="eastAsia"/>
                  </w:rPr>
                  <w:t>☒</w:t>
                </w:r>
              </w:sdtContent>
            </w:sdt>
            <w:r w:rsidRPr="2BEA3F22">
              <w:rPr>
                <w:rFonts w:asciiTheme="minorHAnsi" w:hAnsiTheme="minorHAnsi"/>
              </w:rPr>
              <w:t xml:space="preserve"> </w:t>
            </w:r>
            <w:r w:rsidR="00116CEA" w:rsidRPr="2BEA3F22">
              <w:rPr>
                <w:rFonts w:asciiTheme="minorHAnsi" w:hAnsiTheme="minorHAnsi"/>
              </w:rPr>
              <w:t>Salida de campo</w:t>
            </w:r>
            <w:r w:rsidRPr="2BEA3F22">
              <w:rPr>
                <w:rFonts w:asciiTheme="minorHAnsi" w:hAnsiTheme="minorHAnsi"/>
              </w:rPr>
              <w:t xml:space="preserve"> </w:t>
            </w:r>
            <w:sdt>
              <w:sdtPr>
                <w:rPr>
                  <w:rFonts w:ascii="Segoe UI Symbol" w:hAnsi="Segoe UI Symbol" w:cs="Segoe UI Symbol"/>
                </w:rPr>
                <w:id w:val="-1326056829"/>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00116CEA" w:rsidRPr="2BEA3F22">
              <w:rPr>
                <w:rFonts w:asciiTheme="minorHAnsi" w:hAnsiTheme="minorHAnsi"/>
              </w:rPr>
              <w:t xml:space="preserve"> Taller</w:t>
            </w:r>
            <w:r w:rsidRPr="2BEA3F22">
              <w:rPr>
                <w:rFonts w:asciiTheme="minorHAnsi" w:hAnsiTheme="minorHAnsi"/>
              </w:rPr>
              <w:t xml:space="preserve"> </w:t>
            </w:r>
            <w:sdt>
              <w:sdtPr>
                <w:rPr>
                  <w:rFonts w:ascii="Segoe UI Symbol" w:hAnsi="Segoe UI Symbol" w:cs="Segoe UI Symbol"/>
                </w:rPr>
                <w:id w:val="-1612662597"/>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2BEA3F22">
              <w:rPr>
                <w:rFonts w:asciiTheme="minorHAnsi" w:hAnsiTheme="minorHAnsi"/>
              </w:rPr>
              <w:t xml:space="preserve">   </w:t>
            </w:r>
            <w:r w:rsidRPr="2BEA3F22">
              <w:rPr>
                <w:rFonts w:asciiTheme="minorHAnsi" w:hAnsiTheme="minorHAnsi" w:cs="Verdana"/>
                <w:sz w:val="22"/>
                <w:szCs w:val="22"/>
              </w:rPr>
              <w:t xml:space="preserve">Otra(as), ¿cuál(es)? </w:t>
            </w:r>
            <w:sdt>
              <w:sdtPr>
                <w:rPr>
                  <w:rFonts w:asciiTheme="minorHAnsi" w:hAnsiTheme="minorHAnsi" w:cs="Verdana"/>
                  <w:sz w:val="22"/>
                  <w:szCs w:val="22"/>
                </w:rPr>
                <w:id w:val="844449601"/>
                <w14:checkbox>
                  <w14:checked w14:val="0"/>
                  <w14:checkedState w14:val="2612" w14:font="MS Gothic"/>
                  <w14:uncheckedState w14:val="2610" w14:font="MS Gothic"/>
                </w14:checkbox>
              </w:sdtPr>
              <w:sdtEndPr/>
              <w:sdtContent>
                <w:r w:rsidRPr="00D65EC0">
                  <w:rPr>
                    <w:rFonts w:ascii="Segoe UI Symbol" w:hAnsi="Segoe UI Symbol" w:cs="Segoe UI Symbol"/>
                    <w:sz w:val="22"/>
                    <w:szCs w:val="22"/>
                  </w:rPr>
                  <w:t>☐</w:t>
                </w:r>
              </w:sdtContent>
            </w:sdt>
            <w:r w:rsidRPr="2BEA3F22">
              <w:rPr>
                <w:rFonts w:asciiTheme="minorHAnsi" w:hAnsiTheme="minorHAnsi" w:cs="Verdana"/>
                <w:sz w:val="22"/>
                <w:szCs w:val="22"/>
              </w:rPr>
              <w:t xml:space="preserve">  </w:t>
            </w:r>
            <w:sdt>
              <w:sdtPr>
                <w:rPr>
                  <w:rFonts w:asciiTheme="minorHAnsi" w:hAnsiTheme="minorHAnsi" w:cs="Verdana"/>
                  <w:sz w:val="22"/>
                  <w:szCs w:val="22"/>
                </w:rPr>
                <w:id w:val="64078666"/>
                <w:placeholder>
                  <w:docPart w:val="997AE7767C134A8B9D9A355810532BBB"/>
                </w:placeholder>
              </w:sdtPr>
              <w:sdtEndPr/>
              <w:sdtContent>
                <w:sdt>
                  <w:sdtPr>
                    <w:rPr>
                      <w:rFonts w:asciiTheme="minorHAnsi" w:hAnsiTheme="minorHAnsi" w:cs="Verdana"/>
                      <w:sz w:val="22"/>
                      <w:szCs w:val="22"/>
                    </w:rPr>
                    <w:id w:val="1575464573"/>
                    <w:placeholder>
                      <w:docPart w:val="25A1DC85090D4295B61912927D19F9E9"/>
                    </w:placeholder>
                  </w:sdtPr>
                  <w:sdtEndPr/>
                  <w:sdtContent>
                    <w:r w:rsidRPr="2BEA3F22">
                      <w:rPr>
                        <w:rFonts w:asciiTheme="minorHAnsi" w:hAnsiTheme="minorHAnsi" w:cs="Verdana"/>
                        <w:sz w:val="22"/>
                        <w:szCs w:val="22"/>
                      </w:rPr>
                      <w:t>Escriba el nombre de la estrategia.</w:t>
                    </w:r>
                  </w:sdtContent>
                </w:sdt>
              </w:sdtContent>
            </w:sdt>
            <w:r w:rsidR="2081074C" w:rsidRPr="2BEA3F22">
              <w:rPr>
                <w:rFonts w:asciiTheme="minorHAnsi" w:hAnsiTheme="minorHAnsi" w:cs="Verdana"/>
                <w:sz w:val="22"/>
                <w:szCs w:val="22"/>
              </w:rPr>
              <w:t xml:space="preserve"> </w:t>
            </w:r>
          </w:p>
          <w:p w14:paraId="63531BDB" w14:textId="4CBDFC79" w:rsidR="00D65EC0" w:rsidRPr="00116CEA" w:rsidRDefault="00D65EC0" w:rsidP="3FC0E8A1">
            <w:pPr>
              <w:contextualSpacing/>
              <w:jc w:val="both"/>
              <w:rPr>
                <w:rFonts w:asciiTheme="minorHAnsi" w:hAnsiTheme="minorHAnsi" w:cstheme="minorHAnsi"/>
                <w:sz w:val="22"/>
                <w:szCs w:val="22"/>
              </w:rPr>
            </w:pPr>
          </w:p>
          <w:p w14:paraId="062E8554" w14:textId="6B72C495" w:rsidR="00D65EC0" w:rsidRDefault="2081074C" w:rsidP="3FC0E8A1">
            <w:pPr>
              <w:contextualSpacing/>
              <w:jc w:val="both"/>
              <w:rPr>
                <w:rFonts w:asciiTheme="minorHAnsi" w:hAnsiTheme="minorHAnsi" w:cstheme="minorHAnsi"/>
                <w:color w:val="000000" w:themeColor="text1"/>
                <w:szCs w:val="24"/>
              </w:rPr>
            </w:pPr>
            <w:r w:rsidRPr="00116CEA">
              <w:rPr>
                <w:rFonts w:asciiTheme="minorHAnsi" w:hAnsiTheme="minorHAnsi" w:cstheme="minorHAnsi"/>
                <w:color w:val="000000" w:themeColor="text1"/>
                <w:szCs w:val="24"/>
              </w:rPr>
              <w:t>Describa brevemente la metodología (s) utilizada (s)</w:t>
            </w:r>
            <w:r w:rsidR="00A353AB">
              <w:rPr>
                <w:rFonts w:asciiTheme="minorHAnsi" w:hAnsiTheme="minorHAnsi" w:cstheme="minorHAnsi"/>
                <w:color w:val="000000" w:themeColor="text1"/>
                <w:szCs w:val="24"/>
              </w:rPr>
              <w:t>:</w:t>
            </w:r>
          </w:p>
          <w:p w14:paraId="2CEC6C4F" w14:textId="77777777" w:rsidR="00A353AB" w:rsidRDefault="00A353AB" w:rsidP="3FC0E8A1">
            <w:pPr>
              <w:contextualSpacing/>
              <w:jc w:val="both"/>
              <w:rPr>
                <w:rFonts w:asciiTheme="minorHAnsi" w:hAnsiTheme="minorHAnsi" w:cstheme="minorHAnsi"/>
                <w:color w:val="000000" w:themeColor="text1"/>
                <w:szCs w:val="24"/>
              </w:rPr>
            </w:pPr>
          </w:p>
          <w:p w14:paraId="5B36EE8C" w14:textId="674EB510" w:rsidR="007E29F4" w:rsidRPr="00F7065C" w:rsidRDefault="00150FD8" w:rsidP="3FC0E8A1">
            <w:pPr>
              <w:contextualSpacing/>
              <w:jc w:val="both"/>
              <w:rPr>
                <w:rFonts w:asciiTheme="minorHAnsi" w:hAnsiTheme="minorHAnsi" w:cstheme="minorHAnsi"/>
                <w:bCs/>
                <w:sz w:val="22"/>
                <w:szCs w:val="22"/>
              </w:rPr>
            </w:pPr>
            <w:r w:rsidRPr="00F7065C">
              <w:rPr>
                <w:rFonts w:asciiTheme="minorHAnsi" w:hAnsiTheme="minorHAnsi" w:cstheme="minorHAnsi"/>
                <w:bCs/>
                <w:sz w:val="22"/>
                <w:szCs w:val="22"/>
              </w:rPr>
              <w:t>Exposici</w:t>
            </w:r>
            <w:r w:rsidR="00A353AB" w:rsidRPr="00F7065C">
              <w:rPr>
                <w:rFonts w:asciiTheme="minorHAnsi" w:hAnsiTheme="minorHAnsi" w:cstheme="minorHAnsi"/>
                <w:bCs/>
                <w:sz w:val="22"/>
                <w:szCs w:val="22"/>
              </w:rPr>
              <w:t>ón argumentativa, en la que se utiliza las herramientas</w:t>
            </w:r>
            <w:r w:rsidRPr="00F7065C">
              <w:rPr>
                <w:rFonts w:asciiTheme="minorHAnsi" w:hAnsiTheme="minorHAnsi" w:cstheme="minorHAnsi"/>
                <w:bCs/>
                <w:sz w:val="22"/>
                <w:szCs w:val="22"/>
              </w:rPr>
              <w:t xml:space="preserve"> tradicionales de </w:t>
            </w:r>
            <w:r w:rsidR="00A353AB" w:rsidRPr="00F7065C">
              <w:rPr>
                <w:rFonts w:asciiTheme="minorHAnsi" w:hAnsiTheme="minorHAnsi" w:cstheme="minorHAnsi"/>
                <w:bCs/>
                <w:sz w:val="22"/>
                <w:szCs w:val="22"/>
              </w:rPr>
              <w:t>tiza</w:t>
            </w:r>
            <w:r w:rsidRPr="00F7065C">
              <w:rPr>
                <w:rFonts w:asciiTheme="minorHAnsi" w:hAnsiTheme="minorHAnsi" w:cstheme="minorHAnsi"/>
                <w:bCs/>
                <w:sz w:val="22"/>
                <w:szCs w:val="22"/>
              </w:rPr>
              <w:t xml:space="preserve"> y tablero</w:t>
            </w:r>
            <w:r w:rsidR="00A353AB" w:rsidRPr="00F7065C">
              <w:rPr>
                <w:rFonts w:asciiTheme="minorHAnsi" w:hAnsiTheme="minorHAnsi" w:cstheme="minorHAnsi"/>
                <w:bCs/>
                <w:sz w:val="22"/>
                <w:szCs w:val="22"/>
              </w:rPr>
              <w:t xml:space="preserve">; y </w:t>
            </w:r>
          </w:p>
          <w:p w14:paraId="6664BF3B" w14:textId="41EA54AD" w:rsidR="00A353AB" w:rsidRPr="00F7065C" w:rsidRDefault="00A353AB" w:rsidP="3FC0E8A1">
            <w:pPr>
              <w:contextualSpacing/>
              <w:jc w:val="both"/>
              <w:rPr>
                <w:rFonts w:asciiTheme="minorHAnsi" w:hAnsiTheme="minorHAnsi" w:cstheme="minorHAnsi"/>
                <w:bCs/>
                <w:color w:val="000000" w:themeColor="text1"/>
                <w:sz w:val="22"/>
                <w:szCs w:val="22"/>
              </w:rPr>
            </w:pPr>
            <w:r w:rsidRPr="00F7065C">
              <w:rPr>
                <w:rFonts w:asciiTheme="minorHAnsi" w:hAnsiTheme="minorHAnsi" w:cstheme="minorHAnsi"/>
                <w:bCs/>
                <w:color w:val="000000" w:themeColor="text1"/>
                <w:sz w:val="22"/>
                <w:szCs w:val="22"/>
              </w:rPr>
              <w:t>cuando sea necesario, se recurrirá a internet --en el espacio de la clase</w:t>
            </w:r>
            <w:r w:rsidR="00C165F9" w:rsidRPr="00F7065C">
              <w:rPr>
                <w:rFonts w:asciiTheme="minorHAnsi" w:hAnsiTheme="minorHAnsi" w:cstheme="minorHAnsi"/>
                <w:bCs/>
                <w:color w:val="000000" w:themeColor="text1"/>
                <w:sz w:val="22"/>
                <w:szCs w:val="22"/>
              </w:rPr>
              <w:t xml:space="preserve">—, </w:t>
            </w:r>
            <w:r w:rsidR="00C165F9" w:rsidRPr="00F7065C">
              <w:rPr>
                <w:rFonts w:asciiTheme="minorHAnsi" w:hAnsiTheme="minorHAnsi" w:cstheme="minorHAnsi"/>
                <w:bCs/>
                <w:sz w:val="22"/>
                <w:szCs w:val="22"/>
              </w:rPr>
              <w:t>a fin de</w:t>
            </w:r>
            <w:r w:rsidRPr="00F7065C">
              <w:rPr>
                <w:rFonts w:asciiTheme="minorHAnsi" w:hAnsiTheme="minorHAnsi" w:cstheme="minorHAnsi"/>
                <w:bCs/>
                <w:sz w:val="22"/>
                <w:szCs w:val="22"/>
              </w:rPr>
              <w:t xml:space="preserve"> </w:t>
            </w:r>
            <w:r w:rsidR="00C165F9" w:rsidRPr="00F7065C">
              <w:rPr>
                <w:rFonts w:asciiTheme="minorHAnsi" w:hAnsiTheme="minorHAnsi" w:cstheme="minorHAnsi"/>
                <w:bCs/>
                <w:sz w:val="22"/>
                <w:szCs w:val="22"/>
              </w:rPr>
              <w:t xml:space="preserve">ilustrar y enriquecer el discurso, para presentar algunos </w:t>
            </w:r>
            <w:r w:rsidRPr="00F7065C">
              <w:rPr>
                <w:rFonts w:asciiTheme="minorHAnsi" w:hAnsiTheme="minorHAnsi" w:cstheme="minorHAnsi"/>
                <w:bCs/>
                <w:sz w:val="22"/>
                <w:szCs w:val="22"/>
              </w:rPr>
              <w:t>experimentos fundacionales del marco teórico estándar de la física de partículas.</w:t>
            </w:r>
            <w:r w:rsidRPr="00F7065C">
              <w:rPr>
                <w:rFonts w:asciiTheme="minorHAnsi" w:hAnsiTheme="minorHAnsi" w:cstheme="minorHAnsi"/>
                <w:bCs/>
                <w:color w:val="000000" w:themeColor="text1"/>
                <w:sz w:val="22"/>
                <w:szCs w:val="22"/>
              </w:rPr>
              <w:t xml:space="preserve"> </w:t>
            </w:r>
          </w:p>
          <w:p w14:paraId="760CEAD2" w14:textId="3870D20C" w:rsidR="007E29F4" w:rsidRPr="00B565DD" w:rsidRDefault="007E29F4" w:rsidP="3FC0E8A1">
            <w:pPr>
              <w:contextualSpacing/>
              <w:jc w:val="both"/>
              <w:rPr>
                <w:rFonts w:ascii="Times New Roman" w:hAnsi="Times New Roman"/>
                <w:color w:val="000000" w:themeColor="text1"/>
                <w:szCs w:val="24"/>
              </w:rPr>
            </w:pPr>
          </w:p>
        </w:tc>
      </w:tr>
      <w:tr w:rsidR="001157CA" w:rsidRPr="003C7227" w14:paraId="40D2A310" w14:textId="77777777" w:rsidTr="2BEA3F22">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706FF32" w14:textId="77777777" w:rsidR="00467C89" w:rsidRDefault="001157CA" w:rsidP="00B565DD">
            <w:pPr>
              <w:jc w:val="both"/>
              <w:rPr>
                <w:rFonts w:asciiTheme="minorHAnsi" w:hAnsiTheme="minorHAnsi"/>
              </w:rPr>
            </w:pPr>
            <w:r w:rsidRPr="00B565DD">
              <w:rPr>
                <w:rFonts w:asciiTheme="minorHAnsi" w:hAnsiTheme="minorHAnsi"/>
              </w:rPr>
              <w:t>Medios y recursos didácticos:</w:t>
            </w:r>
            <w:r w:rsidR="00E74382" w:rsidRPr="00B565DD">
              <w:rPr>
                <w:rFonts w:asciiTheme="minorHAnsi" w:hAnsiTheme="minorHAnsi"/>
              </w:rPr>
              <w:t xml:space="preserve"> </w:t>
            </w:r>
          </w:p>
          <w:p w14:paraId="5C18E3DC" w14:textId="77777777" w:rsidR="00467C89" w:rsidRDefault="00467C89" w:rsidP="00B565DD">
            <w:pPr>
              <w:jc w:val="both"/>
              <w:rPr>
                <w:rFonts w:asciiTheme="minorHAnsi" w:hAnsiTheme="minorHAnsi"/>
                <w:b/>
                <w:sz w:val="22"/>
                <w:szCs w:val="22"/>
              </w:rPr>
            </w:pPr>
          </w:p>
          <w:p w14:paraId="07FEDFDD" w14:textId="627921F7" w:rsidR="001157CA" w:rsidRPr="00F7065C" w:rsidRDefault="00D46F92" w:rsidP="00B565DD">
            <w:pPr>
              <w:jc w:val="both"/>
              <w:rPr>
                <w:rFonts w:asciiTheme="minorHAnsi" w:hAnsiTheme="minorHAnsi"/>
                <w:bCs/>
                <w:sz w:val="22"/>
                <w:szCs w:val="22"/>
              </w:rPr>
            </w:pPr>
            <w:r w:rsidRPr="00F7065C">
              <w:rPr>
                <w:rFonts w:asciiTheme="minorHAnsi" w:hAnsiTheme="minorHAnsi"/>
                <w:bCs/>
                <w:sz w:val="22"/>
                <w:szCs w:val="22"/>
              </w:rPr>
              <w:t>textos introductorios de la física de partícula, artículos divulgativos; videos o simulaciones de algunos experimentos claves de la física de partículas.</w:t>
            </w:r>
          </w:p>
          <w:p w14:paraId="0E2BC935" w14:textId="6540F4DE" w:rsidR="001157CA" w:rsidRPr="001157CA" w:rsidRDefault="001157CA" w:rsidP="00FB7D8C">
            <w:pPr>
              <w:pStyle w:val="Prrafodelista"/>
              <w:ind w:left="360"/>
              <w:jc w:val="both"/>
              <w:rPr>
                <w:rFonts w:asciiTheme="minorHAnsi" w:hAnsiTheme="minorHAnsi"/>
              </w:rPr>
            </w:pPr>
          </w:p>
        </w:tc>
      </w:tr>
      <w:tr w:rsidR="001157CA" w:rsidRPr="003C7227" w14:paraId="35950F6E" w14:textId="77777777" w:rsidTr="2BEA3F22">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8B57656" w14:textId="55BF3DF3" w:rsidR="001157CA" w:rsidRDefault="001157CA" w:rsidP="00B565DD">
            <w:pPr>
              <w:jc w:val="both"/>
              <w:rPr>
                <w:rFonts w:asciiTheme="minorHAnsi" w:hAnsiTheme="minorHAnsi"/>
              </w:rPr>
            </w:pPr>
            <w:r w:rsidRPr="00B565DD">
              <w:rPr>
                <w:rFonts w:asciiTheme="minorHAnsi" w:hAnsiTheme="minorHAnsi"/>
              </w:rPr>
              <w:t>Formas de interacción en los ambientes de aprendizaje y de acompañamiento del trabajo independiente del estudiante:</w:t>
            </w:r>
            <w:r w:rsidR="00E74382" w:rsidRPr="00B565DD">
              <w:rPr>
                <w:rFonts w:asciiTheme="minorHAnsi" w:hAnsiTheme="minorHAnsi"/>
              </w:rPr>
              <w:t xml:space="preserve"> </w:t>
            </w:r>
          </w:p>
          <w:p w14:paraId="24B86999" w14:textId="77777777" w:rsidR="00467C89" w:rsidRPr="00B565DD" w:rsidRDefault="00467C89" w:rsidP="00B565DD">
            <w:pPr>
              <w:jc w:val="both"/>
              <w:rPr>
                <w:rFonts w:asciiTheme="minorHAnsi" w:hAnsiTheme="minorHAnsi"/>
              </w:rPr>
            </w:pPr>
          </w:p>
          <w:p w14:paraId="2F93AC66" w14:textId="77777777" w:rsidR="00F7065C" w:rsidRDefault="00467C89" w:rsidP="00FB7D8C">
            <w:pPr>
              <w:pStyle w:val="Prrafodelista"/>
              <w:ind w:left="360"/>
              <w:jc w:val="both"/>
              <w:rPr>
                <w:rFonts w:asciiTheme="minorHAnsi" w:hAnsiTheme="minorHAnsi"/>
                <w:bCs/>
                <w:color w:val="0D0D0D" w:themeColor="text1" w:themeTint="F2"/>
              </w:rPr>
            </w:pPr>
            <w:r w:rsidRPr="00F7065C">
              <w:rPr>
                <w:rFonts w:asciiTheme="minorHAnsi" w:hAnsiTheme="minorHAnsi"/>
                <w:bCs/>
                <w:color w:val="0D0D0D" w:themeColor="text1" w:themeTint="F2"/>
              </w:rPr>
              <w:t>Esta clase de interacción se realiza de modo presencial, con</w:t>
            </w:r>
            <w:r w:rsidR="00FB7680" w:rsidRPr="00F7065C">
              <w:rPr>
                <w:rFonts w:asciiTheme="minorHAnsi" w:hAnsiTheme="minorHAnsi"/>
                <w:bCs/>
                <w:color w:val="0D0D0D" w:themeColor="text1" w:themeTint="F2"/>
              </w:rPr>
              <w:t xml:space="preserve"> asesorías en la oficina del profesor</w:t>
            </w:r>
            <w:r w:rsidRPr="00F7065C">
              <w:rPr>
                <w:rFonts w:asciiTheme="minorHAnsi" w:hAnsiTheme="minorHAnsi"/>
                <w:bCs/>
                <w:color w:val="0D0D0D" w:themeColor="text1" w:themeTint="F2"/>
              </w:rPr>
              <w:t>,</w:t>
            </w:r>
            <w:r w:rsidR="00FB7680" w:rsidRPr="00F7065C">
              <w:rPr>
                <w:rFonts w:asciiTheme="minorHAnsi" w:hAnsiTheme="minorHAnsi"/>
                <w:bCs/>
                <w:color w:val="0D0D0D" w:themeColor="text1" w:themeTint="F2"/>
              </w:rPr>
              <w:t xml:space="preserve"> y </w:t>
            </w:r>
            <w:r w:rsidRPr="00F7065C">
              <w:rPr>
                <w:rFonts w:asciiTheme="minorHAnsi" w:hAnsiTheme="minorHAnsi"/>
                <w:bCs/>
                <w:color w:val="0D0D0D" w:themeColor="text1" w:themeTint="F2"/>
              </w:rPr>
              <w:t>asesorías también a través del correo electrónico.</w:t>
            </w:r>
          </w:p>
          <w:p w14:paraId="6BC6681D" w14:textId="4E586125" w:rsidR="001157CA" w:rsidRPr="00F7065C" w:rsidRDefault="00FB7680" w:rsidP="00FB7D8C">
            <w:pPr>
              <w:pStyle w:val="Prrafodelista"/>
              <w:ind w:left="360"/>
              <w:jc w:val="both"/>
              <w:rPr>
                <w:rFonts w:asciiTheme="minorHAnsi" w:hAnsiTheme="minorHAnsi"/>
                <w:bCs/>
              </w:rPr>
            </w:pPr>
            <w:r w:rsidRPr="00F7065C">
              <w:rPr>
                <w:rFonts w:asciiTheme="minorHAnsi" w:hAnsiTheme="minorHAnsi"/>
                <w:bCs/>
                <w:color w:val="0D0D0D" w:themeColor="text1" w:themeTint="F2"/>
              </w:rPr>
              <w:t xml:space="preserve">  </w:t>
            </w:r>
          </w:p>
        </w:tc>
      </w:tr>
      <w:tr w:rsidR="001157CA" w:rsidRPr="003C7227" w14:paraId="4C5B76F1" w14:textId="77777777" w:rsidTr="2BEA3F22">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9A04C73" w14:textId="467C48BC" w:rsidR="001157CA" w:rsidRDefault="5CAB8564" w:rsidP="2161EFB9">
            <w:pPr>
              <w:jc w:val="both"/>
              <w:rPr>
                <w:rFonts w:asciiTheme="minorHAnsi" w:hAnsiTheme="minorHAnsi"/>
              </w:rPr>
            </w:pPr>
            <w:r w:rsidRPr="00FF0DCA">
              <w:rPr>
                <w:rFonts w:asciiTheme="minorHAnsi" w:hAnsiTheme="minorHAnsi"/>
              </w:rPr>
              <w:t>Estrategias de internacionalización del currículo que se desarrollan para cumplir con las intencionalidades formativas del microcurrículo:</w:t>
            </w:r>
          </w:p>
          <w:p w14:paraId="28FF2CDD" w14:textId="7459D487" w:rsidR="00386298" w:rsidRDefault="00386298" w:rsidP="2161EFB9">
            <w:pPr>
              <w:jc w:val="both"/>
              <w:rPr>
                <w:rFonts w:asciiTheme="minorHAnsi" w:hAnsiTheme="minorHAnsi"/>
              </w:rPr>
            </w:pPr>
          </w:p>
          <w:p w14:paraId="5267F6A5" w14:textId="796DF260" w:rsidR="00F7065C" w:rsidRPr="00F7065C" w:rsidRDefault="0007570C" w:rsidP="2161EFB9">
            <w:pPr>
              <w:jc w:val="both"/>
              <w:rPr>
                <w:rFonts w:asciiTheme="minorHAnsi" w:hAnsiTheme="minorHAnsi"/>
                <w:bCs/>
              </w:rPr>
            </w:pPr>
            <w:r w:rsidRPr="00F7065C">
              <w:rPr>
                <w:rFonts w:asciiTheme="minorHAnsi" w:hAnsiTheme="minorHAnsi"/>
                <w:bCs/>
                <w:color w:val="0D0D0D" w:themeColor="text1" w:themeTint="F2"/>
              </w:rPr>
              <w:t>De manera indirecta, a través de la comunicación del estado del arte de la física de partículas y de la intensa y profusa colaboración de científicos, de diferentes nacionalidades, que se dedican a resolver problemas muy complejos y teóricamente acuciantes</w:t>
            </w:r>
            <w:r w:rsidRPr="00F7065C">
              <w:rPr>
                <w:rFonts w:asciiTheme="minorHAnsi" w:hAnsiTheme="minorHAnsi"/>
                <w:bCs/>
              </w:rPr>
              <w:t>.</w:t>
            </w:r>
            <w:r w:rsidR="008B0C9D" w:rsidRPr="00F7065C">
              <w:rPr>
                <w:rFonts w:asciiTheme="minorHAnsi" w:hAnsiTheme="minorHAnsi"/>
                <w:bCs/>
              </w:rPr>
              <w:t xml:space="preserve"> </w:t>
            </w:r>
          </w:p>
          <w:p w14:paraId="1521CA52" w14:textId="23C0E1B9" w:rsidR="001157CA" w:rsidRPr="00FF0DCA" w:rsidRDefault="001157CA" w:rsidP="00FB7D8C">
            <w:pPr>
              <w:pStyle w:val="Prrafodelista"/>
              <w:ind w:left="360"/>
              <w:jc w:val="both"/>
              <w:rPr>
                <w:rFonts w:asciiTheme="minorHAnsi" w:hAnsiTheme="minorHAnsi"/>
              </w:rPr>
            </w:pPr>
          </w:p>
        </w:tc>
      </w:tr>
      <w:tr w:rsidR="001157CA" w:rsidRPr="003C7227" w14:paraId="7E282E87" w14:textId="77777777" w:rsidTr="2BEA3F22">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3AF9537" w14:textId="2A9F06DA" w:rsidR="00386298" w:rsidRPr="00FF0DCA" w:rsidRDefault="008901EA" w:rsidP="2161EFB9">
            <w:pPr>
              <w:jc w:val="both"/>
              <w:rPr>
                <w:rFonts w:asciiTheme="minorHAnsi" w:hAnsiTheme="minorHAnsi"/>
              </w:rPr>
            </w:pPr>
            <w:r w:rsidRPr="008901EA">
              <w:rPr>
                <w:rFonts w:asciiTheme="minorHAnsi" w:hAnsiTheme="minorHAnsi"/>
              </w:rPr>
              <w:lastRenderedPageBreak/>
              <w:t>Estrategias para abordar o visibilizar la diversidad desde la perspectiva de género, el enfoque diferencial o el enfoque intercultural:</w:t>
            </w:r>
          </w:p>
          <w:p w14:paraId="5671060C" w14:textId="77777777" w:rsidR="001157CA" w:rsidRDefault="001157CA" w:rsidP="00FB7D8C">
            <w:pPr>
              <w:pStyle w:val="Prrafodelista"/>
              <w:ind w:left="360"/>
              <w:jc w:val="both"/>
              <w:rPr>
                <w:rFonts w:asciiTheme="minorHAnsi" w:hAnsiTheme="minorHAnsi"/>
              </w:rPr>
            </w:pPr>
          </w:p>
          <w:p w14:paraId="0C8309A8" w14:textId="346D42EB" w:rsidR="00347495" w:rsidRPr="00F7065C" w:rsidRDefault="00B51F76" w:rsidP="00E03FC5">
            <w:pPr>
              <w:pStyle w:val="Prrafodelista"/>
              <w:ind w:left="360"/>
              <w:jc w:val="both"/>
              <w:rPr>
                <w:rFonts w:asciiTheme="minorHAnsi" w:hAnsiTheme="minorHAnsi"/>
                <w:bCs/>
                <w:color w:val="0D0D0D" w:themeColor="text1" w:themeTint="F2"/>
              </w:rPr>
            </w:pPr>
            <w:r w:rsidRPr="00F7065C">
              <w:rPr>
                <w:rFonts w:asciiTheme="minorHAnsi" w:hAnsiTheme="minorHAnsi"/>
                <w:bCs/>
                <w:color w:val="0D0D0D" w:themeColor="text1" w:themeTint="F2"/>
              </w:rPr>
              <w:t xml:space="preserve">Ninguna actividad del intelecto, </w:t>
            </w:r>
            <w:r w:rsidR="00347495" w:rsidRPr="00F7065C">
              <w:rPr>
                <w:rFonts w:asciiTheme="minorHAnsi" w:hAnsiTheme="minorHAnsi"/>
                <w:bCs/>
                <w:color w:val="0D0D0D" w:themeColor="text1" w:themeTint="F2"/>
              </w:rPr>
              <w:t xml:space="preserve">la cual es una </w:t>
            </w:r>
            <w:r w:rsidRPr="00F7065C">
              <w:rPr>
                <w:rFonts w:asciiTheme="minorHAnsi" w:hAnsiTheme="minorHAnsi"/>
                <w:bCs/>
                <w:color w:val="0D0D0D" w:themeColor="text1" w:themeTint="F2"/>
              </w:rPr>
              <w:t>facultad connatural de todo ser humano, como es la búsqueda de conocimiento, no tiene género</w:t>
            </w:r>
            <w:r w:rsidR="00347495" w:rsidRPr="00F7065C">
              <w:rPr>
                <w:rFonts w:asciiTheme="minorHAnsi" w:hAnsiTheme="minorHAnsi"/>
                <w:bCs/>
                <w:color w:val="0D0D0D" w:themeColor="text1" w:themeTint="F2"/>
              </w:rPr>
              <w:t>. Esto es una tautología,</w:t>
            </w:r>
            <w:r w:rsidRPr="00F7065C">
              <w:rPr>
                <w:rFonts w:asciiTheme="minorHAnsi" w:hAnsiTheme="minorHAnsi"/>
                <w:bCs/>
                <w:color w:val="0D0D0D" w:themeColor="text1" w:themeTint="F2"/>
              </w:rPr>
              <w:t xml:space="preserve"> y </w:t>
            </w:r>
            <w:r w:rsidR="00347495" w:rsidRPr="00F7065C">
              <w:rPr>
                <w:rFonts w:asciiTheme="minorHAnsi" w:hAnsiTheme="minorHAnsi"/>
                <w:bCs/>
                <w:color w:val="0D0D0D" w:themeColor="text1" w:themeTint="F2"/>
              </w:rPr>
              <w:t xml:space="preserve">si se </w:t>
            </w:r>
            <w:r w:rsidRPr="00F7065C">
              <w:rPr>
                <w:rFonts w:asciiTheme="minorHAnsi" w:hAnsiTheme="minorHAnsi"/>
                <w:bCs/>
                <w:color w:val="0D0D0D" w:themeColor="text1" w:themeTint="F2"/>
              </w:rPr>
              <w:t>pone en duda</w:t>
            </w:r>
            <w:r w:rsidR="00347495" w:rsidRPr="00F7065C">
              <w:rPr>
                <w:rFonts w:asciiTheme="minorHAnsi" w:hAnsiTheme="minorHAnsi"/>
                <w:bCs/>
                <w:color w:val="0D0D0D" w:themeColor="text1" w:themeTint="F2"/>
              </w:rPr>
              <w:t>,</w:t>
            </w:r>
            <w:r w:rsidRPr="00F7065C">
              <w:rPr>
                <w:rFonts w:asciiTheme="minorHAnsi" w:hAnsiTheme="minorHAnsi"/>
                <w:bCs/>
                <w:color w:val="0D0D0D" w:themeColor="text1" w:themeTint="F2"/>
              </w:rPr>
              <w:t xml:space="preserve"> </w:t>
            </w:r>
            <w:r w:rsidR="00347495" w:rsidRPr="00F7065C">
              <w:rPr>
                <w:rFonts w:asciiTheme="minorHAnsi" w:hAnsiTheme="minorHAnsi"/>
                <w:bCs/>
                <w:color w:val="0D0D0D" w:themeColor="text1" w:themeTint="F2"/>
              </w:rPr>
              <w:t>conlleva, necesariamente,</w:t>
            </w:r>
            <w:r w:rsidRPr="00F7065C">
              <w:rPr>
                <w:rFonts w:asciiTheme="minorHAnsi" w:hAnsiTheme="minorHAnsi"/>
                <w:bCs/>
                <w:color w:val="0D0D0D" w:themeColor="text1" w:themeTint="F2"/>
              </w:rPr>
              <w:t xml:space="preserve"> </w:t>
            </w:r>
            <w:r w:rsidR="00347495" w:rsidRPr="00F7065C">
              <w:rPr>
                <w:rFonts w:asciiTheme="minorHAnsi" w:hAnsiTheme="minorHAnsi"/>
                <w:bCs/>
                <w:color w:val="0D0D0D" w:themeColor="text1" w:themeTint="F2"/>
              </w:rPr>
              <w:t>a</w:t>
            </w:r>
            <w:r w:rsidRPr="00F7065C">
              <w:rPr>
                <w:rFonts w:asciiTheme="minorHAnsi" w:hAnsiTheme="minorHAnsi"/>
                <w:bCs/>
                <w:color w:val="0D0D0D" w:themeColor="text1" w:themeTint="F2"/>
              </w:rPr>
              <w:t xml:space="preserve"> lo tontamente artificioso. En particular, </w:t>
            </w:r>
            <w:r w:rsidR="00347495" w:rsidRPr="00F7065C">
              <w:rPr>
                <w:rFonts w:asciiTheme="minorHAnsi" w:hAnsiTheme="minorHAnsi"/>
                <w:bCs/>
                <w:color w:val="0D0D0D" w:themeColor="text1" w:themeTint="F2"/>
              </w:rPr>
              <w:t xml:space="preserve">pues, </w:t>
            </w:r>
            <w:r w:rsidRPr="00F7065C">
              <w:rPr>
                <w:rFonts w:asciiTheme="minorHAnsi" w:hAnsiTheme="minorHAnsi"/>
                <w:bCs/>
                <w:color w:val="0D0D0D" w:themeColor="text1" w:themeTint="F2"/>
              </w:rPr>
              <w:t>el quehacer científico no es un asunto de género</w:t>
            </w:r>
            <w:r w:rsidR="00E03FC5" w:rsidRPr="00F7065C">
              <w:rPr>
                <w:rFonts w:asciiTheme="minorHAnsi" w:hAnsiTheme="minorHAnsi"/>
                <w:bCs/>
                <w:color w:val="0D0D0D" w:themeColor="text1" w:themeTint="F2"/>
              </w:rPr>
              <w:t>, ni de razas ni de pedigrís</w:t>
            </w:r>
            <w:r w:rsidRPr="00F7065C">
              <w:rPr>
                <w:rFonts w:asciiTheme="minorHAnsi" w:hAnsiTheme="minorHAnsi"/>
                <w:bCs/>
                <w:color w:val="0D0D0D" w:themeColor="text1" w:themeTint="F2"/>
              </w:rPr>
              <w:t xml:space="preserve">. </w:t>
            </w:r>
            <w:r w:rsidR="00347495" w:rsidRPr="00F7065C">
              <w:rPr>
                <w:rFonts w:asciiTheme="minorHAnsi" w:hAnsiTheme="minorHAnsi"/>
                <w:bCs/>
                <w:color w:val="0D0D0D" w:themeColor="text1" w:themeTint="F2"/>
              </w:rPr>
              <w:t>Otra cosa muy distinta son los desaciertos</w:t>
            </w:r>
            <w:r w:rsidR="00E03FC5" w:rsidRPr="00F7065C">
              <w:rPr>
                <w:rFonts w:asciiTheme="minorHAnsi" w:hAnsiTheme="minorHAnsi"/>
                <w:bCs/>
                <w:color w:val="0D0D0D" w:themeColor="text1" w:themeTint="F2"/>
              </w:rPr>
              <w:t xml:space="preserve"> al respecto</w:t>
            </w:r>
            <w:r w:rsidR="00347495" w:rsidRPr="00F7065C">
              <w:rPr>
                <w:rFonts w:asciiTheme="minorHAnsi" w:hAnsiTheme="minorHAnsi"/>
                <w:bCs/>
                <w:color w:val="0D0D0D" w:themeColor="text1" w:themeTint="F2"/>
              </w:rPr>
              <w:t xml:space="preserve">, </w:t>
            </w:r>
            <w:r w:rsidR="00E03FC5" w:rsidRPr="00F7065C">
              <w:rPr>
                <w:rFonts w:asciiTheme="minorHAnsi" w:hAnsiTheme="minorHAnsi"/>
                <w:bCs/>
                <w:color w:val="0D0D0D" w:themeColor="text1" w:themeTint="F2"/>
              </w:rPr>
              <w:t>muchas</w:t>
            </w:r>
            <w:r w:rsidR="00347495" w:rsidRPr="00F7065C">
              <w:rPr>
                <w:rFonts w:asciiTheme="minorHAnsi" w:hAnsiTheme="minorHAnsi"/>
                <w:bCs/>
                <w:color w:val="0D0D0D" w:themeColor="text1" w:themeTint="F2"/>
              </w:rPr>
              <w:t xml:space="preserve"> veces nefastos, </w:t>
            </w:r>
            <w:r w:rsidR="00E03FC5" w:rsidRPr="00F7065C">
              <w:rPr>
                <w:rFonts w:asciiTheme="minorHAnsi" w:hAnsiTheme="minorHAnsi"/>
                <w:bCs/>
                <w:color w:val="0D0D0D" w:themeColor="text1" w:themeTint="F2"/>
              </w:rPr>
              <w:t>de</w:t>
            </w:r>
            <w:r w:rsidR="00347495" w:rsidRPr="00F7065C">
              <w:rPr>
                <w:rFonts w:asciiTheme="minorHAnsi" w:hAnsiTheme="minorHAnsi"/>
                <w:bCs/>
                <w:color w:val="0D0D0D" w:themeColor="text1" w:themeTint="F2"/>
              </w:rPr>
              <w:t xml:space="preserve"> la historia humana.</w:t>
            </w:r>
            <w:r w:rsidRPr="00F7065C">
              <w:rPr>
                <w:rFonts w:asciiTheme="minorHAnsi" w:hAnsiTheme="minorHAnsi"/>
                <w:bCs/>
                <w:color w:val="0D0D0D" w:themeColor="text1" w:themeTint="F2"/>
              </w:rPr>
              <w:t xml:space="preserve"> </w:t>
            </w:r>
            <w:r w:rsidR="00E03FC5" w:rsidRPr="00F7065C">
              <w:rPr>
                <w:rFonts w:asciiTheme="minorHAnsi" w:hAnsiTheme="minorHAnsi"/>
                <w:bCs/>
              </w:rPr>
              <w:t>Sin embargo,</w:t>
            </w:r>
            <w:r w:rsidR="00347495" w:rsidRPr="00F7065C">
              <w:rPr>
                <w:rFonts w:asciiTheme="minorHAnsi" w:hAnsiTheme="minorHAnsi"/>
                <w:bCs/>
              </w:rPr>
              <w:t xml:space="preserve"> </w:t>
            </w:r>
            <w:r w:rsidR="00E03FC5" w:rsidRPr="00F7065C">
              <w:rPr>
                <w:rFonts w:asciiTheme="minorHAnsi" w:hAnsiTheme="minorHAnsi"/>
                <w:bCs/>
              </w:rPr>
              <w:t>he aquí</w:t>
            </w:r>
            <w:r w:rsidR="00347495" w:rsidRPr="00F7065C">
              <w:rPr>
                <w:rFonts w:asciiTheme="minorHAnsi" w:hAnsiTheme="minorHAnsi"/>
                <w:bCs/>
              </w:rPr>
              <w:t xml:space="preserve"> que pro</w:t>
            </w:r>
            <w:r w:rsidR="00E03FC5" w:rsidRPr="00F7065C">
              <w:rPr>
                <w:rFonts w:asciiTheme="minorHAnsi" w:hAnsiTheme="minorHAnsi"/>
                <w:bCs/>
              </w:rPr>
              <w:t>ponemos unas</w:t>
            </w:r>
            <w:r w:rsidR="00347495" w:rsidRPr="00F7065C">
              <w:rPr>
                <w:rFonts w:asciiTheme="minorHAnsi" w:hAnsiTheme="minorHAnsi"/>
                <w:bCs/>
              </w:rPr>
              <w:t xml:space="preserve"> </w:t>
            </w:r>
            <w:r w:rsidR="00E03FC5" w:rsidRPr="00F7065C">
              <w:rPr>
                <w:rFonts w:asciiTheme="minorHAnsi" w:hAnsiTheme="minorHAnsi"/>
                <w:bCs/>
              </w:rPr>
              <w:t xml:space="preserve">cuantas </w:t>
            </w:r>
            <w:r w:rsidR="00347495" w:rsidRPr="00F7065C">
              <w:rPr>
                <w:rFonts w:asciiTheme="minorHAnsi" w:hAnsiTheme="minorHAnsi"/>
                <w:bCs/>
              </w:rPr>
              <w:t>estrategias para prevenir estos disparates:</w:t>
            </w:r>
          </w:p>
          <w:p w14:paraId="642569D7" w14:textId="04610475" w:rsidR="00C952E2" w:rsidRPr="00F7065C" w:rsidRDefault="00C952E2" w:rsidP="00A65C8D">
            <w:pPr>
              <w:pStyle w:val="Prrafodelista"/>
              <w:numPr>
                <w:ilvl w:val="0"/>
                <w:numId w:val="22"/>
              </w:numPr>
              <w:jc w:val="both"/>
              <w:rPr>
                <w:rFonts w:asciiTheme="minorHAnsi" w:hAnsiTheme="minorHAnsi"/>
                <w:bCs/>
              </w:rPr>
            </w:pPr>
            <w:r w:rsidRPr="00F7065C">
              <w:rPr>
                <w:rFonts w:asciiTheme="minorHAnsi" w:hAnsiTheme="minorHAnsi"/>
                <w:bCs/>
              </w:rPr>
              <w:t xml:space="preserve">Tener un trato siempre respetuoso con el estudiante, sea varón o mujer, como persona humana que es, y utilizar un lenguaje en lo posible empático, sin ningún tinte diferenciador. </w:t>
            </w:r>
          </w:p>
          <w:p w14:paraId="1377DE31" w14:textId="7E971BC6" w:rsidR="00347495" w:rsidRPr="00F7065C" w:rsidRDefault="00C952E2" w:rsidP="00A65C8D">
            <w:pPr>
              <w:pStyle w:val="Prrafodelista"/>
              <w:numPr>
                <w:ilvl w:val="0"/>
                <w:numId w:val="22"/>
              </w:numPr>
              <w:jc w:val="both"/>
              <w:rPr>
                <w:rFonts w:asciiTheme="minorHAnsi" w:hAnsiTheme="minorHAnsi"/>
                <w:bCs/>
              </w:rPr>
            </w:pPr>
            <w:r w:rsidRPr="00F7065C">
              <w:rPr>
                <w:rFonts w:asciiTheme="minorHAnsi" w:hAnsiTheme="minorHAnsi"/>
                <w:bCs/>
              </w:rPr>
              <w:t xml:space="preserve">  Resaltar la contribución de mujeres destacadas en la ciencia, en matemáticas y en física, que contribuyeron al desarrollo de la teoría de la física de partículas. </w:t>
            </w:r>
          </w:p>
          <w:p w14:paraId="2E229060" w14:textId="77777777" w:rsidR="00132268" w:rsidRPr="00F7065C" w:rsidRDefault="00C952E2" w:rsidP="00A65C8D">
            <w:pPr>
              <w:pStyle w:val="Prrafodelista"/>
              <w:numPr>
                <w:ilvl w:val="0"/>
                <w:numId w:val="22"/>
              </w:numPr>
              <w:jc w:val="both"/>
              <w:rPr>
                <w:rFonts w:asciiTheme="minorHAnsi" w:hAnsiTheme="minorHAnsi"/>
                <w:bCs/>
              </w:rPr>
            </w:pPr>
            <w:r w:rsidRPr="00F7065C">
              <w:rPr>
                <w:rFonts w:asciiTheme="minorHAnsi" w:hAnsiTheme="minorHAnsi"/>
                <w:bCs/>
              </w:rPr>
              <w:t>Invitar a una mujer científica al salón de clase, para que diserte sobre algún tópico de física subatómica que sea de su gusto</w:t>
            </w:r>
            <w:r w:rsidR="00132268" w:rsidRPr="00F7065C">
              <w:rPr>
                <w:rFonts w:asciiTheme="minorHAnsi" w:hAnsiTheme="minorHAnsi"/>
                <w:bCs/>
              </w:rPr>
              <w:t>, o del que haya desarrollado alguna investigación.</w:t>
            </w:r>
          </w:p>
          <w:p w14:paraId="061178D0" w14:textId="6D75D4E3" w:rsidR="00C952E2" w:rsidRPr="00F7065C" w:rsidRDefault="00132268" w:rsidP="00A65C8D">
            <w:pPr>
              <w:pStyle w:val="Prrafodelista"/>
              <w:numPr>
                <w:ilvl w:val="0"/>
                <w:numId w:val="22"/>
              </w:numPr>
              <w:jc w:val="both"/>
              <w:rPr>
                <w:rFonts w:asciiTheme="minorHAnsi" w:hAnsiTheme="minorHAnsi"/>
                <w:bCs/>
              </w:rPr>
            </w:pPr>
            <w:r w:rsidRPr="00F7065C">
              <w:rPr>
                <w:rFonts w:asciiTheme="minorHAnsi" w:hAnsiTheme="minorHAnsi"/>
                <w:bCs/>
              </w:rPr>
              <w:t xml:space="preserve">Fomentar o provocar las discusiones abiertas en el salón de clase, sobre lo que es, ha sido y será siempre de enriquecedor la diversidad para la ciencia.  </w:t>
            </w:r>
          </w:p>
          <w:p w14:paraId="6403BAF5" w14:textId="22BECB1E" w:rsidR="00347495" w:rsidRPr="00347495" w:rsidRDefault="00347495" w:rsidP="00FB7D8C">
            <w:pPr>
              <w:pStyle w:val="Prrafodelista"/>
              <w:ind w:left="360"/>
              <w:jc w:val="both"/>
              <w:rPr>
                <w:rFonts w:asciiTheme="minorHAnsi" w:hAnsiTheme="minorHAnsi"/>
                <w:b/>
              </w:rPr>
            </w:pPr>
          </w:p>
        </w:tc>
      </w:tr>
    </w:tbl>
    <w:p w14:paraId="502C0011" w14:textId="77777777" w:rsidR="003E0DE8" w:rsidRDefault="003E0DE8" w:rsidP="00010C1D">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5315"/>
        <w:gridCol w:w="5180"/>
      </w:tblGrid>
      <w:tr w:rsidR="009F6959" w:rsidRPr="00754592" w14:paraId="3E80D060" w14:textId="77777777" w:rsidTr="79F306EE">
        <w:trPr>
          <w:trHeight w:val="244"/>
        </w:trPr>
        <w:tc>
          <w:tcPr>
            <w:tcW w:w="1049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26059062" w14:textId="0EDE88C5" w:rsidR="009F6959" w:rsidRPr="009F6959" w:rsidRDefault="009F6959" w:rsidP="009F6959">
            <w:pPr>
              <w:pStyle w:val="Prrafodelista"/>
              <w:numPr>
                <w:ilvl w:val="0"/>
                <w:numId w:val="1"/>
              </w:numPr>
              <w:rPr>
                <w:rFonts w:ascii="Calibri" w:hAnsi="Calibri"/>
                <w:b/>
              </w:rPr>
            </w:pPr>
            <w:r>
              <w:rPr>
                <w:rFonts w:ascii="Calibri" w:hAnsi="Calibri"/>
                <w:b/>
              </w:rPr>
              <w:t>EVALUACIÓN</w:t>
            </w:r>
            <w:r w:rsidR="00915F76">
              <w:rPr>
                <w:rStyle w:val="Refdenotaalpie"/>
                <w:rFonts w:ascii="Calibri" w:hAnsi="Calibri"/>
                <w:b/>
              </w:rPr>
              <w:footnoteReference w:id="6"/>
            </w:r>
          </w:p>
        </w:tc>
      </w:tr>
      <w:tr w:rsidR="009F6959" w:rsidRPr="00754592" w14:paraId="58E1FD20" w14:textId="77777777" w:rsidTr="79F306EE">
        <w:trPr>
          <w:trHeight w:val="338"/>
        </w:trPr>
        <w:tc>
          <w:tcPr>
            <w:tcW w:w="10495" w:type="dxa"/>
            <w:gridSpan w:val="2"/>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D9D9D9" w:themeFill="background1" w:themeFillShade="D9"/>
            <w:vAlign w:val="center"/>
          </w:tcPr>
          <w:p w14:paraId="045C02BF" w14:textId="38A8DA53" w:rsidR="009F6959" w:rsidRPr="00611A83" w:rsidRDefault="009F6959" w:rsidP="00611A83">
            <w:pPr>
              <w:jc w:val="both"/>
              <w:rPr>
                <w:rFonts w:ascii="Calibri" w:hAnsi="Calibri"/>
                <w:sz w:val="22"/>
                <w:szCs w:val="22"/>
              </w:rPr>
            </w:pPr>
            <w:r w:rsidRPr="009F6959">
              <w:rPr>
                <w:rFonts w:ascii="Calibri" w:hAnsi="Calibri"/>
                <w:sz w:val="22"/>
                <w:szCs w:val="22"/>
              </w:rPr>
              <w:t>Explicitar los siguientes asuntos:</w:t>
            </w:r>
          </w:p>
        </w:tc>
      </w:tr>
      <w:tr w:rsidR="00611A83" w:rsidRPr="00754592" w14:paraId="42F10896" w14:textId="77777777" w:rsidTr="79F306EE">
        <w:trPr>
          <w:trHeight w:val="651"/>
        </w:trPr>
        <w:tc>
          <w:tcPr>
            <w:tcW w:w="10495" w:type="dxa"/>
            <w:gridSpan w:val="2"/>
            <w:tcBorders>
              <w:top w:val="single" w:sz="4" w:space="0" w:color="auto"/>
              <w:left w:val="single" w:sz="4" w:space="0" w:color="7F7F7F" w:themeColor="text1" w:themeTint="80"/>
              <w:bottom w:val="single" w:sz="4" w:space="0" w:color="auto"/>
              <w:right w:val="single" w:sz="4" w:space="0" w:color="7F7F7F" w:themeColor="text1" w:themeTint="80"/>
            </w:tcBorders>
            <w:shd w:val="clear" w:color="auto" w:fill="auto"/>
            <w:vAlign w:val="center"/>
          </w:tcPr>
          <w:p w14:paraId="49973DFA" w14:textId="52C6878A" w:rsidR="00611A83" w:rsidRDefault="00611A83" w:rsidP="00B565DD">
            <w:pPr>
              <w:jc w:val="both"/>
              <w:rPr>
                <w:rFonts w:ascii="Calibri" w:hAnsi="Calibri"/>
              </w:rPr>
            </w:pPr>
            <w:r w:rsidRPr="00B565DD">
              <w:rPr>
                <w:rFonts w:ascii="Calibri" w:hAnsi="Calibri"/>
              </w:rPr>
              <w:t xml:space="preserve">Concepción de evaluación, modalidades (auto, </w:t>
            </w:r>
            <w:proofErr w:type="spellStart"/>
            <w:r w:rsidRPr="00B565DD">
              <w:rPr>
                <w:rFonts w:ascii="Calibri" w:hAnsi="Calibri"/>
              </w:rPr>
              <w:t>co</w:t>
            </w:r>
            <w:proofErr w:type="spellEnd"/>
            <w:r w:rsidR="00DB4D85">
              <w:rPr>
                <w:rFonts w:ascii="Calibri" w:hAnsi="Calibri"/>
              </w:rPr>
              <w:t>,</w:t>
            </w:r>
            <w:r w:rsidRPr="00B565DD">
              <w:rPr>
                <w:rFonts w:ascii="Calibri" w:hAnsi="Calibri"/>
              </w:rPr>
              <w:t xml:space="preserve"> hetero evaluación</w:t>
            </w:r>
            <w:r w:rsidR="00DB4D85">
              <w:rPr>
                <w:rFonts w:ascii="Calibri" w:hAnsi="Calibri"/>
              </w:rPr>
              <w:t xml:space="preserve"> y evaluación entre pares</w:t>
            </w:r>
            <w:r w:rsidRPr="00B565DD">
              <w:rPr>
                <w:rFonts w:ascii="Calibri" w:hAnsi="Calibri"/>
              </w:rPr>
              <w:t>) y estrategias a través de las cuales se va a orientar.</w:t>
            </w:r>
          </w:p>
          <w:p w14:paraId="254AA93A" w14:textId="77777777" w:rsidR="00F81558" w:rsidRDefault="00F81558" w:rsidP="00B565DD">
            <w:pPr>
              <w:jc w:val="both"/>
              <w:rPr>
                <w:rFonts w:ascii="Calibri" w:hAnsi="Calibri"/>
              </w:rPr>
            </w:pPr>
          </w:p>
          <w:p w14:paraId="735D9AAB" w14:textId="177DDE51" w:rsidR="00F5640E" w:rsidRPr="00965B4E" w:rsidRDefault="00F600C8" w:rsidP="00B565DD">
            <w:pPr>
              <w:jc w:val="both"/>
              <w:rPr>
                <w:rFonts w:ascii="Calibri" w:hAnsi="Calibri"/>
                <w:color w:val="0D0D0D" w:themeColor="text1" w:themeTint="F2"/>
              </w:rPr>
            </w:pPr>
            <w:r w:rsidRPr="00965B4E">
              <w:rPr>
                <w:rFonts w:ascii="Calibri" w:hAnsi="Calibri"/>
                <w:color w:val="0D0D0D" w:themeColor="text1" w:themeTint="F2"/>
              </w:rPr>
              <w:t xml:space="preserve">La evaluación, más que un recurso para “medir” el aprendizaje, ha de ser </w:t>
            </w:r>
            <w:r w:rsidR="00F81558" w:rsidRPr="00965B4E">
              <w:rPr>
                <w:rFonts w:ascii="Calibri" w:hAnsi="Calibri"/>
                <w:color w:val="0D0D0D" w:themeColor="text1" w:themeTint="F2"/>
              </w:rPr>
              <w:t xml:space="preserve">considerada, </w:t>
            </w:r>
            <w:r w:rsidRPr="00965B4E">
              <w:rPr>
                <w:rFonts w:ascii="Calibri" w:hAnsi="Calibri"/>
                <w:color w:val="0D0D0D" w:themeColor="text1" w:themeTint="F2"/>
              </w:rPr>
              <w:t>prioritariamente</w:t>
            </w:r>
            <w:r w:rsidR="00F81558" w:rsidRPr="00965B4E">
              <w:rPr>
                <w:rFonts w:ascii="Calibri" w:hAnsi="Calibri"/>
                <w:color w:val="0D0D0D" w:themeColor="text1" w:themeTint="F2"/>
              </w:rPr>
              <w:t>,</w:t>
            </w:r>
            <w:r w:rsidRPr="00965B4E">
              <w:rPr>
                <w:rFonts w:ascii="Calibri" w:hAnsi="Calibri"/>
                <w:color w:val="0D0D0D" w:themeColor="text1" w:themeTint="F2"/>
              </w:rPr>
              <w:t xml:space="preserve"> </w:t>
            </w:r>
            <w:r w:rsidR="00F81558" w:rsidRPr="00965B4E">
              <w:rPr>
                <w:rFonts w:ascii="Calibri" w:hAnsi="Calibri"/>
                <w:color w:val="0D0D0D" w:themeColor="text1" w:themeTint="F2"/>
              </w:rPr>
              <w:t xml:space="preserve">como metodología de aprehensión </w:t>
            </w:r>
            <w:r w:rsidRPr="00965B4E">
              <w:rPr>
                <w:rFonts w:ascii="Calibri" w:hAnsi="Calibri"/>
                <w:color w:val="0D0D0D" w:themeColor="text1" w:themeTint="F2"/>
              </w:rPr>
              <w:t xml:space="preserve">firme y profunda. </w:t>
            </w:r>
            <w:r w:rsidR="00F81558" w:rsidRPr="00965B4E">
              <w:rPr>
                <w:rFonts w:ascii="Calibri" w:hAnsi="Calibri"/>
                <w:color w:val="0D0D0D" w:themeColor="text1" w:themeTint="F2"/>
              </w:rPr>
              <w:t xml:space="preserve">La estrategia es con exámenes parciales, tareas y exposiciones. La modalidad es, además de la tradicional (para los exámenes parciales y tareas), la de auto y coevaluación, junto con la del profesor, para las exposiciones.  </w:t>
            </w:r>
          </w:p>
          <w:p w14:paraId="2DDE445A" w14:textId="4072D491" w:rsidR="00611A83" w:rsidRPr="009F6959" w:rsidRDefault="00F81558" w:rsidP="00611A83">
            <w:pPr>
              <w:pStyle w:val="Prrafodelista"/>
              <w:ind w:left="360"/>
              <w:jc w:val="both"/>
              <w:rPr>
                <w:rFonts w:ascii="Calibri" w:hAnsi="Calibri"/>
              </w:rPr>
            </w:pPr>
            <w:r>
              <w:rPr>
                <w:rFonts w:ascii="Calibri" w:hAnsi="Calibri"/>
              </w:rPr>
              <w:t xml:space="preserve"> </w:t>
            </w:r>
          </w:p>
        </w:tc>
      </w:tr>
      <w:tr w:rsidR="00611A83" w:rsidRPr="00754592" w14:paraId="430CC473" w14:textId="77777777" w:rsidTr="79F306EE">
        <w:trPr>
          <w:trHeight w:val="776"/>
        </w:trPr>
        <w:tc>
          <w:tcPr>
            <w:tcW w:w="10495" w:type="dxa"/>
            <w:gridSpan w:val="2"/>
            <w:tcBorders>
              <w:top w:val="single" w:sz="4" w:space="0" w:color="auto"/>
              <w:left w:val="single" w:sz="4" w:space="0" w:color="7F7F7F" w:themeColor="text1" w:themeTint="80"/>
              <w:bottom w:val="single" w:sz="4" w:space="0" w:color="auto"/>
              <w:right w:val="single" w:sz="4" w:space="0" w:color="7F7F7F" w:themeColor="text1" w:themeTint="80"/>
            </w:tcBorders>
            <w:shd w:val="clear" w:color="auto" w:fill="auto"/>
            <w:vAlign w:val="center"/>
          </w:tcPr>
          <w:p w14:paraId="0ABA3433" w14:textId="0E8DC27C" w:rsidR="00611A83" w:rsidRDefault="74C877A0" w:rsidP="00B565DD">
            <w:pPr>
              <w:jc w:val="both"/>
              <w:rPr>
                <w:rFonts w:ascii="Calibri" w:hAnsi="Calibri"/>
              </w:rPr>
            </w:pPr>
            <w:r w:rsidRPr="00B565DD">
              <w:rPr>
                <w:rFonts w:ascii="Calibri" w:hAnsi="Calibri"/>
              </w:rPr>
              <w:t xml:space="preserve">Procesos y resultados de aprendizaje del </w:t>
            </w:r>
            <w:r w:rsidR="00DB4D85">
              <w:rPr>
                <w:rFonts w:ascii="Calibri" w:hAnsi="Calibri"/>
                <w:u w:val="single"/>
              </w:rPr>
              <w:t>P</w:t>
            </w:r>
            <w:r w:rsidRPr="00B565DD">
              <w:rPr>
                <w:rFonts w:ascii="Calibri" w:hAnsi="Calibri"/>
                <w:u w:val="single"/>
              </w:rPr>
              <w:t xml:space="preserve">rograma </w:t>
            </w:r>
            <w:r w:rsidR="00DB4D85">
              <w:rPr>
                <w:rFonts w:ascii="Calibri" w:hAnsi="Calibri"/>
                <w:u w:val="single"/>
              </w:rPr>
              <w:t>A</w:t>
            </w:r>
            <w:r w:rsidRPr="00B565DD">
              <w:rPr>
                <w:rFonts w:ascii="Calibri" w:hAnsi="Calibri"/>
                <w:u w:val="single"/>
              </w:rPr>
              <w:t>cadémico</w:t>
            </w:r>
            <w:r w:rsidRPr="00B565DD">
              <w:rPr>
                <w:rFonts w:ascii="Calibri" w:hAnsi="Calibri"/>
              </w:rPr>
              <w:t xml:space="preserve"> que se abordan en el curso (según el Acuerdo Académico 583 de 2021 y la Política Institucional).</w:t>
            </w:r>
            <w:r w:rsidR="00611A83">
              <w:rPr>
                <w:rStyle w:val="Refdenotaalpie"/>
                <w:rFonts w:ascii="Calibri" w:hAnsi="Calibri"/>
              </w:rPr>
              <w:footnoteReference w:id="7"/>
            </w:r>
          </w:p>
          <w:p w14:paraId="6F6AD34E" w14:textId="7028DB4B" w:rsidR="001534E6" w:rsidRDefault="001534E6" w:rsidP="00B565DD">
            <w:pPr>
              <w:jc w:val="both"/>
              <w:rPr>
                <w:rFonts w:ascii="Calibri" w:hAnsi="Calibri"/>
              </w:rPr>
            </w:pPr>
          </w:p>
          <w:p w14:paraId="6A71B285" w14:textId="25384AE0" w:rsidR="005D4789" w:rsidRDefault="005D4789" w:rsidP="00B565DD">
            <w:pPr>
              <w:jc w:val="both"/>
              <w:rPr>
                <w:rFonts w:ascii="Calibri" w:hAnsi="Calibri"/>
                <w:b/>
                <w:color w:val="0D0D0D" w:themeColor="text1" w:themeTint="F2"/>
              </w:rPr>
            </w:pPr>
            <w:r w:rsidRPr="005D4789">
              <w:rPr>
                <w:rFonts w:ascii="Calibri" w:hAnsi="Calibri"/>
                <w:b/>
                <w:color w:val="0D0D0D" w:themeColor="text1" w:themeTint="F2"/>
              </w:rPr>
              <w:t>Los procesos de aprendizaje son:</w:t>
            </w:r>
          </w:p>
          <w:p w14:paraId="72AB9780" w14:textId="77777777" w:rsidR="004E4AB4" w:rsidRPr="005D4789" w:rsidRDefault="004E4AB4" w:rsidP="00B565DD">
            <w:pPr>
              <w:jc w:val="both"/>
              <w:rPr>
                <w:rFonts w:ascii="Calibri" w:hAnsi="Calibri"/>
                <w:b/>
                <w:color w:val="0D0D0D" w:themeColor="text1" w:themeTint="F2"/>
              </w:rPr>
            </w:pPr>
          </w:p>
          <w:p w14:paraId="64B53A1F" w14:textId="3BE00F19" w:rsidR="005D4789" w:rsidRDefault="005D4789" w:rsidP="005D4789">
            <w:pPr>
              <w:pStyle w:val="Prrafodelista"/>
              <w:numPr>
                <w:ilvl w:val="0"/>
                <w:numId w:val="27"/>
              </w:numPr>
              <w:jc w:val="both"/>
              <w:rPr>
                <w:rFonts w:ascii="Calibri" w:hAnsi="Calibri"/>
              </w:rPr>
            </w:pPr>
            <w:r>
              <w:rPr>
                <w:rFonts w:ascii="Calibri" w:hAnsi="Calibri"/>
              </w:rPr>
              <w:t>Exposición de los conceptos fundamentales</w:t>
            </w:r>
          </w:p>
          <w:p w14:paraId="1DB006D4" w14:textId="7DC53A75" w:rsidR="004E4AB4" w:rsidRDefault="004E4AB4" w:rsidP="005D4789">
            <w:pPr>
              <w:pStyle w:val="Prrafodelista"/>
              <w:numPr>
                <w:ilvl w:val="0"/>
                <w:numId w:val="27"/>
              </w:numPr>
              <w:jc w:val="both"/>
              <w:rPr>
                <w:rFonts w:ascii="Calibri" w:hAnsi="Calibri"/>
              </w:rPr>
            </w:pPr>
            <w:r>
              <w:rPr>
                <w:rFonts w:ascii="Calibri" w:hAnsi="Calibri"/>
              </w:rPr>
              <w:t xml:space="preserve">Demostraciones matemáticas </w:t>
            </w:r>
            <w:r w:rsidR="007759DB">
              <w:rPr>
                <w:rFonts w:ascii="Calibri" w:hAnsi="Calibri"/>
              </w:rPr>
              <w:t>y cálculos n</w:t>
            </w:r>
            <w:r w:rsidR="00F7065C">
              <w:rPr>
                <w:rFonts w:ascii="Calibri" w:hAnsi="Calibri"/>
              </w:rPr>
              <w:t>u</w:t>
            </w:r>
            <w:r w:rsidR="007759DB">
              <w:rPr>
                <w:rFonts w:ascii="Calibri" w:hAnsi="Calibri"/>
              </w:rPr>
              <w:t>m</w:t>
            </w:r>
            <w:r w:rsidR="00F7065C">
              <w:rPr>
                <w:rFonts w:ascii="Calibri" w:hAnsi="Calibri"/>
              </w:rPr>
              <w:t>é</w:t>
            </w:r>
            <w:r w:rsidR="007759DB">
              <w:rPr>
                <w:rFonts w:ascii="Calibri" w:hAnsi="Calibri"/>
              </w:rPr>
              <w:t>ricos.</w:t>
            </w:r>
          </w:p>
          <w:p w14:paraId="74E85660" w14:textId="1925A778" w:rsidR="005D4789" w:rsidRDefault="005D4789" w:rsidP="005D4789">
            <w:pPr>
              <w:pStyle w:val="Prrafodelista"/>
              <w:numPr>
                <w:ilvl w:val="0"/>
                <w:numId w:val="27"/>
              </w:numPr>
              <w:jc w:val="both"/>
              <w:rPr>
                <w:rFonts w:ascii="Calibri" w:hAnsi="Calibri"/>
              </w:rPr>
            </w:pPr>
            <w:r>
              <w:rPr>
                <w:rFonts w:ascii="Calibri" w:hAnsi="Calibri"/>
              </w:rPr>
              <w:t xml:space="preserve">Exégesis de los avances históricos de </w:t>
            </w:r>
            <w:r w:rsidR="004E4AB4">
              <w:rPr>
                <w:rFonts w:ascii="Calibri" w:hAnsi="Calibri"/>
              </w:rPr>
              <w:t>la física de partículas</w:t>
            </w:r>
          </w:p>
          <w:p w14:paraId="54966469" w14:textId="5157CD45" w:rsidR="004E4AB4" w:rsidRDefault="004E4AB4" w:rsidP="005D4789">
            <w:pPr>
              <w:pStyle w:val="Prrafodelista"/>
              <w:numPr>
                <w:ilvl w:val="0"/>
                <w:numId w:val="27"/>
              </w:numPr>
              <w:jc w:val="both"/>
              <w:rPr>
                <w:rFonts w:ascii="Calibri" w:hAnsi="Calibri"/>
              </w:rPr>
            </w:pPr>
            <w:r>
              <w:rPr>
                <w:rFonts w:ascii="Calibri" w:hAnsi="Calibri"/>
              </w:rPr>
              <w:t>Discusiones sobre los resultados más relevantes, experimentales o teóricos, de la física de partícula</w:t>
            </w:r>
          </w:p>
          <w:p w14:paraId="306ABC7D" w14:textId="4AA7D95D" w:rsidR="004E4AB4" w:rsidRDefault="004E4AB4" w:rsidP="005D4789">
            <w:pPr>
              <w:pStyle w:val="Prrafodelista"/>
              <w:numPr>
                <w:ilvl w:val="0"/>
                <w:numId w:val="27"/>
              </w:numPr>
              <w:jc w:val="both"/>
              <w:rPr>
                <w:rFonts w:ascii="Calibri" w:hAnsi="Calibri"/>
              </w:rPr>
            </w:pPr>
            <w:r>
              <w:rPr>
                <w:rFonts w:ascii="Calibri" w:hAnsi="Calibri"/>
              </w:rPr>
              <w:t>Retroalimentación continua a través de evaluaciones formativas</w:t>
            </w:r>
          </w:p>
          <w:p w14:paraId="244A96AF" w14:textId="7F83638A" w:rsidR="004E4AB4" w:rsidRPr="005D4789" w:rsidRDefault="004E4AB4" w:rsidP="005D4789">
            <w:pPr>
              <w:pStyle w:val="Prrafodelista"/>
              <w:numPr>
                <w:ilvl w:val="0"/>
                <w:numId w:val="27"/>
              </w:numPr>
              <w:jc w:val="both"/>
              <w:rPr>
                <w:rFonts w:ascii="Calibri" w:hAnsi="Calibri"/>
              </w:rPr>
            </w:pPr>
            <w:r>
              <w:rPr>
                <w:rFonts w:ascii="Calibri" w:hAnsi="Calibri"/>
              </w:rPr>
              <w:t>Discusión de algunas investigaciones actuales en física de partículas.</w:t>
            </w:r>
          </w:p>
          <w:p w14:paraId="7069064C" w14:textId="77777777" w:rsidR="005D4789" w:rsidRDefault="005D4789" w:rsidP="005D4789">
            <w:pPr>
              <w:jc w:val="both"/>
              <w:rPr>
                <w:rFonts w:asciiTheme="minorHAnsi" w:hAnsiTheme="minorHAnsi" w:cstheme="minorHAnsi"/>
                <w:b/>
                <w:color w:val="0D0D0D" w:themeColor="text1" w:themeTint="F2"/>
                <w:shd w:val="clear" w:color="auto" w:fill="FFFFFF"/>
              </w:rPr>
            </w:pPr>
          </w:p>
          <w:p w14:paraId="58811E47" w14:textId="16525A90" w:rsidR="001534E6" w:rsidRPr="005D4789" w:rsidRDefault="005D4789" w:rsidP="005D4789">
            <w:pPr>
              <w:jc w:val="both"/>
              <w:rPr>
                <w:rFonts w:asciiTheme="minorHAnsi" w:hAnsiTheme="minorHAnsi" w:cstheme="minorHAnsi"/>
                <w:b/>
                <w:color w:val="0D0D0D" w:themeColor="text1" w:themeTint="F2"/>
                <w:shd w:val="clear" w:color="auto" w:fill="FFFFFF"/>
              </w:rPr>
            </w:pPr>
            <w:r w:rsidRPr="005D4789">
              <w:rPr>
                <w:rFonts w:asciiTheme="minorHAnsi" w:hAnsiTheme="minorHAnsi" w:cstheme="minorHAnsi"/>
                <w:b/>
                <w:color w:val="0D0D0D" w:themeColor="text1" w:themeTint="F2"/>
                <w:shd w:val="clear" w:color="auto" w:fill="FFFFFF"/>
              </w:rPr>
              <w:lastRenderedPageBreak/>
              <w:t>Los resultados del aprendizaje son</w:t>
            </w:r>
            <w:r w:rsidR="001534E6" w:rsidRPr="005D4789">
              <w:rPr>
                <w:rFonts w:asciiTheme="minorHAnsi" w:hAnsiTheme="minorHAnsi" w:cstheme="minorHAnsi"/>
                <w:b/>
                <w:color w:val="0D0D0D" w:themeColor="text1" w:themeTint="F2"/>
                <w:shd w:val="clear" w:color="auto" w:fill="FFFFFF"/>
              </w:rPr>
              <w:t>:</w:t>
            </w:r>
          </w:p>
          <w:p w14:paraId="23DE7736" w14:textId="77777777" w:rsidR="001534E6" w:rsidRPr="005D4789" w:rsidRDefault="001534E6" w:rsidP="001534E6">
            <w:pPr>
              <w:pStyle w:val="Prrafodelista"/>
              <w:ind w:left="360"/>
              <w:jc w:val="both"/>
              <w:rPr>
                <w:rFonts w:asciiTheme="minorHAnsi" w:hAnsiTheme="minorHAnsi" w:cstheme="minorHAnsi"/>
                <w:b/>
                <w:color w:val="0D0D0D" w:themeColor="text1" w:themeTint="F2"/>
              </w:rPr>
            </w:pPr>
          </w:p>
          <w:p w14:paraId="54575BF7" w14:textId="77777777" w:rsidR="001534E6" w:rsidRPr="004E4AB4" w:rsidRDefault="001534E6" w:rsidP="001534E6">
            <w:pPr>
              <w:pStyle w:val="Prrafodelista"/>
              <w:numPr>
                <w:ilvl w:val="0"/>
                <w:numId w:val="25"/>
              </w:numPr>
              <w:jc w:val="both"/>
              <w:rPr>
                <w:rFonts w:asciiTheme="minorHAnsi" w:hAnsiTheme="minorHAnsi" w:cstheme="minorHAnsi"/>
                <w:color w:val="0D0D0D" w:themeColor="text1" w:themeTint="F2"/>
                <w:shd w:val="clear" w:color="auto" w:fill="FFFFFF"/>
              </w:rPr>
            </w:pPr>
            <w:r w:rsidRPr="004E4AB4">
              <w:rPr>
                <w:rFonts w:asciiTheme="minorHAnsi" w:hAnsiTheme="minorHAnsi" w:cstheme="minorHAnsi"/>
                <w:color w:val="0D0D0D" w:themeColor="text1" w:themeTint="F2"/>
              </w:rPr>
              <w:t>Descripción de las partículas subatómicas, esto es, comprender las propiedades y características de partículas como quarks, leptones y bosones gauge.</w:t>
            </w:r>
          </w:p>
          <w:p w14:paraId="18212B0E" w14:textId="7E53FD42" w:rsidR="001534E6" w:rsidRPr="004E4AB4" w:rsidRDefault="001534E6" w:rsidP="001534E6">
            <w:pPr>
              <w:pStyle w:val="Prrafodelista"/>
              <w:numPr>
                <w:ilvl w:val="0"/>
                <w:numId w:val="25"/>
              </w:numPr>
              <w:jc w:val="both"/>
              <w:rPr>
                <w:rFonts w:asciiTheme="minorHAnsi" w:hAnsiTheme="minorHAnsi" w:cstheme="minorHAnsi"/>
                <w:color w:val="0D0D0D" w:themeColor="text1" w:themeTint="F2"/>
                <w:shd w:val="clear" w:color="auto" w:fill="FFFFFF"/>
              </w:rPr>
            </w:pPr>
            <w:r w:rsidRPr="004E4AB4">
              <w:rPr>
                <w:rFonts w:asciiTheme="minorHAnsi" w:hAnsiTheme="minorHAnsi" w:cstheme="minorHAnsi"/>
                <w:color w:val="0D0D0D" w:themeColor="text1" w:themeTint="F2"/>
                <w:shd w:val="clear" w:color="auto" w:fill="FFFFFF"/>
              </w:rPr>
              <w:t>Conocimiento claro y distinto de las interacciones fundamentales</w:t>
            </w:r>
          </w:p>
          <w:p w14:paraId="55263867" w14:textId="77777777" w:rsidR="001534E6" w:rsidRPr="004E4AB4" w:rsidRDefault="001534E6" w:rsidP="001534E6">
            <w:pPr>
              <w:pStyle w:val="Prrafodelista"/>
              <w:numPr>
                <w:ilvl w:val="0"/>
                <w:numId w:val="25"/>
              </w:numPr>
              <w:jc w:val="both"/>
              <w:rPr>
                <w:rFonts w:asciiTheme="minorHAnsi" w:hAnsiTheme="minorHAnsi" w:cstheme="minorHAnsi"/>
                <w:color w:val="0D0D0D" w:themeColor="text1" w:themeTint="F2"/>
                <w:shd w:val="clear" w:color="auto" w:fill="FFFFFF"/>
              </w:rPr>
            </w:pPr>
            <w:r w:rsidRPr="004E4AB4">
              <w:rPr>
                <w:rFonts w:asciiTheme="minorHAnsi" w:hAnsiTheme="minorHAnsi" w:cstheme="minorHAnsi"/>
                <w:color w:val="0D0D0D" w:themeColor="text1" w:themeTint="F2"/>
                <w:shd w:val="clear" w:color="auto" w:fill="FFFFFF"/>
              </w:rPr>
              <w:t>Conocimiento general del Modelo Estándar de las partículas elementales</w:t>
            </w:r>
          </w:p>
          <w:p w14:paraId="0DD7CC2C" w14:textId="77777777" w:rsidR="005D4789" w:rsidRPr="004E4AB4" w:rsidRDefault="005D4789" w:rsidP="001534E6">
            <w:pPr>
              <w:pStyle w:val="Prrafodelista"/>
              <w:numPr>
                <w:ilvl w:val="0"/>
                <w:numId w:val="25"/>
              </w:numPr>
              <w:jc w:val="both"/>
              <w:rPr>
                <w:rFonts w:asciiTheme="minorHAnsi" w:hAnsiTheme="minorHAnsi" w:cstheme="minorHAnsi"/>
                <w:color w:val="0D0D0D" w:themeColor="text1" w:themeTint="F2"/>
                <w:shd w:val="clear" w:color="auto" w:fill="FFFFFF"/>
              </w:rPr>
            </w:pPr>
            <w:r w:rsidRPr="004E4AB4">
              <w:rPr>
                <w:rFonts w:asciiTheme="minorHAnsi" w:hAnsiTheme="minorHAnsi" w:cstheme="minorHAnsi"/>
                <w:color w:val="0D0D0D" w:themeColor="text1" w:themeTint="F2"/>
                <w:shd w:val="clear" w:color="auto" w:fill="FFFFFF"/>
              </w:rPr>
              <w:t>Entender aspectos básicos del funcionamiento de los aceleradores de partículas</w:t>
            </w:r>
          </w:p>
          <w:p w14:paraId="4A37322F" w14:textId="7B94D680" w:rsidR="001534E6" w:rsidRPr="004E4AB4" w:rsidRDefault="005D4789" w:rsidP="001534E6">
            <w:pPr>
              <w:pStyle w:val="Prrafodelista"/>
              <w:numPr>
                <w:ilvl w:val="0"/>
                <w:numId w:val="25"/>
              </w:numPr>
              <w:jc w:val="both"/>
              <w:rPr>
                <w:rFonts w:asciiTheme="minorHAnsi" w:hAnsiTheme="minorHAnsi" w:cstheme="minorHAnsi"/>
                <w:color w:val="0D0D0D" w:themeColor="text1" w:themeTint="F2"/>
                <w:shd w:val="clear" w:color="auto" w:fill="FFFFFF"/>
              </w:rPr>
            </w:pPr>
            <w:r w:rsidRPr="004E4AB4">
              <w:rPr>
                <w:rFonts w:asciiTheme="minorHAnsi" w:hAnsiTheme="minorHAnsi" w:cstheme="minorHAnsi"/>
                <w:color w:val="0D0D0D" w:themeColor="text1" w:themeTint="F2"/>
              </w:rPr>
              <w:t>Desarrollar habilidades para comunicar los resultados de investigaciones en física de partículas de manera clara y efectiva.</w:t>
            </w:r>
          </w:p>
          <w:p w14:paraId="17F5F03A" w14:textId="77777777" w:rsidR="005D4789" w:rsidRPr="005D4789" w:rsidRDefault="005D4789" w:rsidP="005D4789">
            <w:pPr>
              <w:jc w:val="both"/>
              <w:rPr>
                <w:rFonts w:asciiTheme="minorHAnsi" w:hAnsiTheme="minorHAnsi" w:cstheme="minorHAnsi"/>
                <w:b/>
                <w:color w:val="0D0D0D" w:themeColor="text1" w:themeTint="F2"/>
                <w:shd w:val="clear" w:color="auto" w:fill="FFFFFF"/>
              </w:rPr>
            </w:pPr>
          </w:p>
          <w:p w14:paraId="3FFF5FD8" w14:textId="3E973774" w:rsidR="005D4789" w:rsidRPr="005D4789" w:rsidRDefault="005D4789" w:rsidP="005D4789">
            <w:pPr>
              <w:ind w:left="360"/>
              <w:jc w:val="both"/>
              <w:rPr>
                <w:rFonts w:asciiTheme="minorHAnsi" w:hAnsiTheme="minorHAnsi" w:cstheme="minorHAnsi"/>
                <w:color w:val="080E2C"/>
                <w:shd w:val="clear" w:color="auto" w:fill="FFFFFF"/>
              </w:rPr>
            </w:pPr>
          </w:p>
        </w:tc>
      </w:tr>
      <w:tr w:rsidR="00611A83" w:rsidRPr="00754592" w14:paraId="72036BE4" w14:textId="77777777" w:rsidTr="79F306EE">
        <w:trPr>
          <w:trHeight w:val="889"/>
        </w:trPr>
        <w:tc>
          <w:tcPr>
            <w:tcW w:w="10495" w:type="dxa"/>
            <w:gridSpan w:val="2"/>
            <w:tcBorders>
              <w:top w:val="single" w:sz="4" w:space="0" w:color="auto"/>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084FA1EB" w14:textId="0082D107" w:rsidR="00611A83" w:rsidRPr="00B565DD" w:rsidRDefault="00611A83" w:rsidP="00B565DD">
            <w:pPr>
              <w:jc w:val="both"/>
              <w:rPr>
                <w:rFonts w:ascii="Calibri" w:hAnsi="Calibri"/>
              </w:rPr>
            </w:pPr>
            <w:r w:rsidRPr="00B565DD">
              <w:rPr>
                <w:rFonts w:ascii="Calibri" w:hAnsi="Calibri"/>
              </w:rPr>
              <w:lastRenderedPageBreak/>
              <w:t>Momentos de la evaluación del curso y sus respectivos porcentajes.</w:t>
            </w:r>
            <w:r>
              <w:rPr>
                <w:rStyle w:val="Refdenotaalpie"/>
                <w:rFonts w:ascii="Calibri" w:hAnsi="Calibri"/>
              </w:rPr>
              <w:footnoteReference w:id="8"/>
            </w:r>
          </w:p>
        </w:tc>
      </w:tr>
      <w:tr w:rsidR="009F6959" w:rsidRPr="00754592" w14:paraId="1DCC9EF1"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6EC6C55E" w14:textId="0F81B85C" w:rsidR="009F6959" w:rsidRPr="009F6959" w:rsidRDefault="009F6959" w:rsidP="009F6959">
            <w:pPr>
              <w:jc w:val="center"/>
              <w:rPr>
                <w:rFonts w:asciiTheme="minorHAnsi" w:hAnsiTheme="minorHAnsi"/>
                <w:b/>
                <w:sz w:val="22"/>
                <w:szCs w:val="22"/>
              </w:rPr>
            </w:pPr>
            <w:r w:rsidRPr="009F6959">
              <w:rPr>
                <w:rFonts w:asciiTheme="minorHAnsi" w:hAnsiTheme="minorHAnsi"/>
                <w:b/>
                <w:sz w:val="22"/>
                <w:szCs w:val="22"/>
              </w:rPr>
              <w:t>Momentos de evaluación</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5B9C7F4D" w14:textId="619F9CC6" w:rsidR="009F6959" w:rsidRPr="009F6959" w:rsidRDefault="009F6959" w:rsidP="009F6959">
            <w:pPr>
              <w:jc w:val="center"/>
              <w:rPr>
                <w:rFonts w:ascii="Calibri" w:hAnsi="Calibri" w:cs="Arial"/>
                <w:b/>
                <w:sz w:val="22"/>
                <w:szCs w:val="22"/>
              </w:rPr>
            </w:pPr>
            <w:r w:rsidRPr="009F6959">
              <w:rPr>
                <w:rFonts w:ascii="Calibri" w:hAnsi="Calibri" w:cs="Arial"/>
                <w:b/>
                <w:sz w:val="22"/>
                <w:szCs w:val="22"/>
              </w:rPr>
              <w:t>Porcentajes</w:t>
            </w:r>
          </w:p>
        </w:tc>
      </w:tr>
      <w:tr w:rsidR="009F6959" w:rsidRPr="00754592" w14:paraId="28B5AB71"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DFA4197" w14:textId="44A3293F" w:rsidR="009F6959" w:rsidRPr="00E17F13" w:rsidRDefault="00480357" w:rsidP="009F6959">
            <w:pPr>
              <w:rPr>
                <w:rFonts w:asciiTheme="minorHAnsi" w:hAnsiTheme="minorHAnsi"/>
              </w:rPr>
            </w:pPr>
            <w:r>
              <w:rPr>
                <w:rFonts w:asciiTheme="minorHAnsi" w:hAnsiTheme="minorHAnsi"/>
              </w:rPr>
              <w:t>Examen escrito (presencial) de las Unidades 1 y 2</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6DAF353" w14:textId="2EAAD64E" w:rsidR="009F6959" w:rsidRPr="002E3865" w:rsidRDefault="00480357" w:rsidP="009F6959">
            <w:pPr>
              <w:rPr>
                <w:rFonts w:ascii="Calibri" w:hAnsi="Calibri" w:cs="Arial"/>
                <w:sz w:val="20"/>
                <w:szCs w:val="18"/>
              </w:rPr>
            </w:pPr>
            <w:r>
              <w:rPr>
                <w:rFonts w:ascii="Calibri" w:hAnsi="Calibri" w:cs="Arial"/>
                <w:sz w:val="20"/>
                <w:szCs w:val="18"/>
              </w:rPr>
              <w:t xml:space="preserve">                                                  1</w:t>
            </w:r>
            <w:r w:rsidR="001719B3">
              <w:rPr>
                <w:rFonts w:ascii="Calibri" w:hAnsi="Calibri" w:cs="Arial"/>
                <w:sz w:val="20"/>
                <w:szCs w:val="18"/>
              </w:rPr>
              <w:t>0</w:t>
            </w:r>
          </w:p>
        </w:tc>
      </w:tr>
      <w:tr w:rsidR="009F6959" w:rsidRPr="00754592" w14:paraId="5416577F"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6CF7008" w14:textId="2D499823" w:rsidR="009F6959" w:rsidRPr="00E17F13" w:rsidRDefault="00480357" w:rsidP="009F6959">
            <w:pPr>
              <w:rPr>
                <w:rFonts w:asciiTheme="minorHAnsi" w:hAnsiTheme="minorHAnsi"/>
              </w:rPr>
            </w:pPr>
            <w:r>
              <w:rPr>
                <w:rFonts w:asciiTheme="minorHAnsi" w:hAnsiTheme="minorHAnsi"/>
              </w:rPr>
              <w:t xml:space="preserve">Tareas </w:t>
            </w:r>
            <w:r w:rsidR="00613751">
              <w:rPr>
                <w:rFonts w:asciiTheme="minorHAnsi" w:hAnsiTheme="minorHAnsi"/>
              </w:rPr>
              <w:t>(manuscritos entregables) de</w:t>
            </w:r>
            <w:r>
              <w:rPr>
                <w:rFonts w:asciiTheme="minorHAnsi" w:hAnsiTheme="minorHAnsi"/>
              </w:rPr>
              <w:t xml:space="preserve"> problemas de las unidades 1 y 2</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F09BFF8" w14:textId="058598EE" w:rsidR="009F6959" w:rsidRPr="002E3865" w:rsidRDefault="00613751" w:rsidP="009F6959">
            <w:pPr>
              <w:rPr>
                <w:rFonts w:ascii="Calibri" w:hAnsi="Calibri" w:cs="Arial"/>
                <w:sz w:val="20"/>
                <w:szCs w:val="18"/>
              </w:rPr>
            </w:pPr>
            <w:r>
              <w:rPr>
                <w:rFonts w:ascii="Calibri" w:hAnsi="Calibri" w:cs="Arial"/>
                <w:sz w:val="20"/>
                <w:szCs w:val="18"/>
              </w:rPr>
              <w:t xml:space="preserve">                                                  </w:t>
            </w:r>
            <w:r w:rsidR="001719B3">
              <w:rPr>
                <w:rFonts w:ascii="Calibri" w:hAnsi="Calibri" w:cs="Arial"/>
                <w:sz w:val="20"/>
                <w:szCs w:val="18"/>
              </w:rPr>
              <w:t>2</w:t>
            </w:r>
            <w:r>
              <w:rPr>
                <w:rFonts w:ascii="Calibri" w:hAnsi="Calibri" w:cs="Arial"/>
                <w:sz w:val="20"/>
                <w:szCs w:val="18"/>
              </w:rPr>
              <w:t>0</w:t>
            </w:r>
          </w:p>
        </w:tc>
      </w:tr>
      <w:tr w:rsidR="009F6959" w:rsidRPr="00754592" w14:paraId="26F2498F"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BD4401C" w14:textId="7D65AA98" w:rsidR="009F6959" w:rsidRPr="00E17F13" w:rsidRDefault="00613751" w:rsidP="009F6959">
            <w:pPr>
              <w:rPr>
                <w:rFonts w:asciiTheme="minorHAnsi" w:hAnsiTheme="minorHAnsi"/>
              </w:rPr>
            </w:pPr>
            <w:r>
              <w:rPr>
                <w:rFonts w:asciiTheme="minorHAnsi" w:hAnsiTheme="minorHAnsi"/>
              </w:rPr>
              <w:t>Examen escrito (presencial) de las Unidades 3 y 4</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8AC5980" w14:textId="07317AEF" w:rsidR="009F6959" w:rsidRPr="002E3865" w:rsidRDefault="00613751" w:rsidP="009F6959">
            <w:pPr>
              <w:rPr>
                <w:rFonts w:ascii="Calibri" w:hAnsi="Calibri" w:cs="Arial"/>
                <w:sz w:val="20"/>
                <w:szCs w:val="18"/>
              </w:rPr>
            </w:pPr>
            <w:r>
              <w:rPr>
                <w:rFonts w:ascii="Calibri" w:hAnsi="Calibri" w:cs="Arial"/>
                <w:sz w:val="20"/>
                <w:szCs w:val="18"/>
              </w:rPr>
              <w:t xml:space="preserve">                                                  1</w:t>
            </w:r>
            <w:r w:rsidR="001719B3">
              <w:rPr>
                <w:rFonts w:ascii="Calibri" w:hAnsi="Calibri" w:cs="Arial"/>
                <w:sz w:val="20"/>
                <w:szCs w:val="18"/>
              </w:rPr>
              <w:t>0</w:t>
            </w:r>
          </w:p>
        </w:tc>
      </w:tr>
      <w:tr w:rsidR="009F6959" w:rsidRPr="00754592" w14:paraId="4393FA20"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C7EE44B" w14:textId="0F86F30C" w:rsidR="009F6959" w:rsidRPr="00E17F13" w:rsidRDefault="00613751" w:rsidP="009F6959">
            <w:pPr>
              <w:rPr>
                <w:rFonts w:asciiTheme="minorHAnsi" w:hAnsiTheme="minorHAnsi"/>
              </w:rPr>
            </w:pPr>
            <w:r>
              <w:rPr>
                <w:rFonts w:asciiTheme="minorHAnsi" w:hAnsiTheme="minorHAnsi"/>
              </w:rPr>
              <w:t>Tareas (manuscritos entregables) de problemas de las unidades 3 y 4</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C6ED951" w14:textId="16A924F3" w:rsidR="009F6959" w:rsidRPr="002E3865" w:rsidRDefault="00613751" w:rsidP="009F6959">
            <w:pPr>
              <w:rPr>
                <w:rFonts w:ascii="Calibri" w:hAnsi="Calibri" w:cs="Arial"/>
                <w:sz w:val="20"/>
                <w:szCs w:val="18"/>
              </w:rPr>
            </w:pPr>
            <w:r>
              <w:rPr>
                <w:rFonts w:ascii="Calibri" w:hAnsi="Calibri" w:cs="Arial"/>
                <w:sz w:val="20"/>
                <w:szCs w:val="18"/>
              </w:rPr>
              <w:t xml:space="preserve">                                                  </w:t>
            </w:r>
            <w:r w:rsidR="001719B3">
              <w:rPr>
                <w:rFonts w:ascii="Calibri" w:hAnsi="Calibri" w:cs="Arial"/>
                <w:sz w:val="20"/>
                <w:szCs w:val="18"/>
              </w:rPr>
              <w:t>20</w:t>
            </w:r>
          </w:p>
        </w:tc>
      </w:tr>
      <w:tr w:rsidR="009F6959" w:rsidRPr="00754592" w14:paraId="24FB6F8E"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EF87A7" w14:textId="248E848D" w:rsidR="009F6959" w:rsidRPr="00E17F13" w:rsidRDefault="00613751" w:rsidP="009F6959">
            <w:pPr>
              <w:rPr>
                <w:rFonts w:asciiTheme="minorHAnsi" w:hAnsiTheme="minorHAnsi"/>
              </w:rPr>
            </w:pPr>
            <w:r>
              <w:rPr>
                <w:rFonts w:asciiTheme="minorHAnsi" w:hAnsiTheme="minorHAnsi"/>
              </w:rPr>
              <w:t>Examen escrito (presencial) de las Unidades 5 y 6</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9A834B8" w14:textId="05B5B5B3" w:rsidR="009F6959" w:rsidRPr="002E3865" w:rsidRDefault="00613751" w:rsidP="009F6959">
            <w:pPr>
              <w:rPr>
                <w:rFonts w:ascii="Calibri" w:hAnsi="Calibri" w:cs="Arial"/>
                <w:sz w:val="20"/>
                <w:szCs w:val="18"/>
              </w:rPr>
            </w:pPr>
            <w:r>
              <w:rPr>
                <w:rFonts w:ascii="Calibri" w:hAnsi="Calibri" w:cs="Arial"/>
                <w:sz w:val="20"/>
                <w:szCs w:val="18"/>
              </w:rPr>
              <w:t xml:space="preserve">                                                  </w:t>
            </w:r>
            <w:r w:rsidR="001719B3">
              <w:rPr>
                <w:rFonts w:ascii="Calibri" w:hAnsi="Calibri" w:cs="Arial"/>
                <w:sz w:val="20"/>
                <w:szCs w:val="18"/>
              </w:rPr>
              <w:t>10</w:t>
            </w:r>
          </w:p>
        </w:tc>
      </w:tr>
      <w:tr w:rsidR="00613751" w:rsidRPr="00754592" w14:paraId="6F6EE8A5"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A73D0CF" w14:textId="17A7366B" w:rsidR="00613751" w:rsidRDefault="00613751" w:rsidP="009F6959">
            <w:pPr>
              <w:rPr>
                <w:rFonts w:asciiTheme="minorHAnsi" w:hAnsiTheme="minorHAnsi"/>
              </w:rPr>
            </w:pPr>
            <w:r>
              <w:rPr>
                <w:rFonts w:asciiTheme="minorHAnsi" w:hAnsiTheme="minorHAnsi"/>
              </w:rPr>
              <w:t>Tareas (manuscritos entregables) de problemas de las unidades 5 y 6</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81E59FB" w14:textId="083EB866" w:rsidR="00613751" w:rsidRDefault="00613751" w:rsidP="009F6959">
            <w:pPr>
              <w:rPr>
                <w:rFonts w:ascii="Calibri" w:hAnsi="Calibri" w:cs="Arial"/>
                <w:sz w:val="20"/>
                <w:szCs w:val="18"/>
              </w:rPr>
            </w:pPr>
            <w:r>
              <w:rPr>
                <w:rFonts w:ascii="Calibri" w:hAnsi="Calibri" w:cs="Arial"/>
                <w:sz w:val="20"/>
                <w:szCs w:val="18"/>
              </w:rPr>
              <w:t xml:space="preserve">                                                  </w:t>
            </w:r>
            <w:r w:rsidR="001719B3">
              <w:rPr>
                <w:rFonts w:ascii="Calibri" w:hAnsi="Calibri" w:cs="Arial"/>
                <w:sz w:val="20"/>
                <w:szCs w:val="18"/>
              </w:rPr>
              <w:t>20</w:t>
            </w:r>
          </w:p>
        </w:tc>
      </w:tr>
      <w:tr w:rsidR="00613751" w:rsidRPr="00754592" w14:paraId="1090217F"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153BE8C" w14:textId="494AF921" w:rsidR="00613751" w:rsidRDefault="00613751" w:rsidP="009F6959">
            <w:pPr>
              <w:rPr>
                <w:rFonts w:asciiTheme="minorHAnsi" w:hAnsiTheme="minorHAnsi"/>
              </w:rPr>
            </w:pPr>
            <w:r>
              <w:rPr>
                <w:rFonts w:asciiTheme="minorHAnsi" w:hAnsiTheme="minorHAnsi"/>
              </w:rPr>
              <w:t xml:space="preserve">Escrito divulgativo, de no más de cinco páginas, sobre cualquier tópico de la física de partícula </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4C1F992" w14:textId="63E82819" w:rsidR="00613751" w:rsidRDefault="00613751" w:rsidP="009F6959">
            <w:pPr>
              <w:rPr>
                <w:rFonts w:ascii="Calibri" w:hAnsi="Calibri" w:cs="Arial"/>
                <w:sz w:val="20"/>
                <w:szCs w:val="18"/>
              </w:rPr>
            </w:pPr>
            <w:r>
              <w:rPr>
                <w:rFonts w:ascii="Calibri" w:hAnsi="Calibri" w:cs="Arial"/>
                <w:sz w:val="20"/>
                <w:szCs w:val="18"/>
              </w:rPr>
              <w:t xml:space="preserve">                                                  10</w:t>
            </w:r>
          </w:p>
        </w:tc>
      </w:tr>
    </w:tbl>
    <w:p w14:paraId="4643E0B1" w14:textId="77777777" w:rsidR="005E2BA3" w:rsidRDefault="005E2BA3" w:rsidP="002A3DFF">
      <w:pPr>
        <w:rPr>
          <w:rFonts w:ascii="Calibri" w:hAnsi="Calibri"/>
        </w:rPr>
      </w:pPr>
    </w:p>
    <w:tbl>
      <w:tblPr>
        <w:tblStyle w:val="Tablaconcuadrcula"/>
        <w:tblW w:w="10490" w:type="dxa"/>
        <w:tblInd w:w="-34"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3260"/>
        <w:gridCol w:w="4111"/>
        <w:gridCol w:w="3119"/>
      </w:tblGrid>
      <w:tr w:rsidR="002A3DFF" w:rsidRPr="003D304A" w14:paraId="6D07AA20" w14:textId="77777777" w:rsidTr="00CB4EF8">
        <w:trPr>
          <w:trHeight w:val="300"/>
        </w:trPr>
        <w:tc>
          <w:tcPr>
            <w:tcW w:w="1049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6842FD98" w14:textId="3A7DDABC" w:rsidR="002A3DFF" w:rsidRPr="006838DB" w:rsidRDefault="009F6959" w:rsidP="001534E6">
            <w:pPr>
              <w:pStyle w:val="Prrafodelista"/>
              <w:numPr>
                <w:ilvl w:val="0"/>
                <w:numId w:val="24"/>
              </w:numPr>
              <w:rPr>
                <w:rFonts w:asciiTheme="minorHAnsi" w:hAnsiTheme="minorHAnsi"/>
                <w:b/>
              </w:rPr>
            </w:pPr>
            <w:r>
              <w:rPr>
                <w:rFonts w:asciiTheme="minorHAnsi" w:hAnsiTheme="minorHAnsi"/>
                <w:b/>
              </w:rPr>
              <w:t>BIBLIOGRAFÍA</w:t>
            </w:r>
            <w:r w:rsidR="00DB4D85">
              <w:rPr>
                <w:rFonts w:asciiTheme="minorHAnsi" w:hAnsiTheme="minorHAnsi"/>
                <w:b/>
              </w:rPr>
              <w:t xml:space="preserve"> Y OTRAS FUENTES</w:t>
            </w:r>
          </w:p>
        </w:tc>
      </w:tr>
      <w:tr w:rsidR="002A3DFF" w:rsidRPr="00754592" w14:paraId="1CAAC28A" w14:textId="77777777" w:rsidTr="00915F76">
        <w:trPr>
          <w:trHeight w:val="244"/>
        </w:trPr>
        <w:tc>
          <w:tcPr>
            <w:tcW w:w="1049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7379A48E" w14:textId="1DA74FA4" w:rsidR="002A3DFF" w:rsidRPr="002A3DFF" w:rsidRDefault="002A3DFF" w:rsidP="003E0DE8">
            <w:pPr>
              <w:jc w:val="both"/>
              <w:rPr>
                <w:rFonts w:ascii="Calibri" w:hAnsi="Calibri"/>
                <w:sz w:val="22"/>
                <w:szCs w:val="22"/>
              </w:rPr>
            </w:pPr>
            <w:r w:rsidRPr="002A3DFF">
              <w:rPr>
                <w:rFonts w:ascii="Calibri" w:hAnsi="Calibri"/>
                <w:sz w:val="22"/>
                <w:szCs w:val="22"/>
              </w:rPr>
              <w:t>Incluir solo la bibliografía que se requiere para el desarrollo del curso</w:t>
            </w:r>
            <w:r w:rsidR="003E0DE8">
              <w:rPr>
                <w:rFonts w:ascii="Calibri" w:hAnsi="Calibri"/>
                <w:sz w:val="22"/>
                <w:szCs w:val="22"/>
              </w:rPr>
              <w:t>;</w:t>
            </w:r>
            <w:r w:rsidRPr="002A3DFF">
              <w:rPr>
                <w:rFonts w:ascii="Calibri" w:hAnsi="Calibri"/>
                <w:sz w:val="22"/>
                <w:szCs w:val="22"/>
              </w:rPr>
              <w:t xml:space="preserve"> además, presentar los textos en otras lenguas o traducciones que se trabajan en clase</w:t>
            </w:r>
            <w:r w:rsidR="003E0DE8">
              <w:rPr>
                <w:rFonts w:ascii="Calibri" w:hAnsi="Calibri"/>
                <w:sz w:val="22"/>
                <w:szCs w:val="22"/>
              </w:rPr>
              <w:t>,</w:t>
            </w:r>
            <w:r w:rsidRPr="002A3DFF">
              <w:rPr>
                <w:rFonts w:ascii="Calibri" w:hAnsi="Calibri"/>
                <w:sz w:val="22"/>
                <w:szCs w:val="22"/>
              </w:rPr>
              <w:t xml:space="preserve"> en atención a las culturas o zonas geográficas de las que estos provienen</w:t>
            </w:r>
            <w:r w:rsidR="003E0DE8">
              <w:rPr>
                <w:rFonts w:ascii="Calibri" w:hAnsi="Calibri"/>
                <w:sz w:val="22"/>
                <w:szCs w:val="22"/>
              </w:rPr>
              <w:t>.</w:t>
            </w:r>
          </w:p>
        </w:tc>
      </w:tr>
      <w:tr w:rsidR="002A3DFF" w:rsidRPr="00754592" w14:paraId="534E6833" w14:textId="77777777" w:rsidTr="00915F76">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5DF5F1C9" w14:textId="2673C773" w:rsidR="002A3DFF" w:rsidRPr="005A1584" w:rsidRDefault="002A3DFF" w:rsidP="002A3DFF">
            <w:pPr>
              <w:jc w:val="center"/>
              <w:rPr>
                <w:rFonts w:asciiTheme="minorHAnsi" w:hAnsiTheme="minorHAnsi"/>
                <w:b/>
                <w:sz w:val="22"/>
                <w:szCs w:val="22"/>
              </w:rPr>
            </w:pPr>
            <w:r w:rsidRPr="005A1584">
              <w:rPr>
                <w:rFonts w:asciiTheme="minorHAnsi" w:hAnsiTheme="minorHAnsi"/>
                <w:b/>
                <w:sz w:val="22"/>
                <w:szCs w:val="22"/>
              </w:rPr>
              <w:t>Cultura o zona geográfica</w:t>
            </w:r>
          </w:p>
        </w:tc>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05CE9600" w14:textId="222E572E" w:rsidR="002A3DFF" w:rsidRPr="005A1584" w:rsidRDefault="002A3DFF" w:rsidP="00CB4EF8">
            <w:pPr>
              <w:jc w:val="center"/>
              <w:rPr>
                <w:rFonts w:asciiTheme="minorHAnsi" w:hAnsiTheme="minorHAnsi"/>
                <w:b/>
                <w:sz w:val="22"/>
                <w:szCs w:val="22"/>
              </w:rPr>
            </w:pPr>
            <w:r w:rsidRPr="005A1584">
              <w:rPr>
                <w:rFonts w:asciiTheme="minorHAnsi" w:hAnsiTheme="minorHAnsi"/>
                <w:b/>
                <w:sz w:val="22"/>
                <w:szCs w:val="22"/>
              </w:rPr>
              <w:t>Bibliografía</w:t>
            </w:r>
          </w:p>
        </w:tc>
        <w:tc>
          <w:tcPr>
            <w:tcW w:w="31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7D8430BB" w14:textId="36A7012C" w:rsidR="002A3DFF" w:rsidRPr="005A1584" w:rsidRDefault="002A3DFF" w:rsidP="00CB4EF8">
            <w:pPr>
              <w:jc w:val="center"/>
              <w:rPr>
                <w:rFonts w:asciiTheme="minorHAnsi" w:hAnsiTheme="minorHAnsi"/>
                <w:b/>
                <w:sz w:val="22"/>
                <w:szCs w:val="22"/>
              </w:rPr>
            </w:pPr>
            <w:r w:rsidRPr="005A1584">
              <w:rPr>
                <w:rFonts w:asciiTheme="minorHAnsi" w:hAnsiTheme="minorHAnsi"/>
                <w:b/>
                <w:sz w:val="22"/>
                <w:szCs w:val="22"/>
              </w:rPr>
              <w:t>Palabras clave</w:t>
            </w:r>
            <w:r w:rsidR="003E0DE8">
              <w:rPr>
                <w:rFonts w:asciiTheme="minorHAnsi" w:hAnsiTheme="minorHAnsi"/>
                <w:b/>
                <w:sz w:val="22"/>
                <w:szCs w:val="22"/>
              </w:rPr>
              <w:t>s</w:t>
            </w:r>
          </w:p>
        </w:tc>
      </w:tr>
      <w:tr w:rsidR="002A3DFF" w:rsidRPr="00754592" w14:paraId="7889F5FB" w14:textId="77777777" w:rsidTr="005A1584">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2004685" w14:textId="7171C153" w:rsidR="002A3DFF" w:rsidRPr="005A1584" w:rsidRDefault="006E1CF2" w:rsidP="00CB4EF8">
            <w:pPr>
              <w:rPr>
                <w:rFonts w:asciiTheme="minorHAnsi" w:hAnsiTheme="minorHAnsi" w:cstheme="minorHAnsi"/>
                <w:sz w:val="22"/>
                <w:szCs w:val="22"/>
              </w:rPr>
            </w:pPr>
            <w:r>
              <w:rPr>
                <w:rFonts w:asciiTheme="minorHAnsi" w:hAnsiTheme="minorHAnsi" w:cstheme="minorHAnsi"/>
                <w:sz w:val="22"/>
                <w:szCs w:val="22"/>
              </w:rPr>
              <w:t>Estados Unidos</w:t>
            </w:r>
          </w:p>
        </w:tc>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EAE0676" w14:textId="78AB6BBB" w:rsidR="002A3DFF" w:rsidRPr="006E1CF2" w:rsidRDefault="006E1CF2" w:rsidP="00CB4EF8">
            <w:pPr>
              <w:jc w:val="center"/>
              <w:rPr>
                <w:rFonts w:asciiTheme="minorHAnsi" w:hAnsiTheme="minorHAnsi" w:cstheme="minorHAnsi"/>
                <w:sz w:val="22"/>
                <w:szCs w:val="22"/>
              </w:rPr>
            </w:pPr>
            <w:r w:rsidRPr="006E1CF2">
              <w:rPr>
                <w:rFonts w:ascii="Calibri Light" w:hAnsi="Calibri Light" w:cs="Calibri Light"/>
                <w:sz w:val="22"/>
                <w:szCs w:val="22"/>
                <w:lang w:val="en-US"/>
              </w:rPr>
              <w:t xml:space="preserve">Modern Elementary Particle Physics, </w:t>
            </w:r>
            <w:r>
              <w:rPr>
                <w:rFonts w:ascii="Calibri Light" w:hAnsi="Calibri Light" w:cs="Calibri Light"/>
                <w:sz w:val="22"/>
                <w:szCs w:val="22"/>
                <w:lang w:val="en-US"/>
              </w:rPr>
              <w:t>G</w:t>
            </w:r>
            <w:r w:rsidRPr="006E1CF2">
              <w:rPr>
                <w:rFonts w:ascii="Calibri Light" w:hAnsi="Calibri Light" w:cs="Calibri Light"/>
                <w:sz w:val="22"/>
                <w:szCs w:val="22"/>
                <w:lang w:val="en-US"/>
              </w:rPr>
              <w:t>ordon Kane. 2017.</w:t>
            </w:r>
          </w:p>
        </w:tc>
        <w:tc>
          <w:tcPr>
            <w:tcW w:w="31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C6BA446" w14:textId="2E120877" w:rsidR="002A3DFF" w:rsidRPr="005A1584" w:rsidRDefault="006E1CF2" w:rsidP="00CB4EF8">
            <w:pPr>
              <w:jc w:val="center"/>
              <w:rPr>
                <w:rFonts w:asciiTheme="minorHAnsi" w:hAnsiTheme="minorHAnsi" w:cstheme="minorHAnsi"/>
                <w:sz w:val="22"/>
                <w:szCs w:val="22"/>
              </w:rPr>
            </w:pPr>
            <w:r>
              <w:rPr>
                <w:rFonts w:asciiTheme="minorHAnsi" w:hAnsiTheme="minorHAnsi" w:cstheme="minorHAnsi"/>
                <w:sz w:val="22"/>
                <w:szCs w:val="22"/>
              </w:rPr>
              <w:t>GK</w:t>
            </w:r>
          </w:p>
        </w:tc>
      </w:tr>
      <w:tr w:rsidR="002A3DFF" w:rsidRPr="00754592" w14:paraId="28AC2049" w14:textId="77777777" w:rsidTr="005A1584">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FAE9565" w14:textId="364942B8" w:rsidR="002A3DFF" w:rsidRPr="005A1584" w:rsidRDefault="006E1CF2" w:rsidP="00CB4EF8">
            <w:pPr>
              <w:rPr>
                <w:rFonts w:asciiTheme="minorHAnsi" w:hAnsiTheme="minorHAnsi" w:cstheme="minorHAnsi"/>
                <w:sz w:val="22"/>
                <w:szCs w:val="22"/>
              </w:rPr>
            </w:pPr>
            <w:r>
              <w:rPr>
                <w:rFonts w:asciiTheme="minorHAnsi" w:hAnsiTheme="minorHAnsi" w:cstheme="minorHAnsi"/>
                <w:sz w:val="22"/>
                <w:szCs w:val="22"/>
              </w:rPr>
              <w:t>Estados Unidos e Inglaterra</w:t>
            </w:r>
          </w:p>
        </w:tc>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ABC3C98" w14:textId="4C3C768F" w:rsidR="002A3DFF" w:rsidRPr="006E1CF2" w:rsidRDefault="006E1CF2" w:rsidP="00CB4EF8">
            <w:pPr>
              <w:jc w:val="center"/>
              <w:rPr>
                <w:rFonts w:asciiTheme="minorHAnsi" w:hAnsiTheme="minorHAnsi" w:cstheme="minorHAnsi"/>
                <w:sz w:val="22"/>
                <w:szCs w:val="22"/>
              </w:rPr>
            </w:pPr>
            <w:r w:rsidRPr="006E1CF2">
              <w:rPr>
                <w:rFonts w:ascii="Calibri Light" w:hAnsi="Calibri Light" w:cs="Calibri Light"/>
                <w:sz w:val="22"/>
                <w:szCs w:val="22"/>
              </w:rPr>
              <w:t xml:space="preserve">Quarks and </w:t>
            </w:r>
            <w:proofErr w:type="spellStart"/>
            <w:r w:rsidRPr="006E1CF2">
              <w:rPr>
                <w:rFonts w:ascii="Calibri Light" w:hAnsi="Calibri Light" w:cs="Calibri Light"/>
                <w:sz w:val="22"/>
                <w:szCs w:val="22"/>
              </w:rPr>
              <w:t>Leptons</w:t>
            </w:r>
            <w:proofErr w:type="spellEnd"/>
            <w:r w:rsidRPr="006E1CF2">
              <w:rPr>
                <w:rFonts w:ascii="Calibri Light" w:hAnsi="Calibri Light" w:cs="Calibri Light"/>
                <w:sz w:val="22"/>
                <w:szCs w:val="22"/>
              </w:rPr>
              <w:t xml:space="preserve">: </w:t>
            </w:r>
            <w:proofErr w:type="spellStart"/>
            <w:r w:rsidRPr="006E1CF2">
              <w:rPr>
                <w:rFonts w:ascii="Calibri Light" w:hAnsi="Calibri Light" w:cs="Calibri Light"/>
                <w:sz w:val="22"/>
                <w:szCs w:val="22"/>
              </w:rPr>
              <w:t>An</w:t>
            </w:r>
            <w:proofErr w:type="spellEnd"/>
            <w:r w:rsidRPr="006E1CF2">
              <w:rPr>
                <w:rFonts w:ascii="Calibri Light" w:hAnsi="Calibri Light" w:cs="Calibri Light"/>
                <w:sz w:val="22"/>
                <w:szCs w:val="22"/>
              </w:rPr>
              <w:t xml:space="preserve"> </w:t>
            </w:r>
            <w:proofErr w:type="spellStart"/>
            <w:r w:rsidRPr="006E1CF2">
              <w:rPr>
                <w:rFonts w:ascii="Calibri Light" w:hAnsi="Calibri Light" w:cs="Calibri Light"/>
                <w:sz w:val="22"/>
                <w:szCs w:val="22"/>
              </w:rPr>
              <w:t>Introductory</w:t>
            </w:r>
            <w:proofErr w:type="spellEnd"/>
            <w:r w:rsidRPr="006E1CF2">
              <w:rPr>
                <w:rFonts w:ascii="Calibri Light" w:hAnsi="Calibri Light" w:cs="Calibri Light"/>
                <w:sz w:val="22"/>
                <w:szCs w:val="22"/>
              </w:rPr>
              <w:t xml:space="preserve"> </w:t>
            </w:r>
            <w:proofErr w:type="spellStart"/>
            <w:r w:rsidRPr="006E1CF2">
              <w:rPr>
                <w:rFonts w:ascii="Calibri Light" w:hAnsi="Calibri Light" w:cs="Calibri Light"/>
                <w:sz w:val="22"/>
                <w:szCs w:val="22"/>
              </w:rPr>
              <w:t>Course</w:t>
            </w:r>
            <w:proofErr w:type="spellEnd"/>
            <w:r w:rsidRPr="006E1CF2">
              <w:rPr>
                <w:rFonts w:ascii="Calibri Light" w:hAnsi="Calibri Light" w:cs="Calibri Light"/>
                <w:sz w:val="22"/>
                <w:szCs w:val="22"/>
              </w:rPr>
              <w:t xml:space="preserve"> in Modern </w:t>
            </w:r>
            <w:proofErr w:type="spellStart"/>
            <w:r w:rsidRPr="006E1CF2">
              <w:rPr>
                <w:rFonts w:ascii="Calibri Light" w:hAnsi="Calibri Light" w:cs="Calibri Light"/>
                <w:sz w:val="22"/>
                <w:szCs w:val="22"/>
              </w:rPr>
              <w:t>Particle</w:t>
            </w:r>
            <w:proofErr w:type="spellEnd"/>
            <w:r w:rsidRPr="006E1CF2">
              <w:rPr>
                <w:rFonts w:ascii="Calibri Light" w:hAnsi="Calibri Light" w:cs="Calibri Light"/>
                <w:sz w:val="22"/>
                <w:szCs w:val="22"/>
              </w:rPr>
              <w:t xml:space="preserve"> </w:t>
            </w:r>
            <w:proofErr w:type="spellStart"/>
            <w:r w:rsidRPr="006E1CF2">
              <w:rPr>
                <w:rFonts w:ascii="Calibri Light" w:hAnsi="Calibri Light" w:cs="Calibri Light"/>
                <w:sz w:val="22"/>
                <w:szCs w:val="22"/>
              </w:rPr>
              <w:t>Physics</w:t>
            </w:r>
            <w:proofErr w:type="spellEnd"/>
            <w:r w:rsidRPr="006E1CF2">
              <w:rPr>
                <w:rFonts w:ascii="Calibri Light" w:hAnsi="Calibri Light" w:cs="Calibri Light"/>
                <w:sz w:val="22"/>
                <w:szCs w:val="22"/>
              </w:rPr>
              <w:t xml:space="preserve">, </w:t>
            </w:r>
            <w:proofErr w:type="spellStart"/>
            <w:r w:rsidRPr="006E1CF2">
              <w:rPr>
                <w:rFonts w:ascii="Calibri Light" w:hAnsi="Calibri Light" w:cs="Calibri Light"/>
                <w:sz w:val="22"/>
                <w:szCs w:val="22"/>
              </w:rPr>
              <w:t>Halzen</w:t>
            </w:r>
            <w:proofErr w:type="spellEnd"/>
            <w:r w:rsidRPr="006E1CF2">
              <w:rPr>
                <w:rFonts w:ascii="Calibri Light" w:hAnsi="Calibri Light" w:cs="Calibri Light"/>
                <w:sz w:val="22"/>
                <w:szCs w:val="22"/>
              </w:rPr>
              <w:t xml:space="preserve"> &amp; Martin. 1984</w:t>
            </w:r>
            <w:r>
              <w:rPr>
                <w:rFonts w:ascii="Calibri Light" w:hAnsi="Calibri Light" w:cs="Calibri Light"/>
                <w:sz w:val="22"/>
                <w:szCs w:val="22"/>
              </w:rPr>
              <w:t>.</w:t>
            </w:r>
          </w:p>
        </w:tc>
        <w:tc>
          <w:tcPr>
            <w:tcW w:w="31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F50C542" w14:textId="46E82D3E" w:rsidR="002A3DFF" w:rsidRPr="005A1584" w:rsidRDefault="006E1CF2" w:rsidP="00CB4EF8">
            <w:pPr>
              <w:jc w:val="center"/>
              <w:rPr>
                <w:rFonts w:asciiTheme="minorHAnsi" w:hAnsiTheme="minorHAnsi" w:cstheme="minorHAnsi"/>
                <w:sz w:val="22"/>
                <w:szCs w:val="22"/>
              </w:rPr>
            </w:pPr>
            <w:r>
              <w:rPr>
                <w:rFonts w:asciiTheme="minorHAnsi" w:hAnsiTheme="minorHAnsi" w:cstheme="minorHAnsi"/>
                <w:sz w:val="22"/>
                <w:szCs w:val="22"/>
              </w:rPr>
              <w:t>H</w:t>
            </w:r>
            <w:r w:rsidR="00E0726F">
              <w:rPr>
                <w:rFonts w:asciiTheme="minorHAnsi" w:hAnsiTheme="minorHAnsi" w:cstheme="minorHAnsi"/>
                <w:sz w:val="22"/>
                <w:szCs w:val="22"/>
              </w:rPr>
              <w:t>&amp;</w:t>
            </w:r>
            <w:r>
              <w:rPr>
                <w:rFonts w:asciiTheme="minorHAnsi" w:hAnsiTheme="minorHAnsi" w:cstheme="minorHAnsi"/>
                <w:sz w:val="22"/>
                <w:szCs w:val="22"/>
              </w:rPr>
              <w:t>M</w:t>
            </w:r>
          </w:p>
        </w:tc>
      </w:tr>
      <w:tr w:rsidR="002A3DFF" w:rsidRPr="00754592" w14:paraId="2A9C3642" w14:textId="77777777" w:rsidTr="005A1584">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E5F69E8" w14:textId="3789B497" w:rsidR="002A3DFF" w:rsidRPr="005A1584" w:rsidRDefault="006E1CF2" w:rsidP="00CB4EF8">
            <w:pPr>
              <w:rPr>
                <w:rFonts w:asciiTheme="minorHAnsi" w:hAnsiTheme="minorHAnsi" w:cstheme="minorHAnsi"/>
                <w:sz w:val="22"/>
                <w:szCs w:val="22"/>
              </w:rPr>
            </w:pPr>
            <w:r>
              <w:rPr>
                <w:rFonts w:asciiTheme="minorHAnsi" w:hAnsiTheme="minorHAnsi" w:cstheme="minorHAnsi"/>
                <w:sz w:val="22"/>
                <w:szCs w:val="22"/>
              </w:rPr>
              <w:t>Colombia</w:t>
            </w:r>
          </w:p>
        </w:tc>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8C64C53" w14:textId="2BA7E98B" w:rsidR="006E1CF2" w:rsidRPr="006E1CF2" w:rsidRDefault="00477C95" w:rsidP="006E1CF2">
            <w:pPr>
              <w:pStyle w:val="Prrafodelista"/>
              <w:snapToGrid w:val="0"/>
              <w:jc w:val="both"/>
              <w:rPr>
                <w:rFonts w:ascii="Calibri Light" w:hAnsi="Calibri Light" w:cs="Calibri Light"/>
              </w:rPr>
            </w:pPr>
            <w:r w:rsidRPr="006E1CF2">
              <w:rPr>
                <w:rFonts w:ascii="Calibri Light" w:hAnsi="Calibri Light" w:cs="Calibri Light"/>
              </w:rPr>
              <w:t>Notas de clase</w:t>
            </w:r>
            <w:r>
              <w:rPr>
                <w:rFonts w:ascii="Calibri Light" w:hAnsi="Calibri Light" w:cs="Calibri Light"/>
              </w:rPr>
              <w:t xml:space="preserve">: </w:t>
            </w:r>
            <w:r w:rsidR="006E1CF2" w:rsidRPr="006E1CF2">
              <w:rPr>
                <w:rFonts w:ascii="Calibri Light" w:hAnsi="Calibri Light" w:cs="Calibri Light"/>
              </w:rPr>
              <w:t xml:space="preserve">El </w:t>
            </w:r>
            <w:proofErr w:type="spellStart"/>
            <w:r w:rsidR="006E1CF2" w:rsidRPr="006E1CF2">
              <w:rPr>
                <w:rFonts w:ascii="Calibri Light" w:hAnsi="Calibri Light" w:cs="Calibri Light"/>
              </w:rPr>
              <w:t>Lagrangiano</w:t>
            </w:r>
            <w:proofErr w:type="spellEnd"/>
            <w:r w:rsidR="006E1CF2" w:rsidRPr="006E1CF2">
              <w:rPr>
                <w:rFonts w:ascii="Calibri Light" w:hAnsi="Calibri Light" w:cs="Calibri Light"/>
              </w:rPr>
              <w:t xml:space="preserve"> del Modelo Estándar</w:t>
            </w:r>
            <w:r>
              <w:rPr>
                <w:rFonts w:ascii="Calibri Light" w:hAnsi="Calibri Light" w:cs="Calibri Light"/>
              </w:rPr>
              <w:t>,</w:t>
            </w:r>
            <w:r w:rsidR="006E1CF2" w:rsidRPr="006E1CF2">
              <w:rPr>
                <w:rFonts w:ascii="Calibri Light" w:hAnsi="Calibri Light" w:cs="Calibri Light"/>
              </w:rPr>
              <w:t xml:space="preserve"> Diego Restrepo. 2020.</w:t>
            </w:r>
          </w:p>
          <w:p w14:paraId="01427FC5" w14:textId="77777777" w:rsidR="002A3DFF" w:rsidRPr="005A1584" w:rsidRDefault="002A3DFF" w:rsidP="00CB4EF8">
            <w:pPr>
              <w:jc w:val="center"/>
              <w:rPr>
                <w:rFonts w:asciiTheme="minorHAnsi" w:hAnsiTheme="minorHAnsi" w:cstheme="minorHAnsi"/>
                <w:sz w:val="22"/>
                <w:szCs w:val="22"/>
              </w:rPr>
            </w:pPr>
          </w:p>
        </w:tc>
        <w:tc>
          <w:tcPr>
            <w:tcW w:w="31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1EF765B" w14:textId="073C2780" w:rsidR="002A3DFF" w:rsidRPr="005A1584" w:rsidRDefault="00477C95" w:rsidP="00CB4EF8">
            <w:pPr>
              <w:jc w:val="center"/>
              <w:rPr>
                <w:rFonts w:asciiTheme="minorHAnsi" w:hAnsiTheme="minorHAnsi" w:cstheme="minorHAnsi"/>
                <w:sz w:val="22"/>
                <w:szCs w:val="22"/>
              </w:rPr>
            </w:pPr>
            <w:r>
              <w:rPr>
                <w:rFonts w:asciiTheme="minorHAnsi" w:hAnsiTheme="minorHAnsi" w:cstheme="minorHAnsi"/>
                <w:sz w:val="22"/>
                <w:szCs w:val="22"/>
              </w:rPr>
              <w:t>DR</w:t>
            </w:r>
          </w:p>
        </w:tc>
      </w:tr>
    </w:tbl>
    <w:p w14:paraId="45DA5A78" w14:textId="77777777" w:rsidR="002A3DFF" w:rsidRDefault="002A3DFF" w:rsidP="002A3DFF">
      <w:pPr>
        <w:rPr>
          <w:rFonts w:ascii="Calibri" w:hAnsi="Calibri"/>
        </w:rPr>
      </w:pPr>
    </w:p>
    <w:tbl>
      <w:tblPr>
        <w:tblStyle w:val="Tablaconcuadrcula"/>
        <w:tblW w:w="10490" w:type="dxa"/>
        <w:tblInd w:w="-34"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3431"/>
        <w:gridCol w:w="2835"/>
        <w:gridCol w:w="2552"/>
        <w:gridCol w:w="1672"/>
      </w:tblGrid>
      <w:tr w:rsidR="006838DB" w:rsidRPr="003D304A" w14:paraId="34C9E4F9" w14:textId="77777777" w:rsidTr="006838DB">
        <w:trPr>
          <w:trHeight w:val="300"/>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0040109C" w14:textId="3FE4D079" w:rsidR="006838DB" w:rsidRPr="006838DB" w:rsidRDefault="00AB18FD" w:rsidP="001534E6">
            <w:pPr>
              <w:pStyle w:val="Prrafodelista"/>
              <w:numPr>
                <w:ilvl w:val="0"/>
                <w:numId w:val="24"/>
              </w:numPr>
              <w:rPr>
                <w:rFonts w:asciiTheme="minorHAnsi" w:hAnsiTheme="minorHAnsi"/>
                <w:b/>
              </w:rPr>
            </w:pPr>
            <w:r>
              <w:rPr>
                <w:rFonts w:asciiTheme="minorHAnsi" w:hAnsiTheme="minorHAnsi"/>
                <w:b/>
              </w:rPr>
              <w:lastRenderedPageBreak/>
              <w:t>COMUNIDAD ACADÉMICA QUE PARTICIPÓ EN LA ELABORACIÓN DEL MICROCURRÍCULO</w:t>
            </w:r>
          </w:p>
        </w:tc>
      </w:tr>
      <w:tr w:rsidR="005E2BA3" w:rsidRPr="00754592" w14:paraId="2B463AB7" w14:textId="77777777" w:rsidTr="005A1584">
        <w:trPr>
          <w:trHeight w:val="244"/>
        </w:trPr>
        <w:tc>
          <w:tcPr>
            <w:tcW w:w="343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4061F60E" w14:textId="2822D8FD" w:rsidR="005E2BA3" w:rsidRPr="00754592" w:rsidRDefault="005E2BA3" w:rsidP="00462706">
            <w:pPr>
              <w:jc w:val="center"/>
              <w:rPr>
                <w:rFonts w:ascii="Calibri" w:hAnsi="Calibri"/>
                <w:b/>
                <w:sz w:val="22"/>
                <w:szCs w:val="22"/>
              </w:rPr>
            </w:pPr>
            <w:r>
              <w:rPr>
                <w:rFonts w:ascii="Calibri" w:hAnsi="Calibri"/>
                <w:b/>
                <w:sz w:val="22"/>
                <w:szCs w:val="22"/>
              </w:rPr>
              <w:t xml:space="preserve">Nombres y </w:t>
            </w:r>
            <w:r w:rsidR="003E0DE8">
              <w:rPr>
                <w:rFonts w:ascii="Calibri" w:hAnsi="Calibri"/>
                <w:b/>
                <w:sz w:val="22"/>
                <w:szCs w:val="22"/>
              </w:rPr>
              <w:t>a</w:t>
            </w:r>
            <w:r>
              <w:rPr>
                <w:rFonts w:ascii="Calibri" w:hAnsi="Calibri"/>
                <w:b/>
                <w:sz w:val="22"/>
                <w:szCs w:val="22"/>
              </w:rPr>
              <w:t>pellidos</w:t>
            </w:r>
          </w:p>
        </w:tc>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092957E6" w14:textId="1321D876" w:rsidR="005E2BA3" w:rsidRPr="00754592" w:rsidRDefault="005E2BA3" w:rsidP="00D52B8E">
            <w:pPr>
              <w:jc w:val="center"/>
              <w:rPr>
                <w:rFonts w:ascii="Calibri" w:hAnsi="Calibri"/>
                <w:b/>
                <w:sz w:val="22"/>
                <w:szCs w:val="22"/>
              </w:rPr>
            </w:pPr>
            <w:r>
              <w:rPr>
                <w:rFonts w:ascii="Calibri" w:hAnsi="Calibri"/>
                <w:b/>
                <w:sz w:val="22"/>
                <w:szCs w:val="22"/>
              </w:rPr>
              <w:t xml:space="preserve">Unidad </w:t>
            </w:r>
            <w:r w:rsidR="003E0DE8">
              <w:rPr>
                <w:rFonts w:ascii="Calibri" w:hAnsi="Calibri"/>
                <w:b/>
                <w:sz w:val="22"/>
                <w:szCs w:val="22"/>
              </w:rPr>
              <w:t>a</w:t>
            </w:r>
            <w:r>
              <w:rPr>
                <w:rFonts w:ascii="Calibri" w:hAnsi="Calibri"/>
                <w:b/>
                <w:sz w:val="22"/>
                <w:szCs w:val="22"/>
              </w:rPr>
              <w:t>cadémica</w:t>
            </w:r>
          </w:p>
        </w:tc>
        <w:tc>
          <w:tcPr>
            <w:tcW w:w="25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121DB9BF" w14:textId="251E6397" w:rsidR="005E2BA3" w:rsidRPr="00462706" w:rsidRDefault="005E2BA3" w:rsidP="00CB4EF8">
            <w:pPr>
              <w:jc w:val="center"/>
              <w:rPr>
                <w:rFonts w:ascii="Calibri" w:hAnsi="Calibri"/>
                <w:b/>
                <w:sz w:val="22"/>
                <w:szCs w:val="22"/>
              </w:rPr>
            </w:pPr>
            <w:r>
              <w:rPr>
                <w:rFonts w:ascii="Calibri" w:hAnsi="Calibri"/>
                <w:b/>
                <w:sz w:val="22"/>
                <w:szCs w:val="22"/>
              </w:rPr>
              <w:t xml:space="preserve">Formación </w:t>
            </w:r>
            <w:r w:rsidR="003E0DE8">
              <w:rPr>
                <w:rFonts w:ascii="Calibri" w:hAnsi="Calibri"/>
                <w:b/>
                <w:sz w:val="22"/>
                <w:szCs w:val="22"/>
              </w:rPr>
              <w:t>a</w:t>
            </w:r>
            <w:r>
              <w:rPr>
                <w:rFonts w:ascii="Calibri" w:hAnsi="Calibri"/>
                <w:b/>
                <w:sz w:val="22"/>
                <w:szCs w:val="22"/>
              </w:rPr>
              <w:t>cadémica</w:t>
            </w:r>
          </w:p>
        </w:tc>
        <w:tc>
          <w:tcPr>
            <w:tcW w:w="16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6F2CF880" w14:textId="73DB4AFC" w:rsidR="005E2BA3" w:rsidRPr="00754592" w:rsidRDefault="005E2BA3" w:rsidP="00462706">
            <w:pPr>
              <w:jc w:val="center"/>
              <w:rPr>
                <w:rFonts w:ascii="Calibri" w:hAnsi="Calibri"/>
                <w:b/>
                <w:sz w:val="22"/>
                <w:szCs w:val="22"/>
              </w:rPr>
            </w:pPr>
            <w:r>
              <w:rPr>
                <w:rFonts w:ascii="Calibri" w:hAnsi="Calibri"/>
                <w:b/>
                <w:sz w:val="22"/>
                <w:szCs w:val="22"/>
              </w:rPr>
              <w:t>Porcentaje de participación</w:t>
            </w:r>
          </w:p>
        </w:tc>
      </w:tr>
      <w:tr w:rsidR="005E2BA3" w:rsidRPr="00754592" w14:paraId="55CE32A1" w14:textId="77777777" w:rsidTr="005E2BA3">
        <w:trPr>
          <w:trHeight w:val="397"/>
        </w:trPr>
        <w:tc>
          <w:tcPr>
            <w:tcW w:w="343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0474DD4" w14:textId="62A0648D" w:rsidR="005E2BA3" w:rsidRPr="00E17F13" w:rsidRDefault="00885C2F" w:rsidP="00CB4EF8">
            <w:pPr>
              <w:rPr>
                <w:rFonts w:asciiTheme="minorHAnsi" w:hAnsiTheme="minorHAnsi"/>
              </w:rPr>
            </w:pPr>
            <w:r>
              <w:rPr>
                <w:rFonts w:asciiTheme="minorHAnsi" w:hAnsiTheme="minorHAnsi"/>
              </w:rPr>
              <w:t>Diego A. Restrepo Q.</w:t>
            </w:r>
          </w:p>
        </w:tc>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A81A592" w14:textId="342B448E" w:rsidR="005E2BA3" w:rsidRPr="00754592" w:rsidRDefault="00885C2F" w:rsidP="00CB4EF8">
            <w:pPr>
              <w:jc w:val="center"/>
              <w:rPr>
                <w:rFonts w:asciiTheme="minorHAnsi" w:hAnsiTheme="minorHAnsi"/>
              </w:rPr>
            </w:pPr>
            <w:r>
              <w:rPr>
                <w:rFonts w:asciiTheme="minorHAnsi" w:hAnsiTheme="minorHAnsi"/>
              </w:rPr>
              <w:t>Instituto de Física</w:t>
            </w:r>
          </w:p>
        </w:tc>
        <w:tc>
          <w:tcPr>
            <w:tcW w:w="25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AB98691" w14:textId="5E5C547F" w:rsidR="005E2BA3" w:rsidRPr="00754592" w:rsidRDefault="00885C2F" w:rsidP="00CB4EF8">
            <w:pPr>
              <w:jc w:val="center"/>
              <w:rPr>
                <w:rFonts w:asciiTheme="minorHAnsi" w:hAnsiTheme="minorHAnsi"/>
              </w:rPr>
            </w:pPr>
            <w:r>
              <w:rPr>
                <w:rFonts w:asciiTheme="minorHAnsi" w:hAnsiTheme="minorHAnsi"/>
              </w:rPr>
              <w:t>Doctorado</w:t>
            </w:r>
          </w:p>
        </w:tc>
        <w:tc>
          <w:tcPr>
            <w:tcW w:w="16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145A05" w14:textId="0C8ED3E4" w:rsidR="005E2BA3" w:rsidRPr="002E3865" w:rsidRDefault="00885C2F" w:rsidP="00462706">
            <w:pPr>
              <w:jc w:val="center"/>
              <w:rPr>
                <w:rFonts w:ascii="Calibri" w:hAnsi="Calibri" w:cs="Arial"/>
                <w:sz w:val="20"/>
                <w:szCs w:val="18"/>
              </w:rPr>
            </w:pPr>
            <w:r>
              <w:rPr>
                <w:rFonts w:ascii="Calibri" w:hAnsi="Calibri" w:cs="Arial"/>
                <w:sz w:val="20"/>
                <w:szCs w:val="18"/>
              </w:rPr>
              <w:t>50</w:t>
            </w:r>
          </w:p>
        </w:tc>
      </w:tr>
      <w:tr w:rsidR="005E2BA3" w:rsidRPr="00754592" w14:paraId="5AC19DF2" w14:textId="77777777" w:rsidTr="005E2BA3">
        <w:trPr>
          <w:trHeight w:val="397"/>
        </w:trPr>
        <w:tc>
          <w:tcPr>
            <w:tcW w:w="343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27928E5" w14:textId="66760EAF" w:rsidR="005E2BA3" w:rsidRPr="00E17F13" w:rsidRDefault="00885C2F" w:rsidP="00CB4EF8">
            <w:pPr>
              <w:rPr>
                <w:rFonts w:asciiTheme="minorHAnsi" w:hAnsiTheme="minorHAnsi"/>
              </w:rPr>
            </w:pPr>
            <w:r>
              <w:rPr>
                <w:rFonts w:asciiTheme="minorHAnsi" w:hAnsiTheme="minorHAnsi"/>
              </w:rPr>
              <w:t>Jesús M. Mira M.</w:t>
            </w:r>
          </w:p>
        </w:tc>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D22D44C" w14:textId="511124DE" w:rsidR="005E2BA3" w:rsidRPr="00754592" w:rsidRDefault="00885C2F" w:rsidP="00CB4EF8">
            <w:pPr>
              <w:jc w:val="center"/>
              <w:rPr>
                <w:rFonts w:asciiTheme="minorHAnsi" w:hAnsiTheme="minorHAnsi"/>
              </w:rPr>
            </w:pPr>
            <w:r>
              <w:rPr>
                <w:rFonts w:asciiTheme="minorHAnsi" w:hAnsiTheme="minorHAnsi"/>
              </w:rPr>
              <w:t>Instituto de Física</w:t>
            </w:r>
          </w:p>
        </w:tc>
        <w:tc>
          <w:tcPr>
            <w:tcW w:w="25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C375229" w14:textId="21445CF1" w:rsidR="005E2BA3" w:rsidRPr="00754592" w:rsidRDefault="00885C2F" w:rsidP="00CB4EF8">
            <w:pPr>
              <w:jc w:val="center"/>
              <w:rPr>
                <w:rFonts w:asciiTheme="minorHAnsi" w:hAnsiTheme="minorHAnsi"/>
              </w:rPr>
            </w:pPr>
            <w:r>
              <w:rPr>
                <w:rFonts w:asciiTheme="minorHAnsi" w:hAnsiTheme="minorHAnsi"/>
              </w:rPr>
              <w:t>Doctorado</w:t>
            </w:r>
          </w:p>
        </w:tc>
        <w:tc>
          <w:tcPr>
            <w:tcW w:w="16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A63810" w14:textId="66FA13A3" w:rsidR="005E2BA3" w:rsidRPr="002E3865" w:rsidRDefault="00885C2F" w:rsidP="00CB4EF8">
            <w:pPr>
              <w:jc w:val="center"/>
              <w:rPr>
                <w:rFonts w:ascii="Calibri" w:hAnsi="Calibri" w:cs="Arial"/>
                <w:sz w:val="20"/>
                <w:szCs w:val="18"/>
              </w:rPr>
            </w:pPr>
            <w:r>
              <w:rPr>
                <w:rFonts w:ascii="Calibri" w:hAnsi="Calibri" w:cs="Arial"/>
                <w:sz w:val="20"/>
                <w:szCs w:val="18"/>
              </w:rPr>
              <w:t>50</w:t>
            </w:r>
          </w:p>
        </w:tc>
      </w:tr>
      <w:tr w:rsidR="005E2BA3" w:rsidRPr="00754592" w14:paraId="3D42E4A5" w14:textId="77777777" w:rsidTr="005E2BA3">
        <w:trPr>
          <w:trHeight w:val="397"/>
        </w:trPr>
        <w:tc>
          <w:tcPr>
            <w:tcW w:w="343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0D5287A" w14:textId="77777777" w:rsidR="005E2BA3" w:rsidRPr="00E17F13" w:rsidRDefault="005E2BA3" w:rsidP="00CB4EF8">
            <w:pPr>
              <w:rPr>
                <w:rFonts w:asciiTheme="minorHAnsi" w:hAnsiTheme="minorHAnsi"/>
              </w:rPr>
            </w:pPr>
          </w:p>
        </w:tc>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C7EA8D0" w14:textId="77777777" w:rsidR="005E2BA3" w:rsidRPr="00754592" w:rsidRDefault="005E2BA3" w:rsidP="00CB4EF8">
            <w:pPr>
              <w:jc w:val="center"/>
              <w:rPr>
                <w:rFonts w:asciiTheme="minorHAnsi" w:hAnsiTheme="minorHAnsi"/>
              </w:rPr>
            </w:pPr>
          </w:p>
        </w:tc>
        <w:tc>
          <w:tcPr>
            <w:tcW w:w="25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21EFAE5" w14:textId="77777777" w:rsidR="005E2BA3" w:rsidRPr="00754592" w:rsidRDefault="005E2BA3" w:rsidP="00CB4EF8">
            <w:pPr>
              <w:jc w:val="center"/>
              <w:rPr>
                <w:rFonts w:asciiTheme="minorHAnsi" w:hAnsiTheme="minorHAnsi"/>
              </w:rPr>
            </w:pPr>
          </w:p>
        </w:tc>
        <w:tc>
          <w:tcPr>
            <w:tcW w:w="16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849488" w14:textId="77777777" w:rsidR="005E2BA3" w:rsidRPr="002E3865" w:rsidRDefault="005E2BA3" w:rsidP="00CB4EF8">
            <w:pPr>
              <w:jc w:val="center"/>
              <w:rPr>
                <w:rFonts w:ascii="Calibri" w:hAnsi="Calibri" w:cs="Arial"/>
                <w:sz w:val="20"/>
                <w:szCs w:val="18"/>
              </w:rPr>
            </w:pPr>
          </w:p>
        </w:tc>
      </w:tr>
      <w:tr w:rsidR="005E2BA3" w:rsidRPr="00754592" w14:paraId="2CF6C2E0" w14:textId="77777777" w:rsidTr="005E2BA3">
        <w:trPr>
          <w:trHeight w:val="397"/>
        </w:trPr>
        <w:tc>
          <w:tcPr>
            <w:tcW w:w="343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A4A7378" w14:textId="77777777" w:rsidR="005E2BA3" w:rsidRPr="00E17F13" w:rsidRDefault="005E2BA3" w:rsidP="00CB4EF8">
            <w:pPr>
              <w:rPr>
                <w:rFonts w:asciiTheme="minorHAnsi" w:hAnsiTheme="minorHAnsi"/>
              </w:rPr>
            </w:pPr>
          </w:p>
        </w:tc>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53CA128" w14:textId="77777777" w:rsidR="005E2BA3" w:rsidRPr="00754592" w:rsidRDefault="005E2BA3" w:rsidP="00CB4EF8">
            <w:pPr>
              <w:jc w:val="center"/>
              <w:rPr>
                <w:rFonts w:asciiTheme="minorHAnsi" w:hAnsiTheme="minorHAnsi"/>
              </w:rPr>
            </w:pPr>
          </w:p>
        </w:tc>
        <w:tc>
          <w:tcPr>
            <w:tcW w:w="25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1FF37DA" w14:textId="77777777" w:rsidR="005E2BA3" w:rsidRPr="00754592" w:rsidRDefault="005E2BA3" w:rsidP="00CB4EF8">
            <w:pPr>
              <w:jc w:val="center"/>
              <w:rPr>
                <w:rFonts w:asciiTheme="minorHAnsi" w:hAnsiTheme="minorHAnsi"/>
              </w:rPr>
            </w:pPr>
          </w:p>
        </w:tc>
        <w:tc>
          <w:tcPr>
            <w:tcW w:w="16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8B5AE91" w14:textId="77777777" w:rsidR="005E2BA3" w:rsidRPr="002E3865" w:rsidRDefault="005E2BA3" w:rsidP="00CB4EF8">
            <w:pPr>
              <w:jc w:val="center"/>
              <w:rPr>
                <w:rFonts w:ascii="Calibri" w:hAnsi="Calibri" w:cs="Arial"/>
                <w:sz w:val="20"/>
                <w:szCs w:val="18"/>
              </w:rPr>
            </w:pPr>
          </w:p>
        </w:tc>
      </w:tr>
    </w:tbl>
    <w:p w14:paraId="4A9D5657" w14:textId="77777777" w:rsidR="00246C44" w:rsidRDefault="00246C44" w:rsidP="00751996">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289"/>
        <w:gridCol w:w="3260"/>
        <w:gridCol w:w="284"/>
        <w:gridCol w:w="708"/>
        <w:gridCol w:w="943"/>
        <w:gridCol w:w="1467"/>
        <w:gridCol w:w="284"/>
        <w:gridCol w:w="2976"/>
        <w:gridCol w:w="284"/>
      </w:tblGrid>
      <w:tr w:rsidR="005E2E80" w:rsidRPr="003D304A" w14:paraId="2C96F9F9" w14:textId="77777777" w:rsidTr="2BEA3F22">
        <w:trPr>
          <w:trHeight w:val="300"/>
        </w:trPr>
        <w:tc>
          <w:tcPr>
            <w:tcW w:w="10495"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1DB46518" w14:textId="7BF88947" w:rsidR="005E2E80" w:rsidRPr="00AC6120" w:rsidRDefault="00AB18FD" w:rsidP="001534E6">
            <w:pPr>
              <w:pStyle w:val="Prrafodelista"/>
              <w:numPr>
                <w:ilvl w:val="0"/>
                <w:numId w:val="24"/>
              </w:numPr>
              <w:rPr>
                <w:rFonts w:asciiTheme="minorHAnsi" w:hAnsiTheme="minorHAnsi"/>
                <w:b/>
              </w:rPr>
            </w:pPr>
            <w:r>
              <w:rPr>
                <w:rFonts w:asciiTheme="minorHAnsi" w:hAnsiTheme="minorHAnsi"/>
                <w:b/>
              </w:rPr>
              <w:t>APROBACIÓN DEL CONSEJO DE UNIDAD ACADÉMICA</w:t>
            </w:r>
          </w:p>
        </w:tc>
      </w:tr>
      <w:tr w:rsidR="005E2E80" w:rsidRPr="003D304A" w14:paraId="27E3D752" w14:textId="77777777" w:rsidTr="2BEA3F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44"/>
        </w:trPr>
        <w:tc>
          <w:tcPr>
            <w:tcW w:w="10495" w:type="dxa"/>
            <w:gridSpan w:val="9"/>
            <w:tcBorders>
              <w:top w:val="single" w:sz="4" w:space="0" w:color="7F7F7F" w:themeColor="text1" w:themeTint="80"/>
              <w:left w:val="single" w:sz="4" w:space="0" w:color="7F7F7F" w:themeColor="text1" w:themeTint="80"/>
              <w:bottom w:val="nil"/>
              <w:right w:val="single" w:sz="4" w:space="0" w:color="7F7F7F" w:themeColor="text1" w:themeTint="80"/>
            </w:tcBorders>
          </w:tcPr>
          <w:p w14:paraId="37009E66" w14:textId="77777777" w:rsidR="005E2E80" w:rsidRPr="00510644" w:rsidRDefault="005E2E80" w:rsidP="005E2E80">
            <w:pPr>
              <w:rPr>
                <w:rFonts w:ascii="Calibri" w:hAnsi="Calibri"/>
                <w:sz w:val="22"/>
                <w:szCs w:val="22"/>
              </w:rPr>
            </w:pPr>
          </w:p>
          <w:p w14:paraId="2DC979D6" w14:textId="18D6E17F" w:rsidR="009C3CD2" w:rsidRPr="008173C8" w:rsidRDefault="009C3CD2" w:rsidP="009C3CD2">
            <w:pPr>
              <w:rPr>
                <w:rFonts w:ascii="Calibri" w:hAnsi="Calibri"/>
                <w:sz w:val="22"/>
              </w:rPr>
            </w:pPr>
            <w:r>
              <w:rPr>
                <w:rFonts w:ascii="Calibri" w:hAnsi="Calibri"/>
                <w:sz w:val="22"/>
              </w:rPr>
              <w:t>Aprobado en A</w:t>
            </w:r>
            <w:r w:rsidRPr="008173C8">
              <w:rPr>
                <w:rFonts w:ascii="Calibri" w:hAnsi="Calibri"/>
                <w:sz w:val="22"/>
              </w:rPr>
              <w:t xml:space="preserve">cta </w:t>
            </w:r>
            <w:r w:rsidRPr="008173C8">
              <w:rPr>
                <w:rFonts w:asciiTheme="minorHAnsi" w:hAnsiTheme="minorHAnsi"/>
                <w:sz w:val="22"/>
              </w:rPr>
              <w:t xml:space="preserve"> </w:t>
            </w:r>
            <w:sdt>
              <w:sdtPr>
                <w:rPr>
                  <w:rFonts w:ascii="Calibri" w:hAnsi="Calibri"/>
                  <w:sz w:val="22"/>
                </w:rPr>
                <w:id w:val="-1201389325"/>
                <w:placeholder>
                  <w:docPart w:val="B21BCC4AD4CF4B038C118EB577136EBC"/>
                </w:placeholder>
                <w:showingPlcHdr/>
              </w:sdtPr>
              <w:sdtEndPr/>
              <w:sdtContent>
                <w:r w:rsidRPr="003E0DE8">
                  <w:rPr>
                    <w:rStyle w:val="Textodelmarcadordeposicin"/>
                    <w:rFonts w:ascii="Calibri" w:hAnsi="Calibri"/>
                    <w:sz w:val="20"/>
                  </w:rPr>
                  <w:t>número</w:t>
                </w:r>
              </w:sdtContent>
            </w:sdt>
            <w:r w:rsidRPr="008173C8">
              <w:rPr>
                <w:rFonts w:ascii="Calibri" w:hAnsi="Calibri"/>
                <w:sz w:val="22"/>
              </w:rPr>
              <w:t xml:space="preserve"> del  </w:t>
            </w:r>
            <w:sdt>
              <w:sdtPr>
                <w:rPr>
                  <w:rFonts w:ascii="Calibri" w:hAnsi="Calibri"/>
                  <w:sz w:val="22"/>
                </w:rPr>
                <w:id w:val="-2022155824"/>
                <w:placeholder>
                  <w:docPart w:val="41B41E250F9647F6B92EA39F568FB82C"/>
                </w:placeholder>
                <w:showingPlcHdr/>
                <w:date>
                  <w:dateFormat w:val="dd' de 'MMMM' de 'yyyy"/>
                  <w:lid w:val="es-CO"/>
                  <w:storeMappedDataAs w:val="dateTime"/>
                  <w:calendar w:val="gregorian"/>
                </w:date>
              </w:sdtPr>
              <w:sdtEndPr/>
              <w:sdtContent>
                <w:r w:rsidRPr="003E0DE8">
                  <w:rPr>
                    <w:rStyle w:val="Textodelmarcadordeposicin"/>
                    <w:rFonts w:ascii="Calibri" w:hAnsi="Calibri"/>
                    <w:sz w:val="20"/>
                  </w:rPr>
                  <w:t>Haga clic aquí o pulse para escribir una fecha.</w:t>
                </w:r>
              </w:sdtContent>
            </w:sdt>
          </w:p>
          <w:p w14:paraId="2553C4DC" w14:textId="77777777" w:rsidR="005E2E80" w:rsidRDefault="005E2E80" w:rsidP="005E2E80">
            <w:pPr>
              <w:rPr>
                <w:rFonts w:ascii="Calibri" w:hAnsi="Calibri"/>
                <w:sz w:val="22"/>
                <w:szCs w:val="22"/>
              </w:rPr>
            </w:pPr>
          </w:p>
          <w:p w14:paraId="19B3F5A7" w14:textId="77777777" w:rsidR="009C3CD2" w:rsidRPr="00510644" w:rsidRDefault="009C3CD2" w:rsidP="005E2E80">
            <w:pPr>
              <w:rPr>
                <w:rFonts w:ascii="Calibri" w:hAnsi="Calibri"/>
                <w:sz w:val="22"/>
                <w:szCs w:val="22"/>
              </w:rPr>
            </w:pPr>
          </w:p>
        </w:tc>
      </w:tr>
      <w:tr w:rsidR="00510644" w:rsidRPr="00984681" w14:paraId="3425DF7A" w14:textId="77777777" w:rsidTr="2BEA3F2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764"/>
        </w:trPr>
        <w:tc>
          <w:tcPr>
            <w:tcW w:w="289" w:type="dxa"/>
            <w:tcBorders>
              <w:top w:val="nil"/>
              <w:left w:val="single" w:sz="4" w:space="0" w:color="7F7F7F" w:themeColor="text1" w:themeTint="80"/>
              <w:bottom w:val="nil"/>
              <w:right w:val="nil"/>
            </w:tcBorders>
            <w:shd w:val="clear" w:color="auto" w:fill="auto"/>
            <w:vAlign w:val="bottom"/>
          </w:tcPr>
          <w:p w14:paraId="6AC81B7C" w14:textId="77777777" w:rsidR="00510644" w:rsidRPr="00984681" w:rsidRDefault="00510644" w:rsidP="005E2E80">
            <w:pPr>
              <w:jc w:val="both"/>
              <w:rPr>
                <w:rFonts w:asciiTheme="minorHAnsi" w:hAnsiTheme="minorHAnsi" w:cs="Arial"/>
              </w:rPr>
            </w:pPr>
          </w:p>
        </w:tc>
        <w:tc>
          <w:tcPr>
            <w:tcW w:w="3260" w:type="dxa"/>
            <w:tcBorders>
              <w:top w:val="nil"/>
              <w:left w:val="nil"/>
              <w:bottom w:val="single" w:sz="4" w:space="0" w:color="7F7F7F" w:themeColor="text1" w:themeTint="80"/>
              <w:right w:val="nil"/>
            </w:tcBorders>
            <w:shd w:val="clear" w:color="auto" w:fill="auto"/>
            <w:vAlign w:val="bottom"/>
          </w:tcPr>
          <w:p w14:paraId="19D354D1" w14:textId="77777777" w:rsidR="00510644" w:rsidRPr="00510644" w:rsidRDefault="00510644" w:rsidP="005E2E80">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14:paraId="5B6997A3" w14:textId="77777777" w:rsidR="00510644" w:rsidRPr="00510644" w:rsidRDefault="00510644" w:rsidP="005E2E80">
            <w:pPr>
              <w:jc w:val="both"/>
              <w:rPr>
                <w:rFonts w:ascii="Calibri" w:hAnsi="Calibri" w:cs="Arial"/>
                <w:sz w:val="22"/>
                <w:szCs w:val="22"/>
              </w:rPr>
            </w:pPr>
          </w:p>
        </w:tc>
        <w:tc>
          <w:tcPr>
            <w:tcW w:w="3118" w:type="dxa"/>
            <w:gridSpan w:val="3"/>
            <w:tcBorders>
              <w:top w:val="nil"/>
              <w:left w:val="nil"/>
              <w:bottom w:val="single" w:sz="4" w:space="0" w:color="7F7F7F" w:themeColor="text1" w:themeTint="80"/>
              <w:right w:val="nil"/>
            </w:tcBorders>
            <w:shd w:val="clear" w:color="auto" w:fill="auto"/>
            <w:vAlign w:val="bottom"/>
          </w:tcPr>
          <w:p w14:paraId="7CEB2D84" w14:textId="77777777" w:rsidR="00510644" w:rsidRPr="00510644" w:rsidRDefault="00510644" w:rsidP="005E2E80">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14:paraId="653E10F8" w14:textId="77777777" w:rsidR="00510644" w:rsidRPr="00510644" w:rsidRDefault="00510644" w:rsidP="005E2E80">
            <w:pPr>
              <w:jc w:val="both"/>
              <w:rPr>
                <w:rFonts w:ascii="Calibri" w:hAnsi="Calibri" w:cs="Arial"/>
                <w:sz w:val="22"/>
                <w:szCs w:val="22"/>
              </w:rPr>
            </w:pPr>
          </w:p>
        </w:tc>
        <w:tc>
          <w:tcPr>
            <w:tcW w:w="2976" w:type="dxa"/>
            <w:tcBorders>
              <w:top w:val="nil"/>
              <w:left w:val="nil"/>
              <w:bottom w:val="single" w:sz="4" w:space="0" w:color="7F7F7F" w:themeColor="text1" w:themeTint="80"/>
              <w:right w:val="nil"/>
            </w:tcBorders>
            <w:shd w:val="clear" w:color="auto" w:fill="auto"/>
            <w:vAlign w:val="bottom"/>
          </w:tcPr>
          <w:p w14:paraId="191DE937" w14:textId="77777777" w:rsidR="00510644" w:rsidRPr="00510644" w:rsidRDefault="00510644" w:rsidP="005E2E80">
            <w:pPr>
              <w:jc w:val="both"/>
              <w:rPr>
                <w:rFonts w:ascii="Calibri" w:hAnsi="Calibri" w:cs="Arial"/>
                <w:sz w:val="22"/>
                <w:szCs w:val="22"/>
              </w:rPr>
            </w:pPr>
          </w:p>
        </w:tc>
        <w:tc>
          <w:tcPr>
            <w:tcW w:w="284" w:type="dxa"/>
            <w:tcBorders>
              <w:top w:val="nil"/>
              <w:left w:val="nil"/>
              <w:bottom w:val="nil"/>
              <w:right w:val="single" w:sz="4" w:space="0" w:color="7F7F7F" w:themeColor="text1" w:themeTint="80"/>
            </w:tcBorders>
            <w:shd w:val="clear" w:color="auto" w:fill="auto"/>
            <w:vAlign w:val="bottom"/>
          </w:tcPr>
          <w:p w14:paraId="2B88A4C5" w14:textId="77777777" w:rsidR="00510644" w:rsidRPr="00510644" w:rsidRDefault="00510644" w:rsidP="005E2E80">
            <w:pPr>
              <w:jc w:val="both"/>
              <w:rPr>
                <w:rFonts w:ascii="Calibri" w:hAnsi="Calibri" w:cs="Arial"/>
                <w:sz w:val="22"/>
                <w:szCs w:val="22"/>
              </w:rPr>
            </w:pPr>
          </w:p>
        </w:tc>
      </w:tr>
      <w:tr w:rsidR="00510644" w:rsidRPr="00F31A90" w14:paraId="25E9D29C" w14:textId="77777777" w:rsidTr="2BEA3F2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138"/>
        </w:trPr>
        <w:tc>
          <w:tcPr>
            <w:tcW w:w="289" w:type="dxa"/>
            <w:tcBorders>
              <w:top w:val="nil"/>
              <w:left w:val="single" w:sz="4" w:space="0" w:color="7F7F7F" w:themeColor="text1" w:themeTint="80"/>
              <w:bottom w:val="nil"/>
              <w:right w:val="nil"/>
            </w:tcBorders>
            <w:shd w:val="clear" w:color="auto" w:fill="auto"/>
            <w:vAlign w:val="bottom"/>
          </w:tcPr>
          <w:p w14:paraId="2BFB10DB" w14:textId="77777777" w:rsidR="00510644" w:rsidRPr="00F31A90" w:rsidRDefault="00510644" w:rsidP="0096553A">
            <w:pPr>
              <w:rPr>
                <w:rFonts w:asciiTheme="minorHAnsi" w:hAnsiTheme="minorHAnsi" w:cs="Arial"/>
              </w:rPr>
            </w:pPr>
          </w:p>
        </w:tc>
        <w:tc>
          <w:tcPr>
            <w:tcW w:w="3260" w:type="dxa"/>
            <w:tcBorders>
              <w:top w:val="single" w:sz="4" w:space="0" w:color="7F7F7F" w:themeColor="text1" w:themeTint="80"/>
              <w:left w:val="nil"/>
              <w:bottom w:val="nil"/>
              <w:right w:val="nil"/>
            </w:tcBorders>
            <w:shd w:val="clear" w:color="auto" w:fill="auto"/>
            <w:vAlign w:val="bottom"/>
          </w:tcPr>
          <w:p w14:paraId="59C26A9D" w14:textId="6FDEB4F8" w:rsidR="00510644" w:rsidRPr="005556E1" w:rsidRDefault="2BEA3F22" w:rsidP="2BEA3F22">
            <w:pPr>
              <w:jc w:val="center"/>
              <w:rPr>
                <w:rFonts w:ascii="Calibri" w:hAnsi="Calibri" w:cs="Arial"/>
                <w:b/>
                <w:bCs/>
                <w:sz w:val="22"/>
                <w:szCs w:val="22"/>
              </w:rPr>
            </w:pPr>
            <w:r w:rsidRPr="2BEA3F22">
              <w:rPr>
                <w:rFonts w:ascii="Calibri" w:hAnsi="Calibri" w:cs="Arial"/>
                <w:b/>
                <w:bCs/>
                <w:sz w:val="22"/>
                <w:szCs w:val="22"/>
              </w:rPr>
              <w:t>Nombre completo del secretario del Consejo de la Unidad Académica</w:t>
            </w:r>
          </w:p>
        </w:tc>
        <w:tc>
          <w:tcPr>
            <w:tcW w:w="284" w:type="dxa"/>
            <w:tcBorders>
              <w:top w:val="nil"/>
              <w:left w:val="nil"/>
              <w:bottom w:val="nil"/>
              <w:right w:val="nil"/>
            </w:tcBorders>
            <w:shd w:val="clear" w:color="auto" w:fill="auto"/>
            <w:vAlign w:val="bottom"/>
          </w:tcPr>
          <w:p w14:paraId="1280E6B3" w14:textId="77777777" w:rsidR="00510644" w:rsidRPr="005556E1" w:rsidRDefault="00510644" w:rsidP="005E2E80">
            <w:pPr>
              <w:jc w:val="center"/>
              <w:rPr>
                <w:rFonts w:ascii="Calibri" w:hAnsi="Calibri" w:cs="Arial"/>
                <w:b/>
                <w:sz w:val="22"/>
                <w:szCs w:val="22"/>
              </w:rPr>
            </w:pPr>
          </w:p>
        </w:tc>
        <w:tc>
          <w:tcPr>
            <w:tcW w:w="3118" w:type="dxa"/>
            <w:gridSpan w:val="3"/>
            <w:tcBorders>
              <w:top w:val="single" w:sz="4" w:space="0" w:color="7F7F7F" w:themeColor="text1" w:themeTint="80"/>
              <w:left w:val="nil"/>
              <w:bottom w:val="nil"/>
              <w:right w:val="nil"/>
            </w:tcBorders>
            <w:shd w:val="clear" w:color="auto" w:fill="auto"/>
            <w:vAlign w:val="bottom"/>
          </w:tcPr>
          <w:p w14:paraId="761F1673" w14:textId="77777777" w:rsidR="00510644" w:rsidRPr="005556E1" w:rsidRDefault="00510644" w:rsidP="00510644">
            <w:pPr>
              <w:jc w:val="center"/>
              <w:rPr>
                <w:rFonts w:ascii="Calibri" w:hAnsi="Calibri" w:cs="Arial"/>
                <w:b/>
                <w:sz w:val="22"/>
                <w:szCs w:val="22"/>
              </w:rPr>
            </w:pPr>
            <w:r w:rsidRPr="005556E1">
              <w:rPr>
                <w:rFonts w:ascii="Calibri" w:hAnsi="Calibri" w:cs="Arial"/>
                <w:b/>
                <w:sz w:val="22"/>
                <w:szCs w:val="22"/>
              </w:rPr>
              <w:t>Firma</w:t>
            </w:r>
          </w:p>
        </w:tc>
        <w:tc>
          <w:tcPr>
            <w:tcW w:w="284" w:type="dxa"/>
            <w:tcBorders>
              <w:top w:val="nil"/>
              <w:left w:val="nil"/>
              <w:bottom w:val="nil"/>
              <w:right w:val="nil"/>
            </w:tcBorders>
            <w:shd w:val="clear" w:color="auto" w:fill="auto"/>
            <w:vAlign w:val="bottom"/>
          </w:tcPr>
          <w:p w14:paraId="21AD272D" w14:textId="77777777" w:rsidR="00510644" w:rsidRPr="005556E1" w:rsidRDefault="00510644" w:rsidP="005E2E80">
            <w:pPr>
              <w:jc w:val="center"/>
              <w:rPr>
                <w:rFonts w:ascii="Calibri" w:hAnsi="Calibri" w:cs="Arial"/>
                <w:b/>
                <w:sz w:val="22"/>
                <w:szCs w:val="22"/>
              </w:rPr>
            </w:pPr>
          </w:p>
        </w:tc>
        <w:tc>
          <w:tcPr>
            <w:tcW w:w="2976" w:type="dxa"/>
            <w:tcBorders>
              <w:top w:val="single" w:sz="4" w:space="0" w:color="7F7F7F" w:themeColor="text1" w:themeTint="80"/>
              <w:left w:val="nil"/>
              <w:bottom w:val="nil"/>
              <w:right w:val="nil"/>
            </w:tcBorders>
            <w:shd w:val="clear" w:color="auto" w:fill="auto"/>
            <w:vAlign w:val="bottom"/>
          </w:tcPr>
          <w:p w14:paraId="0AC4A452" w14:textId="77777777" w:rsidR="00510644" w:rsidRPr="005556E1" w:rsidRDefault="00510644" w:rsidP="005E2E80">
            <w:pPr>
              <w:jc w:val="center"/>
              <w:rPr>
                <w:rFonts w:ascii="Calibri" w:hAnsi="Calibri" w:cs="Arial"/>
                <w:b/>
                <w:sz w:val="22"/>
                <w:szCs w:val="22"/>
              </w:rPr>
            </w:pPr>
            <w:r w:rsidRPr="005556E1">
              <w:rPr>
                <w:rFonts w:ascii="Calibri" w:hAnsi="Calibri" w:cs="Arial"/>
                <w:b/>
                <w:sz w:val="22"/>
                <w:szCs w:val="22"/>
              </w:rPr>
              <w:t>Cargo</w:t>
            </w:r>
          </w:p>
        </w:tc>
        <w:tc>
          <w:tcPr>
            <w:tcW w:w="284" w:type="dxa"/>
            <w:tcBorders>
              <w:top w:val="nil"/>
              <w:left w:val="nil"/>
              <w:bottom w:val="nil"/>
              <w:right w:val="single" w:sz="4" w:space="0" w:color="7F7F7F" w:themeColor="text1" w:themeTint="80"/>
            </w:tcBorders>
            <w:shd w:val="clear" w:color="auto" w:fill="auto"/>
            <w:vAlign w:val="bottom"/>
          </w:tcPr>
          <w:p w14:paraId="34E08F65" w14:textId="77777777" w:rsidR="00510644" w:rsidRPr="00510644" w:rsidRDefault="00510644" w:rsidP="005E2E80">
            <w:pPr>
              <w:jc w:val="center"/>
              <w:rPr>
                <w:rFonts w:ascii="Calibri" w:hAnsi="Calibri" w:cs="Arial"/>
                <w:sz w:val="22"/>
                <w:szCs w:val="22"/>
              </w:rPr>
            </w:pPr>
          </w:p>
        </w:tc>
      </w:tr>
      <w:tr w:rsidR="005E2E80" w:rsidRPr="007025F2" w14:paraId="2A2BD84C" w14:textId="77777777" w:rsidTr="2BEA3F2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138"/>
        </w:trPr>
        <w:tc>
          <w:tcPr>
            <w:tcW w:w="4541" w:type="dxa"/>
            <w:gridSpan w:val="4"/>
            <w:tcBorders>
              <w:top w:val="nil"/>
              <w:left w:val="single" w:sz="4" w:space="0" w:color="7F7F7F" w:themeColor="text1" w:themeTint="80"/>
              <w:bottom w:val="single" w:sz="4" w:space="0" w:color="7F7F7F" w:themeColor="text1" w:themeTint="80"/>
              <w:right w:val="nil"/>
            </w:tcBorders>
            <w:shd w:val="clear" w:color="auto" w:fill="auto"/>
            <w:vAlign w:val="bottom"/>
          </w:tcPr>
          <w:p w14:paraId="16417800" w14:textId="77777777" w:rsidR="005E2E80" w:rsidRPr="00510644" w:rsidRDefault="005E2E80" w:rsidP="005E2E80">
            <w:pPr>
              <w:jc w:val="both"/>
              <w:rPr>
                <w:rFonts w:ascii="Calibri" w:hAnsi="Calibri" w:cs="Arial"/>
                <w:sz w:val="22"/>
                <w:szCs w:val="22"/>
              </w:rPr>
            </w:pPr>
          </w:p>
        </w:tc>
        <w:tc>
          <w:tcPr>
            <w:tcW w:w="943" w:type="dxa"/>
            <w:tcBorders>
              <w:top w:val="nil"/>
              <w:left w:val="nil"/>
              <w:bottom w:val="single" w:sz="4" w:space="0" w:color="7F7F7F" w:themeColor="text1" w:themeTint="80"/>
              <w:right w:val="nil"/>
            </w:tcBorders>
            <w:shd w:val="clear" w:color="auto" w:fill="auto"/>
            <w:vAlign w:val="bottom"/>
          </w:tcPr>
          <w:p w14:paraId="68A55CDB" w14:textId="77777777" w:rsidR="005E2E80" w:rsidRPr="00510644" w:rsidRDefault="005E2E80" w:rsidP="005E2E80">
            <w:pPr>
              <w:jc w:val="both"/>
              <w:rPr>
                <w:rFonts w:ascii="Calibri" w:hAnsi="Calibri" w:cs="Arial"/>
                <w:sz w:val="22"/>
                <w:szCs w:val="22"/>
              </w:rPr>
            </w:pPr>
          </w:p>
        </w:tc>
        <w:tc>
          <w:tcPr>
            <w:tcW w:w="5011" w:type="dxa"/>
            <w:gridSpan w:val="4"/>
            <w:tcBorders>
              <w:top w:val="nil"/>
              <w:left w:val="nil"/>
              <w:bottom w:val="single" w:sz="4" w:space="0" w:color="7F7F7F" w:themeColor="text1" w:themeTint="80"/>
              <w:right w:val="single" w:sz="4" w:space="0" w:color="7F7F7F" w:themeColor="text1" w:themeTint="80"/>
            </w:tcBorders>
            <w:shd w:val="clear" w:color="auto" w:fill="auto"/>
            <w:vAlign w:val="bottom"/>
          </w:tcPr>
          <w:p w14:paraId="2AE83AFD" w14:textId="77777777" w:rsidR="005E2E80" w:rsidRPr="00510644" w:rsidRDefault="005E2E80" w:rsidP="005E2E80">
            <w:pPr>
              <w:jc w:val="both"/>
              <w:rPr>
                <w:rFonts w:ascii="Calibri" w:hAnsi="Calibri" w:cs="Arial"/>
                <w:sz w:val="22"/>
                <w:szCs w:val="22"/>
              </w:rPr>
            </w:pPr>
          </w:p>
        </w:tc>
      </w:tr>
    </w:tbl>
    <w:p w14:paraId="6F15B406" w14:textId="77777777" w:rsidR="00510644" w:rsidRDefault="00510644">
      <w:pPr>
        <w:rPr>
          <w:rFonts w:ascii="Calibri" w:hAnsi="Calibri" w:cs="Arial"/>
          <w:b/>
          <w:sz w:val="12"/>
          <w:szCs w:val="22"/>
        </w:rPr>
      </w:pPr>
    </w:p>
    <w:sectPr w:rsidR="00510644" w:rsidSect="00287C63">
      <w:headerReference w:type="default" r:id="rId9"/>
      <w:footerReference w:type="default" r:id="rId10"/>
      <w:pgSz w:w="12242" w:h="15842" w:code="1"/>
      <w:pgMar w:top="1134" w:right="851" w:bottom="851" w:left="85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DCB4E" w14:textId="77777777" w:rsidR="00DC0AAB" w:rsidRDefault="00DC0AAB" w:rsidP="00835BE4">
      <w:r>
        <w:separator/>
      </w:r>
    </w:p>
  </w:endnote>
  <w:endnote w:type="continuationSeparator" w:id="0">
    <w:p w14:paraId="04694CF3" w14:textId="77777777" w:rsidR="00DC0AAB" w:rsidRDefault="00DC0AAB" w:rsidP="00835BE4">
      <w:r>
        <w:continuationSeparator/>
      </w:r>
    </w:p>
  </w:endnote>
  <w:endnote w:type="continuationNotice" w:id="1">
    <w:p w14:paraId="2D4BDBF8" w14:textId="77777777" w:rsidR="00DC0AAB" w:rsidRDefault="00DC0A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bri" w:hAnsi="Calibri"/>
        <w:sz w:val="20"/>
      </w:rPr>
      <w:id w:val="-1266310028"/>
      <w:docPartObj>
        <w:docPartGallery w:val="Page Numbers (Bottom of Page)"/>
        <w:docPartUnique/>
      </w:docPartObj>
    </w:sdtPr>
    <w:sdtEndPr/>
    <w:sdtContent>
      <w:sdt>
        <w:sdtPr>
          <w:rPr>
            <w:rFonts w:ascii="Calibri" w:hAnsi="Calibri"/>
            <w:sz w:val="20"/>
          </w:rPr>
          <w:id w:val="-1769616900"/>
          <w:docPartObj>
            <w:docPartGallery w:val="Page Numbers (Top of Page)"/>
            <w:docPartUnique/>
          </w:docPartObj>
        </w:sdtPr>
        <w:sdtEndPr/>
        <w:sdtContent>
          <w:p w14:paraId="6A6D9972" w14:textId="09AA24D6" w:rsidR="00C952E2" w:rsidRPr="008D7896" w:rsidRDefault="00C952E2">
            <w:pPr>
              <w:pStyle w:val="Piedepgina"/>
              <w:jc w:val="right"/>
              <w:rPr>
                <w:rFonts w:ascii="Calibri" w:hAnsi="Calibri"/>
                <w:sz w:val="20"/>
              </w:rPr>
            </w:pPr>
            <w:r w:rsidRPr="008D7896">
              <w:rPr>
                <w:rFonts w:ascii="Calibri" w:hAnsi="Calibri"/>
                <w:sz w:val="20"/>
                <w:lang w:val="es-ES"/>
              </w:rPr>
              <w:t xml:space="preserve">Página </w:t>
            </w:r>
            <w:r w:rsidRPr="008D7896">
              <w:rPr>
                <w:rFonts w:ascii="Calibri" w:hAnsi="Calibri"/>
                <w:bCs/>
                <w:sz w:val="20"/>
                <w:szCs w:val="24"/>
              </w:rPr>
              <w:fldChar w:fldCharType="begin"/>
            </w:r>
            <w:r w:rsidRPr="008D7896">
              <w:rPr>
                <w:rFonts w:ascii="Calibri" w:hAnsi="Calibri"/>
                <w:bCs/>
                <w:sz w:val="20"/>
              </w:rPr>
              <w:instrText>PAGE</w:instrText>
            </w:r>
            <w:r w:rsidRPr="008D7896">
              <w:rPr>
                <w:rFonts w:ascii="Calibri" w:hAnsi="Calibri"/>
                <w:bCs/>
                <w:sz w:val="20"/>
                <w:szCs w:val="24"/>
              </w:rPr>
              <w:fldChar w:fldCharType="separate"/>
            </w:r>
            <w:r>
              <w:rPr>
                <w:rFonts w:ascii="Calibri" w:hAnsi="Calibri"/>
                <w:bCs/>
                <w:noProof/>
                <w:sz w:val="20"/>
              </w:rPr>
              <w:t>3</w:t>
            </w:r>
            <w:r w:rsidRPr="008D7896">
              <w:rPr>
                <w:rFonts w:ascii="Calibri" w:hAnsi="Calibri"/>
                <w:bCs/>
                <w:sz w:val="20"/>
                <w:szCs w:val="24"/>
              </w:rPr>
              <w:fldChar w:fldCharType="end"/>
            </w:r>
            <w:r w:rsidRPr="008D7896">
              <w:rPr>
                <w:rFonts w:ascii="Calibri" w:hAnsi="Calibri"/>
                <w:sz w:val="20"/>
                <w:lang w:val="es-ES"/>
              </w:rPr>
              <w:t xml:space="preserve"> de </w:t>
            </w:r>
            <w:r w:rsidRPr="008D7896">
              <w:rPr>
                <w:rFonts w:ascii="Calibri" w:hAnsi="Calibri"/>
                <w:bCs/>
                <w:sz w:val="20"/>
                <w:szCs w:val="24"/>
              </w:rPr>
              <w:fldChar w:fldCharType="begin"/>
            </w:r>
            <w:r w:rsidRPr="008D7896">
              <w:rPr>
                <w:rFonts w:ascii="Calibri" w:hAnsi="Calibri"/>
                <w:bCs/>
                <w:sz w:val="20"/>
              </w:rPr>
              <w:instrText>NUMPAGES</w:instrText>
            </w:r>
            <w:r w:rsidRPr="008D7896">
              <w:rPr>
                <w:rFonts w:ascii="Calibri" w:hAnsi="Calibri"/>
                <w:bCs/>
                <w:sz w:val="20"/>
                <w:szCs w:val="24"/>
              </w:rPr>
              <w:fldChar w:fldCharType="separate"/>
            </w:r>
            <w:r>
              <w:rPr>
                <w:rFonts w:ascii="Calibri" w:hAnsi="Calibri"/>
                <w:bCs/>
                <w:noProof/>
                <w:sz w:val="20"/>
              </w:rPr>
              <w:t>4</w:t>
            </w:r>
            <w:r w:rsidRPr="008D7896">
              <w:rPr>
                <w:rFonts w:ascii="Calibri" w:hAnsi="Calibri"/>
                <w:bCs/>
                <w:sz w:val="20"/>
                <w:szCs w:val="24"/>
              </w:rPr>
              <w:fldChar w:fldCharType="end"/>
            </w:r>
          </w:p>
        </w:sdtContent>
      </w:sdt>
    </w:sdtContent>
  </w:sdt>
  <w:p w14:paraId="09A49DBB" w14:textId="7F837B16" w:rsidR="00C952E2" w:rsidRPr="003B3AC6" w:rsidRDefault="00C952E2" w:rsidP="003B3AC6">
    <w:pPr>
      <w:pStyle w:val="Piedepgina"/>
      <w:rPr>
        <w:rFonts w:asciiTheme="minorHAnsi" w:hAnsiTheme="minorHAnsi"/>
        <w:sz w:val="20"/>
      </w:rPr>
    </w:pPr>
    <w:r>
      <w:rPr>
        <w:rFonts w:asciiTheme="minorHAnsi" w:hAnsiTheme="minorHAnsi"/>
        <w:sz w:val="20"/>
        <w:lang w:val="es-CO"/>
      </w:rPr>
      <w:t>VD-FO-003, Versión 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02C53" w14:textId="77777777" w:rsidR="00DC0AAB" w:rsidRDefault="00DC0AAB" w:rsidP="00835BE4">
      <w:r>
        <w:separator/>
      </w:r>
    </w:p>
  </w:footnote>
  <w:footnote w:type="continuationSeparator" w:id="0">
    <w:p w14:paraId="208EE4AB" w14:textId="77777777" w:rsidR="00DC0AAB" w:rsidRDefault="00DC0AAB" w:rsidP="00835BE4">
      <w:r>
        <w:continuationSeparator/>
      </w:r>
    </w:p>
  </w:footnote>
  <w:footnote w:type="continuationNotice" w:id="1">
    <w:p w14:paraId="576D5622" w14:textId="77777777" w:rsidR="00DC0AAB" w:rsidRDefault="00DC0AAB"/>
  </w:footnote>
  <w:footnote w:id="2">
    <w:p w14:paraId="78AFBCEB" w14:textId="06C8CBC4" w:rsidR="00C952E2" w:rsidRPr="003E0DE8" w:rsidRDefault="00C952E2" w:rsidP="001A4018">
      <w:pPr>
        <w:pStyle w:val="Textonotapie"/>
        <w:jc w:val="both"/>
        <w:rPr>
          <w:rFonts w:asciiTheme="minorHAnsi" w:hAnsiTheme="minorHAnsi" w:cstheme="minorHAnsi"/>
          <w:sz w:val="16"/>
          <w:szCs w:val="16"/>
        </w:rPr>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La política de créditos de la Universidad de Antioquia se puede consultar en el siguiente enlace: </w:t>
      </w:r>
      <w:hyperlink r:id="rId1" w:history="1">
        <w:r w:rsidRPr="003E0DE8">
          <w:rPr>
            <w:rStyle w:val="Hipervnculo"/>
            <w:rFonts w:asciiTheme="minorHAnsi" w:hAnsiTheme="minorHAnsi" w:cstheme="minorHAnsi"/>
            <w:sz w:val="16"/>
            <w:szCs w:val="16"/>
          </w:rPr>
          <w:t>https://www.udea.edu.co/wps/portal/udea/web/inicio/docencia</w:t>
        </w:r>
      </w:hyperlink>
      <w:r w:rsidRPr="003E0DE8">
        <w:rPr>
          <w:rFonts w:asciiTheme="minorHAnsi" w:hAnsiTheme="minorHAnsi" w:cstheme="minorHAnsi"/>
          <w:sz w:val="16"/>
          <w:szCs w:val="16"/>
        </w:rPr>
        <w:t xml:space="preserve"> </w:t>
      </w:r>
    </w:p>
  </w:footnote>
  <w:footnote w:id="3">
    <w:p w14:paraId="0A23355B" w14:textId="225029C2" w:rsidR="00C952E2" w:rsidRDefault="00C952E2" w:rsidP="001A4018">
      <w:pPr>
        <w:pStyle w:val="Textonotapie"/>
        <w:jc w:val="both"/>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Verificar que la sumatoria de las horas de interacción estudiante-profesor, más las horas de trabajo independiente divididas por 48, sea igual al número de créditos del curso.</w:t>
      </w:r>
    </w:p>
  </w:footnote>
  <w:footnote w:id="4">
    <w:p w14:paraId="5A796B15" w14:textId="58771CE7" w:rsidR="00C952E2" w:rsidRPr="007500F5" w:rsidRDefault="00C952E2">
      <w:pPr>
        <w:pStyle w:val="Textonotapie"/>
        <w:rPr>
          <w:lang w:val="es-MX"/>
        </w:rPr>
      </w:pPr>
      <w:r>
        <w:rPr>
          <w:rStyle w:val="Refdenotaalpie"/>
        </w:rPr>
        <w:footnoteRef/>
      </w:r>
      <w:r>
        <w:t xml:space="preserve"> </w:t>
      </w:r>
      <w:r w:rsidRPr="00EF00E1">
        <w:rPr>
          <w:rFonts w:asciiTheme="minorHAnsi" w:hAnsiTheme="minorHAnsi" w:cstheme="minorHAnsi"/>
          <w:sz w:val="16"/>
          <w:szCs w:val="16"/>
        </w:rPr>
        <w:t>El total de horas totales de actividades académicas teóricas, prácticas y teórico-prácticas serán iguales a las horas totales de interacción estudiante-profesor</w:t>
      </w:r>
    </w:p>
  </w:footnote>
  <w:footnote w:id="5">
    <w:p w14:paraId="469C9D2A" w14:textId="1E2F2730" w:rsidR="00C952E2" w:rsidRPr="003E0DE8" w:rsidRDefault="00C952E2" w:rsidP="003E0DE8">
      <w:pPr>
        <w:pStyle w:val="Textonotapie"/>
        <w:jc w:val="both"/>
        <w:rPr>
          <w:rFonts w:asciiTheme="minorHAnsi" w:hAnsiTheme="minorHAnsi" w:cstheme="minorHAnsi"/>
          <w:sz w:val="16"/>
          <w:szCs w:val="16"/>
        </w:rPr>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Para efectos de la preparación y desarrollo de las clases, se sugiere considerar el cuadro anexo de planeación didáctica que acompaña este formato.</w:t>
      </w:r>
    </w:p>
  </w:footnote>
  <w:footnote w:id="6">
    <w:p w14:paraId="5113A604" w14:textId="473CCCFD" w:rsidR="00C952E2" w:rsidRPr="003E0DE8" w:rsidRDefault="00C952E2" w:rsidP="003E0DE8">
      <w:pPr>
        <w:pStyle w:val="Textonotapie"/>
        <w:jc w:val="both"/>
        <w:rPr>
          <w:rFonts w:asciiTheme="minorHAnsi" w:hAnsiTheme="minorHAnsi" w:cstheme="minorHAnsi"/>
          <w:sz w:val="16"/>
          <w:szCs w:val="16"/>
        </w:rPr>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w:t>
      </w:r>
      <w:proofErr w:type="spellStart"/>
      <w:r w:rsidRPr="003E0DE8">
        <w:rPr>
          <w:rFonts w:asciiTheme="minorHAnsi" w:hAnsiTheme="minorHAnsi" w:cstheme="minorHAnsi"/>
          <w:sz w:val="16"/>
          <w:szCs w:val="16"/>
        </w:rPr>
        <w:t>microcurrículo</w:t>
      </w:r>
      <w:proofErr w:type="spellEnd"/>
      <w:r w:rsidRPr="003E0DE8">
        <w:rPr>
          <w:rFonts w:asciiTheme="minorHAnsi" w:hAnsiTheme="minorHAnsi" w:cstheme="minorHAnsi"/>
          <w:sz w:val="16"/>
          <w:szCs w:val="16"/>
        </w:rPr>
        <w:t>;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14:paraId="1008009E" w14:textId="77777777" w:rsidR="00C952E2" w:rsidRPr="003E0DE8" w:rsidRDefault="00C952E2" w:rsidP="00611A83">
      <w:pPr>
        <w:pStyle w:val="Textonotapie"/>
        <w:jc w:val="both"/>
        <w:rPr>
          <w:rFonts w:asciiTheme="minorHAnsi" w:hAnsiTheme="minorHAnsi" w:cstheme="minorHAnsi"/>
          <w:sz w:val="16"/>
          <w:szCs w:val="16"/>
        </w:rPr>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La Política de Procesos y Resultados de Aprendizaje de la Universidad de Antioquia se puede consultar en el siguiente enlace: </w:t>
      </w:r>
      <w:hyperlink r:id="rId2" w:history="1">
        <w:r w:rsidRPr="003E0DE8">
          <w:rPr>
            <w:rStyle w:val="Hipervnculo"/>
            <w:rFonts w:asciiTheme="minorHAnsi" w:hAnsiTheme="minorHAnsi" w:cstheme="minorHAnsi"/>
            <w:sz w:val="16"/>
            <w:szCs w:val="16"/>
          </w:rPr>
          <w:t>https://bit.ly/3S47HDV</w:t>
        </w:r>
      </w:hyperlink>
      <w:r w:rsidRPr="003E0DE8">
        <w:rPr>
          <w:rFonts w:asciiTheme="minorHAnsi" w:hAnsiTheme="minorHAnsi" w:cstheme="minorHAnsi"/>
          <w:sz w:val="16"/>
          <w:szCs w:val="16"/>
        </w:rPr>
        <w:t xml:space="preserve"> </w:t>
      </w:r>
    </w:p>
  </w:footnote>
  <w:footnote w:id="8">
    <w:p w14:paraId="730C55A8" w14:textId="77777777" w:rsidR="00C952E2" w:rsidRDefault="00C952E2" w:rsidP="00611A83">
      <w:pPr>
        <w:pStyle w:val="Textonotapie"/>
        <w:jc w:val="both"/>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w:t>
      </w:r>
      <w:r w:rsidRPr="003E0DE8">
        <w:rPr>
          <w:rFonts w:asciiTheme="minorHAnsi" w:hAnsiTheme="minorHAnsi" w:cstheme="minorHAnsi"/>
          <w:sz w:val="16"/>
          <w:szCs w:val="16"/>
          <w:lang w:val="es-CO"/>
        </w:rPr>
        <w:t>Para programas de pregrado, de conformidad con el Artículo 78 del Reglamento Estudiantil de Pregrado, cuando las</w:t>
      </w:r>
      <w:r w:rsidRPr="003E0DE8">
        <w:rPr>
          <w:rFonts w:asciiTheme="minorHAnsi" w:hAnsiTheme="minorHAnsi" w:cstheme="minorHAnsi"/>
          <w:sz w:val="16"/>
          <w:szCs w:val="16"/>
        </w:rPr>
        <w:t xml:space="preserve"> </w:t>
      </w:r>
      <w:r w:rsidRPr="003E0DE8">
        <w:rPr>
          <w:rFonts w:asciiTheme="minorHAnsi" w:hAnsiTheme="minorHAnsi" w:cstheme="minorHAnsi"/>
          <w:sz w:val="16"/>
          <w:szCs w:val="16"/>
          <w:lang w:val="es-CO"/>
        </w:rPr>
        <w:t xml:space="preserve">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w:t>
      </w:r>
      <w:proofErr w:type="spellStart"/>
      <w:r w:rsidRPr="003E0DE8">
        <w:rPr>
          <w:rFonts w:asciiTheme="minorHAnsi" w:hAnsiTheme="minorHAnsi" w:cstheme="minorHAnsi"/>
          <w:sz w:val="16"/>
          <w:szCs w:val="16"/>
          <w:lang w:val="es-CO"/>
        </w:rPr>
        <w:t>habilitables</w:t>
      </w:r>
      <w:proofErr w:type="spellEnd"/>
      <w:r w:rsidRPr="003E0DE8">
        <w:rPr>
          <w:rFonts w:asciiTheme="minorHAnsi" w:hAnsiTheme="minorHAnsi" w:cstheme="minorHAnsi"/>
          <w:sz w:val="16"/>
          <w:szCs w:val="16"/>
        </w:rPr>
        <w:t xml:space="preserve">. </w:t>
      </w:r>
      <w:r w:rsidRPr="003E0DE8">
        <w:rPr>
          <w:rFonts w:asciiTheme="minorHAnsi" w:hAnsiTheme="minorHAnsi" w:cs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510"/>
      <w:gridCol w:w="3510"/>
      <w:gridCol w:w="3510"/>
    </w:tblGrid>
    <w:tr w:rsidR="00C952E2" w14:paraId="0DBF341D" w14:textId="77777777" w:rsidTr="6C0D9BE0">
      <w:trPr>
        <w:trHeight w:val="300"/>
      </w:trPr>
      <w:tc>
        <w:tcPr>
          <w:tcW w:w="3510" w:type="dxa"/>
        </w:tcPr>
        <w:p w14:paraId="1B07AD26" w14:textId="3E440097" w:rsidR="00C952E2" w:rsidRDefault="00C952E2" w:rsidP="6C0D9BE0">
          <w:pPr>
            <w:pStyle w:val="Encabezado"/>
            <w:ind w:left="-115"/>
          </w:pPr>
        </w:p>
      </w:tc>
      <w:tc>
        <w:tcPr>
          <w:tcW w:w="3510" w:type="dxa"/>
        </w:tcPr>
        <w:p w14:paraId="63AA2A13" w14:textId="0B0059FF" w:rsidR="00C952E2" w:rsidRDefault="00C952E2" w:rsidP="6C0D9BE0">
          <w:pPr>
            <w:pStyle w:val="Encabezado"/>
            <w:jc w:val="center"/>
          </w:pPr>
        </w:p>
      </w:tc>
      <w:tc>
        <w:tcPr>
          <w:tcW w:w="3510" w:type="dxa"/>
        </w:tcPr>
        <w:p w14:paraId="381974CB" w14:textId="507B7545" w:rsidR="00C952E2" w:rsidRDefault="00C952E2" w:rsidP="6C0D9BE0">
          <w:pPr>
            <w:pStyle w:val="Encabezado"/>
            <w:ind w:right="-115"/>
            <w:jc w:val="right"/>
          </w:pPr>
        </w:p>
      </w:tc>
    </w:tr>
  </w:tbl>
  <w:p w14:paraId="74887ECB" w14:textId="68243DAD" w:rsidR="00C952E2" w:rsidRDefault="00C952E2" w:rsidP="6C0D9BE0">
    <w:pPr>
      <w:pStyle w:val="Encabezado"/>
    </w:pPr>
  </w:p>
</w:hdr>
</file>

<file path=word/intelligence2.xml><?xml version="1.0" encoding="utf-8"?>
<int2:intelligence xmlns:int2="http://schemas.microsoft.com/office/intelligence/2020/intelligence" xmlns:oel="http://schemas.microsoft.com/office/2019/extlst">
  <int2:observations>
    <int2:textHash int2:hashCode="vqyerBzudMNbQg" int2:id="Wr6Q4g9B">
      <int2:state int2:value="Rejected" int2:type="LegacyProofing"/>
    </int2:textHash>
    <int2:textHash int2:hashCode="BW8RgniZLaM2Gj" int2:id="dyjx5mI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4AA"/>
    <w:multiLevelType w:val="hybridMultilevel"/>
    <w:tmpl w:val="E81AD738"/>
    <w:lvl w:ilvl="0" w:tplc="F2F0817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2B04F67"/>
    <w:multiLevelType w:val="hybridMultilevel"/>
    <w:tmpl w:val="D2E0511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1E29F3"/>
    <w:multiLevelType w:val="hybridMultilevel"/>
    <w:tmpl w:val="DD4C495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394115"/>
    <w:multiLevelType w:val="hybridMultilevel"/>
    <w:tmpl w:val="EE002198"/>
    <w:lvl w:ilvl="0" w:tplc="21C6EAAE">
      <w:start w:val="1"/>
      <w:numFmt w:val="bullet"/>
      <w:lvlText w:val="-"/>
      <w:lvlJc w:val="left"/>
      <w:pPr>
        <w:ind w:left="360" w:hanging="360"/>
      </w:pPr>
      <w:rPr>
        <w:rFonts w:ascii="Yu Gothic" w:eastAsia="Yu Gothic" w:hAnsi="Yu Gothic"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D041050"/>
    <w:multiLevelType w:val="hybridMultilevel"/>
    <w:tmpl w:val="EC809F46"/>
    <w:lvl w:ilvl="0" w:tplc="90C42D1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1E1111E"/>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5034623"/>
    <w:multiLevelType w:val="hybridMultilevel"/>
    <w:tmpl w:val="14DEC6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B4789C"/>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8B511A1"/>
    <w:multiLevelType w:val="hybridMultilevel"/>
    <w:tmpl w:val="15A4A38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634A44"/>
    <w:multiLevelType w:val="hybridMultilevel"/>
    <w:tmpl w:val="2676C7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533490E"/>
    <w:multiLevelType w:val="hybridMultilevel"/>
    <w:tmpl w:val="ABE2AE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1930569"/>
    <w:multiLevelType w:val="hybridMultilevel"/>
    <w:tmpl w:val="6F7E8ED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31325C3"/>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3481B19"/>
    <w:multiLevelType w:val="hybridMultilevel"/>
    <w:tmpl w:val="9D565824"/>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7CC3CB3"/>
    <w:multiLevelType w:val="hybridMultilevel"/>
    <w:tmpl w:val="F48419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CAA7F30"/>
    <w:multiLevelType w:val="hybridMultilevel"/>
    <w:tmpl w:val="14E2807C"/>
    <w:lvl w:ilvl="0" w:tplc="B13CF24C">
      <w:numFmt w:val="bullet"/>
      <w:lvlText w:val="•"/>
      <w:lvlJc w:val="left"/>
      <w:pPr>
        <w:ind w:left="1065" w:hanging="705"/>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0E7E18"/>
    <w:multiLevelType w:val="hybridMultilevel"/>
    <w:tmpl w:val="C6C4EB24"/>
    <w:lvl w:ilvl="0" w:tplc="78BE8592">
      <w:start w:val="1"/>
      <w:numFmt w:val="decimal"/>
      <w:lvlText w:val="%1."/>
      <w:lvlJc w:val="left"/>
      <w:pPr>
        <w:ind w:left="1080" w:hanging="360"/>
      </w:pPr>
      <w:rPr>
        <w:rFonts w:ascii="Verdana" w:hAnsi="Verdana" w:cs="Verdana"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EFE682A"/>
    <w:multiLevelType w:val="hybridMultilevel"/>
    <w:tmpl w:val="DD4C2D1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11F718B"/>
    <w:multiLevelType w:val="hybridMultilevel"/>
    <w:tmpl w:val="78BE9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54F2AF3"/>
    <w:multiLevelType w:val="hybridMultilevel"/>
    <w:tmpl w:val="03C031E0"/>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7FD7B78"/>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B8F7841"/>
    <w:multiLevelType w:val="hybridMultilevel"/>
    <w:tmpl w:val="A652368A"/>
    <w:lvl w:ilvl="0" w:tplc="058C3BA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4FB34E75"/>
    <w:multiLevelType w:val="hybridMultilevel"/>
    <w:tmpl w:val="EB26B458"/>
    <w:lvl w:ilvl="0" w:tplc="A050A6C8">
      <w:start w:val="1"/>
      <w:numFmt w:val="decimal"/>
      <w:lvlText w:val="%1."/>
      <w:lvlJc w:val="left"/>
      <w:pPr>
        <w:ind w:left="720" w:hanging="360"/>
      </w:pPr>
      <w:rPr>
        <w:rFonts w:hint="default"/>
        <w:color w:val="0F0F0F"/>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18E4D03"/>
    <w:multiLevelType w:val="hybridMultilevel"/>
    <w:tmpl w:val="78BE9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18F044A"/>
    <w:multiLevelType w:val="hybridMultilevel"/>
    <w:tmpl w:val="B4522A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79349DC"/>
    <w:multiLevelType w:val="hybridMultilevel"/>
    <w:tmpl w:val="A266A59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1D43457"/>
    <w:multiLevelType w:val="hybridMultilevel"/>
    <w:tmpl w:val="41CA2C96"/>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7F663466"/>
    <w:multiLevelType w:val="hybridMultilevel"/>
    <w:tmpl w:val="58AA0564"/>
    <w:lvl w:ilvl="0" w:tplc="08223C58">
      <w:numFmt w:val="bullet"/>
      <w:lvlText w:val="•"/>
      <w:lvlJc w:val="left"/>
      <w:pPr>
        <w:ind w:left="1065" w:hanging="705"/>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8"/>
  </w:num>
  <w:num w:numId="4">
    <w:abstractNumId w:val="17"/>
  </w:num>
  <w:num w:numId="5">
    <w:abstractNumId w:val="11"/>
  </w:num>
  <w:num w:numId="6">
    <w:abstractNumId w:val="10"/>
  </w:num>
  <w:num w:numId="7">
    <w:abstractNumId w:val="3"/>
  </w:num>
  <w:num w:numId="8">
    <w:abstractNumId w:val="2"/>
  </w:num>
  <w:num w:numId="9">
    <w:abstractNumId w:val="19"/>
  </w:num>
  <w:num w:numId="10">
    <w:abstractNumId w:val="7"/>
  </w:num>
  <w:num w:numId="11">
    <w:abstractNumId w:val="12"/>
  </w:num>
  <w:num w:numId="12">
    <w:abstractNumId w:val="20"/>
  </w:num>
  <w:num w:numId="13">
    <w:abstractNumId w:val="5"/>
  </w:num>
  <w:num w:numId="14">
    <w:abstractNumId w:val="26"/>
  </w:num>
  <w:num w:numId="15">
    <w:abstractNumId w:val="15"/>
  </w:num>
  <w:num w:numId="16">
    <w:abstractNumId w:val="13"/>
  </w:num>
  <w:num w:numId="17">
    <w:abstractNumId w:val="27"/>
  </w:num>
  <w:num w:numId="18">
    <w:abstractNumId w:val="1"/>
  </w:num>
  <w:num w:numId="19">
    <w:abstractNumId w:val="8"/>
  </w:num>
  <w:num w:numId="20">
    <w:abstractNumId w:val="25"/>
  </w:num>
  <w:num w:numId="21">
    <w:abstractNumId w:val="9"/>
  </w:num>
  <w:num w:numId="22">
    <w:abstractNumId w:val="21"/>
  </w:num>
  <w:num w:numId="23">
    <w:abstractNumId w:val="6"/>
  </w:num>
  <w:num w:numId="24">
    <w:abstractNumId w:val="16"/>
  </w:num>
  <w:num w:numId="25">
    <w:abstractNumId w:val="22"/>
  </w:num>
  <w:num w:numId="26">
    <w:abstractNumId w:val="14"/>
  </w:num>
  <w:num w:numId="27">
    <w:abstractNumId w:val="4"/>
  </w:num>
  <w:num w:numId="28">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440"/>
    <w:rsid w:val="000007EA"/>
    <w:rsid w:val="00003F64"/>
    <w:rsid w:val="00005832"/>
    <w:rsid w:val="000103A4"/>
    <w:rsid w:val="00010C1D"/>
    <w:rsid w:val="00010FEA"/>
    <w:rsid w:val="00011461"/>
    <w:rsid w:val="00011D4E"/>
    <w:rsid w:val="00011ED0"/>
    <w:rsid w:val="00017695"/>
    <w:rsid w:val="000206B7"/>
    <w:rsid w:val="0002086F"/>
    <w:rsid w:val="00022A66"/>
    <w:rsid w:val="00024339"/>
    <w:rsid w:val="00025C89"/>
    <w:rsid w:val="00026B47"/>
    <w:rsid w:val="000309DC"/>
    <w:rsid w:val="00030D55"/>
    <w:rsid w:val="00030EEE"/>
    <w:rsid w:val="00030EF5"/>
    <w:rsid w:val="00033C61"/>
    <w:rsid w:val="00034302"/>
    <w:rsid w:val="00035AA7"/>
    <w:rsid w:val="0003784A"/>
    <w:rsid w:val="00037DF3"/>
    <w:rsid w:val="0004161C"/>
    <w:rsid w:val="00045702"/>
    <w:rsid w:val="00046BB2"/>
    <w:rsid w:val="00052905"/>
    <w:rsid w:val="00054139"/>
    <w:rsid w:val="000606AC"/>
    <w:rsid w:val="00062451"/>
    <w:rsid w:val="0006512A"/>
    <w:rsid w:val="00065B1B"/>
    <w:rsid w:val="000677AF"/>
    <w:rsid w:val="00070764"/>
    <w:rsid w:val="00070A5F"/>
    <w:rsid w:val="00070DE0"/>
    <w:rsid w:val="0007570C"/>
    <w:rsid w:val="00076695"/>
    <w:rsid w:val="00076DEB"/>
    <w:rsid w:val="0007716E"/>
    <w:rsid w:val="00077BBD"/>
    <w:rsid w:val="000823F3"/>
    <w:rsid w:val="00092C6B"/>
    <w:rsid w:val="000939A1"/>
    <w:rsid w:val="000967D8"/>
    <w:rsid w:val="00096A0E"/>
    <w:rsid w:val="00097422"/>
    <w:rsid w:val="000A1400"/>
    <w:rsid w:val="000A2C34"/>
    <w:rsid w:val="000A394C"/>
    <w:rsid w:val="000A3A78"/>
    <w:rsid w:val="000A40A0"/>
    <w:rsid w:val="000A7110"/>
    <w:rsid w:val="000B1210"/>
    <w:rsid w:val="000B2932"/>
    <w:rsid w:val="000B59EC"/>
    <w:rsid w:val="000B5E6E"/>
    <w:rsid w:val="000B5FFD"/>
    <w:rsid w:val="000B6D13"/>
    <w:rsid w:val="000B7993"/>
    <w:rsid w:val="000B79B1"/>
    <w:rsid w:val="000C5453"/>
    <w:rsid w:val="000C6C33"/>
    <w:rsid w:val="000D48AC"/>
    <w:rsid w:val="000D51B4"/>
    <w:rsid w:val="000D51EF"/>
    <w:rsid w:val="000D569E"/>
    <w:rsid w:val="000D5C22"/>
    <w:rsid w:val="000D7589"/>
    <w:rsid w:val="000E06DA"/>
    <w:rsid w:val="000E0955"/>
    <w:rsid w:val="000E1181"/>
    <w:rsid w:val="000E4F44"/>
    <w:rsid w:val="000E76E8"/>
    <w:rsid w:val="000F201F"/>
    <w:rsid w:val="000F5A8B"/>
    <w:rsid w:val="000F5FC2"/>
    <w:rsid w:val="000F68FB"/>
    <w:rsid w:val="000F6C4A"/>
    <w:rsid w:val="000F75DE"/>
    <w:rsid w:val="000F7D38"/>
    <w:rsid w:val="001011A0"/>
    <w:rsid w:val="00103015"/>
    <w:rsid w:val="001036F7"/>
    <w:rsid w:val="001048EF"/>
    <w:rsid w:val="00105086"/>
    <w:rsid w:val="0010555E"/>
    <w:rsid w:val="00105EB0"/>
    <w:rsid w:val="001066B5"/>
    <w:rsid w:val="00106DF3"/>
    <w:rsid w:val="00110200"/>
    <w:rsid w:val="00110B4B"/>
    <w:rsid w:val="001128E2"/>
    <w:rsid w:val="00114D08"/>
    <w:rsid w:val="001157CA"/>
    <w:rsid w:val="00116CEA"/>
    <w:rsid w:val="00117162"/>
    <w:rsid w:val="0011786D"/>
    <w:rsid w:val="00117ECD"/>
    <w:rsid w:val="00120C7C"/>
    <w:rsid w:val="00120D59"/>
    <w:rsid w:val="00121633"/>
    <w:rsid w:val="00122AE1"/>
    <w:rsid w:val="00124EB8"/>
    <w:rsid w:val="0012791A"/>
    <w:rsid w:val="00130D0F"/>
    <w:rsid w:val="00132268"/>
    <w:rsid w:val="00134DD6"/>
    <w:rsid w:val="001351BD"/>
    <w:rsid w:val="001374D0"/>
    <w:rsid w:val="001377F7"/>
    <w:rsid w:val="00142913"/>
    <w:rsid w:val="00142E68"/>
    <w:rsid w:val="00144D1B"/>
    <w:rsid w:val="00147501"/>
    <w:rsid w:val="00147BD6"/>
    <w:rsid w:val="001502DB"/>
    <w:rsid w:val="00150FD8"/>
    <w:rsid w:val="00151454"/>
    <w:rsid w:val="00151EF5"/>
    <w:rsid w:val="001534E6"/>
    <w:rsid w:val="0015452D"/>
    <w:rsid w:val="00154E2D"/>
    <w:rsid w:val="00156781"/>
    <w:rsid w:val="0016400E"/>
    <w:rsid w:val="0016417D"/>
    <w:rsid w:val="00165E47"/>
    <w:rsid w:val="00166A1D"/>
    <w:rsid w:val="001719B3"/>
    <w:rsid w:val="00172D55"/>
    <w:rsid w:val="0017494F"/>
    <w:rsid w:val="00174E06"/>
    <w:rsid w:val="00175353"/>
    <w:rsid w:val="00175853"/>
    <w:rsid w:val="001765A4"/>
    <w:rsid w:val="001774C9"/>
    <w:rsid w:val="00177657"/>
    <w:rsid w:val="0017791F"/>
    <w:rsid w:val="001805FD"/>
    <w:rsid w:val="00187321"/>
    <w:rsid w:val="00187AFD"/>
    <w:rsid w:val="00187F80"/>
    <w:rsid w:val="00192B90"/>
    <w:rsid w:val="00193DBE"/>
    <w:rsid w:val="00194C57"/>
    <w:rsid w:val="00197946"/>
    <w:rsid w:val="001A0171"/>
    <w:rsid w:val="001A23A5"/>
    <w:rsid w:val="001A34CE"/>
    <w:rsid w:val="001A38DE"/>
    <w:rsid w:val="001A4018"/>
    <w:rsid w:val="001A4B0A"/>
    <w:rsid w:val="001A5178"/>
    <w:rsid w:val="001A5326"/>
    <w:rsid w:val="001B0F2B"/>
    <w:rsid w:val="001B2A1D"/>
    <w:rsid w:val="001B37BA"/>
    <w:rsid w:val="001B4718"/>
    <w:rsid w:val="001C103F"/>
    <w:rsid w:val="001C2266"/>
    <w:rsid w:val="001C277D"/>
    <w:rsid w:val="001C2BD7"/>
    <w:rsid w:val="001C450D"/>
    <w:rsid w:val="001C47B1"/>
    <w:rsid w:val="001D0D7E"/>
    <w:rsid w:val="001D6C7E"/>
    <w:rsid w:val="001D7D5E"/>
    <w:rsid w:val="001E3B0F"/>
    <w:rsid w:val="001E4B91"/>
    <w:rsid w:val="001E4EEE"/>
    <w:rsid w:val="001E6409"/>
    <w:rsid w:val="001E64BC"/>
    <w:rsid w:val="001F0732"/>
    <w:rsid w:val="001F0B05"/>
    <w:rsid w:val="001F2D5C"/>
    <w:rsid w:val="001F46BD"/>
    <w:rsid w:val="001F568E"/>
    <w:rsid w:val="001F69E4"/>
    <w:rsid w:val="00202898"/>
    <w:rsid w:val="00203A5A"/>
    <w:rsid w:val="002040E8"/>
    <w:rsid w:val="002058B2"/>
    <w:rsid w:val="002109BC"/>
    <w:rsid w:val="00211528"/>
    <w:rsid w:val="002133BB"/>
    <w:rsid w:val="00216CF5"/>
    <w:rsid w:val="0021787E"/>
    <w:rsid w:val="00223212"/>
    <w:rsid w:val="00227605"/>
    <w:rsid w:val="00231DFA"/>
    <w:rsid w:val="002337E0"/>
    <w:rsid w:val="002338A1"/>
    <w:rsid w:val="002371D6"/>
    <w:rsid w:val="00237638"/>
    <w:rsid w:val="00242F8E"/>
    <w:rsid w:val="00243196"/>
    <w:rsid w:val="00243A00"/>
    <w:rsid w:val="00244B10"/>
    <w:rsid w:val="00245E2D"/>
    <w:rsid w:val="00246C44"/>
    <w:rsid w:val="00250443"/>
    <w:rsid w:val="00250AC6"/>
    <w:rsid w:val="002531E3"/>
    <w:rsid w:val="002550E0"/>
    <w:rsid w:val="00255519"/>
    <w:rsid w:val="002566B2"/>
    <w:rsid w:val="00257D9A"/>
    <w:rsid w:val="00260507"/>
    <w:rsid w:val="002632CF"/>
    <w:rsid w:val="00264D90"/>
    <w:rsid w:val="002659FF"/>
    <w:rsid w:val="00265FFB"/>
    <w:rsid w:val="0026633F"/>
    <w:rsid w:val="00266D78"/>
    <w:rsid w:val="002673AA"/>
    <w:rsid w:val="0026774A"/>
    <w:rsid w:val="00270CAE"/>
    <w:rsid w:val="002737C9"/>
    <w:rsid w:val="0027488F"/>
    <w:rsid w:val="002750C2"/>
    <w:rsid w:val="00275753"/>
    <w:rsid w:val="002771CD"/>
    <w:rsid w:val="00277378"/>
    <w:rsid w:val="00284164"/>
    <w:rsid w:val="00286265"/>
    <w:rsid w:val="00287C63"/>
    <w:rsid w:val="00290B72"/>
    <w:rsid w:val="002913D7"/>
    <w:rsid w:val="00291597"/>
    <w:rsid w:val="00292259"/>
    <w:rsid w:val="00292423"/>
    <w:rsid w:val="00292A86"/>
    <w:rsid w:val="00293537"/>
    <w:rsid w:val="00296F6A"/>
    <w:rsid w:val="002974D5"/>
    <w:rsid w:val="002A1CEA"/>
    <w:rsid w:val="002A27A2"/>
    <w:rsid w:val="002A283E"/>
    <w:rsid w:val="002A32C2"/>
    <w:rsid w:val="002A3DFF"/>
    <w:rsid w:val="002A6486"/>
    <w:rsid w:val="002B3B4B"/>
    <w:rsid w:val="002B49D2"/>
    <w:rsid w:val="002C0675"/>
    <w:rsid w:val="002C1498"/>
    <w:rsid w:val="002C5C7B"/>
    <w:rsid w:val="002C64C6"/>
    <w:rsid w:val="002C7392"/>
    <w:rsid w:val="002D2963"/>
    <w:rsid w:val="002D3694"/>
    <w:rsid w:val="002D5B66"/>
    <w:rsid w:val="002E0AB4"/>
    <w:rsid w:val="002E18C9"/>
    <w:rsid w:val="002E2497"/>
    <w:rsid w:val="002E391F"/>
    <w:rsid w:val="002E5A84"/>
    <w:rsid w:val="002E6191"/>
    <w:rsid w:val="002F3EA8"/>
    <w:rsid w:val="002F4739"/>
    <w:rsid w:val="002F5C2C"/>
    <w:rsid w:val="002F702C"/>
    <w:rsid w:val="00300151"/>
    <w:rsid w:val="003005DF"/>
    <w:rsid w:val="003008A0"/>
    <w:rsid w:val="003038E4"/>
    <w:rsid w:val="003038F4"/>
    <w:rsid w:val="00305063"/>
    <w:rsid w:val="003069C1"/>
    <w:rsid w:val="00307523"/>
    <w:rsid w:val="003079CC"/>
    <w:rsid w:val="00310ED6"/>
    <w:rsid w:val="00312CEB"/>
    <w:rsid w:val="00313173"/>
    <w:rsid w:val="00324870"/>
    <w:rsid w:val="00327AD9"/>
    <w:rsid w:val="00346015"/>
    <w:rsid w:val="00347495"/>
    <w:rsid w:val="003524DD"/>
    <w:rsid w:val="003529DE"/>
    <w:rsid w:val="003535E7"/>
    <w:rsid w:val="00354289"/>
    <w:rsid w:val="00354977"/>
    <w:rsid w:val="00357015"/>
    <w:rsid w:val="00357253"/>
    <w:rsid w:val="00360D16"/>
    <w:rsid w:val="00360D6E"/>
    <w:rsid w:val="00363A29"/>
    <w:rsid w:val="0036482F"/>
    <w:rsid w:val="00366DB3"/>
    <w:rsid w:val="00367D93"/>
    <w:rsid w:val="003726F1"/>
    <w:rsid w:val="00374A03"/>
    <w:rsid w:val="003751A5"/>
    <w:rsid w:val="0038214E"/>
    <w:rsid w:val="00384A97"/>
    <w:rsid w:val="00385231"/>
    <w:rsid w:val="0038601A"/>
    <w:rsid w:val="00386298"/>
    <w:rsid w:val="00387926"/>
    <w:rsid w:val="00390076"/>
    <w:rsid w:val="00390650"/>
    <w:rsid w:val="00390BAD"/>
    <w:rsid w:val="00391AE7"/>
    <w:rsid w:val="00394B97"/>
    <w:rsid w:val="00394E4B"/>
    <w:rsid w:val="00397BC0"/>
    <w:rsid w:val="003A1419"/>
    <w:rsid w:val="003A378D"/>
    <w:rsid w:val="003A4D81"/>
    <w:rsid w:val="003A7C45"/>
    <w:rsid w:val="003B2ED7"/>
    <w:rsid w:val="003B33E6"/>
    <w:rsid w:val="003B3AC6"/>
    <w:rsid w:val="003B5E6B"/>
    <w:rsid w:val="003B6D02"/>
    <w:rsid w:val="003B7D43"/>
    <w:rsid w:val="003C1E5D"/>
    <w:rsid w:val="003C2909"/>
    <w:rsid w:val="003C2F1D"/>
    <w:rsid w:val="003C3539"/>
    <w:rsid w:val="003C4196"/>
    <w:rsid w:val="003C7227"/>
    <w:rsid w:val="003C770D"/>
    <w:rsid w:val="003C77C7"/>
    <w:rsid w:val="003D2AAE"/>
    <w:rsid w:val="003D304A"/>
    <w:rsid w:val="003D6EF0"/>
    <w:rsid w:val="003E0201"/>
    <w:rsid w:val="003E0DE8"/>
    <w:rsid w:val="003E169F"/>
    <w:rsid w:val="003E381F"/>
    <w:rsid w:val="003E40E9"/>
    <w:rsid w:val="003E44D6"/>
    <w:rsid w:val="003E5622"/>
    <w:rsid w:val="003E59B0"/>
    <w:rsid w:val="003E5C46"/>
    <w:rsid w:val="003F0D6C"/>
    <w:rsid w:val="003F2C7F"/>
    <w:rsid w:val="003F4440"/>
    <w:rsid w:val="003F5914"/>
    <w:rsid w:val="003F6DA5"/>
    <w:rsid w:val="003F7387"/>
    <w:rsid w:val="003F7536"/>
    <w:rsid w:val="003F7B1B"/>
    <w:rsid w:val="003F7C1E"/>
    <w:rsid w:val="00400608"/>
    <w:rsid w:val="00400B4D"/>
    <w:rsid w:val="00402C6B"/>
    <w:rsid w:val="00403295"/>
    <w:rsid w:val="00404DA9"/>
    <w:rsid w:val="004059EE"/>
    <w:rsid w:val="00406E24"/>
    <w:rsid w:val="00410770"/>
    <w:rsid w:val="004149A5"/>
    <w:rsid w:val="004252AF"/>
    <w:rsid w:val="00431B91"/>
    <w:rsid w:val="00434D55"/>
    <w:rsid w:val="00435C64"/>
    <w:rsid w:val="00436328"/>
    <w:rsid w:val="00440671"/>
    <w:rsid w:val="00443504"/>
    <w:rsid w:val="00444AC2"/>
    <w:rsid w:val="00444EA8"/>
    <w:rsid w:val="00445324"/>
    <w:rsid w:val="00445C54"/>
    <w:rsid w:val="00446E5C"/>
    <w:rsid w:val="00447023"/>
    <w:rsid w:val="00447773"/>
    <w:rsid w:val="00450827"/>
    <w:rsid w:val="00453028"/>
    <w:rsid w:val="004559FE"/>
    <w:rsid w:val="00455E4F"/>
    <w:rsid w:val="0045682E"/>
    <w:rsid w:val="00457417"/>
    <w:rsid w:val="00462706"/>
    <w:rsid w:val="00464402"/>
    <w:rsid w:val="004666AC"/>
    <w:rsid w:val="004668A7"/>
    <w:rsid w:val="004671A6"/>
    <w:rsid w:val="004672CD"/>
    <w:rsid w:val="00467C89"/>
    <w:rsid w:val="00471593"/>
    <w:rsid w:val="004737FC"/>
    <w:rsid w:val="00473D8C"/>
    <w:rsid w:val="00473F50"/>
    <w:rsid w:val="00474F02"/>
    <w:rsid w:val="0047540C"/>
    <w:rsid w:val="00476161"/>
    <w:rsid w:val="0047676D"/>
    <w:rsid w:val="00477C95"/>
    <w:rsid w:val="00480357"/>
    <w:rsid w:val="00480C32"/>
    <w:rsid w:val="00480E92"/>
    <w:rsid w:val="00481179"/>
    <w:rsid w:val="004820EC"/>
    <w:rsid w:val="00483EAD"/>
    <w:rsid w:val="00484793"/>
    <w:rsid w:val="0048506D"/>
    <w:rsid w:val="00487E60"/>
    <w:rsid w:val="00490B59"/>
    <w:rsid w:val="004916E6"/>
    <w:rsid w:val="00492C3E"/>
    <w:rsid w:val="00492F69"/>
    <w:rsid w:val="00493580"/>
    <w:rsid w:val="00494C80"/>
    <w:rsid w:val="00497119"/>
    <w:rsid w:val="004A0791"/>
    <w:rsid w:val="004A0D3E"/>
    <w:rsid w:val="004B0ABD"/>
    <w:rsid w:val="004B3B69"/>
    <w:rsid w:val="004B3EF2"/>
    <w:rsid w:val="004B4B57"/>
    <w:rsid w:val="004B767E"/>
    <w:rsid w:val="004C30DC"/>
    <w:rsid w:val="004C3BEC"/>
    <w:rsid w:val="004C5675"/>
    <w:rsid w:val="004C5D71"/>
    <w:rsid w:val="004C6254"/>
    <w:rsid w:val="004D12B6"/>
    <w:rsid w:val="004D1D13"/>
    <w:rsid w:val="004D23FB"/>
    <w:rsid w:val="004D2926"/>
    <w:rsid w:val="004E0AE1"/>
    <w:rsid w:val="004E1422"/>
    <w:rsid w:val="004E1F5F"/>
    <w:rsid w:val="004E46E2"/>
    <w:rsid w:val="004E4872"/>
    <w:rsid w:val="004E4AB4"/>
    <w:rsid w:val="004E4FEC"/>
    <w:rsid w:val="004E54CF"/>
    <w:rsid w:val="004F27FE"/>
    <w:rsid w:val="004F2D70"/>
    <w:rsid w:val="005022AD"/>
    <w:rsid w:val="00502411"/>
    <w:rsid w:val="00503BBE"/>
    <w:rsid w:val="0050466E"/>
    <w:rsid w:val="00505AC1"/>
    <w:rsid w:val="00506618"/>
    <w:rsid w:val="00510644"/>
    <w:rsid w:val="0051114A"/>
    <w:rsid w:val="0051149B"/>
    <w:rsid w:val="005175B9"/>
    <w:rsid w:val="00517C82"/>
    <w:rsid w:val="00524A38"/>
    <w:rsid w:val="00526A27"/>
    <w:rsid w:val="00527DBD"/>
    <w:rsid w:val="005331F7"/>
    <w:rsid w:val="00533D48"/>
    <w:rsid w:val="00534E12"/>
    <w:rsid w:val="005358FA"/>
    <w:rsid w:val="00535A19"/>
    <w:rsid w:val="00542CA5"/>
    <w:rsid w:val="005474B3"/>
    <w:rsid w:val="00547919"/>
    <w:rsid w:val="0054792D"/>
    <w:rsid w:val="005517AB"/>
    <w:rsid w:val="005536B4"/>
    <w:rsid w:val="005544DD"/>
    <w:rsid w:val="005556E1"/>
    <w:rsid w:val="00562C58"/>
    <w:rsid w:val="005713EA"/>
    <w:rsid w:val="00575481"/>
    <w:rsid w:val="005776D5"/>
    <w:rsid w:val="00577B42"/>
    <w:rsid w:val="005806B0"/>
    <w:rsid w:val="0058156F"/>
    <w:rsid w:val="00587A1A"/>
    <w:rsid w:val="00590EF6"/>
    <w:rsid w:val="00591A6B"/>
    <w:rsid w:val="005922F9"/>
    <w:rsid w:val="0059241D"/>
    <w:rsid w:val="00592932"/>
    <w:rsid w:val="00592B17"/>
    <w:rsid w:val="00595F12"/>
    <w:rsid w:val="0059668D"/>
    <w:rsid w:val="005A1584"/>
    <w:rsid w:val="005A1EE5"/>
    <w:rsid w:val="005A3C35"/>
    <w:rsid w:val="005A3F2A"/>
    <w:rsid w:val="005A4807"/>
    <w:rsid w:val="005A7037"/>
    <w:rsid w:val="005B55DC"/>
    <w:rsid w:val="005B58CF"/>
    <w:rsid w:val="005B64CC"/>
    <w:rsid w:val="005B7D45"/>
    <w:rsid w:val="005C2118"/>
    <w:rsid w:val="005C240D"/>
    <w:rsid w:val="005C4013"/>
    <w:rsid w:val="005C6BD2"/>
    <w:rsid w:val="005D369A"/>
    <w:rsid w:val="005D4406"/>
    <w:rsid w:val="005D46D4"/>
    <w:rsid w:val="005D4789"/>
    <w:rsid w:val="005D6A9B"/>
    <w:rsid w:val="005D6C63"/>
    <w:rsid w:val="005E0C0D"/>
    <w:rsid w:val="005E2983"/>
    <w:rsid w:val="005E2BA3"/>
    <w:rsid w:val="005E2E80"/>
    <w:rsid w:val="005E5F42"/>
    <w:rsid w:val="005E70FF"/>
    <w:rsid w:val="005E7254"/>
    <w:rsid w:val="005F582C"/>
    <w:rsid w:val="005F5E36"/>
    <w:rsid w:val="005F6080"/>
    <w:rsid w:val="00600C14"/>
    <w:rsid w:val="00601BD5"/>
    <w:rsid w:val="006058C8"/>
    <w:rsid w:val="006061B5"/>
    <w:rsid w:val="006076D2"/>
    <w:rsid w:val="00611A83"/>
    <w:rsid w:val="00613751"/>
    <w:rsid w:val="006147F3"/>
    <w:rsid w:val="00620EE1"/>
    <w:rsid w:val="006219D1"/>
    <w:rsid w:val="00621B0A"/>
    <w:rsid w:val="006222A8"/>
    <w:rsid w:val="00624031"/>
    <w:rsid w:val="006240DA"/>
    <w:rsid w:val="00624868"/>
    <w:rsid w:val="00625135"/>
    <w:rsid w:val="00625815"/>
    <w:rsid w:val="0062581A"/>
    <w:rsid w:val="00626F7D"/>
    <w:rsid w:val="006273D5"/>
    <w:rsid w:val="00631084"/>
    <w:rsid w:val="006318B5"/>
    <w:rsid w:val="00632AE7"/>
    <w:rsid w:val="006334B4"/>
    <w:rsid w:val="00635DDD"/>
    <w:rsid w:val="006372D6"/>
    <w:rsid w:val="00641ABD"/>
    <w:rsid w:val="00641BDD"/>
    <w:rsid w:val="0064715A"/>
    <w:rsid w:val="006477EF"/>
    <w:rsid w:val="00651921"/>
    <w:rsid w:val="00651A92"/>
    <w:rsid w:val="00653DC8"/>
    <w:rsid w:val="00654EA4"/>
    <w:rsid w:val="0065542F"/>
    <w:rsid w:val="006557F8"/>
    <w:rsid w:val="00660A44"/>
    <w:rsid w:val="00660CD5"/>
    <w:rsid w:val="006615BE"/>
    <w:rsid w:val="00662D5D"/>
    <w:rsid w:val="00663D4C"/>
    <w:rsid w:val="006659F0"/>
    <w:rsid w:val="00667AFD"/>
    <w:rsid w:val="0067048B"/>
    <w:rsid w:val="00670A0C"/>
    <w:rsid w:val="00671B1A"/>
    <w:rsid w:val="00672E26"/>
    <w:rsid w:val="00675785"/>
    <w:rsid w:val="00675F19"/>
    <w:rsid w:val="0067688B"/>
    <w:rsid w:val="0067759C"/>
    <w:rsid w:val="006808B9"/>
    <w:rsid w:val="00682372"/>
    <w:rsid w:val="006836B3"/>
    <w:rsid w:val="006838DB"/>
    <w:rsid w:val="006856BF"/>
    <w:rsid w:val="00691CF1"/>
    <w:rsid w:val="006927A1"/>
    <w:rsid w:val="00696EE2"/>
    <w:rsid w:val="006975E0"/>
    <w:rsid w:val="006A138B"/>
    <w:rsid w:val="006A3FC1"/>
    <w:rsid w:val="006A4AC3"/>
    <w:rsid w:val="006A4F9B"/>
    <w:rsid w:val="006A6271"/>
    <w:rsid w:val="006B167F"/>
    <w:rsid w:val="006B2EBF"/>
    <w:rsid w:val="006C0CC9"/>
    <w:rsid w:val="006C1AFE"/>
    <w:rsid w:val="006C1D9B"/>
    <w:rsid w:val="006C1E25"/>
    <w:rsid w:val="006C38B9"/>
    <w:rsid w:val="006C3A83"/>
    <w:rsid w:val="006D0E2B"/>
    <w:rsid w:val="006D16BC"/>
    <w:rsid w:val="006D4ABD"/>
    <w:rsid w:val="006D53ED"/>
    <w:rsid w:val="006D64AC"/>
    <w:rsid w:val="006E1A0F"/>
    <w:rsid w:val="006E1CF2"/>
    <w:rsid w:val="006E2CCC"/>
    <w:rsid w:val="006E2F63"/>
    <w:rsid w:val="006E5877"/>
    <w:rsid w:val="006E6672"/>
    <w:rsid w:val="006E775E"/>
    <w:rsid w:val="006F047C"/>
    <w:rsid w:val="006F2146"/>
    <w:rsid w:val="006F3CD5"/>
    <w:rsid w:val="006F428A"/>
    <w:rsid w:val="006F6E1A"/>
    <w:rsid w:val="006F7485"/>
    <w:rsid w:val="007019F5"/>
    <w:rsid w:val="007025F2"/>
    <w:rsid w:val="00703900"/>
    <w:rsid w:val="00704FCE"/>
    <w:rsid w:val="00705EA5"/>
    <w:rsid w:val="0070716E"/>
    <w:rsid w:val="007079F7"/>
    <w:rsid w:val="00707E71"/>
    <w:rsid w:val="00715259"/>
    <w:rsid w:val="00724351"/>
    <w:rsid w:val="00725498"/>
    <w:rsid w:val="00727A7F"/>
    <w:rsid w:val="00731591"/>
    <w:rsid w:val="007337B6"/>
    <w:rsid w:val="00734958"/>
    <w:rsid w:val="00734F2E"/>
    <w:rsid w:val="00735105"/>
    <w:rsid w:val="007351CF"/>
    <w:rsid w:val="00744277"/>
    <w:rsid w:val="00744EC1"/>
    <w:rsid w:val="00747896"/>
    <w:rsid w:val="00747B25"/>
    <w:rsid w:val="007500F5"/>
    <w:rsid w:val="00750E5E"/>
    <w:rsid w:val="00751996"/>
    <w:rsid w:val="0075338A"/>
    <w:rsid w:val="00754436"/>
    <w:rsid w:val="00754592"/>
    <w:rsid w:val="00761701"/>
    <w:rsid w:val="00762162"/>
    <w:rsid w:val="00763152"/>
    <w:rsid w:val="00763E3E"/>
    <w:rsid w:val="00765FEE"/>
    <w:rsid w:val="00766670"/>
    <w:rsid w:val="00770C0D"/>
    <w:rsid w:val="007712A7"/>
    <w:rsid w:val="0077274B"/>
    <w:rsid w:val="00772D3C"/>
    <w:rsid w:val="007759DB"/>
    <w:rsid w:val="0077602E"/>
    <w:rsid w:val="007778ED"/>
    <w:rsid w:val="00780367"/>
    <w:rsid w:val="007811C3"/>
    <w:rsid w:val="007819C3"/>
    <w:rsid w:val="00786903"/>
    <w:rsid w:val="007870D0"/>
    <w:rsid w:val="007879AD"/>
    <w:rsid w:val="0079372A"/>
    <w:rsid w:val="00795071"/>
    <w:rsid w:val="007979CD"/>
    <w:rsid w:val="007A033C"/>
    <w:rsid w:val="007A0DCB"/>
    <w:rsid w:val="007A38B9"/>
    <w:rsid w:val="007A4EC2"/>
    <w:rsid w:val="007A65A3"/>
    <w:rsid w:val="007B7670"/>
    <w:rsid w:val="007C0A80"/>
    <w:rsid w:val="007C0BDF"/>
    <w:rsid w:val="007C12EF"/>
    <w:rsid w:val="007C14D7"/>
    <w:rsid w:val="007C19FD"/>
    <w:rsid w:val="007C2788"/>
    <w:rsid w:val="007C3F8D"/>
    <w:rsid w:val="007D0574"/>
    <w:rsid w:val="007D254D"/>
    <w:rsid w:val="007D3B3D"/>
    <w:rsid w:val="007D457A"/>
    <w:rsid w:val="007D6591"/>
    <w:rsid w:val="007D6C6B"/>
    <w:rsid w:val="007E1C38"/>
    <w:rsid w:val="007E29F4"/>
    <w:rsid w:val="007E2C6C"/>
    <w:rsid w:val="007E42C8"/>
    <w:rsid w:val="007E4A4A"/>
    <w:rsid w:val="007E57DD"/>
    <w:rsid w:val="007E7243"/>
    <w:rsid w:val="007F32C3"/>
    <w:rsid w:val="007F7C1B"/>
    <w:rsid w:val="007F7C78"/>
    <w:rsid w:val="00800D20"/>
    <w:rsid w:val="008011AD"/>
    <w:rsid w:val="00802B2D"/>
    <w:rsid w:val="008036B9"/>
    <w:rsid w:val="00804034"/>
    <w:rsid w:val="0080500F"/>
    <w:rsid w:val="008061B6"/>
    <w:rsid w:val="00807875"/>
    <w:rsid w:val="008171D0"/>
    <w:rsid w:val="00817220"/>
    <w:rsid w:val="008173C8"/>
    <w:rsid w:val="00820C97"/>
    <w:rsid w:val="00820D7A"/>
    <w:rsid w:val="008229DD"/>
    <w:rsid w:val="0082444B"/>
    <w:rsid w:val="0082563F"/>
    <w:rsid w:val="008261AF"/>
    <w:rsid w:val="00827C85"/>
    <w:rsid w:val="00827CA0"/>
    <w:rsid w:val="00832693"/>
    <w:rsid w:val="00833C0A"/>
    <w:rsid w:val="00834437"/>
    <w:rsid w:val="008352E9"/>
    <w:rsid w:val="008355E6"/>
    <w:rsid w:val="00835821"/>
    <w:rsid w:val="00835BE4"/>
    <w:rsid w:val="00836046"/>
    <w:rsid w:val="00837214"/>
    <w:rsid w:val="00840CD7"/>
    <w:rsid w:val="00841214"/>
    <w:rsid w:val="00842E37"/>
    <w:rsid w:val="008448FB"/>
    <w:rsid w:val="00846007"/>
    <w:rsid w:val="008460A4"/>
    <w:rsid w:val="00846DC8"/>
    <w:rsid w:val="008521B8"/>
    <w:rsid w:val="00853C82"/>
    <w:rsid w:val="008605CA"/>
    <w:rsid w:val="00861CBF"/>
    <w:rsid w:val="008625EC"/>
    <w:rsid w:val="0086262A"/>
    <w:rsid w:val="00863950"/>
    <w:rsid w:val="00863D7D"/>
    <w:rsid w:val="00863E14"/>
    <w:rsid w:val="008640FB"/>
    <w:rsid w:val="00867EFA"/>
    <w:rsid w:val="00871568"/>
    <w:rsid w:val="00873DBA"/>
    <w:rsid w:val="008805FF"/>
    <w:rsid w:val="00880A87"/>
    <w:rsid w:val="00880E49"/>
    <w:rsid w:val="0088235C"/>
    <w:rsid w:val="0088277E"/>
    <w:rsid w:val="00883675"/>
    <w:rsid w:val="00885240"/>
    <w:rsid w:val="00885C2F"/>
    <w:rsid w:val="008901EA"/>
    <w:rsid w:val="00893873"/>
    <w:rsid w:val="00897186"/>
    <w:rsid w:val="008A03A1"/>
    <w:rsid w:val="008A2DD1"/>
    <w:rsid w:val="008A36BA"/>
    <w:rsid w:val="008A7B7F"/>
    <w:rsid w:val="008B0C9D"/>
    <w:rsid w:val="008B1D1D"/>
    <w:rsid w:val="008B4D5E"/>
    <w:rsid w:val="008B6837"/>
    <w:rsid w:val="008B7F0B"/>
    <w:rsid w:val="008C00C3"/>
    <w:rsid w:val="008C14E8"/>
    <w:rsid w:val="008C313C"/>
    <w:rsid w:val="008C5F1A"/>
    <w:rsid w:val="008C7A89"/>
    <w:rsid w:val="008D07C8"/>
    <w:rsid w:val="008D171E"/>
    <w:rsid w:val="008D1AAD"/>
    <w:rsid w:val="008D5589"/>
    <w:rsid w:val="008D5897"/>
    <w:rsid w:val="008D7896"/>
    <w:rsid w:val="008F02AB"/>
    <w:rsid w:val="008F0737"/>
    <w:rsid w:val="00900238"/>
    <w:rsid w:val="00903067"/>
    <w:rsid w:val="009078E7"/>
    <w:rsid w:val="0091030B"/>
    <w:rsid w:val="00910A8A"/>
    <w:rsid w:val="0091120A"/>
    <w:rsid w:val="00913534"/>
    <w:rsid w:val="009135B3"/>
    <w:rsid w:val="00915F76"/>
    <w:rsid w:val="009167BB"/>
    <w:rsid w:val="009202D5"/>
    <w:rsid w:val="00921824"/>
    <w:rsid w:val="00922978"/>
    <w:rsid w:val="00922A9E"/>
    <w:rsid w:val="009241AC"/>
    <w:rsid w:val="00925C4B"/>
    <w:rsid w:val="009261C5"/>
    <w:rsid w:val="00930931"/>
    <w:rsid w:val="00931A61"/>
    <w:rsid w:val="009347E5"/>
    <w:rsid w:val="00934954"/>
    <w:rsid w:val="00937D5E"/>
    <w:rsid w:val="009418E9"/>
    <w:rsid w:val="0094313B"/>
    <w:rsid w:val="00943361"/>
    <w:rsid w:val="00944CB8"/>
    <w:rsid w:val="00945A1B"/>
    <w:rsid w:val="00945A1D"/>
    <w:rsid w:val="00953E88"/>
    <w:rsid w:val="0095634E"/>
    <w:rsid w:val="009572FA"/>
    <w:rsid w:val="009600D6"/>
    <w:rsid w:val="00960C75"/>
    <w:rsid w:val="00962903"/>
    <w:rsid w:val="00963463"/>
    <w:rsid w:val="0096502E"/>
    <w:rsid w:val="0096553A"/>
    <w:rsid w:val="00965B4E"/>
    <w:rsid w:val="00966D46"/>
    <w:rsid w:val="009711AF"/>
    <w:rsid w:val="00972447"/>
    <w:rsid w:val="0097300C"/>
    <w:rsid w:val="009734CE"/>
    <w:rsid w:val="0097475E"/>
    <w:rsid w:val="00974CF2"/>
    <w:rsid w:val="00975B5B"/>
    <w:rsid w:val="009765BA"/>
    <w:rsid w:val="009769B0"/>
    <w:rsid w:val="0098103F"/>
    <w:rsid w:val="00982DD9"/>
    <w:rsid w:val="00982E3F"/>
    <w:rsid w:val="00984681"/>
    <w:rsid w:val="00985604"/>
    <w:rsid w:val="0099236F"/>
    <w:rsid w:val="009A2CB7"/>
    <w:rsid w:val="009A35EA"/>
    <w:rsid w:val="009A3AE3"/>
    <w:rsid w:val="009B0C9A"/>
    <w:rsid w:val="009B2AA5"/>
    <w:rsid w:val="009B592A"/>
    <w:rsid w:val="009B709A"/>
    <w:rsid w:val="009C22D6"/>
    <w:rsid w:val="009C3CD2"/>
    <w:rsid w:val="009C5783"/>
    <w:rsid w:val="009C718A"/>
    <w:rsid w:val="009D07FB"/>
    <w:rsid w:val="009D103C"/>
    <w:rsid w:val="009D25B5"/>
    <w:rsid w:val="009D4D53"/>
    <w:rsid w:val="009D52DB"/>
    <w:rsid w:val="009D53E0"/>
    <w:rsid w:val="009D59C9"/>
    <w:rsid w:val="009D59F7"/>
    <w:rsid w:val="009D5C93"/>
    <w:rsid w:val="009D6D00"/>
    <w:rsid w:val="009D6F0C"/>
    <w:rsid w:val="009E0B2F"/>
    <w:rsid w:val="009E0C21"/>
    <w:rsid w:val="009E20B1"/>
    <w:rsid w:val="009E299D"/>
    <w:rsid w:val="009E4EAE"/>
    <w:rsid w:val="009E63C6"/>
    <w:rsid w:val="009E666A"/>
    <w:rsid w:val="009E7111"/>
    <w:rsid w:val="009F0BC3"/>
    <w:rsid w:val="009F147D"/>
    <w:rsid w:val="009F2801"/>
    <w:rsid w:val="009F3637"/>
    <w:rsid w:val="009F38E9"/>
    <w:rsid w:val="009F6959"/>
    <w:rsid w:val="00A0180C"/>
    <w:rsid w:val="00A02219"/>
    <w:rsid w:val="00A03BFD"/>
    <w:rsid w:val="00A06634"/>
    <w:rsid w:val="00A07F80"/>
    <w:rsid w:val="00A10D65"/>
    <w:rsid w:val="00A1193C"/>
    <w:rsid w:val="00A20121"/>
    <w:rsid w:val="00A21ED9"/>
    <w:rsid w:val="00A23C22"/>
    <w:rsid w:val="00A30307"/>
    <w:rsid w:val="00A353AB"/>
    <w:rsid w:val="00A3568F"/>
    <w:rsid w:val="00A365DB"/>
    <w:rsid w:val="00A37361"/>
    <w:rsid w:val="00A402B1"/>
    <w:rsid w:val="00A42CBE"/>
    <w:rsid w:val="00A43000"/>
    <w:rsid w:val="00A43E55"/>
    <w:rsid w:val="00A45E4B"/>
    <w:rsid w:val="00A45FC5"/>
    <w:rsid w:val="00A45FCD"/>
    <w:rsid w:val="00A469A5"/>
    <w:rsid w:val="00A46AB5"/>
    <w:rsid w:val="00A521D5"/>
    <w:rsid w:val="00A52613"/>
    <w:rsid w:val="00A55A3B"/>
    <w:rsid w:val="00A5770A"/>
    <w:rsid w:val="00A65C8D"/>
    <w:rsid w:val="00A65F00"/>
    <w:rsid w:val="00A817AA"/>
    <w:rsid w:val="00A83356"/>
    <w:rsid w:val="00A90448"/>
    <w:rsid w:val="00A90A5D"/>
    <w:rsid w:val="00A93B57"/>
    <w:rsid w:val="00A95DFA"/>
    <w:rsid w:val="00AA0A4D"/>
    <w:rsid w:val="00AA2520"/>
    <w:rsid w:val="00AA45C9"/>
    <w:rsid w:val="00AA6950"/>
    <w:rsid w:val="00AA73D0"/>
    <w:rsid w:val="00AA7537"/>
    <w:rsid w:val="00AA7B52"/>
    <w:rsid w:val="00AB1768"/>
    <w:rsid w:val="00AB18FD"/>
    <w:rsid w:val="00AB23FF"/>
    <w:rsid w:val="00AB6015"/>
    <w:rsid w:val="00AB73ED"/>
    <w:rsid w:val="00AC1EFC"/>
    <w:rsid w:val="00AC1F24"/>
    <w:rsid w:val="00AC2023"/>
    <w:rsid w:val="00AC3EAF"/>
    <w:rsid w:val="00AC6120"/>
    <w:rsid w:val="00AD048C"/>
    <w:rsid w:val="00AD2AB3"/>
    <w:rsid w:val="00AE0BBA"/>
    <w:rsid w:val="00AE26A1"/>
    <w:rsid w:val="00AE2D20"/>
    <w:rsid w:val="00AE399E"/>
    <w:rsid w:val="00AE3DE3"/>
    <w:rsid w:val="00AE400D"/>
    <w:rsid w:val="00AE6325"/>
    <w:rsid w:val="00AF01CA"/>
    <w:rsid w:val="00B0010C"/>
    <w:rsid w:val="00B01CFA"/>
    <w:rsid w:val="00B05549"/>
    <w:rsid w:val="00B057DA"/>
    <w:rsid w:val="00B10403"/>
    <w:rsid w:val="00B117D4"/>
    <w:rsid w:val="00B11D0D"/>
    <w:rsid w:val="00B14115"/>
    <w:rsid w:val="00B150A3"/>
    <w:rsid w:val="00B15679"/>
    <w:rsid w:val="00B16266"/>
    <w:rsid w:val="00B217B6"/>
    <w:rsid w:val="00B22892"/>
    <w:rsid w:val="00B25CD1"/>
    <w:rsid w:val="00B25D0F"/>
    <w:rsid w:val="00B26D51"/>
    <w:rsid w:val="00B2722D"/>
    <w:rsid w:val="00B3041A"/>
    <w:rsid w:val="00B30F44"/>
    <w:rsid w:val="00B31F5C"/>
    <w:rsid w:val="00B3485B"/>
    <w:rsid w:val="00B4074C"/>
    <w:rsid w:val="00B410DC"/>
    <w:rsid w:val="00B51F76"/>
    <w:rsid w:val="00B525ED"/>
    <w:rsid w:val="00B52931"/>
    <w:rsid w:val="00B53E6A"/>
    <w:rsid w:val="00B54675"/>
    <w:rsid w:val="00B54811"/>
    <w:rsid w:val="00B5488F"/>
    <w:rsid w:val="00B54B7F"/>
    <w:rsid w:val="00B54E58"/>
    <w:rsid w:val="00B55BAB"/>
    <w:rsid w:val="00B561AC"/>
    <w:rsid w:val="00B565DD"/>
    <w:rsid w:val="00B617D7"/>
    <w:rsid w:val="00B64691"/>
    <w:rsid w:val="00B64950"/>
    <w:rsid w:val="00B66DB0"/>
    <w:rsid w:val="00B768F7"/>
    <w:rsid w:val="00B77EFC"/>
    <w:rsid w:val="00B8074B"/>
    <w:rsid w:val="00B832B6"/>
    <w:rsid w:val="00B86C67"/>
    <w:rsid w:val="00B904A6"/>
    <w:rsid w:val="00B9148C"/>
    <w:rsid w:val="00B956E1"/>
    <w:rsid w:val="00B95FEA"/>
    <w:rsid w:val="00B96C5F"/>
    <w:rsid w:val="00BA02FD"/>
    <w:rsid w:val="00BA0D0A"/>
    <w:rsid w:val="00BA1E6F"/>
    <w:rsid w:val="00BB156E"/>
    <w:rsid w:val="00BB2835"/>
    <w:rsid w:val="00BB77D2"/>
    <w:rsid w:val="00BC0720"/>
    <w:rsid w:val="00BC0FF7"/>
    <w:rsid w:val="00BC2801"/>
    <w:rsid w:val="00BC3A06"/>
    <w:rsid w:val="00BD457A"/>
    <w:rsid w:val="00BD458A"/>
    <w:rsid w:val="00BD4C5C"/>
    <w:rsid w:val="00BD7659"/>
    <w:rsid w:val="00BD775D"/>
    <w:rsid w:val="00BE0654"/>
    <w:rsid w:val="00BE4847"/>
    <w:rsid w:val="00BE4B55"/>
    <w:rsid w:val="00BF0466"/>
    <w:rsid w:val="00BF1E59"/>
    <w:rsid w:val="00BF3B83"/>
    <w:rsid w:val="00BF447D"/>
    <w:rsid w:val="00BF71F3"/>
    <w:rsid w:val="00BF7E9A"/>
    <w:rsid w:val="00C00E41"/>
    <w:rsid w:val="00C01E4B"/>
    <w:rsid w:val="00C03AE1"/>
    <w:rsid w:val="00C04C78"/>
    <w:rsid w:val="00C053D8"/>
    <w:rsid w:val="00C06C0A"/>
    <w:rsid w:val="00C10083"/>
    <w:rsid w:val="00C11EBA"/>
    <w:rsid w:val="00C12849"/>
    <w:rsid w:val="00C1339E"/>
    <w:rsid w:val="00C165F9"/>
    <w:rsid w:val="00C1697A"/>
    <w:rsid w:val="00C2020B"/>
    <w:rsid w:val="00C2255F"/>
    <w:rsid w:val="00C22A6B"/>
    <w:rsid w:val="00C22A9D"/>
    <w:rsid w:val="00C23033"/>
    <w:rsid w:val="00C23DC3"/>
    <w:rsid w:val="00C277F5"/>
    <w:rsid w:val="00C33E7D"/>
    <w:rsid w:val="00C34D79"/>
    <w:rsid w:val="00C35B1B"/>
    <w:rsid w:val="00C35BA0"/>
    <w:rsid w:val="00C367FF"/>
    <w:rsid w:val="00C36833"/>
    <w:rsid w:val="00C410A2"/>
    <w:rsid w:val="00C43D52"/>
    <w:rsid w:val="00C45147"/>
    <w:rsid w:val="00C46728"/>
    <w:rsid w:val="00C519A6"/>
    <w:rsid w:val="00C55061"/>
    <w:rsid w:val="00C571A4"/>
    <w:rsid w:val="00C57BF2"/>
    <w:rsid w:val="00C617FE"/>
    <w:rsid w:val="00C61850"/>
    <w:rsid w:val="00C62FED"/>
    <w:rsid w:val="00C630F8"/>
    <w:rsid w:val="00C70AD5"/>
    <w:rsid w:val="00C714C0"/>
    <w:rsid w:val="00C71EFC"/>
    <w:rsid w:val="00C73602"/>
    <w:rsid w:val="00C7375F"/>
    <w:rsid w:val="00C73C16"/>
    <w:rsid w:val="00C753E2"/>
    <w:rsid w:val="00C758D6"/>
    <w:rsid w:val="00C8018A"/>
    <w:rsid w:val="00C8236E"/>
    <w:rsid w:val="00C86899"/>
    <w:rsid w:val="00C91E9E"/>
    <w:rsid w:val="00C929A1"/>
    <w:rsid w:val="00C9368F"/>
    <w:rsid w:val="00C938DF"/>
    <w:rsid w:val="00C952E2"/>
    <w:rsid w:val="00C9648B"/>
    <w:rsid w:val="00C97099"/>
    <w:rsid w:val="00CB39D3"/>
    <w:rsid w:val="00CB4EF8"/>
    <w:rsid w:val="00CC677B"/>
    <w:rsid w:val="00CC716A"/>
    <w:rsid w:val="00CD1688"/>
    <w:rsid w:val="00CD1F43"/>
    <w:rsid w:val="00CD32F4"/>
    <w:rsid w:val="00CD4112"/>
    <w:rsid w:val="00CD712E"/>
    <w:rsid w:val="00CE01B8"/>
    <w:rsid w:val="00CE13F7"/>
    <w:rsid w:val="00CE389C"/>
    <w:rsid w:val="00CE3F6F"/>
    <w:rsid w:val="00CE5687"/>
    <w:rsid w:val="00CE59F8"/>
    <w:rsid w:val="00CF0C81"/>
    <w:rsid w:val="00CF4D9E"/>
    <w:rsid w:val="00CF629E"/>
    <w:rsid w:val="00CF6B87"/>
    <w:rsid w:val="00CF7A19"/>
    <w:rsid w:val="00D04AD9"/>
    <w:rsid w:val="00D054EC"/>
    <w:rsid w:val="00D0672A"/>
    <w:rsid w:val="00D06DDC"/>
    <w:rsid w:val="00D11CDA"/>
    <w:rsid w:val="00D162B8"/>
    <w:rsid w:val="00D16508"/>
    <w:rsid w:val="00D17235"/>
    <w:rsid w:val="00D174A3"/>
    <w:rsid w:val="00D178D4"/>
    <w:rsid w:val="00D20AB6"/>
    <w:rsid w:val="00D2311A"/>
    <w:rsid w:val="00D2324F"/>
    <w:rsid w:val="00D2537C"/>
    <w:rsid w:val="00D25828"/>
    <w:rsid w:val="00D3503E"/>
    <w:rsid w:val="00D41AE8"/>
    <w:rsid w:val="00D42A52"/>
    <w:rsid w:val="00D42AE0"/>
    <w:rsid w:val="00D4651F"/>
    <w:rsid w:val="00D46F92"/>
    <w:rsid w:val="00D50191"/>
    <w:rsid w:val="00D5148C"/>
    <w:rsid w:val="00D52B8E"/>
    <w:rsid w:val="00D53D09"/>
    <w:rsid w:val="00D541CE"/>
    <w:rsid w:val="00D55321"/>
    <w:rsid w:val="00D606EE"/>
    <w:rsid w:val="00D63018"/>
    <w:rsid w:val="00D63AEB"/>
    <w:rsid w:val="00D63D38"/>
    <w:rsid w:val="00D64024"/>
    <w:rsid w:val="00D65EC0"/>
    <w:rsid w:val="00D70A1A"/>
    <w:rsid w:val="00D72694"/>
    <w:rsid w:val="00D7484D"/>
    <w:rsid w:val="00D771C4"/>
    <w:rsid w:val="00D81550"/>
    <w:rsid w:val="00D81F16"/>
    <w:rsid w:val="00D84D6C"/>
    <w:rsid w:val="00D84FCB"/>
    <w:rsid w:val="00D86141"/>
    <w:rsid w:val="00D87EAA"/>
    <w:rsid w:val="00D9053B"/>
    <w:rsid w:val="00D905C0"/>
    <w:rsid w:val="00D90CF9"/>
    <w:rsid w:val="00D948F0"/>
    <w:rsid w:val="00D95457"/>
    <w:rsid w:val="00D9657A"/>
    <w:rsid w:val="00D96F05"/>
    <w:rsid w:val="00DA069D"/>
    <w:rsid w:val="00DA27EE"/>
    <w:rsid w:val="00DA34A7"/>
    <w:rsid w:val="00DA45F7"/>
    <w:rsid w:val="00DB0353"/>
    <w:rsid w:val="00DB2B98"/>
    <w:rsid w:val="00DB3487"/>
    <w:rsid w:val="00DB4408"/>
    <w:rsid w:val="00DB4559"/>
    <w:rsid w:val="00DB4BF9"/>
    <w:rsid w:val="00DB4D85"/>
    <w:rsid w:val="00DB53B3"/>
    <w:rsid w:val="00DB6BE0"/>
    <w:rsid w:val="00DC0AAB"/>
    <w:rsid w:val="00DC0B68"/>
    <w:rsid w:val="00DC701E"/>
    <w:rsid w:val="00DC7A17"/>
    <w:rsid w:val="00DD1A77"/>
    <w:rsid w:val="00DD2159"/>
    <w:rsid w:val="00DD2200"/>
    <w:rsid w:val="00DD71C9"/>
    <w:rsid w:val="00DD7489"/>
    <w:rsid w:val="00DE05AF"/>
    <w:rsid w:val="00DE11A4"/>
    <w:rsid w:val="00DE6D13"/>
    <w:rsid w:val="00DE7461"/>
    <w:rsid w:val="00DF25CD"/>
    <w:rsid w:val="00DF7267"/>
    <w:rsid w:val="00E0007C"/>
    <w:rsid w:val="00E006A8"/>
    <w:rsid w:val="00E01440"/>
    <w:rsid w:val="00E01D97"/>
    <w:rsid w:val="00E033DD"/>
    <w:rsid w:val="00E03FC5"/>
    <w:rsid w:val="00E04B07"/>
    <w:rsid w:val="00E0726F"/>
    <w:rsid w:val="00E13AAB"/>
    <w:rsid w:val="00E13E64"/>
    <w:rsid w:val="00E174CD"/>
    <w:rsid w:val="00E17F13"/>
    <w:rsid w:val="00E17F41"/>
    <w:rsid w:val="00E22E3C"/>
    <w:rsid w:val="00E22FC4"/>
    <w:rsid w:val="00E246BC"/>
    <w:rsid w:val="00E24F8D"/>
    <w:rsid w:val="00E2740E"/>
    <w:rsid w:val="00E27F88"/>
    <w:rsid w:val="00E32914"/>
    <w:rsid w:val="00E33F4A"/>
    <w:rsid w:val="00E35A6A"/>
    <w:rsid w:val="00E35E4E"/>
    <w:rsid w:val="00E43CC8"/>
    <w:rsid w:val="00E43D33"/>
    <w:rsid w:val="00E45512"/>
    <w:rsid w:val="00E455BE"/>
    <w:rsid w:val="00E45E38"/>
    <w:rsid w:val="00E47F60"/>
    <w:rsid w:val="00E51C25"/>
    <w:rsid w:val="00E56921"/>
    <w:rsid w:val="00E604C3"/>
    <w:rsid w:val="00E60A0C"/>
    <w:rsid w:val="00E62A24"/>
    <w:rsid w:val="00E64339"/>
    <w:rsid w:val="00E64EA3"/>
    <w:rsid w:val="00E67730"/>
    <w:rsid w:val="00E67B91"/>
    <w:rsid w:val="00E7140B"/>
    <w:rsid w:val="00E726B8"/>
    <w:rsid w:val="00E72E09"/>
    <w:rsid w:val="00E74382"/>
    <w:rsid w:val="00E74DDC"/>
    <w:rsid w:val="00E76328"/>
    <w:rsid w:val="00E770A8"/>
    <w:rsid w:val="00E828E2"/>
    <w:rsid w:val="00E86508"/>
    <w:rsid w:val="00E865FC"/>
    <w:rsid w:val="00E876D9"/>
    <w:rsid w:val="00E9072E"/>
    <w:rsid w:val="00E9171A"/>
    <w:rsid w:val="00E9260C"/>
    <w:rsid w:val="00E92814"/>
    <w:rsid w:val="00E93D36"/>
    <w:rsid w:val="00E93D99"/>
    <w:rsid w:val="00E94209"/>
    <w:rsid w:val="00EA0B76"/>
    <w:rsid w:val="00EA2024"/>
    <w:rsid w:val="00EA2898"/>
    <w:rsid w:val="00EA518C"/>
    <w:rsid w:val="00EA5655"/>
    <w:rsid w:val="00EA68E1"/>
    <w:rsid w:val="00EB02EA"/>
    <w:rsid w:val="00EB30FF"/>
    <w:rsid w:val="00EC0312"/>
    <w:rsid w:val="00EC1358"/>
    <w:rsid w:val="00EC354B"/>
    <w:rsid w:val="00EC43DF"/>
    <w:rsid w:val="00EC6425"/>
    <w:rsid w:val="00ED0E99"/>
    <w:rsid w:val="00ED3B04"/>
    <w:rsid w:val="00ED7956"/>
    <w:rsid w:val="00EE333E"/>
    <w:rsid w:val="00EE6EF2"/>
    <w:rsid w:val="00EF00E1"/>
    <w:rsid w:val="00EF1D67"/>
    <w:rsid w:val="00EF23F8"/>
    <w:rsid w:val="00EF26D7"/>
    <w:rsid w:val="00EF3C1F"/>
    <w:rsid w:val="00EF4332"/>
    <w:rsid w:val="00EF4B4D"/>
    <w:rsid w:val="00EF5360"/>
    <w:rsid w:val="00EF6F01"/>
    <w:rsid w:val="00F01622"/>
    <w:rsid w:val="00F05F4A"/>
    <w:rsid w:val="00F114AA"/>
    <w:rsid w:val="00F11D6E"/>
    <w:rsid w:val="00F123B7"/>
    <w:rsid w:val="00F13024"/>
    <w:rsid w:val="00F151FB"/>
    <w:rsid w:val="00F154B4"/>
    <w:rsid w:val="00F15798"/>
    <w:rsid w:val="00F15E9B"/>
    <w:rsid w:val="00F16E1D"/>
    <w:rsid w:val="00F20AB5"/>
    <w:rsid w:val="00F21E80"/>
    <w:rsid w:val="00F226BF"/>
    <w:rsid w:val="00F23253"/>
    <w:rsid w:val="00F23CB0"/>
    <w:rsid w:val="00F23EA9"/>
    <w:rsid w:val="00F26B8B"/>
    <w:rsid w:val="00F2735F"/>
    <w:rsid w:val="00F3141E"/>
    <w:rsid w:val="00F31A90"/>
    <w:rsid w:val="00F32545"/>
    <w:rsid w:val="00F32934"/>
    <w:rsid w:val="00F32C8C"/>
    <w:rsid w:val="00F331B7"/>
    <w:rsid w:val="00F348D7"/>
    <w:rsid w:val="00F36AC0"/>
    <w:rsid w:val="00F37573"/>
    <w:rsid w:val="00F37F86"/>
    <w:rsid w:val="00F40E9B"/>
    <w:rsid w:val="00F42AE5"/>
    <w:rsid w:val="00F51987"/>
    <w:rsid w:val="00F54FAC"/>
    <w:rsid w:val="00F5640E"/>
    <w:rsid w:val="00F56417"/>
    <w:rsid w:val="00F600C8"/>
    <w:rsid w:val="00F63D95"/>
    <w:rsid w:val="00F63E7C"/>
    <w:rsid w:val="00F676E3"/>
    <w:rsid w:val="00F679C5"/>
    <w:rsid w:val="00F7065C"/>
    <w:rsid w:val="00F70B24"/>
    <w:rsid w:val="00F71869"/>
    <w:rsid w:val="00F7378B"/>
    <w:rsid w:val="00F764DB"/>
    <w:rsid w:val="00F7673F"/>
    <w:rsid w:val="00F809FF"/>
    <w:rsid w:val="00F81558"/>
    <w:rsid w:val="00F8446F"/>
    <w:rsid w:val="00F910C2"/>
    <w:rsid w:val="00F92DB7"/>
    <w:rsid w:val="00F94B82"/>
    <w:rsid w:val="00F951FA"/>
    <w:rsid w:val="00FA2CF0"/>
    <w:rsid w:val="00FA3525"/>
    <w:rsid w:val="00FA37D4"/>
    <w:rsid w:val="00FA39CC"/>
    <w:rsid w:val="00FA48A5"/>
    <w:rsid w:val="00FB7680"/>
    <w:rsid w:val="00FB7D8C"/>
    <w:rsid w:val="00FC0760"/>
    <w:rsid w:val="00FC6228"/>
    <w:rsid w:val="00FD0473"/>
    <w:rsid w:val="00FD1318"/>
    <w:rsid w:val="00FD2551"/>
    <w:rsid w:val="00FD2885"/>
    <w:rsid w:val="00FD5C70"/>
    <w:rsid w:val="00FD62B1"/>
    <w:rsid w:val="00FD7695"/>
    <w:rsid w:val="00FE14EB"/>
    <w:rsid w:val="00FE3F6F"/>
    <w:rsid w:val="00FF06E8"/>
    <w:rsid w:val="00FF0DCA"/>
    <w:rsid w:val="00FF0FF8"/>
    <w:rsid w:val="00FF1B80"/>
    <w:rsid w:val="00FF1BAE"/>
    <w:rsid w:val="00FF1E88"/>
    <w:rsid w:val="00FF3A4F"/>
    <w:rsid w:val="00FF79CA"/>
    <w:rsid w:val="09884DD6"/>
    <w:rsid w:val="0AD8FF51"/>
    <w:rsid w:val="17727465"/>
    <w:rsid w:val="2081074C"/>
    <w:rsid w:val="2161EFB9"/>
    <w:rsid w:val="268C3D70"/>
    <w:rsid w:val="2BEA3F22"/>
    <w:rsid w:val="2EB701E4"/>
    <w:rsid w:val="2FE87634"/>
    <w:rsid w:val="3E251840"/>
    <w:rsid w:val="3FC0E8A1"/>
    <w:rsid w:val="4C4C1957"/>
    <w:rsid w:val="5CAB8564"/>
    <w:rsid w:val="66320E85"/>
    <w:rsid w:val="6C0D9BE0"/>
    <w:rsid w:val="70831286"/>
    <w:rsid w:val="736F4C9B"/>
    <w:rsid w:val="74C877A0"/>
    <w:rsid w:val="79F306EE"/>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CAF70AF"/>
  <w15:docId w15:val="{08C84560-785B-4AA2-8700-F8F8652B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4">
    <w:name w:val="heading 4"/>
    <w:basedOn w:val="Normal"/>
    <w:next w:val="Normal"/>
    <w:qFormat/>
    <w:pPr>
      <w:keepNext/>
      <w:jc w:val="both"/>
      <w:outlineLvl w:val="3"/>
    </w:pPr>
    <w:rPr>
      <w:b/>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rsid w:val="000A1400"/>
    <w:rPr>
      <w:sz w:val="16"/>
      <w:szCs w:val="16"/>
    </w:rPr>
  </w:style>
  <w:style w:type="paragraph" w:styleId="Textocomentario">
    <w:name w:val="annotation text"/>
    <w:basedOn w:val="Normal"/>
    <w:link w:val="TextocomentarioCar"/>
    <w:uiPriority w:val="99"/>
    <w:semiHidden/>
    <w:unhideWhenUsed/>
    <w:rsid w:val="000A1400"/>
    <w:rPr>
      <w:sz w:val="20"/>
      <w:lang w:val="x-none" w:eastAsia="x-none"/>
    </w:rPr>
  </w:style>
  <w:style w:type="character" w:customStyle="1" w:styleId="TextocomentarioCar">
    <w:name w:val="Texto comentario Car"/>
    <w:link w:val="Textocomentario"/>
    <w:uiPriority w:val="99"/>
    <w:semiHidden/>
    <w:rsid w:val="000A1400"/>
    <w:rPr>
      <w:rFonts w:ascii="Arial" w:hAnsi="Arial"/>
    </w:rPr>
  </w:style>
  <w:style w:type="paragraph" w:styleId="Asuntodelcomentario">
    <w:name w:val="annotation subject"/>
    <w:basedOn w:val="Textocomentario"/>
    <w:next w:val="Textocomentario"/>
    <w:link w:val="AsuntodelcomentarioCar"/>
    <w:uiPriority w:val="99"/>
    <w:semiHidden/>
    <w:unhideWhenUsed/>
    <w:rsid w:val="000A1400"/>
    <w:rPr>
      <w:b/>
      <w:bCs/>
    </w:rPr>
  </w:style>
  <w:style w:type="character" w:customStyle="1" w:styleId="AsuntodelcomentarioCar">
    <w:name w:val="Asunto del comentario Car"/>
    <w:link w:val="Asuntodelcomentario"/>
    <w:uiPriority w:val="99"/>
    <w:semiHidden/>
    <w:rsid w:val="000A1400"/>
    <w:rPr>
      <w:rFonts w:ascii="Arial" w:hAnsi="Arial"/>
      <w:b/>
      <w:bCs/>
    </w:rPr>
  </w:style>
  <w:style w:type="paragraph" w:styleId="Textodeglobo">
    <w:name w:val="Balloon Text"/>
    <w:basedOn w:val="Normal"/>
    <w:link w:val="TextodegloboCar"/>
    <w:uiPriority w:val="99"/>
    <w:semiHidden/>
    <w:unhideWhenUsed/>
    <w:rsid w:val="000A1400"/>
    <w:rPr>
      <w:rFonts w:ascii="Tahoma" w:hAnsi="Tahoma"/>
      <w:sz w:val="16"/>
      <w:szCs w:val="16"/>
      <w:lang w:val="x-none" w:eastAsia="x-none"/>
    </w:rPr>
  </w:style>
  <w:style w:type="character" w:customStyle="1" w:styleId="TextodegloboCar">
    <w:name w:val="Texto de globo Car"/>
    <w:link w:val="Textodeglobo"/>
    <w:uiPriority w:val="99"/>
    <w:semiHidden/>
    <w:rsid w:val="000A1400"/>
    <w:rPr>
      <w:rFonts w:ascii="Tahoma" w:hAnsi="Tahoma" w:cs="Tahoma"/>
      <w:sz w:val="16"/>
      <w:szCs w:val="16"/>
    </w:rPr>
  </w:style>
  <w:style w:type="paragraph" w:styleId="Revisin">
    <w:name w:val="Revision"/>
    <w:hidden/>
    <w:uiPriority w:val="99"/>
    <w:semiHidden/>
    <w:rsid w:val="00835BE4"/>
    <w:rPr>
      <w:rFonts w:ascii="Arial" w:hAnsi="Arial"/>
      <w:sz w:val="24"/>
    </w:rPr>
  </w:style>
  <w:style w:type="paragraph" w:styleId="Encabezado">
    <w:name w:val="header"/>
    <w:basedOn w:val="Normal"/>
    <w:link w:val="EncabezadoCar"/>
    <w:uiPriority w:val="99"/>
    <w:unhideWhenUsed/>
    <w:rsid w:val="00F21E80"/>
    <w:pPr>
      <w:tabs>
        <w:tab w:val="center" w:pos="4252"/>
        <w:tab w:val="right" w:pos="8504"/>
      </w:tabs>
    </w:pPr>
    <w:rPr>
      <w:lang w:val="x-none" w:eastAsia="x-none"/>
    </w:rPr>
  </w:style>
  <w:style w:type="character" w:customStyle="1" w:styleId="EncabezadoCar">
    <w:name w:val="Encabezado Car"/>
    <w:link w:val="Encabezado"/>
    <w:uiPriority w:val="99"/>
    <w:rsid w:val="00F21E80"/>
    <w:rPr>
      <w:rFonts w:ascii="Arial" w:hAnsi="Arial"/>
      <w:sz w:val="24"/>
    </w:rPr>
  </w:style>
  <w:style w:type="paragraph" w:styleId="Piedepgina">
    <w:name w:val="footer"/>
    <w:basedOn w:val="Normal"/>
    <w:link w:val="PiedepginaCar"/>
    <w:uiPriority w:val="99"/>
    <w:unhideWhenUsed/>
    <w:rsid w:val="00F21E80"/>
    <w:pPr>
      <w:tabs>
        <w:tab w:val="center" w:pos="4252"/>
        <w:tab w:val="right" w:pos="8504"/>
      </w:tabs>
    </w:pPr>
    <w:rPr>
      <w:lang w:val="x-none" w:eastAsia="x-none"/>
    </w:rPr>
  </w:style>
  <w:style w:type="character" w:customStyle="1" w:styleId="PiedepginaCar">
    <w:name w:val="Pie de página Car"/>
    <w:link w:val="Piedepgina"/>
    <w:uiPriority w:val="99"/>
    <w:rsid w:val="00F21E80"/>
    <w:rPr>
      <w:rFonts w:ascii="Arial" w:hAnsi="Arial"/>
      <w:sz w:val="24"/>
    </w:rPr>
  </w:style>
  <w:style w:type="paragraph" w:styleId="Textonotaalfinal">
    <w:name w:val="endnote text"/>
    <w:basedOn w:val="Normal"/>
    <w:link w:val="TextonotaalfinalCar"/>
    <w:uiPriority w:val="99"/>
    <w:semiHidden/>
    <w:unhideWhenUsed/>
    <w:rsid w:val="00F21E80"/>
    <w:rPr>
      <w:sz w:val="20"/>
      <w:lang w:val="x-none" w:eastAsia="x-none"/>
    </w:rPr>
  </w:style>
  <w:style w:type="character" w:customStyle="1" w:styleId="TextonotaalfinalCar">
    <w:name w:val="Texto nota al final Car"/>
    <w:link w:val="Textonotaalfinal"/>
    <w:uiPriority w:val="99"/>
    <w:semiHidden/>
    <w:rsid w:val="00F21E80"/>
    <w:rPr>
      <w:rFonts w:ascii="Arial" w:hAnsi="Arial"/>
    </w:rPr>
  </w:style>
  <w:style w:type="character" w:styleId="Refdenotaalfinal">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sz w:val="24"/>
      <w:szCs w:val="24"/>
      <w:lang w:val="es-CO" w:eastAsia="es-CO"/>
    </w:rPr>
  </w:style>
  <w:style w:type="paragraph" w:styleId="Prrafodelista">
    <w:name w:val="List Paragraph"/>
    <w:basedOn w:val="Normal"/>
    <w:qFormat/>
    <w:rsid w:val="0036482F"/>
    <w:pPr>
      <w:ind w:left="708"/>
    </w:pPr>
    <w:rPr>
      <w:rFonts w:ascii="Verdana" w:hAnsi="Verdana" w:cs="Verdana"/>
      <w:sz w:val="22"/>
      <w:szCs w:val="22"/>
    </w:rPr>
  </w:style>
  <w:style w:type="table" w:styleId="Tablaconcuadrcula">
    <w:name w:val="Table Grid"/>
    <w:basedOn w:val="Tabla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910C2"/>
    <w:rPr>
      <w:color w:val="808080"/>
    </w:rPr>
  </w:style>
  <w:style w:type="paragraph" w:styleId="Textonotapie">
    <w:name w:val="footnote text"/>
    <w:basedOn w:val="Normal"/>
    <w:link w:val="TextonotapieCar"/>
    <w:uiPriority w:val="99"/>
    <w:semiHidden/>
    <w:unhideWhenUsed/>
    <w:rsid w:val="0048506D"/>
    <w:rPr>
      <w:sz w:val="20"/>
    </w:rPr>
  </w:style>
  <w:style w:type="character" w:customStyle="1" w:styleId="TextonotapieCar">
    <w:name w:val="Texto nota pie Car"/>
    <w:basedOn w:val="Fuentedeprrafopredeter"/>
    <w:link w:val="Textonotapie"/>
    <w:uiPriority w:val="99"/>
    <w:semiHidden/>
    <w:rsid w:val="0048506D"/>
    <w:rPr>
      <w:rFonts w:ascii="Arial" w:hAnsi="Arial"/>
    </w:rPr>
  </w:style>
  <w:style w:type="character" w:styleId="Refdenotaalpie">
    <w:name w:val="footnote reference"/>
    <w:basedOn w:val="Fuentedeprrafopredeter"/>
    <w:uiPriority w:val="99"/>
    <w:semiHidden/>
    <w:unhideWhenUsed/>
    <w:rsid w:val="0048506D"/>
    <w:rPr>
      <w:vertAlign w:val="superscript"/>
    </w:rPr>
  </w:style>
  <w:style w:type="character" w:styleId="Hipervnculo">
    <w:name w:val="Hyperlink"/>
    <w:basedOn w:val="Fuentedeprrafopredeter"/>
    <w:uiPriority w:val="99"/>
    <w:unhideWhenUsed/>
    <w:rsid w:val="00915F76"/>
    <w:rPr>
      <w:color w:val="0000FF" w:themeColor="hyperlink"/>
      <w:u w:val="single"/>
    </w:rPr>
  </w:style>
  <w:style w:type="character" w:customStyle="1" w:styleId="Mencinsinresolver1">
    <w:name w:val="Mención sin resolver1"/>
    <w:basedOn w:val="Fuentedeprrafopredeter"/>
    <w:uiPriority w:val="99"/>
    <w:semiHidden/>
    <w:unhideWhenUsed/>
    <w:rsid w:val="001A4018"/>
    <w:rPr>
      <w:color w:val="605E5C"/>
      <w:shd w:val="clear" w:color="auto" w:fill="E1DFDD"/>
    </w:rPr>
  </w:style>
  <w:style w:type="character" w:styleId="Textoennegrita">
    <w:name w:val="Strong"/>
    <w:basedOn w:val="Fuentedeprrafopredeter"/>
    <w:uiPriority w:val="22"/>
    <w:qFormat/>
    <w:rsid w:val="001534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20/10/relationships/intelligence" Target="intelligence2.xml"/></Relationships>
</file>

<file path=word/_rels/footnotes.xml.rels><?xml version="1.0" encoding="UTF-8" standalone="yes"?>
<Relationships xmlns="http://schemas.openxmlformats.org/package/2006/relationships"><Relationship Id="rId2" Type="http://schemas.openxmlformats.org/officeDocument/2006/relationships/hyperlink" Target="https://bit.ly/3S47HDV" TargetMode="External"/><Relationship Id="rId1" Type="http://schemas.openxmlformats.org/officeDocument/2006/relationships/hyperlink" Target="https://www.udea.edu.co/wps/portal/udea/web/inicio/docenc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592F"/>
    <w:rsid w:val="00036FB2"/>
    <w:rsid w:val="00037C91"/>
    <w:rsid w:val="00077A73"/>
    <w:rsid w:val="000A0B58"/>
    <w:rsid w:val="000B1F8E"/>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47036"/>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97C21"/>
    <w:rsid w:val="00CD5193"/>
    <w:rsid w:val="00CE1798"/>
    <w:rsid w:val="00CF4BC0"/>
    <w:rsid w:val="00D3084B"/>
    <w:rsid w:val="00D30A9E"/>
    <w:rsid w:val="00D401B5"/>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88145-5CE5-4485-B197-031FBE0CE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1885</Words>
  <Characters>10371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PROGRAMA OFICIAL DE CURSO</vt:lpstr>
    </vt:vector>
  </TitlesOfParts>
  <Company>UNIVERSIDAD DE ANTIOQUIA</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OFICIAL DE CURSO</dc:title>
  <dc:subject/>
  <dc:creator>VICERRECTORÍA DE DOCENCIA</dc:creator>
  <cp:keywords/>
  <cp:lastModifiedBy>Jesus Mira</cp:lastModifiedBy>
  <cp:revision>4</cp:revision>
  <cp:lastPrinted>2018-07-12T23:57:00Z</cp:lastPrinted>
  <dcterms:created xsi:type="dcterms:W3CDTF">2023-11-17T13:11:00Z</dcterms:created>
  <dcterms:modified xsi:type="dcterms:W3CDTF">2023-11-17T14:58:00Z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