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28/07/2025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20:35</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20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Eduarda Novaes Gomes, Eduardo Chaud Peixoto, Fernanda Custódio Soares, Giovanna Nogueira Benetolo, Guilherme Magalhães Oliveira, Héctor Nunes Silva de Albuquerque, Henrique Akira Fujihara Nobuyasu, Isadora Corrêa Moura, João Gabriel de Mendonça Teixeira, João Pedro Franco Barbosa, Nelson Antônio de Melo Filho, Paulina Fernando, Pedro Henrique Fernandes Rezende, Samara Regina Machado, Thiago Inácio Bovaretto, Vinícius Abreu Queiroz Felício, Wanderson Guilherme Santos.</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5">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7">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de projetos, alinhamento com as coordenadorias de Negócios e o Jurídico-Financeiro, reuniões One-On-One de Isadora, João Pedro, Giovanna, Arthur e Pedro Henrique Oliveira, João Gabriel teve reuniões com Flávio e Guilherme da Renascer Fashion, houve a finalização do protótipo Docpop por Arthur e iniciou-se dos projetos Consenso e Constru.</w:t>
      </w:r>
    </w:p>
    <w:p w:rsidR="00000000" w:rsidDel="00000000" w:rsidP="00000000" w:rsidRDefault="00000000" w:rsidRPr="00000000" w14:paraId="0000001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Adicionalmente, foi criado o Pipefy para as capacitações, Isadora e Pedro Henrique Oliveira gravaram vídeos extras para as mesmas e realizou-se a primeira sprint das capacitações em luminotécnica e ITEL.</w:t>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continuar com as capacitações de ITEL e Luminotécnica, dar andamento aos projetos atuais, realizar mais reuniões One-On-One com Isadora e João Pedro, além de entregar o projeto Renascer Fashion.</w:t>
      </w:r>
      <w:r w:rsidDel="00000000" w:rsidR="00000000" w:rsidRPr="00000000">
        <w:rPr>
          <w:rtl w:val="0"/>
        </w:rPr>
      </w:r>
    </w:p>
    <w:p w:rsidR="00000000" w:rsidDel="00000000" w:rsidP="00000000" w:rsidRDefault="00000000" w:rsidRPr="00000000" w14:paraId="0000001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Marketing</w:t>
      </w:r>
    </w:p>
    <w:p w:rsidR="00000000" w:rsidDel="00000000" w:rsidP="00000000" w:rsidRDefault="00000000" w:rsidRPr="00000000" w14:paraId="00000021">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a finalização do post da nova gestão, a criação de um novo perfil no Instagram, a compra de cordões e crachás, e os preparativos para a Lojinha CONSELT, além do Alô CONSELT.</w:t>
      </w:r>
    </w:p>
    <w:p w:rsidR="00000000" w:rsidDel="00000000" w:rsidP="00000000" w:rsidRDefault="00000000" w:rsidRPr="00000000" w14:paraId="00000023">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4">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o Alô CONSELT, a publicação do primeiro post no novo Instagram, uma reunião de marketing, a manutenção do Trello e do Drive e o início da criação de posts para o Dia CONSELT e para o Processo Seletivo.</w:t>
      </w:r>
      <w:r w:rsidDel="00000000" w:rsidR="00000000" w:rsidRPr="00000000">
        <w:rPr>
          <w:rtl w:val="0"/>
        </w:rPr>
      </w:r>
    </w:p>
    <w:p w:rsidR="00000000" w:rsidDel="00000000" w:rsidP="00000000" w:rsidRDefault="00000000" w:rsidRPr="00000000" w14:paraId="00000025">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Negócios</w:t>
      </w:r>
    </w:p>
    <w:p w:rsidR="00000000" w:rsidDel="00000000" w:rsidP="00000000" w:rsidRDefault="00000000" w:rsidRPr="00000000" w14:paraId="00000027">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prospecções, que totalizaram 102 leads e 24 conexões, e a atualização de ferramentas. Também foi encerrada a capacitação de Vendas &amp; Google Ads. Houve também um momento de transparência da parte de números por parte de Negócios, exaltando ambos os dois contratos fechados: Consenso, no valor de R$ 850,00, e a Constru, também de R$ 850,00.</w:t>
      </w:r>
    </w:p>
    <w:p w:rsidR="00000000" w:rsidDel="00000000" w:rsidP="00000000" w:rsidRDefault="00000000" w:rsidRPr="00000000" w14:paraId="00000029">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continuação das prospecções com novas metas, a atualização das ferramentas e a realização de uma reunião de coordenadoria.</w:t>
      </w:r>
    </w:p>
    <w:p w:rsidR="00000000" w:rsidDel="00000000" w:rsidP="00000000" w:rsidRDefault="00000000" w:rsidRPr="00000000" w14:paraId="0000002B">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Jurídico-Financeiro</w:t>
      </w:r>
    </w:p>
    <w:p w:rsidR="00000000" w:rsidDel="00000000" w:rsidP="00000000" w:rsidRDefault="00000000" w:rsidRPr="00000000" w14:paraId="0000002C">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elaboração da ata da Reunião Geral por Nelson, uma reunião interna da equipe e um alinhamento com a diretoria de Projeto e a coordenadoria de Negócios. Além disso, Nelson confeccionou a nota fiscal da Consenso e a equipe realizou o planejamento financeiro da gestão.</w:t>
      </w:r>
    </w:p>
    <w:p w:rsidR="00000000" w:rsidDel="00000000" w:rsidP="00000000" w:rsidRDefault="00000000" w:rsidRPr="00000000" w14:paraId="0000002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F">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por Ariel, uma reunião da diretoria, não solicitar advertências, atualizar o fluxo de caixa por Ariel e Nelson, a confecção do contrato de parcerias com a Apoio por Ariel e Samara e a elaboração de um modelo de ata para reuniões com clientes por Ariel e João Pedro de Projetos.</w:t>
      </w:r>
      <w:r w:rsidDel="00000000" w:rsidR="00000000" w:rsidRPr="00000000">
        <w:rPr>
          <w:rtl w:val="0"/>
        </w:rPr>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Parcerias</w:t>
      </w:r>
    </w:p>
    <w:p w:rsidR="00000000" w:rsidDel="00000000" w:rsidP="00000000" w:rsidRDefault="00000000" w:rsidRPr="00000000" w14:paraId="0000003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uma reunião com a Direx por Samara, a realização do Interselt, uma reunião da diretoria, uma reunião com os representantes do projeto Marketeando envolvendo as áreas de Parcerias, Comercial e Projetos, e o acompanhamento de qualidade.</w:t>
      </w:r>
    </w:p>
    <w:p w:rsidR="00000000" w:rsidDel="00000000" w:rsidP="00000000" w:rsidRDefault="00000000" w:rsidRPr="00000000" w14:paraId="0000003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uma reunião de Parcerias, uma reunião da diretoria, a confecção de um novo contrato de parceria com o Jurídico-Financeiro, uma reunião do núcleo de eventos e uma reunião com a diretora presidente da CONSTRU.</w:t>
      </w:r>
    </w:p>
    <w:p w:rsidR="00000000" w:rsidDel="00000000" w:rsidP="00000000" w:rsidRDefault="00000000" w:rsidRPr="00000000" w14:paraId="00000036">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7">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Gestão de Pessoas</w:t>
      </w:r>
    </w:p>
    <w:p w:rsidR="00000000" w:rsidDel="00000000" w:rsidP="00000000" w:rsidRDefault="00000000" w:rsidRPr="00000000" w14:paraId="0000003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atualizações no Trello e Drive, reuniões de coordenadoria e diretoria, auxílio com o Jibble, o cuidado do time CONSELT por Fernanda, e a aplicação de advertência.</w:t>
      </w:r>
    </w:p>
    <w:p w:rsidR="00000000" w:rsidDel="00000000" w:rsidP="00000000" w:rsidRDefault="00000000" w:rsidRPr="00000000" w14:paraId="0000003A">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B">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contabilização do Clockify, o cuidado do Time CONSELT, a realização de reuniões de coordenadoria e One-On-One, não aplicar advertências, a criação de posts de aniversário, a manutenção do Trello e Drive e acompanhamentos gerais.</w:t>
      </w:r>
      <w:r w:rsidDel="00000000" w:rsidR="00000000" w:rsidRPr="00000000">
        <w:rPr>
          <w:rtl w:val="0"/>
        </w:rPr>
      </w:r>
    </w:p>
    <w:p w:rsidR="00000000" w:rsidDel="00000000" w:rsidP="00000000" w:rsidRDefault="00000000" w:rsidRPr="00000000" w14:paraId="0000003C">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D">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Qualidade</w:t>
      </w:r>
    </w:p>
    <w:p w:rsidR="00000000" w:rsidDel="00000000" w:rsidP="00000000" w:rsidRDefault="00000000" w:rsidRPr="00000000" w14:paraId="0000003E">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reunião de Qualidade, atualização do Trello e Drive, o acompanhamento de Projetos e Parcerias. Também foi marcado o monitoramento comercial e impressas as planilhas de limpeza da sede e de controle de polos. Foram criados os formulários "Momento Selt" e de capacitação comercial.</w:t>
      </w:r>
    </w:p>
    <w:p w:rsidR="00000000" w:rsidDel="00000000" w:rsidP="00000000" w:rsidRDefault="00000000" w:rsidRPr="00000000" w14:paraId="00000040">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1">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reunião de Qualidade, uma reunião de diretoria, a atualização do Trello e Drive, o monitoramento comercial, o agendamento do acompanhamento de Parcerias e Projetos, o acompanhamento de propostas e o envio dos formulários "Momento Selt" e de capacitação comercial.</w:t>
      </w:r>
      <w:r w:rsidDel="00000000" w:rsidR="00000000" w:rsidRPr="00000000">
        <w:rPr>
          <w:rtl w:val="0"/>
        </w:rPr>
      </w:r>
    </w:p>
    <w:p w:rsidR="00000000" w:rsidDel="00000000" w:rsidP="00000000" w:rsidRDefault="00000000" w:rsidRPr="00000000" w14:paraId="00000042">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DIREX</w:t>
      </w:r>
    </w:p>
    <w:p w:rsidR="00000000" w:rsidDel="00000000" w:rsidP="00000000" w:rsidRDefault="00000000" w:rsidRPr="00000000" w14:paraId="00000044">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uma reunião com o projeto Marketeando, uma reunião de alinhamento entre Projetos, Jurídico-Financeiro e Negócios, uma reunião de diretores, uma reunião com Samara, o envio do planejamento financeiro, a limpeza da sede e a participação no EMEJ por Nicholas.</w:t>
      </w:r>
    </w:p>
    <w:p w:rsidR="00000000" w:rsidDel="00000000" w:rsidP="00000000" w:rsidRDefault="00000000" w:rsidRPr="00000000" w14:paraId="00000046">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 xml:space="preserve">As atividades planejadas para o período incluem uma reunião com o LOL, a atualização do Processo Seletivo, uma reunião com o guardião do núcleo, uma reunião com o professor tutor, a elaboração da cartilha de serviços e a marcação da primeira roda de conversas.</w:t>
      </w:r>
      <w:r w:rsidDel="00000000" w:rsidR="00000000" w:rsidRPr="00000000">
        <w:rPr>
          <w:rtl w:val="0"/>
        </w:rPr>
      </w:r>
    </w:p>
    <w:p w:rsidR="00000000" w:rsidDel="00000000" w:rsidP="00000000" w:rsidRDefault="00000000" w:rsidRPr="00000000" w14:paraId="00000048">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do processo seletivo da Kanastra</w:t>
      </w:r>
      <w:r w:rsidDel="00000000" w:rsidR="00000000" w:rsidRPr="00000000">
        <w:rPr>
          <w:rtl w:val="0"/>
        </w:rPr>
      </w:r>
    </w:p>
    <w:p w:rsidR="00000000" w:rsidDel="00000000" w:rsidP="00000000" w:rsidRDefault="00000000" w:rsidRPr="00000000" w14:paraId="0000004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“apresentação do processo seletivo da </w:t>
      </w:r>
      <w:r w:rsidDel="00000000" w:rsidR="00000000" w:rsidRPr="00000000">
        <w:rPr>
          <w:rFonts w:ascii="Montserrat" w:cs="Montserrat" w:eastAsia="Montserrat" w:hAnsi="Montserrat"/>
          <w:sz w:val="24"/>
          <w:szCs w:val="24"/>
          <w:rtl w:val="0"/>
        </w:rPr>
        <w:t xml:space="preserve">Kanastra</w:t>
      </w:r>
      <w:r w:rsidDel="00000000" w:rsidR="00000000" w:rsidRPr="00000000">
        <w:rPr>
          <w:rFonts w:ascii="Montserrat" w:cs="Montserrat" w:eastAsia="Montserrat" w:hAnsi="Montserrat"/>
          <w:sz w:val="24"/>
          <w:szCs w:val="24"/>
          <w:rtl w:val="0"/>
        </w:rPr>
        <w:t xml:space="preserve">”, duas membras ganharam espaço para apresentar o programa de estágio da Kanastra e relatar suas experiências pessoais integrando a mesma. A porta-voz Bárbara, relatou sobre o fato da Kanastra, a priori, procurar estudantes de engenharia para seu programa de estágio, frisando sobre questões levadas em consideração no processo seletivo.</w:t>
      </w:r>
    </w:p>
    <w:p w:rsidR="00000000" w:rsidDel="00000000" w:rsidP="00000000" w:rsidRDefault="00000000" w:rsidRPr="00000000" w14:paraId="0000004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um segundo momento, abriu-se o espaço para que os membros da CONSELT realizassem suas perguntas. O principal ponto em questão foi a dúvida quanto à área de atuação da Kanastra, tal qual desempenha suas funções no mercado financeiro, articulando como meio de ligação entre o investidor e o empreendedor.</w:t>
      </w:r>
    </w:p>
    <w:p w:rsidR="00000000" w:rsidDel="00000000" w:rsidP="00000000" w:rsidRDefault="00000000" w:rsidRPr="00000000" w14:paraId="0000004C">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do PDA</w:t>
      </w:r>
      <w:r w:rsidDel="00000000" w:rsidR="00000000" w:rsidRPr="00000000">
        <w:rPr>
          <w:rtl w:val="0"/>
        </w:rPr>
      </w:r>
    </w:p>
    <w:p w:rsidR="00000000" w:rsidDel="00000000" w:rsidP="00000000" w:rsidRDefault="00000000" w:rsidRPr="00000000" w14:paraId="0000004E">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"apresentação do PDA" salientou-se tudo o que está previsto no Plano de Advertência da CONSELT. A membra Fernanda introduziu a apresentação e abordou as normas que regem a empresa, incluindo os prazos e pontuações das advertências (Leve, Média e Grave), as diretrizes de conduta e vestimenta na sede e em eventos, e a importância de responder aos formulários, com destaque para as advertências relacionadas a esses itens. O membro Pedro Henrique Fernandes discorreu sobre as regras e advertências relativas a eventos internos e da rede, a frequência e pontualidade na sede, e a responsabilidade de todos na limpeza e organização do espaço. </w:t>
      </w:r>
    </w:p>
    <w:p w:rsidR="00000000" w:rsidDel="00000000" w:rsidP="00000000" w:rsidRDefault="00000000" w:rsidRPr="00000000" w14:paraId="0000004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seguida, o membro Guilherme apresentou as advertências relacionadas a prazos para membros e gestores, destacando as consequências para a não realização de atividades ou má gestão de processos. Também pontuou as principais advertências ligadas à área de Vice-Presidência. O membro João Gabriel abordou as diversas advertências específicas do setor de Projetos, incluindo a criação e atualização de documentos e plataformas, a comunicação com clientes e negociadores, e a entrega de capacitações e demandas. Mencionou ainda novas advertências relacionadas a núcleos de pesquisa e abandono de projetos ou capacitações. O membro Bruno detalhou as advertências para a área de Comercial, abrangendo desde a atualização de Drives e padrões visuais até a participação em atividades, prospecções, alterações de status de leads e entregas de demandas de posts e acompanhamentos. Por fim, o membro Nelson apresentou as principais advertências para a área da Presidência, envolvendo o planejamento de gastos, a presença em eventos e capacitações, a assinatura de atas e a revisão de precificação de projetos.</w:t>
      </w:r>
    </w:p>
    <w:p w:rsidR="00000000" w:rsidDel="00000000" w:rsidP="00000000" w:rsidRDefault="00000000" w:rsidRPr="00000000" w14:paraId="0000005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2">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os membros Fernanda e Nelson reforçaram a importância de avisar a Gestão de Pessoas no caso de atraso ou ausência em alguma reunião geral e a Jurídico-Financeiro no caso da chegada com atraso. Posteriormente, a membra Fernanda salientou sobre a necessidade de se atentar à contabilização do horário de sede pelo Jiggle, principalmente no que tange ao acesso a plataforma.</w:t>
      </w:r>
    </w:p>
    <w:p w:rsidR="00000000" w:rsidDel="00000000" w:rsidP="00000000" w:rsidRDefault="00000000" w:rsidRPr="00000000" w14:paraId="00000053">
      <w:pPr>
        <w:spacing w:after="240" w:before="24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r w:rsidDel="00000000" w:rsidR="00000000" w:rsidRPr="00000000">
        <w:rPr>
          <w:rtl w:val="0"/>
        </w:rPr>
      </w:r>
    </w:p>
    <w:p w:rsidR="00000000" w:rsidDel="00000000" w:rsidP="00000000" w:rsidRDefault="00000000" w:rsidRPr="00000000" w14:paraId="00000055">
      <w:pPr>
        <w:spacing w:after="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a membra Eduarda, escolhida na semana anterior como Sparckselt, foi à frente e escolheu a Samara como o membro elogiado da semana tendo em vista seu alto desempenho e proatividade para com suas demandas, um exemplo citado foi o Interselt, totalmente planejado pela mesma.</w:t>
      </w:r>
    </w:p>
    <w:p w:rsidR="00000000" w:rsidDel="00000000" w:rsidP="00000000" w:rsidRDefault="00000000" w:rsidRPr="00000000" w14:paraId="00000056">
      <w:pPr>
        <w:spacing w:after="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7">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8">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Samara, escolhida do Sparckselt, Paulina e Alexandre, escolhidos arbitrariamente.</w:t>
      </w:r>
    </w:p>
    <w:p w:rsidR="00000000" w:rsidDel="00000000" w:rsidP="00000000" w:rsidRDefault="00000000" w:rsidRPr="00000000" w14:paraId="00000059">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B">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38.36441313976354pt;" alt="" type="#_x0000_t75">
          <v:imagedata cropbottom="0f" cropleft="0f" cropright="0f" croptop="0f" r:id="rId1" o:title="image1.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