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F8D67" w14:textId="0E07842F" w:rsidR="001B67C4" w:rsidRDefault="00000000" w:rsidP="0050761D">
      <w:pPr>
        <w:jc w:val="center"/>
        <w:rPr>
          <w:rFonts w:hint="eastAsia"/>
          <w:lang w:eastAsia="zh-CN"/>
        </w:rPr>
      </w:pPr>
      <w:r>
        <w:rPr>
          <w:rFonts w:eastAsia="黑体"/>
          <w:b/>
          <w:sz w:val="36"/>
          <w:lang w:eastAsia="zh-CN"/>
        </w:rPr>
        <w:t>第</w:t>
      </w:r>
      <w:r>
        <w:rPr>
          <w:rFonts w:eastAsia="黑体"/>
          <w:b/>
          <w:sz w:val="36"/>
          <w:lang w:eastAsia="zh-CN"/>
        </w:rPr>
        <w:t xml:space="preserve"> 1 </w:t>
      </w:r>
      <w:r>
        <w:rPr>
          <w:rFonts w:eastAsia="黑体"/>
          <w:b/>
          <w:sz w:val="36"/>
          <w:lang w:eastAsia="zh-CN"/>
        </w:rPr>
        <w:t>章</w:t>
      </w:r>
      <w:r>
        <w:rPr>
          <w:rFonts w:eastAsia="黑体"/>
          <w:b/>
          <w:sz w:val="36"/>
          <w:lang w:eastAsia="zh-CN"/>
        </w:rPr>
        <w:t xml:space="preserve"> CWRU </w:t>
      </w:r>
      <w:r>
        <w:rPr>
          <w:rFonts w:eastAsia="黑体"/>
          <w:b/>
          <w:sz w:val="36"/>
          <w:lang w:eastAsia="zh-CN"/>
        </w:rPr>
        <w:t>数据读取与处理实验指导书</w:t>
      </w:r>
    </w:p>
    <w:p w14:paraId="559099EF" w14:textId="77777777" w:rsidR="001B67C4" w:rsidRDefault="00000000">
      <w:pPr>
        <w:pStyle w:val="1"/>
        <w:rPr>
          <w:lang w:eastAsia="zh-CN"/>
        </w:rPr>
      </w:pPr>
      <w:r>
        <w:rPr>
          <w:lang w:eastAsia="zh-CN"/>
        </w:rPr>
        <w:t xml:space="preserve">1. </w:t>
      </w:r>
      <w:r>
        <w:rPr>
          <w:lang w:eastAsia="zh-CN"/>
        </w:rPr>
        <w:t>实验名称</w:t>
      </w:r>
    </w:p>
    <w:p w14:paraId="276E46C9" w14:textId="77777777" w:rsidR="001B67C4" w:rsidRDefault="00000000">
      <w:pPr>
        <w:rPr>
          <w:lang w:eastAsia="zh-CN"/>
        </w:rPr>
      </w:pPr>
      <w:r>
        <w:rPr>
          <w:lang w:eastAsia="zh-CN"/>
        </w:rPr>
        <w:t>第</w:t>
      </w:r>
      <w:r>
        <w:rPr>
          <w:lang w:eastAsia="zh-CN"/>
        </w:rPr>
        <w:t xml:space="preserve"> 1 </w:t>
      </w:r>
      <w:r>
        <w:rPr>
          <w:lang w:eastAsia="zh-CN"/>
        </w:rPr>
        <w:t>章</w:t>
      </w:r>
      <w:r>
        <w:rPr>
          <w:lang w:eastAsia="zh-CN"/>
        </w:rPr>
        <w:t xml:space="preserve"> CWRU </w:t>
      </w:r>
      <w:r>
        <w:rPr>
          <w:lang w:eastAsia="zh-CN"/>
        </w:rPr>
        <w:t>数据读取与处理实验。本实验对应教材第一章《数据读取与处理》，用于打通从</w:t>
      </w:r>
      <w:r>
        <w:rPr>
          <w:lang w:eastAsia="zh-CN"/>
        </w:rPr>
        <w:t xml:space="preserve"> CWRU </w:t>
      </w:r>
      <w:r>
        <w:rPr>
          <w:lang w:eastAsia="zh-CN"/>
        </w:rPr>
        <w:t>原始</w:t>
      </w:r>
      <w:r>
        <w:rPr>
          <w:lang w:eastAsia="zh-CN"/>
        </w:rPr>
        <w:t xml:space="preserve"> .mat </w:t>
      </w:r>
      <w:r>
        <w:rPr>
          <w:lang w:eastAsia="zh-CN"/>
        </w:rPr>
        <w:t>文件到可建模窗口样本的完整数据链条。</w:t>
      </w:r>
    </w:p>
    <w:p w14:paraId="4C9E4225" w14:textId="77777777" w:rsidR="001B67C4" w:rsidRDefault="00000000">
      <w:pPr>
        <w:pStyle w:val="1"/>
        <w:rPr>
          <w:lang w:eastAsia="zh-CN"/>
        </w:rPr>
      </w:pPr>
      <w:r>
        <w:rPr>
          <w:lang w:eastAsia="zh-CN"/>
        </w:rPr>
        <w:t xml:space="preserve">2. </w:t>
      </w:r>
      <w:r>
        <w:rPr>
          <w:lang w:eastAsia="zh-CN"/>
        </w:rPr>
        <w:t>实验目的</w:t>
      </w:r>
    </w:p>
    <w:p w14:paraId="6E5C56F6" w14:textId="77777777" w:rsidR="001B67C4" w:rsidRDefault="00000000">
      <w:pPr>
        <w:rPr>
          <w:lang w:eastAsia="zh-CN"/>
        </w:rPr>
      </w:pPr>
      <w:r>
        <w:rPr>
          <w:lang w:eastAsia="zh-CN"/>
        </w:rPr>
        <w:t>本实验不训练故障诊断模型，而是帮助学生把机械振动原始文件整理为后续章节可复用的数据接口。完成实验后，学生应能够说明原始文件、长序列、窗口样本、标签数组和</w:t>
      </w:r>
      <w:r>
        <w:rPr>
          <w:lang w:eastAsia="zh-CN"/>
        </w:rPr>
        <w:t xml:space="preserve"> Dataset </w:t>
      </w:r>
      <w:r>
        <w:rPr>
          <w:lang w:eastAsia="zh-CN"/>
        </w:rPr>
        <w:t>接口之间的关系。</w:t>
      </w:r>
    </w:p>
    <w:p w14:paraId="67810D2E" w14:textId="77777777" w:rsidR="001B67C4" w:rsidRDefault="00000000">
      <w:pPr>
        <w:pStyle w:val="a0"/>
      </w:pPr>
      <w:proofErr w:type="spellStart"/>
      <w:r>
        <w:t>能够使用</w:t>
      </w:r>
      <w:proofErr w:type="spellEnd"/>
      <w:r>
        <w:t xml:space="preserve"> </w:t>
      </w:r>
      <w:proofErr w:type="spellStart"/>
      <w:proofErr w:type="gramStart"/>
      <w:r>
        <w:t>scipy.io.loadmat</w:t>
      </w:r>
      <w:proofErr w:type="spellEnd"/>
      <w:proofErr w:type="gramEnd"/>
      <w:r>
        <w:t xml:space="preserve"> </w:t>
      </w:r>
      <w:proofErr w:type="spellStart"/>
      <w:r>
        <w:t>读取</w:t>
      </w:r>
      <w:proofErr w:type="spellEnd"/>
      <w:r>
        <w:t xml:space="preserve"> CWRU </w:t>
      </w:r>
      <w:proofErr w:type="gramStart"/>
      <w:r>
        <w:t>原始</w:t>
      </w:r>
      <w:r>
        <w:t xml:space="preserve"> .mat</w:t>
      </w:r>
      <w:proofErr w:type="gramEnd"/>
      <w:r>
        <w:t xml:space="preserve"> </w:t>
      </w:r>
      <w:r>
        <w:t>文件，并检查驱动端振动信号变量。</w:t>
      </w:r>
    </w:p>
    <w:p w14:paraId="5CE39A9D" w14:textId="77777777" w:rsidR="001B67C4" w:rsidRDefault="00000000">
      <w:pPr>
        <w:pStyle w:val="a0"/>
        <w:rPr>
          <w:lang w:eastAsia="zh-CN"/>
        </w:rPr>
      </w:pPr>
      <w:r>
        <w:rPr>
          <w:lang w:eastAsia="zh-CN"/>
        </w:rPr>
        <w:t>能够把</w:t>
      </w:r>
      <w:r>
        <w:rPr>
          <w:lang w:eastAsia="zh-CN"/>
        </w:rPr>
        <w:t xml:space="preserve"> 10 </w:t>
      </w:r>
      <w:r>
        <w:rPr>
          <w:lang w:eastAsia="zh-CN"/>
        </w:rPr>
        <w:t>类长序列统一截断为</w:t>
      </w:r>
      <w:r>
        <w:rPr>
          <w:lang w:eastAsia="zh-CN"/>
        </w:rPr>
        <w:t xml:space="preserve"> 119808 </w:t>
      </w:r>
      <w:r>
        <w:rPr>
          <w:lang w:eastAsia="zh-CN"/>
        </w:rPr>
        <w:t>点，并分别保存</w:t>
      </w:r>
      <w:proofErr w:type="gramStart"/>
      <w:r>
        <w:rPr>
          <w:lang w:eastAsia="zh-CN"/>
        </w:rPr>
        <w:t>为宽表</w:t>
      </w:r>
      <w:proofErr w:type="gramEnd"/>
      <w:r>
        <w:rPr>
          <w:lang w:eastAsia="zh-CN"/>
        </w:rPr>
        <w:t xml:space="preserve"> .csv </w:t>
      </w:r>
      <w:r>
        <w:rPr>
          <w:lang w:eastAsia="zh-CN"/>
        </w:rPr>
        <w:t>和压缩数组</w:t>
      </w:r>
      <w:r>
        <w:rPr>
          <w:lang w:eastAsia="zh-CN"/>
        </w:rPr>
        <w:t xml:space="preserve"> .</w:t>
      </w:r>
      <w:proofErr w:type="spellStart"/>
      <w:r>
        <w:rPr>
          <w:lang w:eastAsia="zh-CN"/>
        </w:rPr>
        <w:t>npz</w:t>
      </w:r>
      <w:proofErr w:type="spellEnd"/>
      <w:r>
        <w:rPr>
          <w:lang w:eastAsia="zh-CN"/>
        </w:rPr>
        <w:t>。</w:t>
      </w:r>
    </w:p>
    <w:p w14:paraId="22AF715F" w14:textId="77777777" w:rsidR="001B67C4" w:rsidRDefault="00000000">
      <w:pPr>
        <w:pStyle w:val="a0"/>
        <w:rPr>
          <w:lang w:eastAsia="zh-CN"/>
        </w:rPr>
      </w:pPr>
      <w:r>
        <w:rPr>
          <w:lang w:eastAsia="zh-CN"/>
        </w:rPr>
        <w:t>能够使用窗口长度</w:t>
      </w:r>
      <w:r>
        <w:rPr>
          <w:lang w:eastAsia="zh-CN"/>
        </w:rPr>
        <w:t xml:space="preserve"> 1024</w:t>
      </w:r>
      <w:r>
        <w:rPr>
          <w:lang w:eastAsia="zh-CN"/>
        </w:rPr>
        <w:t>、步长</w:t>
      </w:r>
      <w:r>
        <w:rPr>
          <w:lang w:eastAsia="zh-CN"/>
        </w:rPr>
        <w:t xml:space="preserve"> 512 </w:t>
      </w:r>
      <w:r>
        <w:rPr>
          <w:lang w:eastAsia="zh-CN"/>
        </w:rPr>
        <w:t>的滑动窗口构造</w:t>
      </w:r>
      <w:proofErr w:type="gramStart"/>
      <w:r>
        <w:rPr>
          <w:lang w:eastAsia="zh-CN"/>
        </w:rPr>
        <w:t>窗口级</w:t>
      </w:r>
      <w:proofErr w:type="gramEnd"/>
      <w:r>
        <w:rPr>
          <w:lang w:eastAsia="zh-CN"/>
        </w:rPr>
        <w:t>样本，并解释样本数的来源。</w:t>
      </w:r>
    </w:p>
    <w:p w14:paraId="3F9D1869" w14:textId="77777777" w:rsidR="001B67C4" w:rsidRDefault="00000000">
      <w:pPr>
        <w:pStyle w:val="a0"/>
      </w:pPr>
      <w:proofErr w:type="spellStart"/>
      <w:proofErr w:type="gramStart"/>
      <w:r>
        <w:t>能够读取窗口级</w:t>
      </w:r>
      <w:proofErr w:type="spellEnd"/>
      <w:r>
        <w:t xml:space="preserve"> .</w:t>
      </w:r>
      <w:proofErr w:type="spellStart"/>
      <w:r>
        <w:t>npz</w:t>
      </w:r>
      <w:proofErr w:type="spellEnd"/>
      <w:proofErr w:type="gramEnd"/>
      <w:r>
        <w:t xml:space="preserve"> </w:t>
      </w:r>
      <w:proofErr w:type="spellStart"/>
      <w:r>
        <w:t>文件，验证最小</w:t>
      </w:r>
      <w:proofErr w:type="spellEnd"/>
      <w:r>
        <w:t xml:space="preserve"> Dataset </w:t>
      </w:r>
      <w:r>
        <w:t>的</w:t>
      </w:r>
      <w:r>
        <w:t xml:space="preserve"> __len__ </w:t>
      </w:r>
      <w:r>
        <w:t>和</w:t>
      </w:r>
      <w:r>
        <w:t xml:space="preserve"> __getitem__ </w:t>
      </w:r>
      <w:r>
        <w:t>接口。</w:t>
      </w:r>
    </w:p>
    <w:p w14:paraId="08BE5841" w14:textId="77777777" w:rsidR="001B67C4" w:rsidRDefault="00000000">
      <w:pPr>
        <w:pStyle w:val="1"/>
      </w:pPr>
      <w:r>
        <w:t xml:space="preserve">3. </w:t>
      </w:r>
      <w:r>
        <w:t>实验知识点</w:t>
      </w:r>
    </w:p>
    <w:p w14:paraId="094C5C81" w14:textId="77777777" w:rsidR="001B67C4" w:rsidRDefault="00000000">
      <w:pPr>
        <w:spacing w:after="80"/>
      </w:pPr>
      <w:r>
        <w:rPr>
          <w:rFonts w:eastAsia="黑体"/>
          <w:b/>
        </w:rPr>
        <w:t xml:space="preserve">MATLAB </w:t>
      </w:r>
      <w:r>
        <w:rPr>
          <w:rFonts w:eastAsia="黑体"/>
          <w:b/>
        </w:rPr>
        <w:t>数据读取：</w:t>
      </w:r>
      <w:r>
        <w:t>理解</w:t>
      </w:r>
      <w:r>
        <w:t xml:space="preserve"> .mat </w:t>
      </w:r>
      <w:r>
        <w:t>文件是变量容器，需要先检查键名再提取信号；对应</w:t>
      </w:r>
      <w:r>
        <w:t xml:space="preserve"> step1_inspect_cwru_mat.py</w:t>
      </w:r>
      <w:r>
        <w:t>。</w:t>
      </w:r>
    </w:p>
    <w:p w14:paraId="51857EC1" w14:textId="77777777" w:rsidR="001B67C4" w:rsidRDefault="00000000">
      <w:pPr>
        <w:spacing w:after="80"/>
      </w:pPr>
      <w:r>
        <w:rPr>
          <w:rFonts w:eastAsia="黑体"/>
          <w:b/>
        </w:rPr>
        <w:t>数据对齐与格式转换：</w:t>
      </w:r>
      <w:r>
        <w:t>把不同文件中的长序列整理为统一长度和统一数组结构；对应</w:t>
      </w:r>
      <w:r>
        <w:t xml:space="preserve"> step2_convert_cwru_formats.py</w:t>
      </w:r>
      <w:r>
        <w:t>。</w:t>
      </w:r>
    </w:p>
    <w:p w14:paraId="095C8D4E" w14:textId="77777777" w:rsidR="001B67C4" w:rsidRDefault="00000000">
      <w:pPr>
        <w:spacing w:after="80"/>
      </w:pPr>
      <w:r>
        <w:rPr>
          <w:rFonts w:eastAsia="黑体"/>
          <w:b/>
        </w:rPr>
        <w:t>滑动窗口：</w:t>
      </w:r>
      <w:r>
        <w:t>把长序列切成固定长度样本，形成模型训练前的数据单位；对应</w:t>
      </w:r>
      <w:r>
        <w:t xml:space="preserve"> step3_slice_cwru_windows.py</w:t>
      </w:r>
      <w:r>
        <w:t>。</w:t>
      </w:r>
    </w:p>
    <w:p w14:paraId="3EA59EFC" w14:textId="77777777" w:rsidR="001B67C4" w:rsidRDefault="00000000">
      <w:pPr>
        <w:spacing w:after="80"/>
      </w:pPr>
      <w:r>
        <w:rPr>
          <w:rFonts w:eastAsia="黑体"/>
          <w:b/>
        </w:rPr>
        <w:t xml:space="preserve">Dataset </w:t>
      </w:r>
      <w:r>
        <w:rPr>
          <w:rFonts w:eastAsia="黑体"/>
          <w:b/>
        </w:rPr>
        <w:t>接口：</w:t>
      </w:r>
      <w:r>
        <w:t>建立样本索引、标签返回和后续深度学习框架之间的接口；对应</w:t>
      </w:r>
      <w:r>
        <w:t xml:space="preserve"> step4_minimal_dataset.py</w:t>
      </w:r>
      <w:r>
        <w:t>。</w:t>
      </w:r>
    </w:p>
    <w:p w14:paraId="72D1057B" w14:textId="77777777" w:rsidR="001B67C4" w:rsidRDefault="00000000">
      <w:pPr>
        <w:pStyle w:val="1"/>
      </w:pPr>
      <w:r>
        <w:t xml:space="preserve">4. </w:t>
      </w:r>
      <w:r>
        <w:t>实验环境与数据准备</w:t>
      </w:r>
    </w:p>
    <w:p w14:paraId="57CC3B04" w14:textId="77777777" w:rsidR="001B67C4" w:rsidRDefault="00000000">
      <w:r>
        <w:t>建议使用</w:t>
      </w:r>
      <w:r>
        <w:t xml:space="preserve"> Python 3.9 </w:t>
      </w:r>
      <w:r>
        <w:t>或以上版本。基础依赖包括</w:t>
      </w:r>
      <w:r>
        <w:t xml:space="preserve"> numpy</w:t>
      </w:r>
      <w:r>
        <w:t>、</w:t>
      </w:r>
      <w:r>
        <w:t xml:space="preserve">pandas </w:t>
      </w:r>
      <w:r>
        <w:t>和</w:t>
      </w:r>
      <w:r>
        <w:t xml:space="preserve"> scipy</w:t>
      </w:r>
      <w:r>
        <w:t>；</w:t>
      </w:r>
      <w:r>
        <w:t xml:space="preserve">torch </w:t>
      </w:r>
      <w:r>
        <w:t>为可选依赖，只有在希望直接继承</w:t>
      </w:r>
      <w:r>
        <w:t xml:space="preserve"> torch.utils.data.Dataset </w:t>
      </w:r>
      <w:r>
        <w:t>时才需要安装。</w:t>
      </w:r>
    </w:p>
    <w:p w14:paraId="5100E1B1" w14:textId="77777777" w:rsidR="001B67C4" w:rsidRDefault="00000000">
      <w:pPr>
        <w:shd w:val="clear" w:color="auto" w:fill="F2F4F7"/>
        <w:spacing w:before="60" w:after="160"/>
        <w:ind w:left="255" w:right="113"/>
      </w:pPr>
      <w:r>
        <w:rPr>
          <w:rFonts w:ascii="Consolas" w:eastAsia="Consolas" w:hAnsi="Consolas"/>
          <w:sz w:val="19"/>
        </w:rPr>
        <w:t>python -m pip install numpy pandas scipy</w:t>
      </w:r>
    </w:p>
    <w:p w14:paraId="29DF29F4" w14:textId="77777777" w:rsidR="001B67C4" w:rsidRDefault="00000000">
      <w:pPr>
        <w:rPr>
          <w:lang w:eastAsia="zh-CN"/>
        </w:rPr>
      </w:pPr>
      <w:r>
        <w:rPr>
          <w:lang w:eastAsia="zh-CN"/>
        </w:rPr>
        <w:t>请在</w:t>
      </w:r>
      <w:r>
        <w:rPr>
          <w:lang w:eastAsia="zh-CN"/>
        </w:rPr>
        <w:t xml:space="preserve"> --data-root </w:t>
      </w:r>
      <w:r>
        <w:rPr>
          <w:lang w:eastAsia="zh-CN"/>
        </w:rPr>
        <w:t>指定的目录中放置以下</w:t>
      </w:r>
      <w:r>
        <w:rPr>
          <w:lang w:eastAsia="zh-CN"/>
        </w:rPr>
        <w:t xml:space="preserve"> 10 </w:t>
      </w:r>
      <w:proofErr w:type="gramStart"/>
      <w:r>
        <w:rPr>
          <w:lang w:eastAsia="zh-CN"/>
        </w:rPr>
        <w:t>个</w:t>
      </w:r>
      <w:proofErr w:type="gramEnd"/>
      <w:r>
        <w:rPr>
          <w:lang w:eastAsia="zh-CN"/>
        </w:rPr>
        <w:t xml:space="preserve"> CWRU 12 kHz </w:t>
      </w:r>
      <w:r>
        <w:rPr>
          <w:lang w:eastAsia="zh-CN"/>
        </w:rPr>
        <w:t>驱动端原始文件。标签编号只用于数据组织，不代表故障严重程度排序。</w:t>
      </w:r>
    </w:p>
    <w:p w14:paraId="715949A2" w14:textId="77777777" w:rsidR="001B67C4" w:rsidRDefault="00000000">
      <w:pPr>
        <w:pStyle w:val="a0"/>
      </w:pPr>
      <w:r>
        <w:t>097.mat</w:t>
      </w:r>
      <w:r>
        <w:t>：标签</w:t>
      </w:r>
      <w:r>
        <w:t xml:space="preserve"> 0</w:t>
      </w:r>
      <w:r>
        <w:t>，</w:t>
      </w:r>
      <w:r>
        <w:t>normal</w:t>
      </w:r>
      <w:r>
        <w:t>，正常状态。</w:t>
      </w:r>
    </w:p>
    <w:p w14:paraId="096ABD72" w14:textId="77777777" w:rsidR="001B67C4" w:rsidRDefault="00000000">
      <w:pPr>
        <w:pStyle w:val="a0"/>
      </w:pPr>
      <w:r>
        <w:t>105.mat</w:t>
      </w:r>
      <w:r>
        <w:t>：标签</w:t>
      </w:r>
      <w:r>
        <w:t xml:space="preserve"> 1</w:t>
      </w:r>
      <w:r>
        <w:t>，</w:t>
      </w:r>
      <w:r>
        <w:t>inner_race_007</w:t>
      </w:r>
      <w:r>
        <w:t>，内圈故障，故障尺度</w:t>
      </w:r>
      <w:r>
        <w:t xml:space="preserve"> 0.007 in</w:t>
      </w:r>
      <w:r>
        <w:t>。</w:t>
      </w:r>
    </w:p>
    <w:p w14:paraId="5EF27FFA" w14:textId="77777777" w:rsidR="001B67C4" w:rsidRDefault="00000000">
      <w:pPr>
        <w:pStyle w:val="a0"/>
        <w:rPr>
          <w:lang w:eastAsia="zh-CN"/>
        </w:rPr>
      </w:pPr>
      <w:r>
        <w:rPr>
          <w:lang w:eastAsia="zh-CN"/>
        </w:rPr>
        <w:t>118.mat</w:t>
      </w:r>
      <w:r>
        <w:rPr>
          <w:lang w:eastAsia="zh-CN"/>
        </w:rPr>
        <w:t>：标签</w:t>
      </w:r>
      <w:r>
        <w:rPr>
          <w:lang w:eastAsia="zh-CN"/>
        </w:rPr>
        <w:t xml:space="preserve"> 2</w:t>
      </w:r>
      <w:r>
        <w:rPr>
          <w:lang w:eastAsia="zh-CN"/>
        </w:rPr>
        <w:t>，</w:t>
      </w:r>
      <w:r>
        <w:rPr>
          <w:lang w:eastAsia="zh-CN"/>
        </w:rPr>
        <w:t>ball_007</w:t>
      </w:r>
      <w:r>
        <w:rPr>
          <w:lang w:eastAsia="zh-CN"/>
        </w:rPr>
        <w:t>，滚动体故障，故障尺度</w:t>
      </w:r>
      <w:r>
        <w:rPr>
          <w:lang w:eastAsia="zh-CN"/>
        </w:rPr>
        <w:t xml:space="preserve"> 0.007 in</w:t>
      </w:r>
      <w:r>
        <w:rPr>
          <w:lang w:eastAsia="zh-CN"/>
        </w:rPr>
        <w:t>。</w:t>
      </w:r>
    </w:p>
    <w:p w14:paraId="18247131" w14:textId="77777777" w:rsidR="001B67C4" w:rsidRDefault="00000000">
      <w:pPr>
        <w:pStyle w:val="a0"/>
      </w:pPr>
      <w:r>
        <w:lastRenderedPageBreak/>
        <w:t>130.mat</w:t>
      </w:r>
      <w:r>
        <w:t>：标签</w:t>
      </w:r>
      <w:r>
        <w:t xml:space="preserve"> 3</w:t>
      </w:r>
      <w:r>
        <w:t>，</w:t>
      </w:r>
      <w:r>
        <w:t>outer_race_007</w:t>
      </w:r>
      <w:r>
        <w:t>，外圈故障，故障尺度</w:t>
      </w:r>
      <w:r>
        <w:t xml:space="preserve"> 0.007 in</w:t>
      </w:r>
      <w:r>
        <w:t>。</w:t>
      </w:r>
    </w:p>
    <w:p w14:paraId="49171055" w14:textId="77777777" w:rsidR="001B67C4" w:rsidRDefault="00000000">
      <w:pPr>
        <w:pStyle w:val="a0"/>
      </w:pPr>
      <w:r>
        <w:t>169.mat</w:t>
      </w:r>
      <w:r>
        <w:t>：标签</w:t>
      </w:r>
      <w:r>
        <w:t xml:space="preserve"> 4</w:t>
      </w:r>
      <w:r>
        <w:t>，</w:t>
      </w:r>
      <w:r>
        <w:t>inner_race_014</w:t>
      </w:r>
      <w:r>
        <w:t>，内圈故障，故障尺度</w:t>
      </w:r>
      <w:r>
        <w:t xml:space="preserve"> 0.014 in</w:t>
      </w:r>
      <w:r>
        <w:t>。</w:t>
      </w:r>
    </w:p>
    <w:p w14:paraId="14DA7B2D" w14:textId="77777777" w:rsidR="001B67C4" w:rsidRDefault="00000000">
      <w:pPr>
        <w:pStyle w:val="a0"/>
        <w:rPr>
          <w:lang w:eastAsia="zh-CN"/>
        </w:rPr>
      </w:pPr>
      <w:r>
        <w:rPr>
          <w:lang w:eastAsia="zh-CN"/>
        </w:rPr>
        <w:t>185.mat</w:t>
      </w:r>
      <w:r>
        <w:rPr>
          <w:lang w:eastAsia="zh-CN"/>
        </w:rPr>
        <w:t>：标签</w:t>
      </w:r>
      <w:r>
        <w:rPr>
          <w:lang w:eastAsia="zh-CN"/>
        </w:rPr>
        <w:t xml:space="preserve"> 5</w:t>
      </w:r>
      <w:r>
        <w:rPr>
          <w:lang w:eastAsia="zh-CN"/>
        </w:rPr>
        <w:t>，</w:t>
      </w:r>
      <w:r>
        <w:rPr>
          <w:lang w:eastAsia="zh-CN"/>
        </w:rPr>
        <w:t>ball_014</w:t>
      </w:r>
      <w:r>
        <w:rPr>
          <w:lang w:eastAsia="zh-CN"/>
        </w:rPr>
        <w:t>，滚动体故障，故障尺度</w:t>
      </w:r>
      <w:r>
        <w:rPr>
          <w:lang w:eastAsia="zh-CN"/>
        </w:rPr>
        <w:t xml:space="preserve"> 0.014 in</w:t>
      </w:r>
      <w:r>
        <w:rPr>
          <w:lang w:eastAsia="zh-CN"/>
        </w:rPr>
        <w:t>。</w:t>
      </w:r>
    </w:p>
    <w:p w14:paraId="1CB42F36" w14:textId="77777777" w:rsidR="001B67C4" w:rsidRDefault="00000000">
      <w:pPr>
        <w:pStyle w:val="a0"/>
      </w:pPr>
      <w:r>
        <w:t>197.mat</w:t>
      </w:r>
      <w:r>
        <w:t>：标签</w:t>
      </w:r>
      <w:r>
        <w:t xml:space="preserve"> 6</w:t>
      </w:r>
      <w:r>
        <w:t>，</w:t>
      </w:r>
      <w:r>
        <w:t>outer_race_014</w:t>
      </w:r>
      <w:r>
        <w:t>，外圈故障，故障尺度</w:t>
      </w:r>
      <w:r>
        <w:t xml:space="preserve"> 0.014 in</w:t>
      </w:r>
      <w:r>
        <w:t>。</w:t>
      </w:r>
    </w:p>
    <w:p w14:paraId="4783F77E" w14:textId="77777777" w:rsidR="001B67C4" w:rsidRDefault="00000000">
      <w:pPr>
        <w:pStyle w:val="a0"/>
      </w:pPr>
      <w:r>
        <w:t>209.mat</w:t>
      </w:r>
      <w:r>
        <w:t>：标签</w:t>
      </w:r>
      <w:r>
        <w:t xml:space="preserve"> 7</w:t>
      </w:r>
      <w:r>
        <w:t>，</w:t>
      </w:r>
      <w:r>
        <w:t>inner_race_021</w:t>
      </w:r>
      <w:r>
        <w:t>，内圈故障，故障尺度</w:t>
      </w:r>
      <w:r>
        <w:t xml:space="preserve"> 0.021 in</w:t>
      </w:r>
      <w:r>
        <w:t>。</w:t>
      </w:r>
    </w:p>
    <w:p w14:paraId="2CBA848D" w14:textId="77777777" w:rsidR="001B67C4" w:rsidRDefault="00000000">
      <w:pPr>
        <w:pStyle w:val="a0"/>
        <w:rPr>
          <w:lang w:eastAsia="zh-CN"/>
        </w:rPr>
      </w:pPr>
      <w:r>
        <w:rPr>
          <w:lang w:eastAsia="zh-CN"/>
        </w:rPr>
        <w:t>222.mat</w:t>
      </w:r>
      <w:r>
        <w:rPr>
          <w:lang w:eastAsia="zh-CN"/>
        </w:rPr>
        <w:t>：标签</w:t>
      </w:r>
      <w:r>
        <w:rPr>
          <w:lang w:eastAsia="zh-CN"/>
        </w:rPr>
        <w:t xml:space="preserve"> 8</w:t>
      </w:r>
      <w:r>
        <w:rPr>
          <w:lang w:eastAsia="zh-CN"/>
        </w:rPr>
        <w:t>，</w:t>
      </w:r>
      <w:r>
        <w:rPr>
          <w:lang w:eastAsia="zh-CN"/>
        </w:rPr>
        <w:t>ball_021</w:t>
      </w:r>
      <w:r>
        <w:rPr>
          <w:lang w:eastAsia="zh-CN"/>
        </w:rPr>
        <w:t>，滚动体故障，故障尺度</w:t>
      </w:r>
      <w:r>
        <w:rPr>
          <w:lang w:eastAsia="zh-CN"/>
        </w:rPr>
        <w:t xml:space="preserve"> 0.021 in</w:t>
      </w:r>
      <w:r>
        <w:rPr>
          <w:lang w:eastAsia="zh-CN"/>
        </w:rPr>
        <w:t>。</w:t>
      </w:r>
    </w:p>
    <w:p w14:paraId="0A7BDEA8" w14:textId="77777777" w:rsidR="001B67C4" w:rsidRDefault="00000000">
      <w:pPr>
        <w:pStyle w:val="a0"/>
      </w:pPr>
      <w:r>
        <w:t>234.mat</w:t>
      </w:r>
      <w:r>
        <w:t>：标签</w:t>
      </w:r>
      <w:r>
        <w:t xml:space="preserve"> 9</w:t>
      </w:r>
      <w:r>
        <w:t>，</w:t>
      </w:r>
      <w:r>
        <w:t>outer_race_021</w:t>
      </w:r>
      <w:r>
        <w:t>，外圈故障，故障尺度</w:t>
      </w:r>
      <w:r>
        <w:t xml:space="preserve"> 0.021 in</w:t>
      </w:r>
      <w:r>
        <w:t>。</w:t>
      </w:r>
    </w:p>
    <w:p w14:paraId="4D1986CE" w14:textId="77777777" w:rsidR="001B67C4" w:rsidRDefault="00000000">
      <w:pPr>
        <w:pStyle w:val="1"/>
      </w:pPr>
      <w:r>
        <w:t xml:space="preserve">5. </w:t>
      </w:r>
      <w:r>
        <w:t>实验原理</w:t>
      </w:r>
    </w:p>
    <w:p w14:paraId="67557A61" w14:textId="77777777" w:rsidR="001B67C4" w:rsidRDefault="00000000">
      <w:pPr>
        <w:pStyle w:val="21"/>
      </w:pPr>
      <w:r>
        <w:t xml:space="preserve">5.1 .mat </w:t>
      </w:r>
      <w:r>
        <w:t>文件读取</w:t>
      </w:r>
    </w:p>
    <w:p w14:paraId="5544CA81" w14:textId="77777777" w:rsidR="001B67C4" w:rsidRDefault="00000000">
      <w:pPr>
        <w:rPr>
          <w:lang w:eastAsia="zh-CN"/>
        </w:rPr>
      </w:pPr>
      <w:r>
        <w:rPr>
          <w:lang w:eastAsia="zh-CN"/>
        </w:rPr>
        <w:t xml:space="preserve">CWRU </w:t>
      </w:r>
      <w:r>
        <w:rPr>
          <w:lang w:eastAsia="zh-CN"/>
        </w:rPr>
        <w:t>原始文件通常把驱动端振动信号存放在类似</w:t>
      </w:r>
      <w:r>
        <w:rPr>
          <w:lang w:eastAsia="zh-CN"/>
        </w:rPr>
        <w:t xml:space="preserve"> X097_DE_time </w:t>
      </w:r>
      <w:r>
        <w:rPr>
          <w:lang w:eastAsia="zh-CN"/>
        </w:rPr>
        <w:t>的变量中。读取时不能只看文件名，还要确认</w:t>
      </w:r>
      <w:r>
        <w:rPr>
          <w:lang w:eastAsia="zh-CN"/>
        </w:rPr>
        <w:t xml:space="preserve"> .mat </w:t>
      </w:r>
      <w:r>
        <w:rPr>
          <w:lang w:eastAsia="zh-CN"/>
        </w:rPr>
        <w:t>内部的键名、数组长度和数据类型。这样做可以避免把错误变量当作诊断信号继续处理。</w:t>
      </w:r>
    </w:p>
    <w:p w14:paraId="4B19ACF3" w14:textId="77777777" w:rsidR="001B67C4" w:rsidRDefault="00000000">
      <w:pPr>
        <w:pStyle w:val="21"/>
        <w:rPr>
          <w:lang w:eastAsia="zh-CN"/>
        </w:rPr>
      </w:pPr>
      <w:r>
        <w:rPr>
          <w:lang w:eastAsia="zh-CN"/>
        </w:rPr>
        <w:t xml:space="preserve">5.2 </w:t>
      </w:r>
      <w:r>
        <w:rPr>
          <w:lang w:eastAsia="zh-CN"/>
        </w:rPr>
        <w:t>格式转换</w:t>
      </w:r>
    </w:p>
    <w:p w14:paraId="330CCA4F" w14:textId="77777777" w:rsidR="001B67C4" w:rsidRDefault="00000000">
      <w:pPr>
        <w:rPr>
          <w:lang w:eastAsia="zh-CN"/>
        </w:rPr>
      </w:pPr>
      <w:r>
        <w:rPr>
          <w:lang w:eastAsia="zh-CN"/>
        </w:rPr>
        <w:t>宽表</w:t>
      </w:r>
      <w:r>
        <w:rPr>
          <w:lang w:eastAsia="zh-CN"/>
        </w:rPr>
        <w:t xml:space="preserve"> .csv </w:t>
      </w:r>
      <w:r>
        <w:rPr>
          <w:lang w:eastAsia="zh-CN"/>
        </w:rPr>
        <w:t>便于人工查看，压缩</w:t>
      </w:r>
      <w:r>
        <w:rPr>
          <w:lang w:eastAsia="zh-CN"/>
        </w:rPr>
        <w:t xml:space="preserve"> .npz </w:t>
      </w:r>
      <w:r>
        <w:rPr>
          <w:lang w:eastAsia="zh-CN"/>
        </w:rPr>
        <w:t>便于程序继续读取。本实验把每类长序列统一截断为</w:t>
      </w:r>
      <w:r>
        <w:rPr>
          <w:lang w:eastAsia="zh-CN"/>
        </w:rPr>
        <w:t xml:space="preserve"> 119808 </w:t>
      </w:r>
      <w:r>
        <w:rPr>
          <w:lang w:eastAsia="zh-CN"/>
        </w:rPr>
        <w:t>点，并同时保存两种格式。此时</w:t>
      </w:r>
      <w:r>
        <w:rPr>
          <w:lang w:eastAsia="zh-CN"/>
        </w:rPr>
        <w:t xml:space="preserve"> signals </w:t>
      </w:r>
      <w:r>
        <w:rPr>
          <w:lang w:eastAsia="zh-CN"/>
        </w:rPr>
        <w:t>的形状为</w:t>
      </w:r>
      <w:r>
        <w:rPr>
          <w:lang w:eastAsia="zh-CN"/>
        </w:rPr>
        <w:t xml:space="preserve"> (10, 119808)</w:t>
      </w:r>
      <w:r>
        <w:rPr>
          <w:lang w:eastAsia="zh-CN"/>
        </w:rPr>
        <w:t>，说明每一行仍是一类长序列，还没有变成窗口样本。</w:t>
      </w:r>
    </w:p>
    <w:p w14:paraId="0CB9FEFC" w14:textId="77777777" w:rsidR="001B67C4" w:rsidRDefault="00000000">
      <w:pPr>
        <w:pStyle w:val="21"/>
        <w:rPr>
          <w:lang w:eastAsia="zh-CN"/>
        </w:rPr>
      </w:pPr>
      <w:r>
        <w:rPr>
          <w:lang w:eastAsia="zh-CN"/>
        </w:rPr>
        <w:t xml:space="preserve">5.3 </w:t>
      </w:r>
      <w:r>
        <w:rPr>
          <w:lang w:eastAsia="zh-CN"/>
        </w:rPr>
        <w:t>滑动窗口切片</w:t>
      </w:r>
    </w:p>
    <w:p w14:paraId="5677CB8F" w14:textId="77777777" w:rsidR="001B67C4" w:rsidRDefault="00000000">
      <w:pPr>
        <w:rPr>
          <w:lang w:eastAsia="zh-CN"/>
        </w:rPr>
      </w:pPr>
      <w:r>
        <w:rPr>
          <w:lang w:eastAsia="zh-CN"/>
        </w:rPr>
        <w:t>滑动窗口把长序列转换为固定长度样本。默认窗口长度为</w:t>
      </w:r>
      <w:r>
        <w:rPr>
          <w:lang w:eastAsia="zh-CN"/>
        </w:rPr>
        <w:t xml:space="preserve"> 1024</w:t>
      </w:r>
      <w:r>
        <w:rPr>
          <w:lang w:eastAsia="zh-CN"/>
        </w:rPr>
        <w:t>，步长为</w:t>
      </w:r>
      <w:r>
        <w:rPr>
          <w:lang w:eastAsia="zh-CN"/>
        </w:rPr>
        <w:t xml:space="preserve"> 512</w:t>
      </w:r>
      <w:r>
        <w:rPr>
          <w:lang w:eastAsia="zh-CN"/>
        </w:rPr>
        <w:t>。对长度</w:t>
      </w:r>
      <w:r>
        <w:rPr>
          <w:lang w:eastAsia="zh-CN"/>
        </w:rPr>
        <w:t xml:space="preserve"> 119808 </w:t>
      </w:r>
      <w:r>
        <w:rPr>
          <w:lang w:eastAsia="zh-CN"/>
        </w:rPr>
        <w:t>的单类长序列，窗口数为</w:t>
      </w:r>
      <w:r>
        <w:rPr>
          <w:lang w:eastAsia="zh-CN"/>
        </w:rPr>
        <w:t xml:space="preserve"> floor((119808 - 1024) / 512) + 1 = 233</w:t>
      </w:r>
      <w:r>
        <w:rPr>
          <w:lang w:eastAsia="zh-CN"/>
        </w:rPr>
        <w:t>。因此</w:t>
      </w:r>
      <w:r>
        <w:rPr>
          <w:lang w:eastAsia="zh-CN"/>
        </w:rPr>
        <w:t xml:space="preserve"> 10 </w:t>
      </w:r>
      <w:r>
        <w:rPr>
          <w:lang w:eastAsia="zh-CN"/>
        </w:rPr>
        <w:t>类数据一共得到</w:t>
      </w:r>
      <w:r>
        <w:rPr>
          <w:lang w:eastAsia="zh-CN"/>
        </w:rPr>
        <w:t xml:space="preserve"> 2330 </w:t>
      </w:r>
      <w:r>
        <w:rPr>
          <w:lang w:eastAsia="zh-CN"/>
        </w:rPr>
        <w:t>个窗口样本。</w:t>
      </w:r>
    </w:p>
    <w:p w14:paraId="4CC907C3" w14:textId="77777777" w:rsidR="001B67C4" w:rsidRDefault="00000000">
      <w:pPr>
        <w:pStyle w:val="21"/>
        <w:rPr>
          <w:lang w:eastAsia="zh-CN"/>
        </w:rPr>
      </w:pPr>
      <w:r>
        <w:rPr>
          <w:lang w:eastAsia="zh-CN"/>
        </w:rPr>
        <w:t xml:space="preserve">5.4 </w:t>
      </w:r>
      <w:r>
        <w:rPr>
          <w:lang w:eastAsia="zh-CN"/>
        </w:rPr>
        <w:t>最小</w:t>
      </w:r>
      <w:r>
        <w:rPr>
          <w:lang w:eastAsia="zh-CN"/>
        </w:rPr>
        <w:t xml:space="preserve"> Dataset </w:t>
      </w:r>
      <w:r>
        <w:rPr>
          <w:lang w:eastAsia="zh-CN"/>
        </w:rPr>
        <w:t>接口</w:t>
      </w:r>
    </w:p>
    <w:p w14:paraId="573BA35F" w14:textId="77777777" w:rsidR="001B67C4" w:rsidRDefault="00000000">
      <w:pPr>
        <w:rPr>
          <w:lang w:eastAsia="zh-CN"/>
        </w:rPr>
      </w:pPr>
      <w:r>
        <w:rPr>
          <w:lang w:eastAsia="zh-CN"/>
        </w:rPr>
        <w:t>窗口级</w:t>
      </w:r>
      <w:r>
        <w:rPr>
          <w:lang w:eastAsia="zh-CN"/>
        </w:rPr>
        <w:t xml:space="preserve"> .npz </w:t>
      </w:r>
      <w:r>
        <w:rPr>
          <w:lang w:eastAsia="zh-CN"/>
        </w:rPr>
        <w:t>文件中固定保存</w:t>
      </w:r>
      <w:r>
        <w:rPr>
          <w:lang w:eastAsia="zh-CN"/>
        </w:rPr>
        <w:t xml:space="preserve"> signals</w:t>
      </w:r>
      <w:r>
        <w:rPr>
          <w:lang w:eastAsia="zh-CN"/>
        </w:rPr>
        <w:t>、</w:t>
      </w:r>
      <w:r>
        <w:rPr>
          <w:lang w:eastAsia="zh-CN"/>
        </w:rPr>
        <w:t xml:space="preserve">labels </w:t>
      </w:r>
      <w:r>
        <w:rPr>
          <w:lang w:eastAsia="zh-CN"/>
        </w:rPr>
        <w:t>和</w:t>
      </w:r>
      <w:r>
        <w:rPr>
          <w:lang w:eastAsia="zh-CN"/>
        </w:rPr>
        <w:t xml:space="preserve"> label_names </w:t>
      </w:r>
      <w:r>
        <w:rPr>
          <w:lang w:eastAsia="zh-CN"/>
        </w:rPr>
        <w:t>三个键。</w:t>
      </w:r>
      <w:r>
        <w:rPr>
          <w:lang w:eastAsia="zh-CN"/>
        </w:rPr>
        <w:t xml:space="preserve">Dataset </w:t>
      </w:r>
      <w:r>
        <w:rPr>
          <w:lang w:eastAsia="zh-CN"/>
        </w:rPr>
        <w:t>的任务是把这三个数组封装为可索引对象，使后续章节能够通过一个下标同时取得样本和标签。</w:t>
      </w:r>
    </w:p>
    <w:p w14:paraId="25F7640E" w14:textId="77777777" w:rsidR="001B67C4" w:rsidRDefault="00000000">
      <w:pPr>
        <w:pStyle w:val="1"/>
      </w:pPr>
      <w:r>
        <w:t xml:space="preserve">6. </w:t>
      </w:r>
      <w:r>
        <w:t>实验内容与步骤</w:t>
      </w:r>
    </w:p>
    <w:p w14:paraId="1EC6402F" w14:textId="77777777" w:rsidR="001B67C4" w:rsidRDefault="00000000">
      <w:r>
        <w:t>以下命令需要在</w:t>
      </w:r>
      <w:r>
        <w:t xml:space="preserve"> examples/ch01_cwru_data_pipeline </w:t>
      </w:r>
      <w:r>
        <w:t>目录下执行。示例中的</w:t>
      </w:r>
      <w:r>
        <w:t xml:space="preserve"> C:\data\cwru </w:t>
      </w:r>
      <w:r>
        <w:t>应替换为本机实际数据目录，</w:t>
      </w:r>
      <w:r>
        <w:t xml:space="preserve">.\outputs </w:t>
      </w:r>
      <w:r>
        <w:t>为实验输出目录。</w:t>
      </w:r>
    </w:p>
    <w:p w14:paraId="36990F69" w14:textId="77777777" w:rsidR="001B67C4" w:rsidRDefault="00000000">
      <w:pPr>
        <w:pStyle w:val="21"/>
      </w:pPr>
      <w:r>
        <w:t>任务一：检查原始</w:t>
      </w:r>
      <w:r>
        <w:t xml:space="preserve"> .mat </w:t>
      </w:r>
      <w:r>
        <w:t>文件</w:t>
      </w:r>
    </w:p>
    <w:p w14:paraId="28F0FBCC" w14:textId="77777777" w:rsidR="001B67C4" w:rsidRDefault="00000000">
      <w:pPr>
        <w:shd w:val="clear" w:color="auto" w:fill="F2F4F7"/>
        <w:spacing w:before="60" w:after="160"/>
        <w:ind w:left="255" w:right="113"/>
      </w:pPr>
      <w:r>
        <w:rPr>
          <w:rFonts w:ascii="Consolas" w:eastAsia="Consolas" w:hAnsi="Consolas"/>
          <w:sz w:val="19"/>
        </w:rPr>
        <w:t>python step1_inspect_cwru_mat.py --data-root C:\data\cwru --output-dir .\outputs</w:t>
      </w:r>
    </w:p>
    <w:p w14:paraId="3FF893FB" w14:textId="77777777" w:rsidR="001B67C4" w:rsidRDefault="00000000">
      <w:pPr>
        <w:rPr>
          <w:lang w:eastAsia="zh-CN"/>
        </w:rPr>
      </w:pPr>
      <w:r>
        <w:rPr>
          <w:lang w:eastAsia="zh-CN"/>
        </w:rPr>
        <w:lastRenderedPageBreak/>
        <w:t>该脚本逐个读取</w:t>
      </w:r>
      <w:r>
        <w:rPr>
          <w:lang w:eastAsia="zh-CN"/>
        </w:rPr>
        <w:t xml:space="preserve"> 10 </w:t>
      </w:r>
      <w:r>
        <w:rPr>
          <w:lang w:eastAsia="zh-CN"/>
        </w:rPr>
        <w:t>个原始文件，检查驱动端变量名，并把采样点数、均值、标准差、最小值、最大值和转速信息保存为</w:t>
      </w:r>
      <w:r>
        <w:rPr>
          <w:lang w:eastAsia="zh-CN"/>
        </w:rPr>
        <w:t xml:space="preserve"> cwru_mat_summary.csv</w:t>
      </w:r>
      <w:r>
        <w:rPr>
          <w:lang w:eastAsia="zh-CN"/>
        </w:rPr>
        <w:t>。检查摘要表的目的，是确认读取成功的同时确认数据规模和标签映射可信。</w:t>
      </w:r>
    </w:p>
    <w:p w14:paraId="3E51D9FA" w14:textId="77777777" w:rsidR="001B67C4" w:rsidRDefault="00000000">
      <w:pPr>
        <w:pStyle w:val="21"/>
        <w:rPr>
          <w:lang w:eastAsia="zh-CN"/>
        </w:rPr>
      </w:pPr>
      <w:r>
        <w:rPr>
          <w:lang w:eastAsia="zh-CN"/>
        </w:rPr>
        <w:t>任务二：转换为统一格式</w:t>
      </w:r>
    </w:p>
    <w:p w14:paraId="652424D5" w14:textId="77777777" w:rsidR="001B67C4" w:rsidRDefault="00000000">
      <w:pPr>
        <w:shd w:val="clear" w:color="auto" w:fill="F2F4F7"/>
        <w:spacing w:before="60" w:after="160"/>
        <w:ind w:left="255" w:right="113"/>
      </w:pPr>
      <w:r>
        <w:rPr>
          <w:rFonts w:ascii="Consolas" w:eastAsia="Consolas" w:hAnsi="Consolas"/>
          <w:sz w:val="19"/>
        </w:rPr>
        <w:t>python step2_convert_cwru_formats.py --data-root C:\data\cwru --output-dir .\outputs</w:t>
      </w:r>
    </w:p>
    <w:p w14:paraId="36A5F77D" w14:textId="77777777" w:rsidR="001B67C4" w:rsidRDefault="00000000">
      <w:r>
        <w:t>该脚本生成</w:t>
      </w:r>
      <w:r>
        <w:t xml:space="preserve"> cwru_12k_drive_end_10class_aligned.csv </w:t>
      </w:r>
      <w:r>
        <w:t>和</w:t>
      </w:r>
      <w:r>
        <w:t xml:space="preserve"> cwru_12k_drive_end_10class_aligned.npz</w:t>
      </w:r>
      <w:r>
        <w:t>。宽表</w:t>
      </w:r>
      <w:r>
        <w:t xml:space="preserve"> .csv </w:t>
      </w:r>
      <w:r>
        <w:t>的组织方式为</w:t>
      </w:r>
      <w:r>
        <w:t>“</w:t>
      </w:r>
      <w:r>
        <w:t>行</w:t>
      </w:r>
      <w:r>
        <w:t xml:space="preserve"> = </w:t>
      </w:r>
      <w:r>
        <w:t>采样点，列</w:t>
      </w:r>
      <w:r>
        <w:t xml:space="preserve"> = </w:t>
      </w:r>
      <w:r>
        <w:t>类别信号</w:t>
      </w:r>
      <w:r>
        <w:t>”</w:t>
      </w:r>
      <w:r>
        <w:t>；</w:t>
      </w:r>
      <w:r>
        <w:t xml:space="preserve">.npz </w:t>
      </w:r>
      <w:r>
        <w:t>用于后续切片和模型输入准备。</w:t>
      </w:r>
    </w:p>
    <w:p w14:paraId="181456C5" w14:textId="77777777" w:rsidR="001B67C4" w:rsidRDefault="00000000">
      <w:pPr>
        <w:pStyle w:val="21"/>
      </w:pPr>
      <w:r>
        <w:t>任务三：滑动窗口切片</w:t>
      </w:r>
    </w:p>
    <w:p w14:paraId="5F518DAB" w14:textId="77777777" w:rsidR="001B67C4" w:rsidRDefault="00000000">
      <w:pPr>
        <w:shd w:val="clear" w:color="auto" w:fill="F2F4F7"/>
        <w:spacing w:before="60" w:after="160"/>
        <w:ind w:left="255" w:right="113"/>
      </w:pPr>
      <w:r>
        <w:rPr>
          <w:rFonts w:ascii="Consolas" w:eastAsia="Consolas" w:hAnsi="Consolas"/>
          <w:sz w:val="19"/>
        </w:rPr>
        <w:t>python step3_slice_cwru_windows.py --data-root C:\data\cwru --output-dir .\outputs --window-size 1024 --step-size 512</w:t>
      </w:r>
    </w:p>
    <w:p w14:paraId="56B4CB9C" w14:textId="77777777" w:rsidR="001B67C4" w:rsidRDefault="00000000">
      <w:r>
        <w:t>该脚本读取上一步的长序列</w:t>
      </w:r>
      <w:r>
        <w:t xml:space="preserve"> .npz</w:t>
      </w:r>
      <w:r>
        <w:t>，并生成窗口级文件</w:t>
      </w:r>
      <w:r>
        <w:t xml:space="preserve"> cwru_12k_drive_end_10class_windows_w1024_s512.npz</w:t>
      </w:r>
      <w:r>
        <w:t>。切片完成后，</w:t>
      </w:r>
      <w:r>
        <w:t xml:space="preserve">signals </w:t>
      </w:r>
      <w:r>
        <w:t>的形状应为</w:t>
      </w:r>
      <w:r>
        <w:t xml:space="preserve"> (2330, 1024)</w:t>
      </w:r>
      <w:r>
        <w:t>，</w:t>
      </w:r>
      <w:r>
        <w:t xml:space="preserve">labels </w:t>
      </w:r>
      <w:r>
        <w:t>的形状应为</w:t>
      </w:r>
      <w:r>
        <w:t xml:space="preserve"> (2330,)</w:t>
      </w:r>
      <w:r>
        <w:t>。</w:t>
      </w:r>
    </w:p>
    <w:p w14:paraId="70F40E7D" w14:textId="77777777" w:rsidR="001B67C4" w:rsidRDefault="00000000">
      <w:pPr>
        <w:pStyle w:val="21"/>
      </w:pPr>
      <w:r>
        <w:t>任务四：验证最小</w:t>
      </w:r>
      <w:r>
        <w:t xml:space="preserve"> Dataset</w:t>
      </w:r>
    </w:p>
    <w:p w14:paraId="5DDCC40D" w14:textId="77777777" w:rsidR="001B67C4" w:rsidRDefault="00000000">
      <w:pPr>
        <w:shd w:val="clear" w:color="auto" w:fill="F2F4F7"/>
        <w:spacing w:before="60" w:after="160"/>
        <w:ind w:left="255" w:right="113"/>
      </w:pPr>
      <w:r>
        <w:rPr>
          <w:rFonts w:ascii="Consolas" w:eastAsia="Consolas" w:hAnsi="Consolas"/>
          <w:sz w:val="19"/>
        </w:rPr>
        <w:t>python step4_minimal_dataset.py --data-root C:\data\cwru --output-dir .\outputs --window-size 1024 --step-size 512</w:t>
      </w:r>
    </w:p>
    <w:p w14:paraId="7959FD43" w14:textId="77777777" w:rsidR="001B67C4" w:rsidRDefault="00000000">
      <w:pPr>
        <w:rPr>
          <w:lang w:eastAsia="zh-CN"/>
        </w:rPr>
      </w:pPr>
      <w:r>
        <w:rPr>
          <w:lang w:eastAsia="zh-CN"/>
        </w:rPr>
        <w:t>该脚本读取窗口级</w:t>
      </w:r>
      <w:r>
        <w:rPr>
          <w:lang w:eastAsia="zh-CN"/>
        </w:rPr>
        <w:t xml:space="preserve"> .npz</w:t>
      </w:r>
      <w:r>
        <w:rPr>
          <w:lang w:eastAsia="zh-CN"/>
        </w:rPr>
        <w:t>，实例化</w:t>
      </w:r>
      <w:r>
        <w:rPr>
          <w:lang w:eastAsia="zh-CN"/>
        </w:rPr>
        <w:t xml:space="preserve"> CWRUWindowDataset</w:t>
      </w:r>
      <w:r>
        <w:rPr>
          <w:lang w:eastAsia="zh-CN"/>
        </w:rPr>
        <w:t>，并打印数据集长度、第一条样本形状、标签编号与标签名称映射。若这些信息与预期一致，说明后续章节可以复用该数据接口。</w:t>
      </w:r>
    </w:p>
    <w:p w14:paraId="0C55EBAE" w14:textId="77777777" w:rsidR="001B67C4" w:rsidRDefault="00000000">
      <w:pPr>
        <w:pStyle w:val="1"/>
        <w:rPr>
          <w:lang w:eastAsia="zh-CN"/>
        </w:rPr>
      </w:pPr>
      <w:r>
        <w:rPr>
          <w:lang w:eastAsia="zh-CN"/>
        </w:rPr>
        <w:t xml:space="preserve">7. </w:t>
      </w:r>
      <w:r>
        <w:rPr>
          <w:lang w:eastAsia="zh-CN"/>
        </w:rPr>
        <w:t>预期输出与检查方法</w:t>
      </w:r>
    </w:p>
    <w:p w14:paraId="573F1AE5" w14:textId="77777777" w:rsidR="001B67C4" w:rsidRDefault="00000000">
      <w:pPr>
        <w:spacing w:after="80"/>
        <w:rPr>
          <w:lang w:eastAsia="zh-CN"/>
        </w:rPr>
      </w:pPr>
      <w:r>
        <w:rPr>
          <w:rFonts w:eastAsia="黑体"/>
          <w:b/>
          <w:lang w:eastAsia="zh-CN"/>
        </w:rPr>
        <w:t>文件检查：</w:t>
      </w:r>
      <w:r>
        <w:rPr>
          <w:lang w:eastAsia="zh-CN"/>
        </w:rPr>
        <w:t>生成</w:t>
      </w:r>
      <w:r>
        <w:rPr>
          <w:lang w:eastAsia="zh-CN"/>
        </w:rPr>
        <w:t xml:space="preserve"> cwru_mat_summary.csv</w:t>
      </w:r>
      <w:r>
        <w:rPr>
          <w:lang w:eastAsia="zh-CN"/>
        </w:rPr>
        <w:t>，应包含</w:t>
      </w:r>
      <w:r>
        <w:rPr>
          <w:lang w:eastAsia="zh-CN"/>
        </w:rPr>
        <w:t xml:space="preserve"> 10 </w:t>
      </w:r>
      <w:r>
        <w:rPr>
          <w:lang w:eastAsia="zh-CN"/>
        </w:rPr>
        <w:t>行摘要记录，重点核对键名、采样点数、均值和标准差是否合理。</w:t>
      </w:r>
    </w:p>
    <w:p w14:paraId="2AF7B53C" w14:textId="77777777" w:rsidR="001B67C4" w:rsidRDefault="00000000">
      <w:pPr>
        <w:spacing w:after="80"/>
      </w:pPr>
      <w:r>
        <w:rPr>
          <w:rFonts w:eastAsia="黑体"/>
          <w:b/>
        </w:rPr>
        <w:t>格式转换：</w:t>
      </w:r>
      <w:r>
        <w:t>生成</w:t>
      </w:r>
      <w:r>
        <w:t xml:space="preserve"> aligned.csv </w:t>
      </w:r>
      <w:r>
        <w:t>和</w:t>
      </w:r>
      <w:r>
        <w:t xml:space="preserve"> aligned.npz</w:t>
      </w:r>
      <w:r>
        <w:t>；</w:t>
      </w:r>
      <w:r>
        <w:t xml:space="preserve">aligned.csv </w:t>
      </w:r>
      <w:r>
        <w:t>预计为</w:t>
      </w:r>
      <w:r>
        <w:t xml:space="preserve"> 119808 </w:t>
      </w:r>
      <w:r>
        <w:t>行</w:t>
      </w:r>
      <w:r>
        <w:t xml:space="preserve"> × 10 </w:t>
      </w:r>
      <w:r>
        <w:t>列，</w:t>
      </w:r>
      <w:r>
        <w:t xml:space="preserve">aligned.npz </w:t>
      </w:r>
      <w:r>
        <w:t>中</w:t>
      </w:r>
      <w:r>
        <w:t xml:space="preserve"> signals </w:t>
      </w:r>
      <w:r>
        <w:t>形状为</w:t>
      </w:r>
      <w:r>
        <w:t xml:space="preserve"> (10, 119808)</w:t>
      </w:r>
      <w:r>
        <w:t>。</w:t>
      </w:r>
    </w:p>
    <w:p w14:paraId="7BF083CD" w14:textId="77777777" w:rsidR="001B67C4" w:rsidRDefault="00000000">
      <w:pPr>
        <w:spacing w:after="80"/>
      </w:pPr>
      <w:r>
        <w:rPr>
          <w:rFonts w:eastAsia="黑体"/>
          <w:b/>
        </w:rPr>
        <w:t>窗口切片：</w:t>
      </w:r>
      <w:r>
        <w:t>生成</w:t>
      </w:r>
      <w:r>
        <w:t xml:space="preserve"> windows_w1024_s512.npz</w:t>
      </w:r>
      <w:r>
        <w:t>，其中</w:t>
      </w:r>
      <w:r>
        <w:t xml:space="preserve"> signals </w:t>
      </w:r>
      <w:r>
        <w:t>形状为</w:t>
      </w:r>
      <w:r>
        <w:t xml:space="preserve"> (2330, 1024)</w:t>
      </w:r>
      <w:r>
        <w:t>，</w:t>
      </w:r>
      <w:r>
        <w:t xml:space="preserve">labels </w:t>
      </w:r>
      <w:r>
        <w:t>形状为</w:t>
      </w:r>
      <w:r>
        <w:t xml:space="preserve"> (2330,)</w:t>
      </w:r>
      <w:r>
        <w:t>，每类应得到</w:t>
      </w:r>
      <w:r>
        <w:t xml:space="preserve"> 233 </w:t>
      </w:r>
      <w:r>
        <w:t>个窗口。</w:t>
      </w:r>
    </w:p>
    <w:p w14:paraId="54FD5AD7" w14:textId="77777777" w:rsidR="001B67C4" w:rsidRDefault="00000000">
      <w:pPr>
        <w:spacing w:after="80"/>
      </w:pPr>
      <w:r>
        <w:rPr>
          <w:rFonts w:eastAsia="黑体"/>
          <w:b/>
        </w:rPr>
        <w:t xml:space="preserve">Dataset </w:t>
      </w:r>
      <w:r>
        <w:rPr>
          <w:rFonts w:eastAsia="黑体"/>
          <w:b/>
        </w:rPr>
        <w:t>验证：</w:t>
      </w:r>
      <w:r>
        <w:t>控制台应打印</w:t>
      </w:r>
      <w:r>
        <w:t xml:space="preserve"> Dataset length = 2330</w:t>
      </w:r>
      <w:r>
        <w:t>，并展示第一条样本形状、标签编号和标签名称。</w:t>
      </w:r>
    </w:p>
    <w:p w14:paraId="1692BE41" w14:textId="77777777" w:rsidR="001B67C4" w:rsidRDefault="00000000">
      <w:pPr>
        <w:pStyle w:val="1"/>
      </w:pPr>
      <w:r>
        <w:t xml:space="preserve">8. </w:t>
      </w:r>
      <w:r>
        <w:t>实验练习题</w:t>
      </w:r>
    </w:p>
    <w:p w14:paraId="1699766B" w14:textId="77777777" w:rsidR="001B67C4" w:rsidRDefault="00000000">
      <w:pPr>
        <w:pStyle w:val="a"/>
        <w:rPr>
          <w:lang w:eastAsia="zh-CN"/>
        </w:rPr>
      </w:pPr>
      <w:r>
        <w:rPr>
          <w:lang w:eastAsia="zh-CN"/>
        </w:rPr>
        <w:t>为什么读取</w:t>
      </w:r>
      <w:r>
        <w:rPr>
          <w:lang w:eastAsia="zh-CN"/>
        </w:rPr>
        <w:t xml:space="preserve"> .mat </w:t>
      </w:r>
      <w:r>
        <w:rPr>
          <w:lang w:eastAsia="zh-CN"/>
        </w:rPr>
        <w:t>文件时要先检查键名，而不是直接按文件名推断变量名？</w:t>
      </w:r>
    </w:p>
    <w:p w14:paraId="1860A032" w14:textId="77777777" w:rsidR="001B67C4" w:rsidRDefault="00000000">
      <w:pPr>
        <w:pStyle w:val="a"/>
        <w:rPr>
          <w:lang w:eastAsia="zh-CN"/>
        </w:rPr>
      </w:pPr>
      <w:r>
        <w:rPr>
          <w:lang w:eastAsia="zh-CN"/>
        </w:rPr>
        <w:t>若不把</w:t>
      </w:r>
      <w:r>
        <w:rPr>
          <w:lang w:eastAsia="zh-CN"/>
        </w:rPr>
        <w:t xml:space="preserve"> 10 </w:t>
      </w:r>
      <w:r>
        <w:rPr>
          <w:lang w:eastAsia="zh-CN"/>
        </w:rPr>
        <w:t>类长序列统一到</w:t>
      </w:r>
      <w:r>
        <w:rPr>
          <w:lang w:eastAsia="zh-CN"/>
        </w:rPr>
        <w:t xml:space="preserve"> 119808 </w:t>
      </w:r>
      <w:r>
        <w:rPr>
          <w:lang w:eastAsia="zh-CN"/>
        </w:rPr>
        <w:t>点，保存宽表</w:t>
      </w:r>
      <w:r>
        <w:rPr>
          <w:lang w:eastAsia="zh-CN"/>
        </w:rPr>
        <w:t xml:space="preserve"> .csv </w:t>
      </w:r>
      <w:r>
        <w:rPr>
          <w:lang w:eastAsia="zh-CN"/>
        </w:rPr>
        <w:t>时会遇到什么问题？</w:t>
      </w:r>
    </w:p>
    <w:p w14:paraId="4DEE4FEA" w14:textId="77777777" w:rsidR="001B67C4" w:rsidRDefault="00000000">
      <w:pPr>
        <w:pStyle w:val="a"/>
        <w:rPr>
          <w:lang w:eastAsia="zh-CN"/>
        </w:rPr>
      </w:pPr>
      <w:r>
        <w:rPr>
          <w:lang w:eastAsia="zh-CN"/>
        </w:rPr>
        <w:t>在窗口长度固定为</w:t>
      </w:r>
      <w:r>
        <w:rPr>
          <w:lang w:eastAsia="zh-CN"/>
        </w:rPr>
        <w:t xml:space="preserve"> 1024 </w:t>
      </w:r>
      <w:r>
        <w:rPr>
          <w:lang w:eastAsia="zh-CN"/>
        </w:rPr>
        <w:t>时，步长从</w:t>
      </w:r>
      <w:r>
        <w:rPr>
          <w:lang w:eastAsia="zh-CN"/>
        </w:rPr>
        <w:t xml:space="preserve"> 512 </w:t>
      </w:r>
      <w:r>
        <w:rPr>
          <w:lang w:eastAsia="zh-CN"/>
        </w:rPr>
        <w:t>改为</w:t>
      </w:r>
      <w:r>
        <w:rPr>
          <w:lang w:eastAsia="zh-CN"/>
        </w:rPr>
        <w:t xml:space="preserve"> 1024 </w:t>
      </w:r>
      <w:r>
        <w:rPr>
          <w:lang w:eastAsia="zh-CN"/>
        </w:rPr>
        <w:t>会怎样影响样本数和样本重叠率？</w:t>
      </w:r>
    </w:p>
    <w:p w14:paraId="4A7CB539" w14:textId="77777777" w:rsidR="001B67C4" w:rsidRDefault="00000000">
      <w:pPr>
        <w:pStyle w:val="a"/>
        <w:rPr>
          <w:lang w:eastAsia="zh-CN"/>
        </w:rPr>
      </w:pPr>
      <w:r>
        <w:rPr>
          <w:lang w:eastAsia="zh-CN"/>
        </w:rPr>
        <w:lastRenderedPageBreak/>
        <w:t>为什么</w:t>
      </w:r>
      <w:r>
        <w:rPr>
          <w:lang w:eastAsia="zh-CN"/>
        </w:rPr>
        <w:t xml:space="preserve"> .csv </w:t>
      </w:r>
      <w:r>
        <w:rPr>
          <w:lang w:eastAsia="zh-CN"/>
        </w:rPr>
        <w:t>更适合人工核对，而</w:t>
      </w:r>
      <w:r>
        <w:rPr>
          <w:lang w:eastAsia="zh-CN"/>
        </w:rPr>
        <w:t xml:space="preserve"> .npz </w:t>
      </w:r>
      <w:r>
        <w:rPr>
          <w:lang w:eastAsia="zh-CN"/>
        </w:rPr>
        <w:t>更适合后续程序读取？</w:t>
      </w:r>
    </w:p>
    <w:p w14:paraId="2D413728" w14:textId="77777777" w:rsidR="001B67C4" w:rsidRDefault="00000000">
      <w:pPr>
        <w:pStyle w:val="a"/>
      </w:pPr>
      <w:r>
        <w:t>最小</w:t>
      </w:r>
      <w:r>
        <w:t xml:space="preserve"> Dataset </w:t>
      </w:r>
      <w:r>
        <w:t>的</w:t>
      </w:r>
      <w:r>
        <w:t xml:space="preserve"> __len__ </w:t>
      </w:r>
      <w:r>
        <w:t>和</w:t>
      </w:r>
      <w:r>
        <w:t xml:space="preserve"> __getitem__ </w:t>
      </w:r>
      <w:r>
        <w:t>分别服务于后续训练流程中的哪一类需求？</w:t>
      </w:r>
    </w:p>
    <w:p w14:paraId="39EDBF24" w14:textId="77777777" w:rsidR="001B67C4" w:rsidRDefault="00000000">
      <w:pPr>
        <w:pStyle w:val="1"/>
      </w:pPr>
      <w:r>
        <w:t xml:space="preserve">9. </w:t>
      </w:r>
      <w:r>
        <w:t>补充说明</w:t>
      </w:r>
    </w:p>
    <w:p w14:paraId="70CA9819" w14:textId="77777777" w:rsidR="001B67C4" w:rsidRDefault="00000000">
      <w:pPr>
        <w:rPr>
          <w:lang w:eastAsia="zh-CN"/>
        </w:rPr>
      </w:pPr>
      <w:r>
        <w:rPr>
          <w:lang w:eastAsia="zh-CN"/>
        </w:rPr>
        <w:t>本实验只负责建立统一数据接口，不涉及信号预处理、特征提取、模型训练或准确率评价。若运行时报错，优先检查数据目录、文件名、驱动端变量键名和输出目录权限。若将本实验迁移到其他</w:t>
      </w:r>
      <w:r>
        <w:rPr>
          <w:lang w:eastAsia="zh-CN"/>
        </w:rPr>
        <w:t xml:space="preserve"> .mat </w:t>
      </w:r>
      <w:r>
        <w:rPr>
          <w:lang w:eastAsia="zh-CN"/>
        </w:rPr>
        <w:t>数据集，应重新检查内部结构，不应直接套用</w:t>
      </w:r>
      <w:r>
        <w:rPr>
          <w:lang w:eastAsia="zh-CN"/>
        </w:rPr>
        <w:t xml:space="preserve"> CWRU </w:t>
      </w:r>
      <w:r>
        <w:rPr>
          <w:lang w:eastAsia="zh-CN"/>
        </w:rPr>
        <w:t>的键名规则。</w:t>
      </w:r>
    </w:p>
    <w:p w14:paraId="2739F6FD" w14:textId="77777777" w:rsidR="001B67C4" w:rsidRDefault="00000000">
      <w:pPr>
        <w:pStyle w:val="1"/>
        <w:rPr>
          <w:lang w:eastAsia="zh-CN"/>
        </w:rPr>
      </w:pPr>
      <w:r>
        <w:rPr>
          <w:lang w:eastAsia="zh-CN"/>
        </w:rPr>
        <w:t xml:space="preserve">10. </w:t>
      </w:r>
      <w:r>
        <w:rPr>
          <w:lang w:eastAsia="zh-CN"/>
        </w:rPr>
        <w:t>实验总结</w:t>
      </w:r>
    </w:p>
    <w:p w14:paraId="75C4FDC8" w14:textId="77777777" w:rsidR="001B67C4" w:rsidRDefault="00000000">
      <w:pPr>
        <w:rPr>
          <w:lang w:eastAsia="zh-CN"/>
        </w:rPr>
      </w:pPr>
      <w:r>
        <w:rPr>
          <w:lang w:eastAsia="zh-CN"/>
        </w:rPr>
        <w:t>通过本实验，学生完成了从原始</w:t>
      </w:r>
      <w:r>
        <w:rPr>
          <w:lang w:eastAsia="zh-CN"/>
        </w:rPr>
        <w:t xml:space="preserve"> .mat </w:t>
      </w:r>
      <w:r>
        <w:rPr>
          <w:lang w:eastAsia="zh-CN"/>
        </w:rPr>
        <w:t>文件到窗口级样本集合的转换。这个过程把机械故障诊断中的原始振动序列抽象为机器学习可以使用的样本数组、标签数组和数据集接口，为后续信号预处理、特征工程和模型训练提供了统一入口。</w:t>
      </w:r>
    </w:p>
    <w:sectPr w:rsidR="001B67C4" w:rsidSect="00034616">
      <w:pgSz w:w="12240" w:h="15840"/>
      <w:pgMar w:top="1361" w:right="1361" w:bottom="124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33470506">
    <w:abstractNumId w:val="8"/>
  </w:num>
  <w:num w:numId="2" w16cid:durableId="1465662100">
    <w:abstractNumId w:val="6"/>
  </w:num>
  <w:num w:numId="3" w16cid:durableId="1236890362">
    <w:abstractNumId w:val="5"/>
  </w:num>
  <w:num w:numId="4" w16cid:durableId="1986080706">
    <w:abstractNumId w:val="4"/>
  </w:num>
  <w:num w:numId="5" w16cid:durableId="8990174">
    <w:abstractNumId w:val="7"/>
  </w:num>
  <w:num w:numId="6" w16cid:durableId="1181091998">
    <w:abstractNumId w:val="3"/>
  </w:num>
  <w:num w:numId="7" w16cid:durableId="1710717499">
    <w:abstractNumId w:val="2"/>
  </w:num>
  <w:num w:numId="8" w16cid:durableId="282663267">
    <w:abstractNumId w:val="1"/>
  </w:num>
  <w:num w:numId="9" w16cid:durableId="2096435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DB"/>
    <w:rsid w:val="0015074B"/>
    <w:rsid w:val="001B67C4"/>
    <w:rsid w:val="0029639D"/>
    <w:rsid w:val="00326F90"/>
    <w:rsid w:val="0050761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21F1E"/>
  <w14:defaultImageDpi w14:val="300"/>
  <w15:docId w15:val="{6498FCFF-6273-4A0E-9C11-326B93E2E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eastAsia="宋体" w:hAnsi="Times New Roman"/>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558</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福琦 蒋</cp:lastModifiedBy>
  <cp:revision>2</cp:revision>
  <dcterms:created xsi:type="dcterms:W3CDTF">2013-12-23T23:15:00Z</dcterms:created>
  <dcterms:modified xsi:type="dcterms:W3CDTF">2026-04-24T08:52:00Z</dcterms:modified>
  <cp:category/>
</cp:coreProperties>
</file>