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0B" w:rsidRPr="005C1792" w:rsidRDefault="005C1792" w:rsidP="005C1792">
      <w:pPr>
        <w:jc w:val="center"/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</w:pPr>
      <w:proofErr w:type="spellStart"/>
      <w:r w:rsidRPr="005C1792"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Application</w:t>
      </w:r>
      <w:proofErr w:type="spellEnd"/>
      <w:r w:rsidRPr="005C1792"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5C1792"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Technical</w:t>
      </w:r>
      <w:proofErr w:type="spellEnd"/>
      <w:r w:rsidRPr="005C1792"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 xml:space="preserve"> Scop</w:t>
      </w:r>
      <w:r w:rsidRPr="005C1792"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e</w:t>
      </w:r>
    </w:p>
    <w:p w:rsidR="005C1792" w:rsidRPr="005C1792" w:rsidRDefault="005C1792" w:rsidP="005C1792">
      <w:pPr>
        <w:jc w:val="center"/>
        <w:rPr>
          <w:rStyle w:val="Forte"/>
          <w:rFonts w:ascii="Segoe UI" w:hAnsi="Segoe UI" w:cs="Segoe UI"/>
          <w:b w:val="0"/>
          <w:bCs w:val="0"/>
          <w:color w:val="24292E"/>
          <w:sz w:val="24"/>
          <w:szCs w:val="24"/>
          <w:shd w:val="clear" w:color="auto" w:fill="FFFFFF"/>
        </w:rPr>
      </w:pPr>
    </w:p>
    <w:p w:rsidR="005C1792" w:rsidRPr="005C1792" w:rsidRDefault="005C1792" w:rsidP="005C1792">
      <w:pPr>
        <w:jc w:val="both"/>
        <w:rPr>
          <w:rStyle w:val="Forte"/>
          <w:rFonts w:ascii="Segoe UI" w:hAnsi="Segoe UI" w:cs="Segoe UI"/>
          <w:color w:val="24292E"/>
          <w:sz w:val="26"/>
          <w:szCs w:val="26"/>
          <w:shd w:val="clear" w:color="auto" w:fill="FFFFFF"/>
          <w:lang w:val="en-US"/>
        </w:rPr>
      </w:pPr>
      <w:r>
        <w:rPr>
          <w:rStyle w:val="Forte"/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6875" cy="1597660"/>
            <wp:effectExtent l="0" t="0" r="952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792">
        <w:rPr>
          <w:rStyle w:val="Forte"/>
          <w:rFonts w:ascii="Segoe UI" w:hAnsi="Segoe UI" w:cs="Segoe UI"/>
          <w:color w:val="24292E"/>
          <w:sz w:val="26"/>
          <w:szCs w:val="26"/>
          <w:shd w:val="clear" w:color="auto" w:fill="FFFFFF"/>
          <w:lang w:val="en-US"/>
        </w:rPr>
        <w:t>Data Model:</w:t>
      </w:r>
    </w:p>
    <w:p w:rsidR="005C1792" w:rsidRDefault="005C1792" w:rsidP="005C1792">
      <w:pP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</w:pPr>
      <w:r w:rsidRPr="005C1792">
        <w:rPr>
          <w:rStyle w:val="Forte"/>
          <w:rFonts w:ascii="Segoe UI" w:hAnsi="Segoe UI" w:cs="Segoe UI"/>
          <w:color w:val="24292E"/>
          <w:shd w:val="clear" w:color="auto" w:fill="FFFFFF"/>
          <w:lang w:val="en-US"/>
        </w:rPr>
        <w:tab/>
      </w:r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 xml:space="preserve">In terms of objects, there’s only one created for this challenge called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>Translation__c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>.</w:t>
      </w:r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br/>
      </w:r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ab/>
        <w:t>Nothing additional was needed for the suggested application.</w:t>
      </w:r>
    </w:p>
    <w:p w:rsidR="005C1792" w:rsidRDefault="005C1792" w:rsidP="005C1792">
      <w:pPr>
        <w:jc w:val="both"/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</w:pPr>
    </w:p>
    <w:p w:rsidR="005C1792" w:rsidRPr="005C1792" w:rsidRDefault="005C1792" w:rsidP="005C1792">
      <w:pPr>
        <w:jc w:val="both"/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</w:pPr>
    </w:p>
    <w:p w:rsidR="005C1792" w:rsidRPr="005C1792" w:rsidRDefault="005C1792" w:rsidP="005C1792">
      <w:pPr>
        <w:jc w:val="both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5C1792">
        <w:rPr>
          <w:rFonts w:ascii="Segoe UI" w:hAnsi="Segoe UI" w:cs="Segoe UI"/>
          <w:b/>
          <w:bCs/>
          <w:sz w:val="26"/>
          <w:szCs w:val="26"/>
          <w:lang w:val="en-US"/>
        </w:rPr>
        <w:t>Technical Scope</w:t>
      </w:r>
      <w:r w:rsidRPr="005C1792">
        <w:rPr>
          <w:rFonts w:ascii="Segoe UI" w:hAnsi="Segoe UI" w:cs="Segoe UI"/>
          <w:b/>
          <w:bCs/>
          <w:sz w:val="26"/>
          <w:szCs w:val="26"/>
          <w:lang w:val="en-US"/>
        </w:rPr>
        <w:t>:</w:t>
      </w:r>
    </w:p>
    <w:p w:rsidR="00A46BC2" w:rsidRDefault="005C1792" w:rsidP="00A46BC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As for the technical part, two components were created, one for translation requests submissions (</w:t>
      </w:r>
      <w:proofErr w:type="spellStart"/>
      <w:r>
        <w:rPr>
          <w:rFonts w:ascii="Segoe UI" w:hAnsi="Segoe UI" w:cs="Segoe UI"/>
          <w:lang w:val="en-US"/>
        </w:rPr>
        <w:t>Translator.cmp</w:t>
      </w:r>
      <w:proofErr w:type="spellEnd"/>
      <w:r>
        <w:rPr>
          <w:rFonts w:ascii="Segoe UI" w:hAnsi="Segoe UI" w:cs="Segoe UI"/>
          <w:lang w:val="en-US"/>
        </w:rPr>
        <w:t>)</w:t>
      </w:r>
      <w:r w:rsidR="00A46BC2">
        <w:rPr>
          <w:rFonts w:ascii="Segoe UI" w:hAnsi="Segoe UI" w:cs="Segoe UI"/>
          <w:lang w:val="en-US"/>
        </w:rPr>
        <w:t xml:space="preserve">, and another one to see a list of 10 requests </w:t>
      </w:r>
      <w:bookmarkStart w:id="0" w:name="_GoBack"/>
      <w:r w:rsidR="00A46BC2">
        <w:rPr>
          <w:rFonts w:ascii="Segoe UI" w:hAnsi="Segoe UI" w:cs="Segoe UI"/>
          <w:lang w:val="en-US"/>
        </w:rPr>
        <w:t>made and stored in the custom object (</w:t>
      </w:r>
      <w:proofErr w:type="spellStart"/>
      <w:r w:rsidR="00A46BC2">
        <w:rPr>
          <w:rFonts w:ascii="Segoe UI" w:hAnsi="Segoe UI" w:cs="Segoe UI"/>
          <w:lang w:val="en-US"/>
        </w:rPr>
        <w:t>TranslationRequestsViewer.cmp</w:t>
      </w:r>
      <w:proofErr w:type="spellEnd"/>
      <w:r w:rsidR="00A46BC2">
        <w:rPr>
          <w:rFonts w:ascii="Segoe UI" w:hAnsi="Segoe UI" w:cs="Segoe UI"/>
          <w:lang w:val="en-US"/>
        </w:rPr>
        <w:t xml:space="preserve">), together with </w:t>
      </w:r>
      <w:bookmarkEnd w:id="0"/>
      <w:r w:rsidR="00A46BC2">
        <w:rPr>
          <w:rFonts w:ascii="Segoe UI" w:hAnsi="Segoe UI" w:cs="Segoe UI"/>
          <w:lang w:val="en-US"/>
        </w:rPr>
        <w:t>their controllers (both Lightning and Apex), and their Helpers.</w:t>
      </w:r>
    </w:p>
    <w:p w:rsidR="00A46BC2" w:rsidRDefault="00A46BC2" w:rsidP="00A46BC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 xml:space="preserve">To make the app scalable, two additional classes were created, one to handle </w:t>
      </w:r>
      <w:proofErr w:type="spellStart"/>
      <w:r>
        <w:rPr>
          <w:rFonts w:ascii="Segoe UI" w:hAnsi="Segoe UI" w:cs="Segoe UI"/>
          <w:lang w:val="en-US"/>
        </w:rPr>
        <w:t>HttpRequests</w:t>
      </w:r>
      <w:proofErr w:type="spellEnd"/>
      <w:r>
        <w:rPr>
          <w:rFonts w:ascii="Segoe UI" w:hAnsi="Segoe UI" w:cs="Segoe UI"/>
          <w:lang w:val="en-US"/>
        </w:rPr>
        <w:t xml:space="preserve"> (</w:t>
      </w:r>
      <w:proofErr w:type="spellStart"/>
      <w:r w:rsidRPr="00A46BC2">
        <w:rPr>
          <w:rFonts w:ascii="Segoe UI" w:hAnsi="Segoe UI" w:cs="Segoe UI"/>
          <w:lang w:val="en-US"/>
        </w:rPr>
        <w:t>TranslationCalloutService</w:t>
      </w:r>
      <w:r>
        <w:rPr>
          <w:rFonts w:ascii="Segoe UI" w:hAnsi="Segoe UI" w:cs="Segoe UI"/>
          <w:lang w:val="en-US"/>
        </w:rPr>
        <w:t>.apxc</w:t>
      </w:r>
      <w:proofErr w:type="spellEnd"/>
      <w:r>
        <w:rPr>
          <w:rFonts w:ascii="Segoe UI" w:hAnsi="Segoe UI" w:cs="Segoe UI"/>
          <w:lang w:val="en-US"/>
        </w:rPr>
        <w:t>), and another one to parse the JSON received from the request (</w:t>
      </w:r>
      <w:proofErr w:type="spellStart"/>
      <w:r w:rsidRPr="00A46BC2">
        <w:rPr>
          <w:rFonts w:ascii="Segoe UI" w:hAnsi="Segoe UI" w:cs="Segoe UI"/>
          <w:lang w:val="en-US"/>
        </w:rPr>
        <w:t>ResponseDecoder</w:t>
      </w:r>
      <w:r>
        <w:rPr>
          <w:rFonts w:ascii="Segoe UI" w:hAnsi="Segoe UI" w:cs="Segoe UI"/>
          <w:lang w:val="en-US"/>
        </w:rPr>
        <w:t>.apxc</w:t>
      </w:r>
      <w:proofErr w:type="spellEnd"/>
      <w:r>
        <w:rPr>
          <w:rFonts w:ascii="Segoe UI" w:hAnsi="Segoe UI" w:cs="Segoe UI"/>
          <w:lang w:val="en-US"/>
        </w:rPr>
        <w:t>).</w:t>
      </w:r>
    </w:p>
    <w:p w:rsidR="005C1792" w:rsidRPr="005C1792" w:rsidRDefault="00A46BC2" w:rsidP="00A46BC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Nothing more, code-wise, was created to meet the requirements of the challenge.</w:t>
      </w:r>
      <w:r>
        <w:rPr>
          <w:rFonts w:ascii="Segoe UI" w:hAnsi="Segoe UI" w:cs="Segoe UI"/>
          <w:lang w:val="en-US"/>
        </w:rPr>
        <w:br/>
      </w:r>
    </w:p>
    <w:p w:rsidR="005C1792" w:rsidRDefault="005C1792" w:rsidP="005C1792">
      <w:pPr>
        <w:jc w:val="both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5C1792">
        <w:rPr>
          <w:rFonts w:ascii="Segoe UI" w:hAnsi="Segoe UI" w:cs="Segoe UI"/>
          <w:b/>
          <w:bCs/>
          <w:sz w:val="26"/>
          <w:szCs w:val="26"/>
          <w:lang w:val="en-US"/>
        </w:rPr>
        <w:t>Use Cases:</w:t>
      </w:r>
    </w:p>
    <w:p w:rsidR="00A46BC2" w:rsidRDefault="00A46BC2" w:rsidP="00F521B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ab/>
      </w:r>
      <w:r>
        <w:rPr>
          <w:rFonts w:ascii="Segoe UI" w:hAnsi="Segoe UI" w:cs="Segoe UI"/>
          <w:lang w:val="en-US"/>
        </w:rPr>
        <w:t xml:space="preserve">There’s room to progress with this app. The endpoints could be stored in Custom Settings (ex: Production, QA, Staging, </w:t>
      </w:r>
      <w:proofErr w:type="spellStart"/>
      <w:r>
        <w:rPr>
          <w:rFonts w:ascii="Segoe UI" w:hAnsi="Segoe UI" w:cs="Segoe UI"/>
          <w:lang w:val="en-US"/>
        </w:rPr>
        <w:t>etc</w:t>
      </w:r>
      <w:proofErr w:type="spellEnd"/>
      <w:r>
        <w:rPr>
          <w:rFonts w:ascii="Segoe UI" w:hAnsi="Segoe UI" w:cs="Segoe UI"/>
          <w:lang w:val="en-US"/>
        </w:rPr>
        <w:t>).</w:t>
      </w:r>
    </w:p>
    <w:p w:rsidR="00A46BC2" w:rsidRDefault="00A46BC2" w:rsidP="00F521B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Languages can me moved to the code in case of expansion of the supported languages.</w:t>
      </w:r>
    </w:p>
    <w:p w:rsidR="00A46BC2" w:rsidRPr="00A46BC2" w:rsidRDefault="00A46BC2" w:rsidP="00F521B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The Request Viewer can be improved with a Refresh button</w:t>
      </w:r>
      <w:r w:rsidR="00F521B9">
        <w:rPr>
          <w:rFonts w:ascii="Segoe UI" w:hAnsi="Segoe UI" w:cs="Segoe UI"/>
          <w:lang w:val="en-US"/>
        </w:rPr>
        <w:t>, or to use Streaming API to detect changes in the status.</w:t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tab/>
        <w:t>Also the Submit button can trigger the opening of a new SF tab to see the newly created record.</w:t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</w:p>
    <w:sectPr w:rsidR="00A46BC2" w:rsidRPr="00A46BC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13F" w:rsidRDefault="00C7313F" w:rsidP="00F521B9">
      <w:pPr>
        <w:spacing w:after="0" w:line="240" w:lineRule="auto"/>
      </w:pPr>
      <w:r>
        <w:separator/>
      </w:r>
    </w:p>
  </w:endnote>
  <w:endnote w:type="continuationSeparator" w:id="0">
    <w:p w:rsidR="00C7313F" w:rsidRDefault="00C7313F" w:rsidP="00F5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1B9" w:rsidRDefault="00F521B9">
    <w:pPr>
      <w:pStyle w:val="Rodap"/>
    </w:pPr>
    <w:r>
      <w:t>João Viegas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13F" w:rsidRDefault="00C7313F" w:rsidP="00F521B9">
      <w:pPr>
        <w:spacing w:after="0" w:line="240" w:lineRule="auto"/>
      </w:pPr>
      <w:r>
        <w:separator/>
      </w:r>
    </w:p>
  </w:footnote>
  <w:footnote w:type="continuationSeparator" w:id="0">
    <w:p w:rsidR="00C7313F" w:rsidRDefault="00C7313F" w:rsidP="00F5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1B9" w:rsidRDefault="00F521B9">
    <w:pPr>
      <w:pStyle w:val="Cabealho"/>
    </w:pPr>
    <w:proofErr w:type="spellStart"/>
    <w:r>
      <w:t>Unbabel</w:t>
    </w:r>
    <w:proofErr w:type="spellEnd"/>
    <w:r>
      <w:t xml:space="preserve"> </w:t>
    </w:r>
    <w:proofErr w:type="spellStart"/>
    <w:r>
      <w:t>Challenge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0A7"/>
    <w:multiLevelType w:val="multilevel"/>
    <w:tmpl w:val="6EEC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92"/>
    <w:rsid w:val="005C1792"/>
    <w:rsid w:val="00A46BC2"/>
    <w:rsid w:val="00C7313F"/>
    <w:rsid w:val="00E7020B"/>
    <w:rsid w:val="00F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4058"/>
  <w15:chartTrackingRefBased/>
  <w15:docId w15:val="{CABD9333-BEF6-4915-87B0-762E31AC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5C1792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F5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21B9"/>
  </w:style>
  <w:style w:type="paragraph" w:styleId="Rodap">
    <w:name w:val="footer"/>
    <w:basedOn w:val="Normal"/>
    <w:link w:val="RodapCarter"/>
    <w:uiPriority w:val="99"/>
    <w:unhideWhenUsed/>
    <w:rsid w:val="00F5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Viegas</dc:creator>
  <cp:keywords/>
  <dc:description/>
  <cp:lastModifiedBy>João Viegas</cp:lastModifiedBy>
  <cp:revision>1</cp:revision>
  <dcterms:created xsi:type="dcterms:W3CDTF">2019-08-26T01:50:00Z</dcterms:created>
  <dcterms:modified xsi:type="dcterms:W3CDTF">2019-08-26T02:15:00Z</dcterms:modified>
</cp:coreProperties>
</file>