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156E3" w14:textId="17A83BF6" w:rsidR="00794DE1" w:rsidRDefault="00273DA4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vemnc5ntvca" w:colFirst="0" w:colLast="0"/>
      <w:bookmarkEnd w:id="0"/>
      <w:r>
        <w:t>SOP: T</w:t>
      </w:r>
      <w:r w:rsidR="000F1E50">
        <w:t>raining &amp; Development (Draft)</w:t>
      </w:r>
    </w:p>
    <w:p w14:paraId="771435C0" w14:textId="77777777" w:rsidR="00794DE1" w:rsidRDefault="00794DE1"/>
    <w:p w14:paraId="5D5EEC20" w14:textId="77777777" w:rsidR="00794DE1" w:rsidRDefault="00273DA4">
      <w:pPr>
        <w:pStyle w:val="Heading1"/>
      </w:pPr>
      <w:bookmarkStart w:id="1" w:name="_q50a4qqxikh" w:colFirst="0" w:colLast="0"/>
      <w:bookmarkStart w:id="2" w:name="_Toc99980705"/>
      <w:bookmarkEnd w:id="1"/>
      <w:r>
        <w:t>Table of Contents</w:t>
      </w:r>
      <w:bookmarkEnd w:id="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106569395"/>
        <w:docPartObj>
          <w:docPartGallery w:val="Table of Contents"/>
          <w:docPartUnique/>
        </w:docPartObj>
      </w:sdtPr>
      <w:sdtEndPr/>
      <w:sdtContent>
        <w:p w14:paraId="3A4B59F9" w14:textId="4C4671A0" w:rsidR="00D95F4C" w:rsidRDefault="00273DA4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9980705" w:history="1">
            <w:r w:rsidR="00D95F4C" w:rsidRPr="00232EB6">
              <w:rPr>
                <w:rStyle w:val="Hyperlink"/>
                <w:noProof/>
              </w:rPr>
              <w:t>Table of Contents</w:t>
            </w:r>
            <w:r w:rsidR="00D95F4C">
              <w:rPr>
                <w:noProof/>
                <w:webHidden/>
              </w:rPr>
              <w:tab/>
            </w:r>
            <w:r w:rsidR="00D95F4C">
              <w:rPr>
                <w:noProof/>
                <w:webHidden/>
              </w:rPr>
              <w:fldChar w:fldCharType="begin"/>
            </w:r>
            <w:r w:rsidR="00D95F4C">
              <w:rPr>
                <w:noProof/>
                <w:webHidden/>
              </w:rPr>
              <w:instrText xml:space="preserve"> PAGEREF _Toc99980705 \h </w:instrText>
            </w:r>
            <w:r w:rsidR="00D95F4C">
              <w:rPr>
                <w:noProof/>
                <w:webHidden/>
              </w:rPr>
            </w:r>
            <w:r w:rsidR="00D95F4C">
              <w:rPr>
                <w:noProof/>
                <w:webHidden/>
              </w:rPr>
              <w:fldChar w:fldCharType="separate"/>
            </w:r>
            <w:r w:rsidR="00D95F4C">
              <w:rPr>
                <w:noProof/>
                <w:webHidden/>
              </w:rPr>
              <w:t>1</w:t>
            </w:r>
            <w:r w:rsidR="00D95F4C">
              <w:rPr>
                <w:noProof/>
                <w:webHidden/>
              </w:rPr>
              <w:fldChar w:fldCharType="end"/>
            </w:r>
          </w:hyperlink>
        </w:p>
        <w:p w14:paraId="77C7898F" w14:textId="03362103" w:rsidR="00D95F4C" w:rsidRDefault="00D95F4C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9980706" w:history="1">
            <w:r w:rsidRPr="00232EB6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52690" w14:textId="003E7BA5" w:rsidR="00D95F4C" w:rsidRDefault="00D95F4C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9980707" w:history="1">
            <w:r w:rsidRPr="00232EB6">
              <w:rPr>
                <w:rStyle w:val="Hyperlink"/>
                <w:noProof/>
              </w:rPr>
              <w:t>Overview of T&amp;D Services and Scope of SOP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546A5" w14:textId="034FB16D" w:rsidR="00D95F4C" w:rsidRDefault="00D95F4C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9980708" w:history="1">
            <w:r w:rsidRPr="00232EB6">
              <w:rPr>
                <w:rStyle w:val="Hyperlink"/>
                <w:noProof/>
              </w:rPr>
              <w:t>Risk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E3BC" w14:textId="65DBD330" w:rsidR="00D95F4C" w:rsidRDefault="00D95F4C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9980709" w:history="1">
            <w:r w:rsidRPr="00232EB6">
              <w:rPr>
                <w:rStyle w:val="Hyperlink"/>
                <w:noProof/>
              </w:rPr>
              <w:t>Key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47B30" w14:textId="7FC2B6AC" w:rsidR="00D95F4C" w:rsidRDefault="00D95F4C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9980710" w:history="1">
            <w:r w:rsidRPr="00232EB6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BCC0" w14:textId="08784236" w:rsidR="00D95F4C" w:rsidRDefault="00D95F4C">
          <w:pPr>
            <w:pStyle w:val="TOC2"/>
            <w:tabs>
              <w:tab w:val="left" w:pos="720"/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9980711" w:history="1">
            <w:r w:rsidRPr="00232EB6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232EB6">
              <w:rPr>
                <w:rStyle w:val="Hyperlink"/>
                <w:noProof/>
              </w:rPr>
              <w:t>Training request receipt, leadership approval, and project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E333" w14:textId="095B086B" w:rsidR="00D95F4C" w:rsidRDefault="00D95F4C">
          <w:pPr>
            <w:pStyle w:val="TOC3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9980712" w:history="1">
            <w:r w:rsidRPr="00232EB6">
              <w:rPr>
                <w:rStyle w:val="Hyperlink"/>
                <w:noProof/>
              </w:rPr>
              <w:t>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FE004" w14:textId="762FA8D1" w:rsidR="00D95F4C" w:rsidRDefault="00D95F4C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9980713" w:history="1">
            <w:r w:rsidRPr="00232EB6">
              <w:rPr>
                <w:rStyle w:val="Hyperlink"/>
                <w:noProof/>
              </w:rPr>
              <w:t>II. Training development, approval, and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ADAE" w14:textId="07E1863F" w:rsidR="00D95F4C" w:rsidRDefault="00D95F4C">
          <w:pPr>
            <w:pStyle w:val="TOC3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9980714" w:history="1">
            <w:r w:rsidRPr="00232EB6">
              <w:rPr>
                <w:rStyle w:val="Hyperlink"/>
                <w:noProof/>
              </w:rPr>
              <w:t>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0B6D6" w14:textId="31F143EC" w:rsidR="00D95F4C" w:rsidRDefault="00D95F4C">
          <w:pPr>
            <w:pStyle w:val="TO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9980715" w:history="1">
            <w:r w:rsidRPr="00232EB6">
              <w:rPr>
                <w:rStyle w:val="Hyperlink"/>
                <w:noProof/>
              </w:rPr>
              <w:t>III.  T&amp;D Service Delivery Additional Services (Socialization and Evaluation)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2CA6" w14:textId="04EA5BB8" w:rsidR="00D95F4C" w:rsidRDefault="00D95F4C">
          <w:pPr>
            <w:pStyle w:val="TOC3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9980716" w:history="1">
            <w:r w:rsidRPr="00232EB6">
              <w:rPr>
                <w:rStyle w:val="Hyperlink"/>
                <w:noProof/>
              </w:rPr>
              <w:t>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AE5A" w14:textId="3A4F118E" w:rsidR="00D95F4C" w:rsidRDefault="00D95F4C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9980717" w:history="1">
            <w:r w:rsidRPr="00232EB6">
              <w:rPr>
                <w:rStyle w:val="Hyperlink"/>
                <w:noProof/>
              </w:rPr>
              <w:t>Effectiveness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888F" w14:textId="0B3BBA4B" w:rsidR="00D95F4C" w:rsidRDefault="00D95F4C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9980718" w:history="1">
            <w:r w:rsidRPr="00232EB6">
              <w:rPr>
                <w:rStyle w:val="Hyperlink"/>
                <w:noProof/>
              </w:rPr>
              <w:t>Forms &amp;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0DC4C" w14:textId="23B5EC78" w:rsidR="00D95F4C" w:rsidRDefault="00D95F4C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9980719" w:history="1">
            <w:r w:rsidRPr="00232EB6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01D4F" w14:textId="2A2C70D0" w:rsidR="00D95F4C" w:rsidRDefault="00D95F4C">
          <w:pPr>
            <w:pStyle w:val="TO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99980720" w:history="1">
            <w:r w:rsidRPr="00232EB6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E5BB2" w14:textId="499D802F" w:rsidR="00794DE1" w:rsidRDefault="00273DA4" w:rsidP="00284FA6">
          <w:pPr>
            <w:tabs>
              <w:tab w:val="right" w:pos="10800"/>
            </w:tabs>
            <w:spacing w:before="200" w:after="80"/>
          </w:pPr>
          <w:r>
            <w:fldChar w:fldCharType="end"/>
          </w:r>
        </w:p>
      </w:sdtContent>
    </w:sdt>
    <w:p w14:paraId="13408F70" w14:textId="77777777" w:rsidR="00794DE1" w:rsidRDefault="00273DA4">
      <w:pPr>
        <w:pStyle w:val="Heading1"/>
      </w:pPr>
      <w:bookmarkStart w:id="3" w:name="_jom8q3u8xlwc" w:colFirst="0" w:colLast="0"/>
      <w:bookmarkStart w:id="4" w:name="_Toc99980706"/>
      <w:bookmarkEnd w:id="3"/>
      <w:r>
        <w:t>Objective</w:t>
      </w:r>
      <w:bookmarkEnd w:id="4"/>
      <w:r>
        <w:t xml:space="preserve"> </w:t>
      </w:r>
    </w:p>
    <w:p w14:paraId="7AA8768A" w14:textId="77777777" w:rsidR="00383811" w:rsidRDefault="00D7397B" w:rsidP="00D7397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Optimistic Text" w:hAnsi="Optimistic Text" w:cs="Optimistic Text"/>
          <w:color w:val="000000"/>
          <w:sz w:val="20"/>
          <w:szCs w:val="20"/>
        </w:rPr>
      </w:pPr>
      <w:r>
        <w:rPr>
          <w:rStyle w:val="normaltextrun"/>
          <w:rFonts w:ascii="Optimistic Text" w:hAnsi="Optimistic Text" w:cs="Optimistic Text"/>
          <w:color w:val="000000"/>
          <w:sz w:val="20"/>
          <w:szCs w:val="20"/>
        </w:rPr>
        <w:t>The BE Training Development Service develops, manages, and distributes comprehensive trainings for our internal GPS team members</w:t>
      </w:r>
      <w:r w:rsidR="00383811">
        <w:rPr>
          <w:rStyle w:val="normaltextrun"/>
          <w:rFonts w:ascii="Optimistic Text" w:hAnsi="Optimistic Text" w:cs="Optimistic Text"/>
          <w:color w:val="000000"/>
          <w:sz w:val="20"/>
          <w:szCs w:val="20"/>
        </w:rPr>
        <w:t>,</w:t>
      </w:r>
      <w:r>
        <w:rPr>
          <w:rStyle w:val="normaltextrun"/>
          <w:rFonts w:ascii="Optimistic Text" w:hAnsi="Optimistic Text" w:cs="Optimistic Text"/>
          <w:color w:val="000000"/>
          <w:sz w:val="20"/>
          <w:szCs w:val="20"/>
        </w:rPr>
        <w:t xml:space="preserve"> Global Security Partners, and customers using GPS approved content. This is achieved by working collaboratively with the Global Security Communications (GS Comms) Team and </w:t>
      </w:r>
      <w:r w:rsidR="006E27F8">
        <w:rPr>
          <w:rStyle w:val="normaltextrun"/>
          <w:rFonts w:ascii="Optimistic Text" w:hAnsi="Optimistic Text" w:cs="Optimistic Text"/>
          <w:color w:val="000000"/>
          <w:sz w:val="20"/>
          <w:szCs w:val="20"/>
        </w:rPr>
        <w:t>Compliance and Programs</w:t>
      </w:r>
      <w:r>
        <w:rPr>
          <w:rStyle w:val="normaltextrun"/>
          <w:rFonts w:ascii="Optimistic Text" w:hAnsi="Optimistic Text" w:cs="Optimistic Text"/>
          <w:color w:val="000000"/>
          <w:sz w:val="20"/>
          <w:szCs w:val="20"/>
        </w:rPr>
        <w:t xml:space="preserve"> Pillar for standard</w:t>
      </w:r>
      <w:r w:rsidR="00383811">
        <w:rPr>
          <w:rStyle w:val="normaltextrun"/>
          <w:rFonts w:ascii="Optimistic Text" w:hAnsi="Optimistic Text" w:cs="Optimistic Text"/>
          <w:color w:val="000000"/>
          <w:sz w:val="20"/>
          <w:szCs w:val="20"/>
        </w:rPr>
        <w:t>s</w:t>
      </w:r>
      <w:r>
        <w:rPr>
          <w:rStyle w:val="normaltextrun"/>
          <w:rFonts w:ascii="Optimistic Text" w:hAnsi="Optimistic Text" w:cs="Optimistic Text"/>
          <w:color w:val="000000"/>
          <w:sz w:val="20"/>
          <w:szCs w:val="20"/>
        </w:rPr>
        <w:t xml:space="preserve"> and compliance reviews. </w:t>
      </w:r>
    </w:p>
    <w:p w14:paraId="2EFC8070" w14:textId="77777777" w:rsidR="00383811" w:rsidRDefault="00383811" w:rsidP="00D7397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Optimistic Text" w:hAnsi="Optimistic Text" w:cs="Optimistic Text"/>
          <w:color w:val="000000"/>
          <w:sz w:val="20"/>
          <w:szCs w:val="20"/>
        </w:rPr>
      </w:pPr>
    </w:p>
    <w:p w14:paraId="66DD0EC3" w14:textId="2BD895ED" w:rsidR="00D7397B" w:rsidRDefault="00D7397B" w:rsidP="00D739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Optimistic Text" w:hAnsi="Optimistic Text" w:cs="Optimistic Text"/>
          <w:color w:val="000000"/>
          <w:sz w:val="20"/>
          <w:szCs w:val="20"/>
        </w:rPr>
        <w:t>There are t</w:t>
      </w:r>
      <w:r w:rsidR="00320F1F">
        <w:rPr>
          <w:rStyle w:val="normaltextrun"/>
          <w:rFonts w:ascii="Optimistic Text" w:hAnsi="Optimistic Text" w:cs="Optimistic Text"/>
          <w:color w:val="000000"/>
          <w:sz w:val="20"/>
          <w:szCs w:val="20"/>
        </w:rPr>
        <w:t>hree</w:t>
      </w:r>
      <w:r>
        <w:rPr>
          <w:rStyle w:val="normaltextrun"/>
          <w:rFonts w:ascii="Optimistic Text" w:hAnsi="Optimistic Text" w:cs="Optimistic Text"/>
          <w:color w:val="000000"/>
          <w:sz w:val="20"/>
          <w:szCs w:val="20"/>
        </w:rPr>
        <w:t xml:space="preserve"> training development options available to GPS: </w:t>
      </w:r>
      <w:r>
        <w:rPr>
          <w:rStyle w:val="eop"/>
          <w:rFonts w:ascii="Optimistic Text" w:hAnsi="Optimistic Text" w:cs="Optimistic Text"/>
          <w:color w:val="000000"/>
          <w:sz w:val="20"/>
          <w:szCs w:val="20"/>
        </w:rPr>
        <w:t> </w:t>
      </w:r>
    </w:p>
    <w:p w14:paraId="498C4992" w14:textId="77777777" w:rsidR="00D7397B" w:rsidRDefault="00D7397B" w:rsidP="00D7397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Optimistic Text" w:hAnsi="Optimistic Text" w:cs="Optimistic Text"/>
          <w:sz w:val="22"/>
          <w:szCs w:val="22"/>
        </w:rPr>
      </w:pPr>
      <w:r>
        <w:rPr>
          <w:rStyle w:val="normaltextrun"/>
          <w:rFonts w:ascii="Optimistic Text" w:hAnsi="Optimistic Text" w:cs="Optimistic Text"/>
          <w:color w:val="000000"/>
          <w:sz w:val="20"/>
          <w:szCs w:val="20"/>
        </w:rPr>
        <w:t>In-House (created by BE Resources Training Development)</w:t>
      </w:r>
      <w:r>
        <w:rPr>
          <w:rStyle w:val="eop"/>
          <w:rFonts w:ascii="Optimistic Text" w:hAnsi="Optimistic Text" w:cs="Optimistic Text"/>
          <w:color w:val="000000"/>
          <w:sz w:val="20"/>
          <w:szCs w:val="20"/>
        </w:rPr>
        <w:t> </w:t>
      </w:r>
    </w:p>
    <w:p w14:paraId="4E6ED0C9" w14:textId="4F23B984" w:rsidR="006E27F8" w:rsidRPr="00686651" w:rsidRDefault="00D7397B" w:rsidP="00D7397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Optimistic Text" w:hAnsi="Optimistic Text" w:cs="Optimistic Text"/>
          <w:sz w:val="22"/>
          <w:szCs w:val="22"/>
        </w:rPr>
      </w:pPr>
      <w:r>
        <w:rPr>
          <w:rStyle w:val="normaltextrun"/>
          <w:rFonts w:ascii="Optimistic Text" w:hAnsi="Optimistic Text" w:cs="Optimistic Text"/>
          <w:color w:val="000000"/>
          <w:sz w:val="20"/>
          <w:szCs w:val="20"/>
        </w:rPr>
        <w:t xml:space="preserve">Cornerstone </w:t>
      </w:r>
      <w:r w:rsidR="00686651">
        <w:rPr>
          <w:rStyle w:val="normaltextrun"/>
          <w:rFonts w:ascii="Optimistic Text" w:hAnsi="Optimistic Text" w:cs="Optimistic Text"/>
          <w:color w:val="000000"/>
          <w:sz w:val="20"/>
          <w:szCs w:val="20"/>
        </w:rPr>
        <w:t>(</w:t>
      </w:r>
      <w:r>
        <w:rPr>
          <w:rStyle w:val="normaltextrun"/>
          <w:rFonts w:ascii="Optimistic Text" w:hAnsi="Optimistic Text" w:cs="Optimistic Text"/>
          <w:color w:val="000000"/>
          <w:sz w:val="20"/>
          <w:szCs w:val="20"/>
        </w:rPr>
        <w:t>platform for developing and disseminating visual, interactive trainings)</w:t>
      </w:r>
    </w:p>
    <w:p w14:paraId="25EF541C" w14:textId="4B5816B2" w:rsidR="00D7397B" w:rsidRDefault="006E27F8" w:rsidP="00D7397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Optimistic Text" w:hAnsi="Optimistic Text" w:cs="Optimistic Text"/>
          <w:sz w:val="22"/>
          <w:szCs w:val="22"/>
        </w:rPr>
      </w:pPr>
      <w:r>
        <w:rPr>
          <w:rStyle w:val="normaltextrun"/>
          <w:rFonts w:ascii="Optimistic Text" w:hAnsi="Optimistic Text" w:cs="Optimistic Text"/>
          <w:color w:val="000000"/>
          <w:sz w:val="20"/>
          <w:szCs w:val="20"/>
        </w:rPr>
        <w:t>Lunch and Learn training</w:t>
      </w:r>
      <w:r w:rsidR="003674DE">
        <w:rPr>
          <w:rStyle w:val="normaltextrun"/>
          <w:rFonts w:ascii="Optimistic Text" w:hAnsi="Optimistic Text" w:cs="Optimistic Text"/>
          <w:color w:val="000000"/>
          <w:sz w:val="20"/>
          <w:szCs w:val="20"/>
        </w:rPr>
        <w:t>.</w:t>
      </w:r>
      <w:r w:rsidR="00D7397B">
        <w:rPr>
          <w:rStyle w:val="normaltextrun"/>
          <w:rFonts w:ascii="Optimistic Text" w:hAnsi="Optimistic Text" w:cs="Optimistic Text"/>
          <w:color w:val="000000"/>
          <w:sz w:val="20"/>
          <w:szCs w:val="20"/>
        </w:rPr>
        <w:t>  </w:t>
      </w:r>
      <w:r w:rsidR="00D7397B">
        <w:rPr>
          <w:rStyle w:val="eop"/>
          <w:rFonts w:ascii="Optimistic Text" w:hAnsi="Optimistic Text" w:cs="Optimistic Text"/>
          <w:color w:val="000000"/>
          <w:sz w:val="20"/>
          <w:szCs w:val="20"/>
        </w:rPr>
        <w:t> </w:t>
      </w:r>
    </w:p>
    <w:p w14:paraId="697A897D" w14:textId="77777777" w:rsidR="00D7397B" w:rsidRDefault="00D7397B" w:rsidP="00D739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Optimistic Text" w:hAnsi="Optimistic Text" w:cs="Optimistic Text"/>
          <w:color w:val="000000"/>
          <w:sz w:val="20"/>
          <w:szCs w:val="20"/>
        </w:rPr>
        <w:t> </w:t>
      </w:r>
    </w:p>
    <w:p w14:paraId="1CF98004" w14:textId="46E73824" w:rsidR="00D7397B" w:rsidRDefault="00D7397B" w:rsidP="00D739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Optimistic Text" w:hAnsi="Optimistic Text" w:cs="Optimistic Text"/>
          <w:color w:val="000000"/>
          <w:sz w:val="20"/>
          <w:szCs w:val="20"/>
        </w:rPr>
        <w:t xml:space="preserve">This document describes the Training Development process. Anyone requesting training should use the Business Excellence (BE) </w:t>
      </w:r>
      <w:r w:rsidRPr="00686651">
        <w:rPr>
          <w:rStyle w:val="normaltextrun"/>
          <w:rFonts w:ascii="Optimistic Text" w:hAnsi="Optimistic Text" w:cs="Optimistic Text"/>
          <w:color w:val="000000" w:themeColor="text1"/>
          <w:sz w:val="20"/>
          <w:szCs w:val="20"/>
        </w:rPr>
        <w:t>Work Request Form.</w:t>
      </w:r>
      <w:r w:rsidRPr="00686651">
        <w:rPr>
          <w:rStyle w:val="eop"/>
          <w:rFonts w:ascii="Optimistic Text" w:hAnsi="Optimistic Text" w:cs="Optimistic Text"/>
          <w:color w:val="000000" w:themeColor="text1"/>
          <w:sz w:val="20"/>
          <w:szCs w:val="20"/>
        </w:rPr>
        <w:t> </w:t>
      </w:r>
    </w:p>
    <w:p w14:paraId="4DE1AB04" w14:textId="06CED2EE" w:rsidR="00794DE1" w:rsidRDefault="00794DE1"/>
    <w:p w14:paraId="477E9C53" w14:textId="7E4D0D93" w:rsidR="00D7397B" w:rsidRDefault="00D7397B" w:rsidP="00D7397B">
      <w:pPr>
        <w:pStyle w:val="Heading1"/>
      </w:pPr>
      <w:bookmarkStart w:id="5" w:name="_Toc99980707"/>
      <w:r>
        <w:t>Overview of T&amp;D Services</w:t>
      </w:r>
      <w:r w:rsidR="00090C56">
        <w:t xml:space="preserve"> and Scope</w:t>
      </w:r>
      <w:r w:rsidR="004B41EC">
        <w:t xml:space="preserve"> of SOP</w:t>
      </w:r>
      <w:bookmarkEnd w:id="5"/>
    </w:p>
    <w:p w14:paraId="1FD0648B" w14:textId="581CA0D3" w:rsidR="00EA186D" w:rsidRDefault="00320F1F" w:rsidP="00320F1F">
      <w:pPr>
        <w:pStyle w:val="NormalWeb"/>
        <w:spacing w:before="0" w:beforeAutospacing="0" w:after="0" w:afterAutospacing="0"/>
        <w:rPr>
          <w:rFonts w:ascii="Optimistic Text" w:hAnsi="Optimistic Text" w:cs="Optimistic Text"/>
          <w:color w:val="262626"/>
          <w:sz w:val="20"/>
          <w:szCs w:val="20"/>
        </w:rPr>
      </w:pPr>
      <w:r>
        <w:rPr>
          <w:rFonts w:ascii="Optimistic Text" w:hAnsi="Optimistic Text" w:cs="Optimistic Text"/>
          <w:color w:val="262626"/>
          <w:sz w:val="20"/>
          <w:szCs w:val="20"/>
        </w:rPr>
        <w:t xml:space="preserve">The BE Resources &amp; Development Training Development (T&amp;D) program provides service delivery that supports the internal business, vendors, and clients. The established T&amp;D services are as follows: </w:t>
      </w:r>
    </w:p>
    <w:p w14:paraId="0FD25542" w14:textId="5D52B6C3" w:rsidR="00EA186D" w:rsidRPr="00686651" w:rsidRDefault="00320F1F" w:rsidP="00EA186D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Optimistic Text" w:hAnsi="Optimistic Text" w:cs="Optimistic Text"/>
          <w:color w:val="262626"/>
          <w:sz w:val="20"/>
          <w:szCs w:val="20"/>
        </w:rPr>
        <w:t xml:space="preserve">BE In-House T&amp;D </w:t>
      </w:r>
    </w:p>
    <w:p w14:paraId="6D5503CB" w14:textId="1B74B6F6" w:rsidR="00EA186D" w:rsidRPr="00686651" w:rsidRDefault="00320F1F" w:rsidP="00EA186D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Optimistic Text" w:hAnsi="Optimistic Text" w:cs="Optimistic Text"/>
          <w:color w:val="262626"/>
          <w:sz w:val="20"/>
          <w:szCs w:val="20"/>
        </w:rPr>
        <w:lastRenderedPageBreak/>
        <w:t>Cornerstone</w:t>
      </w:r>
      <w:r w:rsidR="00EA186D">
        <w:rPr>
          <w:rStyle w:val="FootnoteReference"/>
          <w:rFonts w:ascii="Optimistic Text" w:hAnsi="Optimistic Text" w:cs="Optimistic Text"/>
          <w:color w:val="262626"/>
          <w:sz w:val="20"/>
          <w:szCs w:val="20"/>
        </w:rPr>
        <w:footnoteReference w:id="1"/>
      </w:r>
      <w:r>
        <w:rPr>
          <w:rFonts w:ascii="Optimistic Text" w:hAnsi="Optimistic Text" w:cs="Optimistic Text"/>
          <w:color w:val="262626"/>
          <w:sz w:val="20"/>
          <w:szCs w:val="20"/>
        </w:rPr>
        <w:t xml:space="preserve"> (pending name change to be more inclusive of what this service provides</w:t>
      </w:r>
      <w:r w:rsidR="00AA7206">
        <w:rPr>
          <w:rFonts w:ascii="Optimistic Text" w:hAnsi="Optimistic Text" w:cs="Optimistic Text"/>
          <w:color w:val="262626"/>
          <w:sz w:val="20"/>
          <w:szCs w:val="20"/>
        </w:rPr>
        <w:t xml:space="preserve"> -</w:t>
      </w:r>
      <w:r>
        <w:rPr>
          <w:rFonts w:ascii="Optimistic Text" w:hAnsi="Optimistic Text" w:cs="Optimistic Text"/>
          <w:color w:val="262626"/>
          <w:sz w:val="20"/>
          <w:szCs w:val="20"/>
        </w:rPr>
        <w:t xml:space="preserve"> such as Strategic Alliance T&amp;D)</w:t>
      </w:r>
    </w:p>
    <w:p w14:paraId="3FF2A283" w14:textId="77777777" w:rsidR="00EA186D" w:rsidRPr="00686651" w:rsidRDefault="00320F1F" w:rsidP="00EA186D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Optimistic Text" w:hAnsi="Optimistic Text" w:cs="Optimistic Text"/>
          <w:color w:val="262626"/>
          <w:sz w:val="20"/>
          <w:szCs w:val="20"/>
        </w:rPr>
        <w:t xml:space="preserve">Lunch &amp; Learn. </w:t>
      </w:r>
    </w:p>
    <w:p w14:paraId="093FE3CE" w14:textId="77777777" w:rsidR="00EA186D" w:rsidRPr="00284FA6" w:rsidRDefault="00EA186D" w:rsidP="00284FA6">
      <w:pPr>
        <w:pStyle w:val="NormalWeb"/>
        <w:spacing w:before="0" w:beforeAutospacing="0" w:after="0" w:afterAutospacing="0"/>
      </w:pPr>
    </w:p>
    <w:p w14:paraId="488C5070" w14:textId="4D326F31" w:rsidR="00320F1F" w:rsidRDefault="00320F1F" w:rsidP="00EA186D">
      <w:pPr>
        <w:pStyle w:val="NormalWeb"/>
        <w:spacing w:before="0" w:beforeAutospacing="0" w:after="0" w:afterAutospacing="0"/>
      </w:pPr>
      <w:r>
        <w:rPr>
          <w:rFonts w:ascii="Optimistic Text" w:hAnsi="Optimistic Text" w:cs="Optimistic Text"/>
          <w:color w:val="262626"/>
          <w:sz w:val="20"/>
          <w:szCs w:val="20"/>
        </w:rPr>
        <w:t xml:space="preserve">All service delivery requests can be submitted through the Global Product Security Business Excellence work request </w:t>
      </w:r>
      <w:r w:rsidRPr="00686651">
        <w:rPr>
          <w:rFonts w:ascii="Optimistic Text" w:hAnsi="Optimistic Text" w:cs="Optimistic Text"/>
          <w:sz w:val="20"/>
          <w:szCs w:val="20"/>
        </w:rPr>
        <w:t>form</w:t>
      </w:r>
      <w:r>
        <w:rPr>
          <w:rFonts w:ascii="Optimistic Text" w:hAnsi="Optimistic Text" w:cs="Optimistic Text"/>
          <w:color w:val="262626"/>
          <w:sz w:val="20"/>
          <w:szCs w:val="20"/>
        </w:rPr>
        <w:t xml:space="preserve">.  Note: Prior to requesting T&amp;D service delivery, requestors must submit program documentation for document review. </w:t>
      </w:r>
      <w:r>
        <w:rPr>
          <w:rFonts w:ascii="Optimistic Text" w:hAnsi="Optimistic Text" w:cs="Optimistic Text"/>
          <w:color w:val="262626"/>
          <w:sz w:val="18"/>
          <w:szCs w:val="18"/>
        </w:rPr>
        <w:t> </w:t>
      </w:r>
    </w:p>
    <w:p w14:paraId="49F6C2B6" w14:textId="77777777" w:rsidR="00320F1F" w:rsidRDefault="00320F1F" w:rsidP="00320F1F"/>
    <w:p w14:paraId="1A989AC8" w14:textId="0944366B" w:rsidR="00320F1F" w:rsidRDefault="00320F1F" w:rsidP="00320F1F">
      <w:pPr>
        <w:pStyle w:val="NormalWeb"/>
        <w:spacing w:before="0" w:beforeAutospacing="0" w:after="0" w:afterAutospacing="0"/>
      </w:pPr>
      <w:r>
        <w:rPr>
          <w:rFonts w:ascii="Optimistic Text" w:hAnsi="Optimistic Text" w:cs="Optimistic Text"/>
          <w:color w:val="262626"/>
          <w:sz w:val="20"/>
          <w:szCs w:val="20"/>
        </w:rPr>
        <w:t>In-House T&amp;D support</w:t>
      </w:r>
      <w:r w:rsidR="0013080C">
        <w:rPr>
          <w:rFonts w:ascii="Optimistic Text" w:hAnsi="Optimistic Text" w:cs="Optimistic Text"/>
          <w:color w:val="262626"/>
          <w:sz w:val="20"/>
          <w:szCs w:val="20"/>
        </w:rPr>
        <w:t>s</w:t>
      </w:r>
      <w:r>
        <w:rPr>
          <w:rFonts w:ascii="Optimistic Text" w:hAnsi="Optimistic Text" w:cs="Optimistic Text"/>
          <w:color w:val="262626"/>
          <w:sz w:val="20"/>
          <w:szCs w:val="20"/>
        </w:rPr>
        <w:t xml:space="preserve"> the development, management, and distribution of comprehensive, specialized trainings. This service is ideal for trainings that do</w:t>
      </w:r>
      <w:r w:rsidR="00686651">
        <w:rPr>
          <w:rFonts w:ascii="Optimistic Text" w:hAnsi="Optimistic Text" w:cs="Optimistic Text"/>
          <w:color w:val="262626"/>
          <w:sz w:val="20"/>
          <w:szCs w:val="20"/>
        </w:rPr>
        <w:t xml:space="preserve"> </w:t>
      </w:r>
      <w:r>
        <w:rPr>
          <w:rFonts w:ascii="Optimistic Text" w:hAnsi="Optimistic Text" w:cs="Optimistic Text"/>
          <w:color w:val="262626"/>
          <w:sz w:val="20"/>
          <w:szCs w:val="20"/>
        </w:rPr>
        <w:t>n</w:t>
      </w:r>
      <w:r w:rsidR="00686651">
        <w:rPr>
          <w:rFonts w:ascii="Optimistic Text" w:hAnsi="Optimistic Text" w:cs="Optimistic Text"/>
          <w:color w:val="262626"/>
          <w:sz w:val="20"/>
          <w:szCs w:val="20"/>
        </w:rPr>
        <w:t>o</w:t>
      </w:r>
      <w:r>
        <w:rPr>
          <w:rFonts w:ascii="Optimistic Text" w:hAnsi="Optimistic Text" w:cs="Optimistic Text"/>
          <w:color w:val="262626"/>
          <w:sz w:val="20"/>
          <w:szCs w:val="20"/>
        </w:rPr>
        <w:t xml:space="preserve">t require placement on Cornerstone and have a target audience of Global Product Security team members or </w:t>
      </w:r>
      <w:r w:rsidR="004B41EC">
        <w:rPr>
          <w:rFonts w:ascii="Optimistic Text" w:hAnsi="Optimistic Text" w:cs="Optimistic Text"/>
          <w:color w:val="262626"/>
          <w:sz w:val="20"/>
          <w:szCs w:val="20"/>
        </w:rPr>
        <w:t>third-party</w:t>
      </w:r>
      <w:r>
        <w:rPr>
          <w:rFonts w:ascii="Optimistic Text" w:hAnsi="Optimistic Text" w:cs="Optimistic Text"/>
          <w:color w:val="262626"/>
          <w:sz w:val="20"/>
          <w:szCs w:val="20"/>
        </w:rPr>
        <w:t xml:space="preserve"> vendors. </w:t>
      </w:r>
    </w:p>
    <w:p w14:paraId="6B76BC40" w14:textId="77777777" w:rsidR="00320F1F" w:rsidRDefault="00320F1F" w:rsidP="00320F1F"/>
    <w:p w14:paraId="4520DC09" w14:textId="679BAFD1" w:rsidR="00320F1F" w:rsidRDefault="00320F1F" w:rsidP="00320F1F">
      <w:pPr>
        <w:pStyle w:val="NormalWeb"/>
        <w:spacing w:before="0" w:beforeAutospacing="0" w:after="0" w:afterAutospacing="0"/>
      </w:pPr>
      <w:r>
        <w:rPr>
          <w:rFonts w:ascii="Optimistic Text" w:hAnsi="Optimistic Text" w:cs="Optimistic Text"/>
          <w:color w:val="262626"/>
          <w:sz w:val="20"/>
          <w:szCs w:val="20"/>
        </w:rPr>
        <w:t xml:space="preserve">Cornerstone incorporates cross-functional collaboration with the requestor, subject matter experts, and our Global Security partners to develop and publish interactive, comprehensive e-Learning trainings on </w:t>
      </w:r>
      <w:r w:rsidR="00686651">
        <w:rPr>
          <w:rFonts w:ascii="Optimistic Text" w:hAnsi="Optimistic Text" w:cs="Optimistic Text"/>
          <w:color w:val="262626"/>
          <w:sz w:val="20"/>
          <w:szCs w:val="20"/>
        </w:rPr>
        <w:t xml:space="preserve">the </w:t>
      </w:r>
      <w:r>
        <w:rPr>
          <w:rFonts w:ascii="Optimistic Text" w:hAnsi="Optimistic Text" w:cs="Optimistic Text"/>
          <w:color w:val="262626"/>
          <w:sz w:val="20"/>
          <w:szCs w:val="20"/>
        </w:rPr>
        <w:t xml:space="preserve">Cornerstone </w:t>
      </w:r>
      <w:proofErr w:type="gramStart"/>
      <w:r>
        <w:rPr>
          <w:rFonts w:ascii="Optimistic Text" w:hAnsi="Optimistic Text" w:cs="Optimistic Text"/>
          <w:color w:val="262626"/>
          <w:sz w:val="20"/>
          <w:szCs w:val="20"/>
        </w:rPr>
        <w:t>On</w:t>
      </w:r>
      <w:proofErr w:type="gramEnd"/>
      <w:r>
        <w:rPr>
          <w:rFonts w:ascii="Optimistic Text" w:hAnsi="Optimistic Text" w:cs="Optimistic Text"/>
          <w:color w:val="262626"/>
          <w:sz w:val="20"/>
          <w:szCs w:val="20"/>
        </w:rPr>
        <w:t xml:space="preserve"> Demand (CSOD) platform.</w:t>
      </w:r>
      <w:commentRangeStart w:id="6"/>
      <w:commentRangeEnd w:id="6"/>
      <w:r>
        <w:rPr>
          <w:rFonts w:ascii="Optimistic Text" w:hAnsi="Optimistic Text" w:cs="Optimistic Text"/>
          <w:color w:val="262626"/>
          <w:sz w:val="20"/>
          <w:szCs w:val="20"/>
        </w:rPr>
        <w:t xml:space="preserve"> This service is ideal for larger, internal audiences who have intern access within the company</w:t>
      </w:r>
      <w:r w:rsidR="0013080C">
        <w:rPr>
          <w:rFonts w:ascii="Optimistic Text" w:hAnsi="Optimistic Text" w:cs="Optimistic Text"/>
          <w:color w:val="262626"/>
          <w:sz w:val="20"/>
          <w:szCs w:val="20"/>
        </w:rPr>
        <w:t>, but can also include video creations that may be shared internally or externally.</w:t>
      </w:r>
    </w:p>
    <w:p w14:paraId="18A6179E" w14:textId="77777777" w:rsidR="00320F1F" w:rsidRDefault="00320F1F" w:rsidP="00320F1F"/>
    <w:p w14:paraId="039D48CC" w14:textId="22E07B47" w:rsidR="00320F1F" w:rsidRDefault="00320F1F" w:rsidP="00284FA6">
      <w:pPr>
        <w:pStyle w:val="NormalWeb"/>
        <w:spacing w:before="0" w:beforeAutospacing="0" w:after="0" w:afterAutospacing="0"/>
      </w:pPr>
      <w:r>
        <w:rPr>
          <w:rFonts w:ascii="Optimistic Text" w:hAnsi="Optimistic Text" w:cs="Optimistic Text"/>
          <w:color w:val="262626"/>
          <w:sz w:val="20"/>
          <w:szCs w:val="20"/>
        </w:rPr>
        <w:t>Lunch &amp; Learn T&amp;D develops focused presentations that foster a culture of learning and knowledge sharing within the workplace and that also showcase the skill sets and abilities of our Global Product Security team members. Our Lunch &amp; Learns are focused presentations led by subject matter experts that deliver relevant content to a voluntary audience.</w:t>
      </w:r>
    </w:p>
    <w:p w14:paraId="31B07B42" w14:textId="77777777" w:rsidR="00D7397B" w:rsidRDefault="00D7397B"/>
    <w:p w14:paraId="656A8EB2" w14:textId="77777777" w:rsidR="00794DE1" w:rsidRDefault="00273DA4" w:rsidP="00476B92">
      <w:pPr>
        <w:pStyle w:val="Heading1"/>
        <w:spacing w:line="240" w:lineRule="auto"/>
      </w:pPr>
      <w:bookmarkStart w:id="7" w:name="_Toc99980708"/>
      <w:r>
        <w:t>Risk Statement</w:t>
      </w:r>
      <w:bookmarkEnd w:id="7"/>
      <w:r>
        <w:t xml:space="preserve"> </w:t>
      </w:r>
    </w:p>
    <w:p w14:paraId="43F11F20" w14:textId="22FD3BEA" w:rsidR="00794DE1" w:rsidRPr="00476B92" w:rsidRDefault="00686651" w:rsidP="00476B92">
      <w:pPr>
        <w:rPr>
          <w:rFonts w:ascii="Optimistic Text" w:hAnsi="Optimistic Text" w:cs="Optimistic Text"/>
          <w:sz w:val="20"/>
          <w:szCs w:val="20"/>
        </w:rPr>
      </w:pPr>
      <w:r>
        <w:rPr>
          <w:rFonts w:ascii="Optimistic Text" w:hAnsi="Optimistic Text" w:cs="Optimistic Text"/>
          <w:sz w:val="20"/>
          <w:szCs w:val="20"/>
        </w:rPr>
        <w:t>If these procedures are not followed, teams risk failure in the training process through inadequate/ineffective training, failure to obtain appropriate approvals, and/or delays in training availability by failing to include appropriate stakeholders or obtain review and approvals</w:t>
      </w:r>
      <w:r w:rsidR="00464DD8">
        <w:rPr>
          <w:rFonts w:ascii="Optimistic Text" w:hAnsi="Optimistic Text" w:cs="Optimistic Text"/>
          <w:sz w:val="20"/>
          <w:szCs w:val="20"/>
        </w:rPr>
        <w:t>.</w:t>
      </w:r>
      <w:r>
        <w:rPr>
          <w:rFonts w:ascii="Optimistic Text" w:hAnsi="Optimistic Text" w:cs="Optimistic Text"/>
          <w:sz w:val="20"/>
          <w:szCs w:val="20"/>
        </w:rPr>
        <w:t xml:space="preserve"> </w:t>
      </w:r>
    </w:p>
    <w:p w14:paraId="6B41ECED" w14:textId="77777777" w:rsidR="00794DE1" w:rsidRDefault="00794DE1"/>
    <w:p w14:paraId="5B2B3A28" w14:textId="77777777" w:rsidR="00794DE1" w:rsidRDefault="00273DA4">
      <w:pPr>
        <w:pStyle w:val="Heading1"/>
        <w:keepNext/>
        <w:keepLines/>
      </w:pPr>
      <w:bookmarkStart w:id="8" w:name="_Toc99980709"/>
      <w:r>
        <w:t>Key Stakeholders</w:t>
      </w:r>
      <w:bookmarkEnd w:id="8"/>
    </w:p>
    <w:tbl>
      <w:tblPr>
        <w:tblStyle w:val="a"/>
        <w:tblW w:w="10785" w:type="dxa"/>
        <w:tblLayout w:type="fixed"/>
        <w:tblLook w:val="0400" w:firstRow="0" w:lastRow="0" w:firstColumn="0" w:lastColumn="0" w:noHBand="0" w:noVBand="1"/>
      </w:tblPr>
      <w:tblGrid>
        <w:gridCol w:w="2685"/>
        <w:gridCol w:w="8100"/>
      </w:tblGrid>
      <w:tr w:rsidR="00794DE1" w14:paraId="638D5E5E" w14:textId="77777777">
        <w:trPr>
          <w:trHeight w:val="403"/>
        </w:trPr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ACDEC"/>
            <w:vAlign w:val="center"/>
          </w:tcPr>
          <w:p w14:paraId="2462E653" w14:textId="77777777" w:rsidR="00794DE1" w:rsidRPr="00284FA6" w:rsidRDefault="00273DA4">
            <w:pPr>
              <w:rPr>
                <w:rFonts w:ascii="Optimistic Text" w:hAnsi="Optimistic Text" w:cs="Optimistic Text"/>
                <w:b/>
                <w:color w:val="000000"/>
                <w:sz w:val="20"/>
                <w:szCs w:val="20"/>
              </w:rPr>
            </w:pPr>
            <w:r w:rsidRPr="00284FA6">
              <w:rPr>
                <w:rFonts w:ascii="Optimistic Text" w:hAnsi="Optimistic Text" w:cs="Optimistic Text"/>
                <w:b/>
                <w:color w:val="000000"/>
                <w:sz w:val="20"/>
                <w:szCs w:val="20"/>
              </w:rPr>
              <w:t>Responsible</w:t>
            </w:r>
          </w:p>
        </w:tc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ACDEC"/>
            <w:vAlign w:val="center"/>
          </w:tcPr>
          <w:p w14:paraId="012AD72C" w14:textId="77777777" w:rsidR="00794DE1" w:rsidRPr="00284FA6" w:rsidRDefault="00273DA4">
            <w:pPr>
              <w:rPr>
                <w:rFonts w:ascii="Optimistic Text" w:hAnsi="Optimistic Text" w:cs="Optimistic Text"/>
                <w:b/>
                <w:color w:val="000000"/>
                <w:sz w:val="20"/>
                <w:szCs w:val="20"/>
              </w:rPr>
            </w:pPr>
            <w:r w:rsidRPr="00284FA6">
              <w:rPr>
                <w:rFonts w:ascii="Optimistic Text" w:hAnsi="Optimistic Text" w:cs="Optimistic Text"/>
                <w:b/>
                <w:color w:val="000000"/>
                <w:sz w:val="20"/>
                <w:szCs w:val="20"/>
              </w:rPr>
              <w:t>Responsibilities</w:t>
            </w:r>
          </w:p>
        </w:tc>
      </w:tr>
      <w:tr w:rsidR="00794DE1" w14:paraId="58C46238" w14:textId="77777777">
        <w:trPr>
          <w:trHeight w:val="403"/>
        </w:trPr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16A1C82" w14:textId="4B9CC2FE" w:rsidR="00794DE1" w:rsidRPr="00284FA6" w:rsidRDefault="00AF7269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284FA6">
              <w:rPr>
                <w:rFonts w:ascii="Optimistic Text" w:hAnsi="Optimistic Text" w:cs="Optimistic Text"/>
                <w:sz w:val="20"/>
                <w:szCs w:val="20"/>
              </w:rPr>
              <w:t>Requestor</w:t>
            </w:r>
          </w:p>
        </w:tc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790F5CB" w14:textId="77777777" w:rsidR="00794DE1" w:rsidRPr="00284FA6" w:rsidRDefault="00B05C90">
            <w:pPr>
              <w:numPr>
                <w:ilvl w:val="0"/>
                <w:numId w:val="1"/>
              </w:numPr>
              <w:rPr>
                <w:rFonts w:ascii="Optimistic Text" w:hAnsi="Optimistic Text" w:cs="Optimistic Text"/>
                <w:sz w:val="20"/>
                <w:szCs w:val="20"/>
              </w:rPr>
            </w:pPr>
            <w:r w:rsidRPr="00284FA6">
              <w:rPr>
                <w:rFonts w:ascii="Optimistic Text" w:hAnsi="Optimistic Text" w:cs="Optimistic Text"/>
                <w:sz w:val="20"/>
                <w:szCs w:val="20"/>
              </w:rPr>
              <w:t>Identifies need for training and submits request to BE</w:t>
            </w:r>
          </w:p>
          <w:p w14:paraId="25702875" w14:textId="77777777" w:rsidR="00B05C90" w:rsidRDefault="00B05C90">
            <w:pPr>
              <w:numPr>
                <w:ilvl w:val="0"/>
                <w:numId w:val="1"/>
              </w:numPr>
              <w:rPr>
                <w:rFonts w:ascii="Optimistic Text" w:hAnsi="Optimistic Text" w:cs="Optimistic Text"/>
                <w:sz w:val="20"/>
                <w:szCs w:val="20"/>
              </w:rPr>
            </w:pPr>
            <w:r w:rsidRPr="00284FA6">
              <w:rPr>
                <w:rFonts w:ascii="Optimistic Text" w:hAnsi="Optimistic Text" w:cs="Optimistic Text"/>
                <w:sz w:val="20"/>
                <w:szCs w:val="20"/>
              </w:rPr>
              <w:t>Develops Project Brief, in collaboration with BE T&amp;D Coordinator, and obtains approval from GPS pillar leadership</w:t>
            </w:r>
          </w:p>
          <w:p w14:paraId="4C752904" w14:textId="1418FA0B" w:rsidR="00284FA6" w:rsidRDefault="00284FA6">
            <w:pPr>
              <w:numPr>
                <w:ilvl w:val="0"/>
                <w:numId w:val="1"/>
              </w:num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>Define</w:t>
            </w:r>
            <w:r w:rsidR="00F67D45">
              <w:rPr>
                <w:rFonts w:ascii="Optimistic Text" w:hAnsi="Optimistic Text" w:cs="Optimistic Text"/>
                <w:sz w:val="20"/>
                <w:szCs w:val="20"/>
              </w:rPr>
              <w:t>s</w:t>
            </w: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 xml:space="preserve"> instructional design proposal,</w:t>
            </w:r>
            <w:r>
              <w:rPr>
                <w:rFonts w:ascii="Optimistic Text" w:hAnsi="Optimistic Text" w:cs="Optimistic Text"/>
                <w:sz w:val="20"/>
                <w:szCs w:val="20"/>
              </w:rPr>
              <w:t xml:space="preserve"> and obtains approval from appropriate content team(s)</w:t>
            </w:r>
          </w:p>
          <w:p w14:paraId="1ED47CCC" w14:textId="5C9EDBE4" w:rsidR="00284FA6" w:rsidRPr="00284FA6" w:rsidRDefault="00284FA6">
            <w:pPr>
              <w:numPr>
                <w:ilvl w:val="0"/>
                <w:numId w:val="1"/>
              </w:numPr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Develops storyboard, in collaboration with T&amp;D Coordinator and obtains review</w:t>
            </w:r>
          </w:p>
        </w:tc>
      </w:tr>
      <w:tr w:rsidR="001A7DDD" w14:paraId="77F48D47" w14:textId="77777777">
        <w:trPr>
          <w:trHeight w:val="403"/>
        </w:trPr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DC94F32" w14:textId="254B2D55" w:rsidR="001A7DDD" w:rsidRPr="00284FA6" w:rsidRDefault="001A7DDD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284FA6">
              <w:rPr>
                <w:rFonts w:ascii="Optimistic Text" w:hAnsi="Optimistic Text" w:cs="Optimistic Text"/>
                <w:sz w:val="20"/>
                <w:szCs w:val="20"/>
              </w:rPr>
              <w:t>BE Ops Hub</w:t>
            </w:r>
          </w:p>
        </w:tc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EEFFE1E" w14:textId="723D2817" w:rsidR="001A7DDD" w:rsidRPr="00284FA6" w:rsidRDefault="001A7DDD">
            <w:pPr>
              <w:numPr>
                <w:ilvl w:val="0"/>
                <w:numId w:val="1"/>
              </w:numPr>
              <w:rPr>
                <w:rFonts w:ascii="Optimistic Text" w:hAnsi="Optimistic Text" w:cs="Optimistic Text"/>
                <w:sz w:val="20"/>
                <w:szCs w:val="20"/>
              </w:rPr>
            </w:pPr>
            <w:r w:rsidRPr="00284FA6">
              <w:rPr>
                <w:rFonts w:ascii="Optimistic Text" w:hAnsi="Optimistic Text" w:cs="Optimistic Text"/>
                <w:sz w:val="20"/>
                <w:szCs w:val="20"/>
              </w:rPr>
              <w:t>Reviews training requests; assigns them to the Training Development team</w:t>
            </w:r>
          </w:p>
        </w:tc>
      </w:tr>
      <w:tr w:rsidR="00794DE1" w14:paraId="148F908C" w14:textId="77777777">
        <w:trPr>
          <w:trHeight w:val="403"/>
        </w:trPr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F8DC75" w14:textId="34E217EE" w:rsidR="00794DE1" w:rsidRPr="00284FA6" w:rsidRDefault="00AF7269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284FA6">
              <w:rPr>
                <w:rFonts w:ascii="Optimistic Text" w:hAnsi="Optimistic Text" w:cs="Optimistic Text"/>
                <w:sz w:val="20"/>
                <w:szCs w:val="20"/>
              </w:rPr>
              <w:t>B</w:t>
            </w:r>
            <w:r w:rsidR="00686651">
              <w:rPr>
                <w:rFonts w:ascii="Optimistic Text" w:hAnsi="Optimistic Text" w:cs="Optimistic Text"/>
                <w:sz w:val="20"/>
                <w:szCs w:val="20"/>
              </w:rPr>
              <w:t xml:space="preserve">E </w:t>
            </w:r>
            <w:r w:rsidRPr="00284FA6">
              <w:rPr>
                <w:rFonts w:ascii="Optimistic Text" w:hAnsi="Optimistic Text" w:cs="Optimistic Text"/>
                <w:sz w:val="20"/>
                <w:szCs w:val="20"/>
              </w:rPr>
              <w:t>Project Manager</w:t>
            </w:r>
          </w:p>
        </w:tc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62E2D5F" w14:textId="379AF997" w:rsidR="00794DE1" w:rsidRPr="00284FA6" w:rsidRDefault="00DB25C1">
            <w:pPr>
              <w:numPr>
                <w:ilvl w:val="0"/>
                <w:numId w:val="2"/>
              </w:numPr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Assists with meeting coordination; builds out templates and frameworks in Asana; provides ad hoc support</w:t>
            </w:r>
          </w:p>
        </w:tc>
      </w:tr>
      <w:tr w:rsidR="00794DE1" w14:paraId="684ACB74" w14:textId="77777777">
        <w:trPr>
          <w:trHeight w:val="403"/>
        </w:trPr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2A9138A" w14:textId="2F8BF2E9" w:rsidR="00794DE1" w:rsidRPr="00284FA6" w:rsidRDefault="00AF7269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284FA6">
              <w:rPr>
                <w:rFonts w:ascii="Optimistic Text" w:hAnsi="Optimistic Text" w:cs="Optimistic Text"/>
                <w:sz w:val="20"/>
                <w:szCs w:val="20"/>
              </w:rPr>
              <w:t xml:space="preserve">BE </w:t>
            </w:r>
            <w:r w:rsidR="00380E98" w:rsidRPr="00284FA6">
              <w:rPr>
                <w:rFonts w:ascii="Optimistic Text" w:hAnsi="Optimistic Text" w:cs="Optimistic Text"/>
                <w:sz w:val="20"/>
                <w:szCs w:val="20"/>
              </w:rPr>
              <w:t>Training Development</w:t>
            </w:r>
            <w:r w:rsidR="00F67D45">
              <w:rPr>
                <w:rFonts w:ascii="Optimistic Text" w:hAnsi="Optimistic Text" w:cs="Optimistic Text"/>
                <w:sz w:val="20"/>
                <w:szCs w:val="20"/>
              </w:rPr>
              <w:t xml:space="preserve"> (TD)</w:t>
            </w:r>
            <w:r w:rsidR="00380E98" w:rsidRPr="00284FA6">
              <w:rPr>
                <w:rFonts w:ascii="Optimistic Text" w:hAnsi="Optimistic Text" w:cs="Optimistic Text"/>
                <w:sz w:val="20"/>
                <w:szCs w:val="20"/>
              </w:rPr>
              <w:t xml:space="preserve"> Coordinator</w:t>
            </w:r>
          </w:p>
        </w:tc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B1D9B34" w14:textId="1D3D2F5F" w:rsidR="00794DE1" w:rsidRPr="00284FA6" w:rsidRDefault="001A7DDD">
            <w:pPr>
              <w:numPr>
                <w:ilvl w:val="0"/>
                <w:numId w:val="3"/>
              </w:numPr>
              <w:rPr>
                <w:rFonts w:ascii="Optimistic Text" w:hAnsi="Optimistic Text" w:cs="Optimistic Text"/>
                <w:color w:val="262626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color w:val="000000"/>
                <w:sz w:val="20"/>
                <w:szCs w:val="20"/>
              </w:rPr>
              <w:t>Perform</w:t>
            </w:r>
            <w:r w:rsidR="00F67D45">
              <w:rPr>
                <w:rFonts w:ascii="Optimistic Text" w:hAnsi="Optimistic Text" w:cs="Optimistic Text"/>
                <w:color w:val="000000"/>
                <w:sz w:val="20"/>
                <w:szCs w:val="20"/>
              </w:rPr>
              <w:t>s</w:t>
            </w:r>
            <w:r w:rsidRPr="00476B92">
              <w:rPr>
                <w:rFonts w:ascii="Optimistic Text" w:hAnsi="Optimistic Text" w:cs="Optimistic Text"/>
                <w:color w:val="000000"/>
                <w:sz w:val="20"/>
                <w:szCs w:val="20"/>
              </w:rPr>
              <w:t xml:space="preserve"> needs analysis and Project Brief development</w:t>
            </w:r>
          </w:p>
          <w:p w14:paraId="4B1B816A" w14:textId="0D7479AA" w:rsidR="001A7DDD" w:rsidRPr="00284FA6" w:rsidRDefault="00B05C90">
            <w:pPr>
              <w:numPr>
                <w:ilvl w:val="0"/>
                <w:numId w:val="3"/>
              </w:numPr>
              <w:rPr>
                <w:rFonts w:ascii="Optimistic Text" w:hAnsi="Optimistic Text" w:cs="Optimistic Text"/>
                <w:sz w:val="20"/>
                <w:szCs w:val="20"/>
              </w:rPr>
            </w:pPr>
            <w:r w:rsidRPr="00284FA6">
              <w:rPr>
                <w:rFonts w:ascii="Optimistic Text" w:hAnsi="Optimistic Text" w:cs="Optimistic Text"/>
                <w:sz w:val="20"/>
                <w:szCs w:val="20"/>
              </w:rPr>
              <w:t>Leads Intake Meeting and clarifies needs and key takeaways</w:t>
            </w:r>
          </w:p>
          <w:p w14:paraId="5059DAE8" w14:textId="77777777" w:rsidR="00B05C90" w:rsidRDefault="00284FA6">
            <w:pPr>
              <w:numPr>
                <w:ilvl w:val="0"/>
                <w:numId w:val="3"/>
              </w:numPr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Collaborates with Requestor throughout the process</w:t>
            </w:r>
          </w:p>
          <w:p w14:paraId="0B5F7651" w14:textId="5E90E781" w:rsidR="00284FA6" w:rsidRPr="00284FA6" w:rsidRDefault="00284FA6">
            <w:pPr>
              <w:numPr>
                <w:ilvl w:val="0"/>
                <w:numId w:val="3"/>
              </w:numPr>
              <w:rPr>
                <w:rFonts w:ascii="Optimistic Text" w:hAnsi="Optimistic Text" w:cs="Optimistic Text"/>
                <w:sz w:val="20"/>
                <w:szCs w:val="20"/>
              </w:rPr>
            </w:pPr>
            <w:r w:rsidRPr="00AA36CF">
              <w:rPr>
                <w:rFonts w:ascii="Optimistic Text" w:hAnsi="Optimistic Text" w:cs="Optimistic Text"/>
                <w:sz w:val="20"/>
                <w:szCs w:val="20"/>
              </w:rPr>
              <w:t>Evaluate</w:t>
            </w:r>
            <w:r>
              <w:rPr>
                <w:rFonts w:ascii="Optimistic Text" w:hAnsi="Optimistic Text" w:cs="Optimistic Text"/>
                <w:sz w:val="20"/>
                <w:szCs w:val="20"/>
              </w:rPr>
              <w:t>s and reports</w:t>
            </w:r>
            <w:r w:rsidR="00F67D45">
              <w:rPr>
                <w:rFonts w:ascii="Optimistic Text" w:hAnsi="Optimistic Text" w:cs="Optimistic Text"/>
                <w:sz w:val="20"/>
                <w:szCs w:val="20"/>
              </w:rPr>
              <w:t xml:space="preserve"> on</w:t>
            </w:r>
            <w:r w:rsidRPr="00AA36CF">
              <w:rPr>
                <w:rFonts w:ascii="Optimistic Text" w:hAnsi="Optimistic Text" w:cs="Optimistic Text"/>
                <w:sz w:val="20"/>
                <w:szCs w:val="20"/>
              </w:rPr>
              <w:t xml:space="preserve"> the success and effectiveness of the service delivery</w:t>
            </w:r>
          </w:p>
        </w:tc>
      </w:tr>
      <w:tr w:rsidR="00380E98" w14:paraId="2CA5B594" w14:textId="77777777">
        <w:trPr>
          <w:trHeight w:val="403"/>
        </w:trPr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6F15C89" w14:textId="77378C7C" w:rsidR="00380E98" w:rsidRPr="00284FA6" w:rsidRDefault="001A7DDD" w:rsidP="001A7DDD">
            <w:pPr>
              <w:spacing w:line="300" w:lineRule="auto"/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color w:val="262626"/>
                <w:sz w:val="20"/>
                <w:szCs w:val="20"/>
              </w:rPr>
              <w:t>GS Comms</w:t>
            </w:r>
          </w:p>
        </w:tc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477A299" w14:textId="780E3AAB" w:rsidR="00380E98" w:rsidRPr="00284FA6" w:rsidRDefault="00DB25C1">
            <w:pPr>
              <w:numPr>
                <w:ilvl w:val="0"/>
                <w:numId w:val="3"/>
              </w:numPr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Reviews and</w:t>
            </w:r>
            <w:r w:rsidR="00F67D45">
              <w:rPr>
                <w:rFonts w:ascii="Optimistic Text" w:hAnsi="Optimistic Text" w:cs="Optimistic Text"/>
                <w:sz w:val="20"/>
                <w:szCs w:val="20"/>
              </w:rPr>
              <w:t>,</w:t>
            </w:r>
            <w:r>
              <w:rPr>
                <w:rFonts w:ascii="Optimistic Text" w:hAnsi="Optimistic Text" w:cs="Optimistic Text"/>
                <w:sz w:val="20"/>
                <w:szCs w:val="20"/>
              </w:rPr>
              <w:t xml:space="preserve"> where necessary, collaborates on Instructional Design and content</w:t>
            </w:r>
          </w:p>
        </w:tc>
      </w:tr>
      <w:tr w:rsidR="00380E98" w14:paraId="68A6D79A" w14:textId="77777777">
        <w:trPr>
          <w:trHeight w:val="403"/>
        </w:trPr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EBA0968" w14:textId="0C15B906" w:rsidR="00380E98" w:rsidRPr="00284FA6" w:rsidRDefault="00DB25C1" w:rsidP="001A7DDD">
            <w:pPr>
              <w:spacing w:line="300" w:lineRule="auto"/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OEG/OTD</w:t>
            </w:r>
          </w:p>
        </w:tc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20799DF" w14:textId="7DD47966" w:rsidR="00380E98" w:rsidRPr="00284FA6" w:rsidRDefault="00DB25C1">
            <w:pPr>
              <w:numPr>
                <w:ilvl w:val="0"/>
                <w:numId w:val="3"/>
              </w:numPr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Reviews and collaborates on content</w:t>
            </w:r>
          </w:p>
        </w:tc>
      </w:tr>
      <w:tr w:rsidR="00380E98" w14:paraId="37FFE4A2" w14:textId="77777777">
        <w:trPr>
          <w:trHeight w:val="403"/>
        </w:trPr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F5E66C7" w14:textId="790737FB" w:rsidR="00380E98" w:rsidRPr="00284FA6" w:rsidRDefault="001A7DDD" w:rsidP="001A7DDD">
            <w:pPr>
              <w:spacing w:line="300" w:lineRule="auto"/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color w:val="262626"/>
                <w:sz w:val="20"/>
                <w:szCs w:val="20"/>
              </w:rPr>
              <w:t>People Excellence</w:t>
            </w:r>
          </w:p>
        </w:tc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399A29C" w14:textId="2C2FEE4A" w:rsidR="00380E98" w:rsidRPr="00284FA6" w:rsidRDefault="00DB25C1">
            <w:pPr>
              <w:numPr>
                <w:ilvl w:val="0"/>
                <w:numId w:val="3"/>
              </w:numPr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Reviews and collaborates on content</w:t>
            </w:r>
          </w:p>
        </w:tc>
      </w:tr>
      <w:tr w:rsidR="00284FA6" w14:paraId="47BF00E8" w14:textId="77777777">
        <w:trPr>
          <w:trHeight w:val="403"/>
        </w:trPr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A6D448" w14:textId="05929432" w:rsidR="00284FA6" w:rsidRPr="00476B92" w:rsidRDefault="00284FA6" w:rsidP="001A7DDD">
            <w:pPr>
              <w:spacing w:line="300" w:lineRule="auto"/>
              <w:rPr>
                <w:rFonts w:ascii="Optimistic Text" w:hAnsi="Optimistic Text" w:cs="Optimistic Text"/>
                <w:color w:val="262626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lastRenderedPageBreak/>
              <w:t>BE Content Strategy Lead</w:t>
            </w:r>
          </w:p>
        </w:tc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B2A7B0A" w14:textId="4098E5CD" w:rsidR="00284FA6" w:rsidRDefault="00284FA6">
            <w:pPr>
              <w:numPr>
                <w:ilvl w:val="0"/>
                <w:numId w:val="3"/>
              </w:numPr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Publishes, releases, socializes, and markets finished trainings</w:t>
            </w:r>
          </w:p>
        </w:tc>
      </w:tr>
      <w:tr w:rsidR="00794DE1" w14:paraId="042EA257" w14:textId="77777777">
        <w:trPr>
          <w:trHeight w:val="403"/>
        </w:trPr>
        <w:tc>
          <w:tcPr>
            <w:tcW w:w="107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ACDEC"/>
            <w:vAlign w:val="center"/>
          </w:tcPr>
          <w:p w14:paraId="186C0CAA" w14:textId="77777777" w:rsidR="00794DE1" w:rsidRPr="00284FA6" w:rsidRDefault="00273DA4">
            <w:pPr>
              <w:rPr>
                <w:rFonts w:ascii="Optimistic Text" w:hAnsi="Optimistic Text" w:cs="Optimistic Text"/>
                <w:b/>
                <w:color w:val="000000"/>
                <w:sz w:val="20"/>
                <w:szCs w:val="20"/>
              </w:rPr>
            </w:pPr>
            <w:r w:rsidRPr="00284FA6">
              <w:rPr>
                <w:rFonts w:ascii="Optimistic Text" w:hAnsi="Optimistic Text" w:cs="Optimistic Text"/>
                <w:b/>
                <w:color w:val="000000"/>
                <w:sz w:val="20"/>
                <w:szCs w:val="20"/>
              </w:rPr>
              <w:t>Accountable/Approver</w:t>
            </w:r>
          </w:p>
        </w:tc>
      </w:tr>
      <w:tr w:rsidR="00794DE1" w14:paraId="039DBDB4" w14:textId="77777777">
        <w:trPr>
          <w:trHeight w:val="403"/>
        </w:trPr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C168926" w14:textId="622C0D67" w:rsidR="00794DE1" w:rsidRPr="00284FA6" w:rsidRDefault="00B05C90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284FA6">
              <w:rPr>
                <w:rFonts w:ascii="Optimistic Text" w:hAnsi="Optimistic Text" w:cs="Optimistic Text"/>
                <w:sz w:val="20"/>
                <w:szCs w:val="20"/>
              </w:rPr>
              <w:t>BE Leadership</w:t>
            </w:r>
          </w:p>
        </w:tc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7982A5B" w14:textId="0381FC91" w:rsidR="00794DE1" w:rsidRPr="00284FA6" w:rsidRDefault="00B05C90">
            <w:pPr>
              <w:numPr>
                <w:ilvl w:val="0"/>
                <w:numId w:val="3"/>
              </w:numPr>
              <w:rPr>
                <w:rFonts w:ascii="Optimistic Text" w:hAnsi="Optimistic Text" w:cs="Optimistic Text"/>
                <w:sz w:val="20"/>
                <w:szCs w:val="20"/>
              </w:rPr>
            </w:pPr>
            <w:r w:rsidRPr="00284FA6">
              <w:rPr>
                <w:rFonts w:ascii="Optimistic Text" w:hAnsi="Optimistic Text" w:cs="Optimistic Text"/>
                <w:sz w:val="20"/>
                <w:szCs w:val="20"/>
              </w:rPr>
              <w:t>Approves initial request for training or Project Brief</w:t>
            </w:r>
            <w:r w:rsidR="00F67D45">
              <w:rPr>
                <w:rFonts w:ascii="Optimistic Text" w:hAnsi="Optimistic Text" w:cs="Optimistic Text"/>
                <w:sz w:val="20"/>
                <w:szCs w:val="20"/>
              </w:rPr>
              <w:t xml:space="preserve"> and final product</w:t>
            </w:r>
          </w:p>
        </w:tc>
      </w:tr>
      <w:tr w:rsidR="00794DE1" w14:paraId="1032A2DA" w14:textId="77777777">
        <w:trPr>
          <w:trHeight w:val="403"/>
        </w:trPr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583514B" w14:textId="372D5BEB" w:rsidR="00794DE1" w:rsidRPr="00284FA6" w:rsidRDefault="00686651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Pillar Leadership</w:t>
            </w:r>
          </w:p>
        </w:tc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9D29F36" w14:textId="4D85DA6B" w:rsidR="00794DE1" w:rsidRPr="00284FA6" w:rsidRDefault="00686651">
            <w:pPr>
              <w:numPr>
                <w:ilvl w:val="0"/>
                <w:numId w:val="3"/>
              </w:numPr>
              <w:rPr>
                <w:rFonts w:ascii="Optimistic Text" w:hAnsi="Optimistic Text" w:cs="Optimistic Text"/>
                <w:sz w:val="20"/>
                <w:szCs w:val="20"/>
              </w:rPr>
            </w:pPr>
            <w:r w:rsidRPr="00284FA6">
              <w:rPr>
                <w:rFonts w:ascii="Optimistic Text" w:hAnsi="Optimistic Text" w:cs="Optimistic Text"/>
                <w:sz w:val="20"/>
                <w:szCs w:val="20"/>
              </w:rPr>
              <w:t>Approves initial request for training or Project Brief</w:t>
            </w:r>
            <w:r w:rsidR="00F67D45">
              <w:rPr>
                <w:rFonts w:ascii="Optimistic Text" w:hAnsi="Optimistic Text" w:cs="Optimistic Text"/>
                <w:sz w:val="20"/>
                <w:szCs w:val="20"/>
              </w:rPr>
              <w:t xml:space="preserve"> </w:t>
            </w:r>
            <w:r w:rsidR="00F67D45">
              <w:rPr>
                <w:rFonts w:ascii="Optimistic Text" w:hAnsi="Optimistic Text" w:cs="Optimistic Text"/>
                <w:sz w:val="20"/>
                <w:szCs w:val="20"/>
              </w:rPr>
              <w:t>and final product</w:t>
            </w:r>
          </w:p>
        </w:tc>
      </w:tr>
      <w:tr w:rsidR="00794DE1" w14:paraId="75878A3C" w14:textId="77777777">
        <w:trPr>
          <w:trHeight w:val="403"/>
        </w:trPr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19E3C92" w14:textId="10D5D2F1" w:rsidR="00794DE1" w:rsidRPr="00284FA6" w:rsidRDefault="00284FA6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color w:val="262626"/>
                <w:sz w:val="20"/>
                <w:szCs w:val="20"/>
              </w:rPr>
              <w:t>GS Comms</w:t>
            </w:r>
            <w:r>
              <w:rPr>
                <w:rFonts w:ascii="Optimistic Text" w:hAnsi="Optimistic Text" w:cs="Optimistic Text"/>
                <w:color w:val="262626"/>
                <w:sz w:val="20"/>
                <w:szCs w:val="20"/>
              </w:rPr>
              <w:t xml:space="preserve">, </w:t>
            </w:r>
            <w:r>
              <w:rPr>
                <w:rFonts w:ascii="Optimistic Text" w:hAnsi="Optimistic Text" w:cs="Optimistic Text"/>
                <w:sz w:val="20"/>
                <w:szCs w:val="20"/>
              </w:rPr>
              <w:t xml:space="preserve">OEG/OTD, </w:t>
            </w:r>
            <w:r w:rsidRPr="00476B92">
              <w:rPr>
                <w:rFonts w:ascii="Optimistic Text" w:hAnsi="Optimistic Text" w:cs="Optimistic Text"/>
                <w:color w:val="262626"/>
                <w:sz w:val="20"/>
                <w:szCs w:val="20"/>
              </w:rPr>
              <w:t>People Excellence</w:t>
            </w:r>
          </w:p>
        </w:tc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E86696F" w14:textId="7F289268" w:rsidR="00794DE1" w:rsidRPr="00284FA6" w:rsidRDefault="00284FA6">
            <w:pPr>
              <w:numPr>
                <w:ilvl w:val="0"/>
                <w:numId w:val="3"/>
              </w:numPr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Reviews contents for their respective areas of specialization</w:t>
            </w:r>
          </w:p>
        </w:tc>
      </w:tr>
      <w:tr w:rsidR="00794DE1" w14:paraId="0132C27F" w14:textId="77777777">
        <w:trPr>
          <w:trHeight w:val="403"/>
        </w:trPr>
        <w:tc>
          <w:tcPr>
            <w:tcW w:w="107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ACDEC"/>
            <w:vAlign w:val="center"/>
          </w:tcPr>
          <w:p w14:paraId="6BCF0D01" w14:textId="77777777" w:rsidR="00794DE1" w:rsidRPr="00284FA6" w:rsidRDefault="00273DA4">
            <w:pPr>
              <w:rPr>
                <w:rFonts w:ascii="Optimistic Text" w:hAnsi="Optimistic Text" w:cs="Optimistic Text"/>
                <w:b/>
                <w:color w:val="000000"/>
                <w:sz w:val="20"/>
                <w:szCs w:val="20"/>
              </w:rPr>
            </w:pPr>
            <w:r w:rsidRPr="00284FA6">
              <w:rPr>
                <w:rFonts w:ascii="Optimistic Text" w:hAnsi="Optimistic Text" w:cs="Optimistic Text"/>
                <w:b/>
                <w:color w:val="000000"/>
                <w:sz w:val="20"/>
                <w:szCs w:val="20"/>
              </w:rPr>
              <w:t>Support</w:t>
            </w:r>
          </w:p>
        </w:tc>
      </w:tr>
      <w:tr w:rsidR="00794DE1" w14:paraId="19F4C827" w14:textId="77777777">
        <w:trPr>
          <w:trHeight w:val="403"/>
        </w:trPr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35C419B" w14:textId="7C962624" w:rsidR="00794DE1" w:rsidRPr="00284FA6" w:rsidRDefault="00284FA6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284FA6">
              <w:rPr>
                <w:rFonts w:ascii="Optimistic Text" w:hAnsi="Optimistic Text" w:cs="Optimistic Text"/>
                <w:sz w:val="20"/>
                <w:szCs w:val="20"/>
              </w:rPr>
              <w:t>B</w:t>
            </w:r>
            <w:r>
              <w:rPr>
                <w:rFonts w:ascii="Optimistic Text" w:hAnsi="Optimistic Text" w:cs="Optimistic Text"/>
                <w:sz w:val="20"/>
                <w:szCs w:val="20"/>
              </w:rPr>
              <w:t xml:space="preserve">E </w:t>
            </w:r>
            <w:r w:rsidRPr="00284FA6">
              <w:rPr>
                <w:rFonts w:ascii="Optimistic Text" w:hAnsi="Optimistic Text" w:cs="Optimistic Text"/>
                <w:sz w:val="20"/>
                <w:szCs w:val="20"/>
              </w:rPr>
              <w:t>Project Manage</w:t>
            </w:r>
            <w:r>
              <w:rPr>
                <w:rFonts w:ascii="Optimistic Text" w:hAnsi="Optimistic Text" w:cs="Optimistic Text"/>
                <w:sz w:val="20"/>
                <w:szCs w:val="20"/>
              </w:rPr>
              <w:t>ment Team</w:t>
            </w:r>
          </w:p>
        </w:tc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54D8504" w14:textId="642B6076" w:rsidR="00794DE1" w:rsidRPr="00284FA6" w:rsidRDefault="00284FA6">
            <w:pPr>
              <w:numPr>
                <w:ilvl w:val="0"/>
                <w:numId w:val="3"/>
              </w:numPr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Provides ad hoc support under the direction of BE Project Manager</w:t>
            </w:r>
          </w:p>
        </w:tc>
      </w:tr>
      <w:tr w:rsidR="00794DE1" w14:paraId="060EC812" w14:textId="77777777">
        <w:trPr>
          <w:trHeight w:val="403"/>
        </w:trPr>
        <w:tc>
          <w:tcPr>
            <w:tcW w:w="107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ACDEC"/>
            <w:vAlign w:val="center"/>
          </w:tcPr>
          <w:p w14:paraId="5EAF4C4B" w14:textId="29CFE8B3" w:rsidR="00794DE1" w:rsidRPr="00284FA6" w:rsidRDefault="00273DA4">
            <w:pPr>
              <w:rPr>
                <w:rFonts w:ascii="Optimistic Text" w:hAnsi="Optimistic Text" w:cs="Optimistic Text"/>
                <w:b/>
                <w:color w:val="000000"/>
                <w:sz w:val="20"/>
                <w:szCs w:val="20"/>
              </w:rPr>
            </w:pPr>
            <w:r w:rsidRPr="00284FA6">
              <w:rPr>
                <w:rFonts w:ascii="Optimistic Text" w:hAnsi="Optimistic Text" w:cs="Optimistic Text"/>
                <w:b/>
                <w:color w:val="000000"/>
                <w:sz w:val="20"/>
                <w:szCs w:val="20"/>
              </w:rPr>
              <w:t>Consulted</w:t>
            </w:r>
            <w:r w:rsidR="00284FA6">
              <w:rPr>
                <w:rFonts w:ascii="Optimistic Text" w:hAnsi="Optimistic Text" w:cs="Optimistic Text"/>
                <w:b/>
                <w:color w:val="000000"/>
                <w:sz w:val="20"/>
                <w:szCs w:val="20"/>
              </w:rPr>
              <w:t>/</w:t>
            </w:r>
            <w:r w:rsidR="00284FA6" w:rsidRPr="00284FA6">
              <w:rPr>
                <w:rFonts w:ascii="Optimistic Text" w:hAnsi="Optimistic Text" w:cs="Optimistic Text"/>
                <w:b/>
                <w:color w:val="000000"/>
                <w:sz w:val="20"/>
                <w:szCs w:val="20"/>
              </w:rPr>
              <w:t>Informed</w:t>
            </w:r>
          </w:p>
        </w:tc>
      </w:tr>
      <w:tr w:rsidR="00794DE1" w14:paraId="2EF9A3CF" w14:textId="77777777">
        <w:trPr>
          <w:trHeight w:val="403"/>
        </w:trPr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1E0075" w14:textId="6CA3A0BC" w:rsidR="00794DE1" w:rsidRPr="00284FA6" w:rsidRDefault="00284FA6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SMEs and stakeholders</w:t>
            </w:r>
          </w:p>
        </w:tc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A043889" w14:textId="330297DB" w:rsidR="00794DE1" w:rsidRPr="00284FA6" w:rsidRDefault="00284FA6">
            <w:pPr>
              <w:numPr>
                <w:ilvl w:val="0"/>
                <w:numId w:val="3"/>
              </w:numPr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Provides advice and guidance for their areas of expertise or responsibility</w:t>
            </w:r>
          </w:p>
        </w:tc>
      </w:tr>
    </w:tbl>
    <w:p w14:paraId="6EF28F9D" w14:textId="77777777" w:rsidR="003674DE" w:rsidRDefault="003674DE">
      <w:pPr>
        <w:pStyle w:val="Heading1"/>
        <w:shd w:val="clear" w:color="auto" w:fill="FFFFFF"/>
      </w:pPr>
      <w:bookmarkStart w:id="9" w:name="_gx9bziw6mrv8" w:colFirst="0" w:colLast="0"/>
      <w:bookmarkStart w:id="10" w:name="_301a13h8k3l0" w:colFirst="0" w:colLast="0"/>
      <w:bookmarkStart w:id="11" w:name="_5kyob94kkq1g" w:colFirst="0" w:colLast="0"/>
      <w:bookmarkEnd w:id="9"/>
      <w:bookmarkEnd w:id="10"/>
      <w:bookmarkEnd w:id="11"/>
    </w:p>
    <w:p w14:paraId="16A0E4E5" w14:textId="0D6B784B" w:rsidR="00794DE1" w:rsidRDefault="00273DA4">
      <w:pPr>
        <w:pStyle w:val="Heading1"/>
        <w:shd w:val="clear" w:color="auto" w:fill="FFFFFF"/>
      </w:pPr>
      <w:bookmarkStart w:id="12" w:name="_Toc99980710"/>
      <w:r>
        <w:t>Procedures</w:t>
      </w:r>
      <w:bookmarkEnd w:id="12"/>
    </w:p>
    <w:p w14:paraId="3579D3B9" w14:textId="3B6DFFFB" w:rsidR="00794DE1" w:rsidRDefault="00953AFA" w:rsidP="00F03AEF">
      <w:pPr>
        <w:pStyle w:val="Heading2"/>
        <w:numPr>
          <w:ilvl w:val="0"/>
          <w:numId w:val="5"/>
        </w:numPr>
        <w:shd w:val="clear" w:color="auto" w:fill="FFFFFF"/>
        <w:ind w:left="540" w:hanging="180"/>
      </w:pPr>
      <w:bookmarkStart w:id="13" w:name="_Toc99980711"/>
      <w:r>
        <w:t>Training r</w:t>
      </w:r>
      <w:r w:rsidR="009535A7">
        <w:t xml:space="preserve">equest receipt, </w:t>
      </w:r>
      <w:r w:rsidR="00EF0750">
        <w:t xml:space="preserve">leadership </w:t>
      </w:r>
      <w:r w:rsidR="009535A7">
        <w:t>approval, and project definition</w:t>
      </w:r>
      <w:bookmarkEnd w:id="13"/>
    </w:p>
    <w:p w14:paraId="5F23DF7D" w14:textId="77777777" w:rsidR="00794DE1" w:rsidRDefault="00794DE1"/>
    <w:p w14:paraId="7E4196BF" w14:textId="5B4B874C" w:rsidR="00794DE1" w:rsidRDefault="00464AC2">
      <w:pPr>
        <w:pStyle w:val="Heading3"/>
        <w:shd w:val="clear" w:color="auto" w:fill="FFFFFF"/>
      </w:pPr>
      <w:bookmarkStart w:id="14" w:name="_Toc99980712"/>
      <w:r>
        <w:t>Process</w:t>
      </w:r>
      <w:r w:rsidR="00273DA4">
        <w:t xml:space="preserve"> Description</w:t>
      </w:r>
      <w:bookmarkEnd w:id="14"/>
    </w:p>
    <w:tbl>
      <w:tblPr>
        <w:tblStyle w:val="a1"/>
        <w:tblW w:w="10785" w:type="dxa"/>
        <w:tblLayout w:type="fixed"/>
        <w:tblLook w:val="0400" w:firstRow="0" w:lastRow="0" w:firstColumn="0" w:lastColumn="0" w:noHBand="0" w:noVBand="1"/>
      </w:tblPr>
      <w:tblGrid>
        <w:gridCol w:w="7285"/>
        <w:gridCol w:w="3500"/>
      </w:tblGrid>
      <w:tr w:rsidR="00794DE1" w14:paraId="4736B089" w14:textId="77777777" w:rsidTr="00EF0750">
        <w:trPr>
          <w:trHeight w:val="403"/>
        </w:trPr>
        <w:tc>
          <w:tcPr>
            <w:tcW w:w="7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ACDEC"/>
            <w:vAlign w:val="center"/>
          </w:tcPr>
          <w:p w14:paraId="35412382" w14:textId="77777777" w:rsidR="00794DE1" w:rsidRPr="00476B92" w:rsidRDefault="00273DA4">
            <w:pPr>
              <w:rPr>
                <w:rFonts w:ascii="Optimistic Text" w:hAnsi="Optimistic Text" w:cs="Optimistic Text"/>
                <w:b/>
                <w:color w:val="000000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ACDEC"/>
            <w:vAlign w:val="center"/>
          </w:tcPr>
          <w:p w14:paraId="1EFC1176" w14:textId="77777777" w:rsidR="00794DE1" w:rsidRPr="00476B92" w:rsidRDefault="00273DA4">
            <w:pPr>
              <w:rPr>
                <w:rFonts w:ascii="Optimistic Text" w:hAnsi="Optimistic Text" w:cs="Optimistic Text"/>
                <w:b/>
                <w:color w:val="FFFFFF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b/>
                <w:color w:val="000000"/>
                <w:sz w:val="20"/>
                <w:szCs w:val="20"/>
              </w:rPr>
              <w:t>Responsible</w:t>
            </w:r>
          </w:p>
        </w:tc>
      </w:tr>
      <w:tr w:rsidR="00794DE1" w14:paraId="54D19225" w14:textId="77777777" w:rsidTr="00EF0750">
        <w:trPr>
          <w:trHeight w:val="403"/>
        </w:trPr>
        <w:tc>
          <w:tcPr>
            <w:tcW w:w="7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81F5B5A" w14:textId="028A7372" w:rsidR="00794DE1" w:rsidRPr="00476B92" w:rsidRDefault="00464AC2" w:rsidP="00EF0750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47" w:hanging="247"/>
            </w:pPr>
            <w:r w:rsidRPr="00476B92">
              <w:t xml:space="preserve">Receive initial request and assign to Training </w:t>
            </w:r>
            <w:r w:rsidR="00557275">
              <w:t>D</w:t>
            </w:r>
            <w:r w:rsidRPr="00476B92">
              <w:t>evelopment Coordinator</w:t>
            </w:r>
          </w:p>
        </w:tc>
        <w:tc>
          <w:tcPr>
            <w:tcW w:w="3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6004E89" w14:textId="3B53633E" w:rsidR="00794DE1" w:rsidRPr="00476B92" w:rsidRDefault="00464AC2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>BE Ops Hub</w:t>
            </w:r>
          </w:p>
        </w:tc>
      </w:tr>
      <w:tr w:rsidR="00794DE1" w14:paraId="0A3F0C44" w14:textId="77777777" w:rsidTr="00EF0750">
        <w:trPr>
          <w:trHeight w:val="403"/>
        </w:trPr>
        <w:tc>
          <w:tcPr>
            <w:tcW w:w="7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6E06E03" w14:textId="366013AB" w:rsidR="00794DE1" w:rsidRPr="00476B92" w:rsidRDefault="00464AC2" w:rsidP="00464AC2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>2.  Analyze training needs and develop project brief</w:t>
            </w:r>
          </w:p>
        </w:tc>
        <w:tc>
          <w:tcPr>
            <w:tcW w:w="3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AE91106" w14:textId="3765BC17" w:rsidR="00794DE1" w:rsidRPr="00476B92" w:rsidRDefault="00EF0750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>BE TD Coordinator and Requestor</w:t>
            </w:r>
          </w:p>
        </w:tc>
      </w:tr>
      <w:tr w:rsidR="00794DE1" w14:paraId="29016941" w14:textId="77777777" w:rsidTr="00EF0750">
        <w:trPr>
          <w:trHeight w:val="403"/>
        </w:trPr>
        <w:tc>
          <w:tcPr>
            <w:tcW w:w="7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FC65490" w14:textId="5F240B3D" w:rsidR="00794DE1" w:rsidRPr="00476B92" w:rsidRDefault="00EF0750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>3.  Obtain approval of project brief from appropriate pillar leader (if not obtained previously)</w:t>
            </w:r>
          </w:p>
        </w:tc>
        <w:tc>
          <w:tcPr>
            <w:tcW w:w="3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6A6D334" w14:textId="500DF718" w:rsidR="00794DE1" w:rsidRPr="00476B92" w:rsidRDefault="00EF0750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>Requestor</w:t>
            </w:r>
          </w:p>
        </w:tc>
      </w:tr>
      <w:tr w:rsidR="00794DE1" w14:paraId="68F23E24" w14:textId="77777777" w:rsidTr="00EF0750">
        <w:trPr>
          <w:trHeight w:val="403"/>
        </w:trPr>
        <w:tc>
          <w:tcPr>
            <w:tcW w:w="7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62FA3A7" w14:textId="26F29B3B" w:rsidR="00794DE1" w:rsidRPr="00476B92" w:rsidRDefault="00EF0750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 xml:space="preserve">4.  </w:t>
            </w:r>
            <w:r w:rsidR="00BB7DCE" w:rsidRPr="00476B92">
              <w:rPr>
                <w:rFonts w:ascii="Optimistic Text" w:hAnsi="Optimistic Text" w:cs="Optimistic Text"/>
                <w:sz w:val="20"/>
                <w:szCs w:val="20"/>
              </w:rPr>
              <w:t xml:space="preserve">Hold an intake meeting to define target audience, knowledge gap, and key takeaways from training </w:t>
            </w: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 xml:space="preserve"> </w:t>
            </w:r>
          </w:p>
        </w:tc>
        <w:tc>
          <w:tcPr>
            <w:tcW w:w="3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CA60A9E" w14:textId="348A6D2C" w:rsidR="00794DE1" w:rsidRPr="00476B92" w:rsidRDefault="00840AF3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>BE TD Coordinator and Requestor</w:t>
            </w:r>
          </w:p>
        </w:tc>
      </w:tr>
      <w:tr w:rsidR="00794DE1" w14:paraId="04921A5E" w14:textId="77777777" w:rsidTr="00EF0750">
        <w:trPr>
          <w:trHeight w:val="403"/>
        </w:trPr>
        <w:tc>
          <w:tcPr>
            <w:tcW w:w="7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046D6C0" w14:textId="4439DDF5" w:rsidR="00794DE1" w:rsidRPr="00476B92" w:rsidRDefault="00840AF3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 xml:space="preserve">5.  Define instructional design proposal, specifying the content </w:t>
            </w:r>
            <w:r w:rsidR="003674DE" w:rsidRPr="00476B92">
              <w:rPr>
                <w:rFonts w:ascii="Optimistic Text" w:hAnsi="Optimistic Text" w:cs="Optimistic Text"/>
                <w:sz w:val="20"/>
                <w:szCs w:val="20"/>
              </w:rPr>
              <w:t>type, target</w:t>
            </w: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 xml:space="preserve"> audience, and learning objectives; obtain leadership approval, then share with Global Security Comms</w:t>
            </w:r>
          </w:p>
        </w:tc>
        <w:tc>
          <w:tcPr>
            <w:tcW w:w="3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8A95E44" w14:textId="408572EE" w:rsidR="00794DE1" w:rsidRPr="00476B92" w:rsidRDefault="00840AF3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>BE TD Coordinator and Requestor</w:t>
            </w:r>
          </w:p>
        </w:tc>
      </w:tr>
      <w:tr w:rsidR="00840AF3" w14:paraId="60250A6A" w14:textId="77777777" w:rsidTr="00EF0750">
        <w:trPr>
          <w:trHeight w:val="403"/>
        </w:trPr>
        <w:tc>
          <w:tcPr>
            <w:tcW w:w="7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882C838" w14:textId="7B04CA54" w:rsidR="00840AF3" w:rsidRPr="00476B92" w:rsidRDefault="00840AF3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>6.  Review proposal with key stakeholders</w:t>
            </w:r>
          </w:p>
        </w:tc>
        <w:tc>
          <w:tcPr>
            <w:tcW w:w="3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C47F8EB" w14:textId="4F0B09C0" w:rsidR="00840AF3" w:rsidRPr="00476B92" w:rsidRDefault="00840AF3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>Requestor</w:t>
            </w:r>
          </w:p>
        </w:tc>
      </w:tr>
    </w:tbl>
    <w:p w14:paraId="740A3C72" w14:textId="77777777" w:rsidR="00794DE1" w:rsidRDefault="00794DE1"/>
    <w:p w14:paraId="47BDD960" w14:textId="4383C07C" w:rsidR="00794DE1" w:rsidRDefault="00840AF3" w:rsidP="00D95F4C">
      <w:pPr>
        <w:pStyle w:val="Heading2"/>
        <w:shd w:val="clear" w:color="auto" w:fill="FFFFFF"/>
        <w:ind w:left="540" w:hanging="180"/>
      </w:pPr>
      <w:bookmarkStart w:id="15" w:name="_Toc99980713"/>
      <w:r>
        <w:t xml:space="preserve">II. </w:t>
      </w:r>
      <w:r w:rsidR="00953AFA">
        <w:t>Training development, approval, and release</w:t>
      </w:r>
      <w:bookmarkEnd w:id="15"/>
    </w:p>
    <w:p w14:paraId="1BE9F417" w14:textId="77777777" w:rsidR="00794DE1" w:rsidRDefault="00794DE1"/>
    <w:p w14:paraId="7945E254" w14:textId="6CD63CD1" w:rsidR="00794DE1" w:rsidRDefault="00D44996">
      <w:pPr>
        <w:pStyle w:val="Heading3"/>
        <w:shd w:val="clear" w:color="auto" w:fill="FFFFFF"/>
      </w:pPr>
      <w:bookmarkStart w:id="16" w:name="_Toc99980714"/>
      <w:r>
        <w:t>Process</w:t>
      </w:r>
      <w:r w:rsidR="00273DA4">
        <w:t xml:space="preserve"> Description</w:t>
      </w:r>
      <w:bookmarkEnd w:id="16"/>
    </w:p>
    <w:tbl>
      <w:tblPr>
        <w:tblStyle w:val="a2"/>
        <w:tblW w:w="10785" w:type="dxa"/>
        <w:tblLayout w:type="fixed"/>
        <w:tblLook w:val="0400" w:firstRow="0" w:lastRow="0" w:firstColumn="0" w:lastColumn="0" w:noHBand="0" w:noVBand="1"/>
      </w:tblPr>
      <w:tblGrid>
        <w:gridCol w:w="7285"/>
        <w:gridCol w:w="3500"/>
      </w:tblGrid>
      <w:tr w:rsidR="00794DE1" w14:paraId="4744E6EF" w14:textId="77777777" w:rsidTr="00953AFA">
        <w:trPr>
          <w:trHeight w:val="403"/>
        </w:trPr>
        <w:tc>
          <w:tcPr>
            <w:tcW w:w="7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ACDEC"/>
            <w:vAlign w:val="center"/>
          </w:tcPr>
          <w:p w14:paraId="0908B7C4" w14:textId="77777777" w:rsidR="00794DE1" w:rsidRPr="00476B92" w:rsidRDefault="00273DA4">
            <w:pPr>
              <w:rPr>
                <w:rFonts w:ascii="Optimistic Text" w:hAnsi="Optimistic Text" w:cs="Optimistic Text"/>
                <w:b/>
                <w:color w:val="000000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ACDEC"/>
            <w:vAlign w:val="center"/>
          </w:tcPr>
          <w:p w14:paraId="2E7E886F" w14:textId="77777777" w:rsidR="00794DE1" w:rsidRPr="00476B92" w:rsidRDefault="00273DA4">
            <w:pPr>
              <w:rPr>
                <w:rFonts w:ascii="Optimistic Text" w:hAnsi="Optimistic Text" w:cs="Optimistic Text"/>
                <w:b/>
                <w:color w:val="FFFFFF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b/>
                <w:color w:val="000000"/>
                <w:sz w:val="20"/>
                <w:szCs w:val="20"/>
              </w:rPr>
              <w:t>Responsible</w:t>
            </w:r>
          </w:p>
        </w:tc>
      </w:tr>
      <w:tr w:rsidR="00794DE1" w14:paraId="0D6C17ED" w14:textId="77777777" w:rsidTr="00953AFA">
        <w:trPr>
          <w:trHeight w:val="403"/>
        </w:trPr>
        <w:tc>
          <w:tcPr>
            <w:tcW w:w="7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95C4C25" w14:textId="01D2FFEA" w:rsidR="00794DE1" w:rsidRPr="00476B92" w:rsidRDefault="00953AFA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>7.  Develop content storyboard: map out appearance, images, and script</w:t>
            </w:r>
          </w:p>
        </w:tc>
        <w:tc>
          <w:tcPr>
            <w:tcW w:w="3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4E201CF" w14:textId="52391F47" w:rsidR="00794DE1" w:rsidRPr="00476B92" w:rsidRDefault="00953AFA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>BE TD Coordinator and Requestor</w:t>
            </w:r>
          </w:p>
        </w:tc>
      </w:tr>
      <w:tr w:rsidR="00794DE1" w14:paraId="66C1360F" w14:textId="77777777" w:rsidTr="00953AFA">
        <w:trPr>
          <w:trHeight w:val="403"/>
        </w:trPr>
        <w:tc>
          <w:tcPr>
            <w:tcW w:w="7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6DE9BA5" w14:textId="16B0702E" w:rsidR="00794DE1" w:rsidRPr="00476B92" w:rsidRDefault="00953AFA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>8.  Storyboard content review and approval by BE and C&amp;P team members and stakeholder</w:t>
            </w:r>
            <w:r w:rsidR="005778AB" w:rsidRPr="00476B92">
              <w:rPr>
                <w:rFonts w:ascii="Optimistic Text" w:hAnsi="Optimistic Text" w:cs="Optimistic Text"/>
                <w:sz w:val="20"/>
                <w:szCs w:val="20"/>
              </w:rPr>
              <w:t>(s) For external use (outside of Global Product Secu</w:t>
            </w:r>
            <w:r w:rsidR="00464DD8">
              <w:rPr>
                <w:rFonts w:ascii="Optimistic Text" w:hAnsi="Optimistic Text" w:cs="Optimistic Text"/>
                <w:sz w:val="20"/>
                <w:szCs w:val="20"/>
              </w:rPr>
              <w:t>r</w:t>
            </w:r>
            <w:r w:rsidR="005778AB" w:rsidRPr="00476B92">
              <w:rPr>
                <w:rFonts w:ascii="Optimistic Text" w:hAnsi="Optimistic Text" w:cs="Optimistic Text"/>
                <w:sz w:val="20"/>
                <w:szCs w:val="20"/>
              </w:rPr>
              <w:t>ity) obtain approval from GS Comms</w:t>
            </w:r>
          </w:p>
        </w:tc>
        <w:tc>
          <w:tcPr>
            <w:tcW w:w="3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505B36D" w14:textId="7B7BAA17" w:rsidR="00794DE1" w:rsidRPr="00476B92" w:rsidRDefault="005778AB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>BE TD Coordinator and Requestor</w:t>
            </w:r>
          </w:p>
        </w:tc>
      </w:tr>
      <w:tr w:rsidR="00794DE1" w14:paraId="584D3AC6" w14:textId="77777777" w:rsidTr="00953AFA">
        <w:trPr>
          <w:trHeight w:val="403"/>
        </w:trPr>
        <w:tc>
          <w:tcPr>
            <w:tcW w:w="7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D43D902" w14:textId="09CC42B9" w:rsidR="00794DE1" w:rsidRPr="00476B92" w:rsidRDefault="005778AB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>9.  Create training content (audio and video) which satisfies the learning objectives</w:t>
            </w:r>
          </w:p>
        </w:tc>
        <w:tc>
          <w:tcPr>
            <w:tcW w:w="3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EE8E95C" w14:textId="35B2F0D7" w:rsidR="00794DE1" w:rsidRPr="00476B92" w:rsidRDefault="005778AB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>Internal team</w:t>
            </w:r>
            <w:r w:rsidR="00DB25C1">
              <w:rPr>
                <w:rFonts w:ascii="Optimistic Text" w:hAnsi="Optimistic Text" w:cs="Optimistic Text"/>
                <w:sz w:val="20"/>
                <w:szCs w:val="20"/>
              </w:rPr>
              <w:t>s:</w:t>
            </w: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 xml:space="preserve"> GS Comms</w:t>
            </w:r>
            <w:r w:rsidR="00DB25C1">
              <w:rPr>
                <w:rFonts w:ascii="Optimistic Text" w:hAnsi="Optimistic Text" w:cs="Optimistic Text"/>
                <w:sz w:val="20"/>
                <w:szCs w:val="20"/>
              </w:rPr>
              <w:t>;</w:t>
            </w: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 xml:space="preserve"> OEG/OTD</w:t>
            </w:r>
            <w:r w:rsidR="00DB25C1">
              <w:rPr>
                <w:rFonts w:ascii="Optimistic Text" w:hAnsi="Optimistic Text" w:cs="Optimistic Text"/>
                <w:sz w:val="20"/>
                <w:szCs w:val="20"/>
              </w:rPr>
              <w:t>;</w:t>
            </w: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 xml:space="preserve"> People Excellence</w:t>
            </w:r>
            <w:r w:rsidR="00284FA6">
              <w:rPr>
                <w:rFonts w:ascii="Optimistic Text" w:hAnsi="Optimistic Text" w:cs="Optimistic Text"/>
                <w:sz w:val="20"/>
                <w:szCs w:val="20"/>
              </w:rPr>
              <w:t xml:space="preserve"> in collaboration with </w:t>
            </w:r>
            <w:r w:rsidR="00F67D45">
              <w:rPr>
                <w:rFonts w:ascii="Optimistic Text" w:hAnsi="Optimistic Text" w:cs="Optimistic Text"/>
                <w:sz w:val="20"/>
                <w:szCs w:val="20"/>
              </w:rPr>
              <w:t>R</w:t>
            </w:r>
            <w:r w:rsidR="00284FA6">
              <w:rPr>
                <w:rFonts w:ascii="Optimistic Text" w:hAnsi="Optimistic Text" w:cs="Optimistic Text"/>
                <w:sz w:val="20"/>
                <w:szCs w:val="20"/>
              </w:rPr>
              <w:t>equestor</w:t>
            </w:r>
          </w:p>
        </w:tc>
      </w:tr>
      <w:tr w:rsidR="00794DE1" w14:paraId="51B49869" w14:textId="77777777" w:rsidTr="00953AFA">
        <w:trPr>
          <w:trHeight w:val="403"/>
        </w:trPr>
        <w:tc>
          <w:tcPr>
            <w:tcW w:w="7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5D49B4B" w14:textId="08B0F7FB" w:rsidR="00794DE1" w:rsidRPr="00476B92" w:rsidRDefault="005778AB" w:rsidP="00D33039">
            <w:pPr>
              <w:spacing w:line="300" w:lineRule="auto"/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lastRenderedPageBreak/>
              <w:t xml:space="preserve">10. </w:t>
            </w:r>
            <w:r w:rsidR="00D33039" w:rsidRPr="00476B92">
              <w:rPr>
                <w:rFonts w:ascii="Optimistic Text" w:hAnsi="Optimistic Text" w:cs="Optimistic Text"/>
                <w:color w:val="000000"/>
                <w:sz w:val="20"/>
                <w:szCs w:val="20"/>
              </w:rPr>
              <w:t> Final stakeholder review</w:t>
            </w:r>
            <w:r w:rsidR="00D33039" w:rsidRPr="00476B92">
              <w:rPr>
                <w:rFonts w:ascii="Optimistic Text" w:hAnsi="Optimistic Text" w:cs="Optimistic Text"/>
                <w:sz w:val="20"/>
                <w:szCs w:val="20"/>
              </w:rPr>
              <w:t xml:space="preserve"> and minor revisions.</w:t>
            </w:r>
          </w:p>
        </w:tc>
        <w:tc>
          <w:tcPr>
            <w:tcW w:w="3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8564C28" w14:textId="7471C86C" w:rsidR="00794DE1" w:rsidRPr="00476B92" w:rsidRDefault="00D33039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>BE TD Coordinator and Requestor</w:t>
            </w:r>
          </w:p>
        </w:tc>
      </w:tr>
      <w:tr w:rsidR="00794DE1" w14:paraId="7A4D6AFC" w14:textId="77777777" w:rsidTr="00953AFA">
        <w:trPr>
          <w:trHeight w:val="403"/>
        </w:trPr>
        <w:tc>
          <w:tcPr>
            <w:tcW w:w="7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847D3FB" w14:textId="22631013" w:rsidR="00794DE1" w:rsidRPr="00476B92" w:rsidRDefault="00D33039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>11.  Service deliver</w:t>
            </w:r>
            <w:r w:rsidR="003674DE">
              <w:rPr>
                <w:rFonts w:ascii="Optimistic Text" w:hAnsi="Optimistic Text" w:cs="Optimistic Text"/>
                <w:sz w:val="20"/>
                <w:szCs w:val="20"/>
              </w:rPr>
              <w:t>y</w:t>
            </w: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 xml:space="preserve"> release.</w:t>
            </w:r>
          </w:p>
        </w:tc>
        <w:tc>
          <w:tcPr>
            <w:tcW w:w="3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69C03E0" w14:textId="4C22CB13" w:rsidR="00794DE1" w:rsidRPr="00476B92" w:rsidRDefault="00D33039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>BE TD Coordinator and BE Content Strategy Lead</w:t>
            </w:r>
          </w:p>
        </w:tc>
      </w:tr>
    </w:tbl>
    <w:p w14:paraId="070E31BF" w14:textId="77777777" w:rsidR="00794DE1" w:rsidRDefault="00794DE1"/>
    <w:p w14:paraId="4F5103C1" w14:textId="2F70E398" w:rsidR="00D44996" w:rsidRPr="00464DD8" w:rsidRDefault="00D44996" w:rsidP="00D95F4C">
      <w:pPr>
        <w:pStyle w:val="Heading2"/>
        <w:ind w:left="540" w:hanging="180"/>
      </w:pPr>
      <w:bookmarkStart w:id="17" w:name="_Toc99980715"/>
      <w:r>
        <w:t xml:space="preserve">III.  </w:t>
      </w:r>
      <w:r w:rsidR="00FC1837">
        <w:t>T&amp;D Service Delivery Additional Services</w:t>
      </w:r>
      <w:r w:rsidR="00557275">
        <w:t xml:space="preserve"> (Socialization and Evaluation)</w:t>
      </w:r>
      <w:bookmarkEnd w:id="17"/>
    </w:p>
    <w:p w14:paraId="46972AF4" w14:textId="63F362B4" w:rsidR="00794DE1" w:rsidRDefault="00794DE1"/>
    <w:p w14:paraId="612A53CD" w14:textId="77777777" w:rsidR="00D44996" w:rsidRDefault="00D44996" w:rsidP="00D44996">
      <w:pPr>
        <w:pStyle w:val="Heading3"/>
        <w:shd w:val="clear" w:color="auto" w:fill="FFFFFF"/>
      </w:pPr>
      <w:bookmarkStart w:id="18" w:name="_Toc99980716"/>
      <w:r>
        <w:t>Process Description</w:t>
      </w:r>
      <w:bookmarkEnd w:id="18"/>
    </w:p>
    <w:tbl>
      <w:tblPr>
        <w:tblStyle w:val="a1"/>
        <w:tblW w:w="10785" w:type="dxa"/>
        <w:tblLayout w:type="fixed"/>
        <w:tblLook w:val="0400" w:firstRow="0" w:lastRow="0" w:firstColumn="0" w:lastColumn="0" w:noHBand="0" w:noVBand="1"/>
      </w:tblPr>
      <w:tblGrid>
        <w:gridCol w:w="7285"/>
        <w:gridCol w:w="3500"/>
      </w:tblGrid>
      <w:tr w:rsidR="00D44996" w14:paraId="539380B9" w14:textId="77777777" w:rsidTr="0031424F">
        <w:trPr>
          <w:trHeight w:val="403"/>
        </w:trPr>
        <w:tc>
          <w:tcPr>
            <w:tcW w:w="7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ACDEC"/>
            <w:vAlign w:val="center"/>
          </w:tcPr>
          <w:p w14:paraId="2FDDC441" w14:textId="77777777" w:rsidR="00D44996" w:rsidRPr="00AA36CF" w:rsidRDefault="00D44996" w:rsidP="0031424F">
            <w:pPr>
              <w:rPr>
                <w:rFonts w:ascii="Optimistic Text" w:hAnsi="Optimistic Text" w:cs="Optimistic Text"/>
                <w:b/>
                <w:color w:val="000000"/>
                <w:sz w:val="20"/>
                <w:szCs w:val="20"/>
              </w:rPr>
            </w:pPr>
            <w:r w:rsidRPr="00AA36CF">
              <w:rPr>
                <w:rFonts w:ascii="Optimistic Text" w:hAnsi="Optimistic Text" w:cs="Optimistic Text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ACDEC"/>
            <w:vAlign w:val="center"/>
          </w:tcPr>
          <w:p w14:paraId="69BEB0DA" w14:textId="77777777" w:rsidR="00D44996" w:rsidRPr="00AA36CF" w:rsidRDefault="00D44996" w:rsidP="0031424F">
            <w:pPr>
              <w:rPr>
                <w:rFonts w:ascii="Optimistic Text" w:hAnsi="Optimistic Text" w:cs="Optimistic Text"/>
                <w:b/>
                <w:color w:val="FFFFFF"/>
                <w:sz w:val="20"/>
                <w:szCs w:val="20"/>
              </w:rPr>
            </w:pPr>
            <w:r w:rsidRPr="00AA36CF">
              <w:rPr>
                <w:rFonts w:ascii="Optimistic Text" w:hAnsi="Optimistic Text" w:cs="Optimistic Text"/>
                <w:b/>
                <w:color w:val="000000"/>
                <w:sz w:val="20"/>
                <w:szCs w:val="20"/>
              </w:rPr>
              <w:t>Responsible</w:t>
            </w:r>
          </w:p>
        </w:tc>
      </w:tr>
      <w:tr w:rsidR="00D44996" w14:paraId="10696C69" w14:textId="77777777" w:rsidTr="0031424F">
        <w:trPr>
          <w:trHeight w:val="403"/>
        </w:trPr>
        <w:tc>
          <w:tcPr>
            <w:tcW w:w="7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CBE17C4" w14:textId="77777777" w:rsidR="00D44996" w:rsidRPr="00AA36CF" w:rsidRDefault="00D44996" w:rsidP="00D44996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AA36CF">
              <w:rPr>
                <w:rFonts w:ascii="Optimistic Text" w:hAnsi="Optimistic Text" w:cs="Optimistic Text"/>
                <w:sz w:val="20"/>
                <w:szCs w:val="20"/>
              </w:rPr>
              <w:t xml:space="preserve">12.  </w:t>
            </w:r>
            <w:r w:rsidRPr="00AA36CF">
              <w:rPr>
                <w:rFonts w:ascii="Optimistic Text" w:hAnsi="Optimistic Text" w:cs="Optimistic Text"/>
                <w:color w:val="000000"/>
                <w:sz w:val="20"/>
                <w:szCs w:val="20"/>
              </w:rPr>
              <w:t>Service delivery publication (external or internal) making the content easily accessible to the target audience.</w:t>
            </w:r>
          </w:p>
        </w:tc>
        <w:tc>
          <w:tcPr>
            <w:tcW w:w="3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3A29CE3" w14:textId="35A70A60" w:rsidR="00D44996" w:rsidRPr="00AA36CF" w:rsidRDefault="009C2D9E" w:rsidP="0031424F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AA36CF">
              <w:rPr>
                <w:rFonts w:ascii="Optimistic Text" w:hAnsi="Optimistic Text" w:cs="Optimistic Text"/>
                <w:sz w:val="20"/>
                <w:szCs w:val="20"/>
              </w:rPr>
              <w:t>BE TD Coordinator and BE Content Strategy Lead</w:t>
            </w:r>
          </w:p>
        </w:tc>
      </w:tr>
      <w:tr w:rsidR="00D44996" w14:paraId="1EA2DE39" w14:textId="77777777" w:rsidTr="0031424F">
        <w:trPr>
          <w:trHeight w:val="403"/>
        </w:trPr>
        <w:tc>
          <w:tcPr>
            <w:tcW w:w="7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770B79C" w14:textId="5A030905" w:rsidR="00D44996" w:rsidRPr="00AA36CF" w:rsidRDefault="00B41076" w:rsidP="0031424F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AA36CF">
              <w:rPr>
                <w:rFonts w:ascii="Optimistic Text" w:hAnsi="Optimistic Text" w:cs="Optimistic Text"/>
                <w:sz w:val="20"/>
                <w:szCs w:val="20"/>
              </w:rPr>
              <w:t>13</w:t>
            </w:r>
            <w:r w:rsidR="00D44996" w:rsidRPr="00AA36CF">
              <w:rPr>
                <w:rFonts w:ascii="Optimistic Text" w:hAnsi="Optimistic Text" w:cs="Optimistic Text"/>
                <w:sz w:val="20"/>
                <w:szCs w:val="20"/>
              </w:rPr>
              <w:t xml:space="preserve">.  </w:t>
            </w:r>
            <w:r w:rsidRPr="00AA36CF">
              <w:rPr>
                <w:rFonts w:ascii="Optimistic Text" w:hAnsi="Optimistic Text" w:cs="Optimistic Text"/>
                <w:color w:val="000000"/>
                <w:sz w:val="20"/>
                <w:szCs w:val="20"/>
              </w:rPr>
              <w:t>Service delivery socialization: ensure that content is discoverable by target audience and also market it internally and externally.</w:t>
            </w:r>
          </w:p>
        </w:tc>
        <w:tc>
          <w:tcPr>
            <w:tcW w:w="3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A40AFBD" w14:textId="0FDA1BFA" w:rsidR="00D44996" w:rsidRPr="00AA36CF" w:rsidRDefault="00B41076" w:rsidP="0031424F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AA36CF">
              <w:rPr>
                <w:rFonts w:ascii="Optimistic Text" w:hAnsi="Optimistic Text" w:cs="Optimistic Text"/>
                <w:sz w:val="20"/>
                <w:szCs w:val="20"/>
              </w:rPr>
              <w:t>BE Content Strategy Lead</w:t>
            </w:r>
          </w:p>
        </w:tc>
      </w:tr>
      <w:tr w:rsidR="00D44996" w14:paraId="21F5D621" w14:textId="77777777" w:rsidTr="0031424F">
        <w:trPr>
          <w:trHeight w:val="403"/>
        </w:trPr>
        <w:tc>
          <w:tcPr>
            <w:tcW w:w="7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933EE39" w14:textId="160456FF" w:rsidR="00D44996" w:rsidRPr="00AA36CF" w:rsidRDefault="00B41076" w:rsidP="0031424F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AA36CF">
              <w:rPr>
                <w:rFonts w:ascii="Optimistic Text" w:hAnsi="Optimistic Text" w:cs="Optimistic Text"/>
                <w:sz w:val="20"/>
                <w:szCs w:val="20"/>
              </w:rPr>
              <w:t>14</w:t>
            </w:r>
            <w:r w:rsidR="00D44996" w:rsidRPr="00AA36CF">
              <w:rPr>
                <w:rFonts w:ascii="Optimistic Text" w:hAnsi="Optimistic Text" w:cs="Optimistic Text"/>
                <w:sz w:val="20"/>
                <w:szCs w:val="20"/>
              </w:rPr>
              <w:t xml:space="preserve">.  </w:t>
            </w:r>
            <w:r w:rsidRPr="00AA36CF">
              <w:rPr>
                <w:rFonts w:ascii="Optimistic Text" w:hAnsi="Optimistic Text" w:cs="Optimistic Text"/>
                <w:sz w:val="20"/>
                <w:szCs w:val="20"/>
              </w:rPr>
              <w:t>Evaluate the success and effectiveness of the service delivery over 30 days, and report findings.</w:t>
            </w:r>
          </w:p>
        </w:tc>
        <w:tc>
          <w:tcPr>
            <w:tcW w:w="3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846DF6C" w14:textId="3F8A3F31" w:rsidR="00D44996" w:rsidRPr="00AA36CF" w:rsidRDefault="00B41076" w:rsidP="0031424F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AA36CF">
              <w:rPr>
                <w:rFonts w:ascii="Optimistic Text" w:hAnsi="Optimistic Text" w:cs="Optimistic Text"/>
                <w:sz w:val="20"/>
                <w:szCs w:val="20"/>
              </w:rPr>
              <w:t>BE TD Coordinator</w:t>
            </w:r>
          </w:p>
        </w:tc>
      </w:tr>
    </w:tbl>
    <w:p w14:paraId="067C147B" w14:textId="77777777" w:rsidR="00D44996" w:rsidRDefault="00D44996" w:rsidP="00FC1837">
      <w:pPr>
        <w:pStyle w:val="Heading1"/>
        <w:keepNext/>
      </w:pPr>
    </w:p>
    <w:p w14:paraId="30579FD1" w14:textId="0B0CD60B" w:rsidR="00794DE1" w:rsidRDefault="00273DA4" w:rsidP="00FC1837">
      <w:pPr>
        <w:pStyle w:val="Heading1"/>
        <w:keepNext/>
      </w:pPr>
      <w:bookmarkStart w:id="19" w:name="_Toc99980717"/>
      <w:r>
        <w:t>Effectiveness Criteria</w:t>
      </w:r>
      <w:bookmarkEnd w:id="19"/>
    </w:p>
    <w:p w14:paraId="25DC9A09" w14:textId="7A0958F2" w:rsidR="00B05C90" w:rsidRPr="00476B92" w:rsidRDefault="00253608" w:rsidP="00FC1837">
      <w:pPr>
        <w:keepNext/>
        <w:rPr>
          <w:rFonts w:ascii="Optimistic Text" w:hAnsi="Optimistic Text" w:cs="Optimistic Text"/>
          <w:strike/>
          <w:sz w:val="20"/>
          <w:szCs w:val="20"/>
        </w:rPr>
      </w:pPr>
      <w:r w:rsidRPr="00476B92">
        <w:rPr>
          <w:rFonts w:ascii="Optimistic Text" w:hAnsi="Optimistic Text" w:cs="Optimistic Text"/>
          <w:sz w:val="20"/>
          <w:szCs w:val="20"/>
        </w:rPr>
        <w:t xml:space="preserve">Learners must absorb the key takeaways from the training. This will be evaluated through a series of test </w:t>
      </w:r>
      <w:proofErr w:type="gramStart"/>
      <w:r w:rsidRPr="00476B92">
        <w:rPr>
          <w:rFonts w:ascii="Optimistic Text" w:hAnsi="Optimistic Text" w:cs="Optimistic Text"/>
          <w:sz w:val="20"/>
          <w:szCs w:val="20"/>
        </w:rPr>
        <w:t>questions,</w:t>
      </w:r>
      <w:proofErr w:type="gramEnd"/>
      <w:r w:rsidRPr="00476B92">
        <w:rPr>
          <w:rFonts w:ascii="Optimistic Text" w:hAnsi="Optimistic Text" w:cs="Optimistic Text"/>
          <w:sz w:val="20"/>
          <w:szCs w:val="20"/>
        </w:rPr>
        <w:t xml:space="preserve"> which learners must complete with a score of at least 80 percent.</w:t>
      </w:r>
      <w:r w:rsidR="00464DD8">
        <w:rPr>
          <w:rFonts w:ascii="Optimistic Text" w:hAnsi="Optimistic Text" w:cs="Optimistic Text"/>
          <w:sz w:val="20"/>
          <w:szCs w:val="20"/>
        </w:rPr>
        <w:t xml:space="preserve"> Learners will also complete a survey at the end of training to obtain a subjective evaluation. </w:t>
      </w:r>
      <w:r w:rsidR="008601A2">
        <w:rPr>
          <w:rFonts w:ascii="Optimistic Text" w:hAnsi="Optimistic Text" w:cs="Optimistic Text"/>
          <w:sz w:val="20"/>
          <w:szCs w:val="20"/>
        </w:rPr>
        <w:t>Led by the BE TD Coordinator, s</w:t>
      </w:r>
      <w:r w:rsidR="00464DD8">
        <w:rPr>
          <w:rFonts w:ascii="Optimistic Text" w:hAnsi="Optimistic Text" w:cs="Optimistic Text"/>
          <w:sz w:val="20"/>
          <w:szCs w:val="20"/>
        </w:rPr>
        <w:t xml:space="preserve">takeholders will also review training effectiveness (and effectiveness of this process) on a 6-month to yearly cadence. </w:t>
      </w:r>
    </w:p>
    <w:p w14:paraId="6E0CDBD0" w14:textId="77777777" w:rsidR="00D33039" w:rsidRDefault="00D33039">
      <w:pPr>
        <w:pStyle w:val="Heading1"/>
        <w:keepNext/>
        <w:keepLines/>
      </w:pPr>
    </w:p>
    <w:p w14:paraId="06A3BFBD" w14:textId="70C5C469" w:rsidR="00794DE1" w:rsidRDefault="00273DA4">
      <w:pPr>
        <w:pStyle w:val="Heading1"/>
        <w:keepNext/>
        <w:keepLines/>
      </w:pPr>
      <w:bookmarkStart w:id="20" w:name="_Toc99980718"/>
      <w:r>
        <w:t>Forms &amp; Documents</w:t>
      </w:r>
      <w:bookmarkEnd w:id="20"/>
    </w:p>
    <w:tbl>
      <w:tblPr>
        <w:tblStyle w:val="a3"/>
        <w:tblW w:w="10785" w:type="dxa"/>
        <w:tblLayout w:type="fixed"/>
        <w:tblLook w:val="0400" w:firstRow="0" w:lastRow="0" w:firstColumn="0" w:lastColumn="0" w:noHBand="0" w:noVBand="1"/>
      </w:tblPr>
      <w:tblGrid>
        <w:gridCol w:w="3595"/>
        <w:gridCol w:w="7190"/>
      </w:tblGrid>
      <w:tr w:rsidR="00794DE1" w14:paraId="7FBAF627" w14:textId="77777777" w:rsidTr="00D33039">
        <w:trPr>
          <w:trHeight w:val="403"/>
        </w:trPr>
        <w:tc>
          <w:tcPr>
            <w:tcW w:w="35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23273"/>
            <w:vAlign w:val="center"/>
          </w:tcPr>
          <w:p w14:paraId="52FF6EC1" w14:textId="77777777" w:rsidR="00794DE1" w:rsidRPr="00476B92" w:rsidRDefault="00273DA4">
            <w:pPr>
              <w:rPr>
                <w:rFonts w:ascii="Optimistic Text" w:hAnsi="Optimistic Text" w:cs="Optimistic Text"/>
                <w:b/>
                <w:color w:val="FFFFFF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7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23273"/>
            <w:vAlign w:val="center"/>
          </w:tcPr>
          <w:p w14:paraId="2C48CBB0" w14:textId="77777777" w:rsidR="00794DE1" w:rsidRPr="00476B92" w:rsidRDefault="00273DA4">
            <w:pPr>
              <w:rPr>
                <w:rFonts w:ascii="Optimistic Text" w:hAnsi="Optimistic Text" w:cs="Optimistic Text"/>
                <w:b/>
                <w:color w:val="FFFFFF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b/>
                <w:color w:val="FFFFFF"/>
                <w:sz w:val="20"/>
                <w:szCs w:val="20"/>
              </w:rPr>
              <w:t>Document Location</w:t>
            </w:r>
          </w:p>
        </w:tc>
      </w:tr>
      <w:tr w:rsidR="00794DE1" w14:paraId="53C87843" w14:textId="77777777" w:rsidTr="00D33039">
        <w:trPr>
          <w:trHeight w:val="403"/>
        </w:trPr>
        <w:tc>
          <w:tcPr>
            <w:tcW w:w="35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282207E" w14:textId="6438B656" w:rsidR="00794DE1" w:rsidRPr="00476B92" w:rsidRDefault="00D33039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color w:val="262626"/>
                <w:sz w:val="20"/>
                <w:szCs w:val="20"/>
              </w:rPr>
              <w:t xml:space="preserve">Global Product Security Business Excellence work request </w:t>
            </w:r>
            <w:r w:rsidRPr="00464DD8">
              <w:rPr>
                <w:rFonts w:ascii="Optimistic Text" w:hAnsi="Optimistic Text" w:cs="Optimistic Text"/>
                <w:sz w:val="20"/>
                <w:szCs w:val="20"/>
              </w:rPr>
              <w:t>form</w:t>
            </w:r>
          </w:p>
        </w:tc>
        <w:tc>
          <w:tcPr>
            <w:tcW w:w="7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5255206" w14:textId="644FFB87" w:rsidR="00794DE1" w:rsidRPr="00476B92" w:rsidRDefault="00464DD8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 xml:space="preserve"> [redacted]</w:t>
            </w:r>
          </w:p>
        </w:tc>
      </w:tr>
    </w:tbl>
    <w:p w14:paraId="4ECD9D54" w14:textId="1DAB4724" w:rsidR="00794DE1" w:rsidRDefault="00794DE1"/>
    <w:p w14:paraId="58640DAC" w14:textId="77777777" w:rsidR="00476B92" w:rsidRDefault="00476B92" w:rsidP="00476B92">
      <w:pPr>
        <w:pStyle w:val="Heading1"/>
      </w:pPr>
      <w:bookmarkStart w:id="21" w:name="_Toc99980719"/>
      <w:r>
        <w:t>Questions</w:t>
      </w:r>
      <w:bookmarkEnd w:id="21"/>
    </w:p>
    <w:p w14:paraId="116D532F" w14:textId="39C94105" w:rsidR="00476B92" w:rsidRPr="00476B92" w:rsidRDefault="00476B92" w:rsidP="00476B92">
      <w:pPr>
        <w:rPr>
          <w:rFonts w:ascii="Optimistic Text" w:hAnsi="Optimistic Text" w:cs="Optimistic Text"/>
          <w:sz w:val="20"/>
          <w:szCs w:val="20"/>
        </w:rPr>
      </w:pPr>
      <w:r w:rsidRPr="00476B92">
        <w:rPr>
          <w:rFonts w:ascii="Optimistic Text" w:hAnsi="Optimistic Text" w:cs="Optimistic Text"/>
          <w:sz w:val="20"/>
          <w:szCs w:val="20"/>
        </w:rPr>
        <w:t>If you have any questions, contac</w:t>
      </w:r>
      <w:r w:rsidR="00464DD8">
        <w:rPr>
          <w:rFonts w:ascii="Optimistic Text" w:hAnsi="Optimistic Text" w:cs="Optimistic Text"/>
          <w:sz w:val="20"/>
          <w:szCs w:val="20"/>
        </w:rPr>
        <w:t>t [redac</w:t>
      </w:r>
      <w:r w:rsidRPr="00476B92">
        <w:rPr>
          <w:rFonts w:ascii="Optimistic Text" w:hAnsi="Optimistic Text" w:cs="Optimistic Text"/>
          <w:sz w:val="20"/>
          <w:szCs w:val="20"/>
        </w:rPr>
        <w:t>t</w:t>
      </w:r>
      <w:r w:rsidR="00464DD8">
        <w:rPr>
          <w:rFonts w:ascii="Optimistic Text" w:hAnsi="Optimistic Text" w:cs="Optimistic Text"/>
          <w:sz w:val="20"/>
          <w:szCs w:val="20"/>
        </w:rPr>
        <w:t>ed]</w:t>
      </w:r>
      <w:r w:rsidRPr="00476B92">
        <w:rPr>
          <w:rFonts w:ascii="Optimistic Text" w:hAnsi="Optimistic Text" w:cs="Optimistic Text"/>
          <w:sz w:val="20"/>
          <w:szCs w:val="20"/>
        </w:rPr>
        <w:t>.</w:t>
      </w:r>
    </w:p>
    <w:p w14:paraId="4ED4E50D" w14:textId="77777777" w:rsidR="00476B92" w:rsidRDefault="00476B92"/>
    <w:p w14:paraId="411976CF" w14:textId="77777777" w:rsidR="00794DE1" w:rsidRDefault="00273DA4">
      <w:pPr>
        <w:pStyle w:val="Heading1"/>
      </w:pPr>
      <w:bookmarkStart w:id="22" w:name="_Toc99980720"/>
      <w:r>
        <w:t>Revision History</w:t>
      </w:r>
      <w:bookmarkEnd w:id="22"/>
    </w:p>
    <w:tbl>
      <w:tblPr>
        <w:tblStyle w:val="a4"/>
        <w:tblW w:w="10815" w:type="dxa"/>
        <w:tblLayout w:type="fixed"/>
        <w:tblLook w:val="0400" w:firstRow="0" w:lastRow="0" w:firstColumn="0" w:lastColumn="0" w:noHBand="0" w:noVBand="1"/>
      </w:tblPr>
      <w:tblGrid>
        <w:gridCol w:w="1050"/>
        <w:gridCol w:w="1770"/>
        <w:gridCol w:w="5265"/>
        <w:gridCol w:w="2730"/>
      </w:tblGrid>
      <w:tr w:rsidR="00794DE1" w14:paraId="505AFF2C" w14:textId="77777777">
        <w:trPr>
          <w:trHeight w:val="403"/>
        </w:trPr>
        <w:tc>
          <w:tcPr>
            <w:tcW w:w="1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23273"/>
            <w:vAlign w:val="center"/>
          </w:tcPr>
          <w:p w14:paraId="08EFAE22" w14:textId="77777777" w:rsidR="00794DE1" w:rsidRPr="00476B92" w:rsidRDefault="00273DA4">
            <w:pPr>
              <w:rPr>
                <w:rFonts w:ascii="Optimistic Text" w:hAnsi="Optimistic Text" w:cs="Optimistic Text"/>
                <w:b/>
                <w:color w:val="FFFFFF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b/>
                <w:color w:val="FFFFFF"/>
                <w:sz w:val="20"/>
                <w:szCs w:val="20"/>
              </w:rPr>
              <w:t>Version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23273"/>
            <w:vAlign w:val="center"/>
          </w:tcPr>
          <w:p w14:paraId="6DF7F40A" w14:textId="77777777" w:rsidR="00794DE1" w:rsidRPr="00476B92" w:rsidRDefault="00273DA4">
            <w:pPr>
              <w:rPr>
                <w:rFonts w:ascii="Optimistic Text" w:hAnsi="Optimistic Text" w:cs="Optimistic Text"/>
                <w:b/>
                <w:color w:val="FFFFFF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23273"/>
            <w:vAlign w:val="center"/>
          </w:tcPr>
          <w:p w14:paraId="5C5A0B7B" w14:textId="77777777" w:rsidR="00794DE1" w:rsidRPr="00476B92" w:rsidRDefault="00273DA4">
            <w:pPr>
              <w:rPr>
                <w:rFonts w:ascii="Optimistic Text" w:hAnsi="Optimistic Text" w:cs="Optimistic Text"/>
                <w:b/>
                <w:color w:val="FFFFFF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b/>
                <w:color w:val="FFFFFF"/>
                <w:sz w:val="20"/>
                <w:szCs w:val="20"/>
              </w:rPr>
              <w:t>Update</w:t>
            </w:r>
          </w:p>
        </w:tc>
        <w:tc>
          <w:tcPr>
            <w:tcW w:w="27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23273"/>
            <w:vAlign w:val="center"/>
          </w:tcPr>
          <w:p w14:paraId="05776499" w14:textId="77777777" w:rsidR="00794DE1" w:rsidRPr="00476B92" w:rsidRDefault="00273DA4">
            <w:pPr>
              <w:rPr>
                <w:rFonts w:ascii="Optimistic Text" w:hAnsi="Optimistic Text" w:cs="Optimistic Text"/>
                <w:b/>
                <w:color w:val="FFFFFF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b/>
                <w:color w:val="FFFFFF"/>
                <w:sz w:val="20"/>
                <w:szCs w:val="20"/>
              </w:rPr>
              <w:t>Reviewer</w:t>
            </w:r>
          </w:p>
        </w:tc>
      </w:tr>
      <w:tr w:rsidR="00794DE1" w14:paraId="1AA72043" w14:textId="77777777">
        <w:trPr>
          <w:trHeight w:val="403"/>
        </w:trPr>
        <w:tc>
          <w:tcPr>
            <w:tcW w:w="1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DFC20A9" w14:textId="77777777" w:rsidR="00794DE1" w:rsidRPr="00476B92" w:rsidRDefault="00273DA4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 w:rsidRPr="00476B92">
              <w:rPr>
                <w:rFonts w:ascii="Optimistic Text" w:hAnsi="Optimistic Text" w:cs="Optimistic Text"/>
                <w:sz w:val="20"/>
                <w:szCs w:val="20"/>
              </w:rPr>
              <w:t>V 1.0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C7DDFE4" w14:textId="5357C281" w:rsidR="00794DE1" w:rsidRPr="00476B92" w:rsidRDefault="00464DD8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3.</w:t>
            </w:r>
            <w:r w:rsidR="00FD0F6B">
              <w:rPr>
                <w:rFonts w:ascii="Optimistic Text" w:hAnsi="Optimistic Text" w:cs="Optimistic Text"/>
                <w:sz w:val="20"/>
                <w:szCs w:val="20"/>
              </w:rPr>
              <w:t>24</w:t>
            </w:r>
            <w:bookmarkStart w:id="23" w:name="_GoBack"/>
            <w:bookmarkEnd w:id="23"/>
            <w:r>
              <w:rPr>
                <w:rFonts w:ascii="Optimistic Text" w:hAnsi="Optimistic Text" w:cs="Optimistic Text"/>
                <w:sz w:val="20"/>
                <w:szCs w:val="20"/>
              </w:rPr>
              <w:t>.22</w:t>
            </w:r>
          </w:p>
        </w:tc>
        <w:tc>
          <w:tcPr>
            <w:tcW w:w="5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4030844" w14:textId="1FDE4EED" w:rsidR="00794DE1" w:rsidRPr="00476B92" w:rsidRDefault="00464DD8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>Initial Draft</w:t>
            </w:r>
          </w:p>
        </w:tc>
        <w:tc>
          <w:tcPr>
            <w:tcW w:w="27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360FBC2" w14:textId="4E60392A" w:rsidR="00794DE1" w:rsidRPr="00476B92" w:rsidRDefault="00464DD8">
            <w:pPr>
              <w:rPr>
                <w:rFonts w:ascii="Optimistic Text" w:hAnsi="Optimistic Text" w:cs="Optimistic Text"/>
                <w:sz w:val="20"/>
                <w:szCs w:val="20"/>
              </w:rPr>
            </w:pPr>
            <w:r>
              <w:rPr>
                <w:rFonts w:ascii="Optimistic Text" w:hAnsi="Optimistic Text" w:cs="Optimistic Text"/>
                <w:sz w:val="20"/>
                <w:szCs w:val="20"/>
              </w:rPr>
              <w:t xml:space="preserve">John </w:t>
            </w:r>
            <w:proofErr w:type="spellStart"/>
            <w:r>
              <w:rPr>
                <w:rFonts w:ascii="Optimistic Text" w:hAnsi="Optimistic Text" w:cs="Optimistic Text"/>
                <w:sz w:val="20"/>
                <w:szCs w:val="20"/>
              </w:rPr>
              <w:t>Walasik</w:t>
            </w:r>
            <w:proofErr w:type="spellEnd"/>
          </w:p>
        </w:tc>
      </w:tr>
    </w:tbl>
    <w:p w14:paraId="188D7B91" w14:textId="77777777" w:rsidR="00794DE1" w:rsidRDefault="00794DE1"/>
    <w:sectPr w:rsidR="00794DE1">
      <w:headerReference w:type="default" r:id="rId11"/>
      <w:footerReference w:type="even" r:id="rId12"/>
      <w:footerReference w:type="default" r:id="rId13"/>
      <w:pgSz w:w="12240" w:h="15840"/>
      <w:pgMar w:top="720" w:right="720" w:bottom="720" w:left="720" w:header="360" w:footer="504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6D3FB" w16cex:dateUtc="2022-03-24T18:26:00Z"/>
  <w16cex:commentExtensible w16cex:durableId="25E6D563" w16cex:dateUtc="2022-03-24T18:32:00Z"/>
  <w16cex:commentExtensible w16cex:durableId="25E6B321" w16cex:dateUtc="2022-03-24T16:06:00Z"/>
  <w16cex:commentExtensible w16cex:durableId="25E6F5E1" w16cex:dateUtc="2022-03-24T20:51:00Z"/>
  <w16cex:commentExtensible w16cex:durableId="25E6C238" w16cex:dateUtc="2022-03-24T17:11:00Z"/>
  <w16cex:commentExtensible w16cex:durableId="25E6C29F" w16cex:dateUtc="2022-03-24T17:12:00Z"/>
  <w16cex:commentExtensible w16cex:durableId="25E6C77F" w16cex:dateUtc="2022-03-24T17:33:00Z"/>
  <w16cex:commentExtensible w16cex:durableId="25E6C8E0" w16cex:dateUtc="2022-03-24T17:39:00Z"/>
  <w16cex:commentExtensible w16cex:durableId="25E6F617" w16cex:dateUtc="2022-03-24T20:52:00Z"/>
  <w16cex:commentExtensible w16cex:durableId="25E6F638" w16cex:dateUtc="2022-03-24T20:52:00Z"/>
  <w16cex:commentExtensible w16cex:durableId="25E6CE8C" w16cex:dateUtc="2022-03-24T18:03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B26FF" w14:textId="77777777" w:rsidR="00A00255" w:rsidRDefault="00A00255">
      <w:r>
        <w:separator/>
      </w:r>
    </w:p>
  </w:endnote>
  <w:endnote w:type="continuationSeparator" w:id="0">
    <w:p w14:paraId="24390464" w14:textId="77777777" w:rsidR="00A00255" w:rsidRDefault="00A00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Optimistic Text">
    <w:altName w:val="Calibri"/>
    <w:panose1 w:val="020B0604020202020204"/>
    <w:charset w:val="00"/>
    <w:family w:val="swiss"/>
    <w:pitch w:val="variable"/>
    <w:sig w:usb0="A000006F" w:usb1="0000004A" w:usb2="00000008" w:usb3="00000000" w:csb0="00000001" w:csb1="00000000"/>
  </w:font>
  <w:font w:name="Optimistic Display Medium">
    <w:altName w:val="Calibri"/>
    <w:panose1 w:val="020B0604020202020204"/>
    <w:charset w:val="00"/>
    <w:family w:val="swiss"/>
    <w:pitch w:val="variable"/>
    <w:sig w:usb0="A000006F" w:usb1="4000004A" w:usb2="0000000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Optimistic Display">
    <w:altName w:val="Calibri"/>
    <w:panose1 w:val="020B0604020202020204"/>
    <w:charset w:val="00"/>
    <w:family w:val="swiss"/>
    <w:pitch w:val="variable"/>
    <w:sig w:usb0="A000006F" w:usb1="4000004A" w:usb2="0000000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8BD81" w14:textId="77777777" w:rsidR="00794DE1" w:rsidRDefault="00273DA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</w:instrText>
    </w:r>
    <w:r>
      <w:rPr>
        <w:rFonts w:ascii="Arial" w:eastAsia="Arial" w:hAnsi="Arial" w:cs="Arial"/>
      </w:rPr>
      <w:fldChar w:fldCharType="end"/>
    </w:r>
  </w:p>
  <w:p w14:paraId="7D3ADEBE" w14:textId="77777777" w:rsidR="00794DE1" w:rsidRDefault="00273DA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</w:rPr>
    </w:pPr>
    <w:r>
      <w:rPr>
        <w:rFonts w:ascii="Arial" w:eastAsia="Arial" w:hAnsi="Arial" w:cs="Arial"/>
      </w:rPr>
      <w:t>[Type text][Type text][Type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8EE0" w14:textId="56806CA1" w:rsidR="00794DE1" w:rsidRDefault="00794DE1">
    <w:pPr>
      <w:tabs>
        <w:tab w:val="center" w:pos="4320"/>
        <w:tab w:val="right" w:pos="8640"/>
      </w:tabs>
      <w:jc w:val="center"/>
    </w:pPr>
  </w:p>
  <w:tbl>
    <w:tblPr>
      <w:tblStyle w:val="a5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600"/>
      <w:gridCol w:w="3600"/>
      <w:gridCol w:w="3600"/>
    </w:tblGrid>
    <w:tr w:rsidR="00794DE1" w14:paraId="36FE019E" w14:textId="77777777"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E82CEF1" w14:textId="1DD39302" w:rsidR="00794DE1" w:rsidRDefault="00794DE1"/>
      </w:tc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49A36F" w14:textId="77777777" w:rsidR="00794DE1" w:rsidRDefault="00273DA4">
          <w:pPr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56D7D">
            <w:rPr>
              <w:noProof/>
            </w:rPr>
            <w:t>1</w:t>
          </w:r>
          <w:r>
            <w:fldChar w:fldCharType="end"/>
          </w:r>
        </w:p>
      </w:tc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30F8F6B" w14:textId="0354F5EE" w:rsidR="00794DE1" w:rsidRDefault="00273DA4">
          <w:pPr>
            <w:jc w:val="right"/>
          </w:pPr>
          <w:r>
            <w:t>V1.0</w:t>
          </w:r>
          <w:r>
            <w:tab/>
          </w:r>
          <w:r w:rsidR="00D33039">
            <w:t>3</w:t>
          </w:r>
          <w:r>
            <w:t>/</w:t>
          </w:r>
          <w:r w:rsidR="00D33039">
            <w:t>24</w:t>
          </w:r>
          <w:r>
            <w:t>/2</w:t>
          </w:r>
          <w:r w:rsidR="00D33039">
            <w:t>2</w:t>
          </w:r>
        </w:p>
      </w:tc>
    </w:tr>
  </w:tbl>
  <w:p w14:paraId="4990ED14" w14:textId="77777777" w:rsidR="00794DE1" w:rsidRDefault="00794DE1">
    <w:pPr>
      <w:tabs>
        <w:tab w:val="center" w:pos="4320"/>
        <w:tab w:val="right" w:pos="8640"/>
      </w:tabs>
      <w:spacing w:line="14" w:lineRule="auto"/>
    </w:pPr>
  </w:p>
  <w:p w14:paraId="57E3FA92" w14:textId="77777777" w:rsidR="00794DE1" w:rsidRDefault="00794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14" w:lineRule="auto"/>
      <w:rPr>
        <w:rFonts w:ascii="Optimistic Display" w:eastAsia="Optimistic Display" w:hAnsi="Optimistic Display" w:cs="Optimistic Displa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3FE68" w14:textId="77777777" w:rsidR="00A00255" w:rsidRDefault="00A00255">
      <w:r>
        <w:separator/>
      </w:r>
    </w:p>
  </w:footnote>
  <w:footnote w:type="continuationSeparator" w:id="0">
    <w:p w14:paraId="5AD74989" w14:textId="77777777" w:rsidR="00A00255" w:rsidRDefault="00A00255">
      <w:r>
        <w:continuationSeparator/>
      </w:r>
    </w:p>
  </w:footnote>
  <w:footnote w:id="1">
    <w:p w14:paraId="65D01A26" w14:textId="1D68CA11" w:rsidR="00EA186D" w:rsidRDefault="00EA18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Optimistic Text" w:hAnsi="Optimistic Text" w:cs="Optimistic Text"/>
          <w:color w:val="262626"/>
          <w:sz w:val="18"/>
          <w:szCs w:val="18"/>
        </w:rPr>
        <w:t>Upon approval of the name change for the Cornerstone service delivery, the BE Work Request Form and Suite of Services (</w:t>
      </w:r>
      <w:proofErr w:type="spellStart"/>
      <w:r>
        <w:rPr>
          <w:rFonts w:ascii="Optimistic Text" w:hAnsi="Optimistic Text" w:cs="Optimistic Text"/>
          <w:color w:val="262626"/>
          <w:sz w:val="18"/>
          <w:szCs w:val="18"/>
        </w:rPr>
        <w:t>SoS</w:t>
      </w:r>
      <w:proofErr w:type="spellEnd"/>
      <w:r>
        <w:rPr>
          <w:rFonts w:ascii="Optimistic Text" w:hAnsi="Optimistic Text" w:cs="Optimistic Text"/>
          <w:color w:val="262626"/>
          <w:sz w:val="18"/>
          <w:szCs w:val="18"/>
        </w:rPr>
        <w:t>) document will be updated to reflect the changes.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A72A3" w14:textId="77777777" w:rsidR="00794DE1" w:rsidRDefault="00273DA4">
    <w:pPr>
      <w:jc w:val="both"/>
      <w:rPr>
        <w:rFonts w:ascii="Optimistic Display" w:eastAsia="Optimistic Display" w:hAnsi="Optimistic Display" w:cs="Optimistic Display"/>
      </w:rPr>
    </w:pPr>
    <w:r>
      <w:rPr>
        <w:noProof/>
      </w:rPr>
      <w:drawing>
        <wp:inline distT="114300" distB="114300" distL="114300" distR="114300" wp14:anchorId="67B6750A" wp14:editId="5DB4E483">
          <wp:extent cx="6858000" cy="10160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0" cy="101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0883"/>
    <w:multiLevelType w:val="hybridMultilevel"/>
    <w:tmpl w:val="117031A6"/>
    <w:lvl w:ilvl="0" w:tplc="B5B432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9693C"/>
    <w:multiLevelType w:val="hybridMultilevel"/>
    <w:tmpl w:val="F3CA3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53763"/>
    <w:multiLevelType w:val="multilevel"/>
    <w:tmpl w:val="10EA3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501014"/>
    <w:multiLevelType w:val="hybridMultilevel"/>
    <w:tmpl w:val="FA10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E6BD8"/>
    <w:multiLevelType w:val="multilevel"/>
    <w:tmpl w:val="3B72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3F336E"/>
    <w:multiLevelType w:val="multilevel"/>
    <w:tmpl w:val="8BD63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D63FAF"/>
    <w:multiLevelType w:val="multilevel"/>
    <w:tmpl w:val="D430D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DE1"/>
    <w:rsid w:val="00090C56"/>
    <w:rsid w:val="000B54DE"/>
    <w:rsid w:val="000D313B"/>
    <w:rsid w:val="000F1E50"/>
    <w:rsid w:val="0013080C"/>
    <w:rsid w:val="001A7DDD"/>
    <w:rsid w:val="00253608"/>
    <w:rsid w:val="00273DA4"/>
    <w:rsid w:val="00284FA6"/>
    <w:rsid w:val="00320F1F"/>
    <w:rsid w:val="003674DE"/>
    <w:rsid w:val="00380E98"/>
    <w:rsid w:val="00383811"/>
    <w:rsid w:val="00464AC2"/>
    <w:rsid w:val="00464DD8"/>
    <w:rsid w:val="00476B92"/>
    <w:rsid w:val="004B41EC"/>
    <w:rsid w:val="00557275"/>
    <w:rsid w:val="005778AB"/>
    <w:rsid w:val="00686651"/>
    <w:rsid w:val="006E27F8"/>
    <w:rsid w:val="00794DE1"/>
    <w:rsid w:val="00840AF3"/>
    <w:rsid w:val="008601A2"/>
    <w:rsid w:val="00904A1A"/>
    <w:rsid w:val="009535A7"/>
    <w:rsid w:val="00953AFA"/>
    <w:rsid w:val="009C2D9E"/>
    <w:rsid w:val="009E4328"/>
    <w:rsid w:val="00A00255"/>
    <w:rsid w:val="00AA36CF"/>
    <w:rsid w:val="00AA7206"/>
    <w:rsid w:val="00AC58E7"/>
    <w:rsid w:val="00AF7269"/>
    <w:rsid w:val="00B05C90"/>
    <w:rsid w:val="00B41076"/>
    <w:rsid w:val="00BB7DCE"/>
    <w:rsid w:val="00C56D7D"/>
    <w:rsid w:val="00CF569B"/>
    <w:rsid w:val="00D33039"/>
    <w:rsid w:val="00D44996"/>
    <w:rsid w:val="00D7397B"/>
    <w:rsid w:val="00D95F4C"/>
    <w:rsid w:val="00DB25C1"/>
    <w:rsid w:val="00EA186D"/>
    <w:rsid w:val="00EF0750"/>
    <w:rsid w:val="00F03AEF"/>
    <w:rsid w:val="00F67D45"/>
    <w:rsid w:val="00FC1837"/>
    <w:rsid w:val="00FD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4F5CD"/>
  <w15:docId w15:val="{BB016E6E-74C4-4AA6-9E50-B0DD2CB6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timistic Text" w:eastAsia="Optimistic Text" w:hAnsi="Optimistic Text" w:cs="Optimistic Text"/>
        <w:color w:val="262626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1076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spacing w:line="300" w:lineRule="auto"/>
      <w:outlineLvl w:val="0"/>
    </w:pPr>
    <w:rPr>
      <w:rFonts w:ascii="Optimistic Text" w:eastAsia="Optimistic Text" w:hAnsi="Optimistic Text" w:cs="Optimistic Text"/>
      <w:b/>
      <w:color w:val="2D4486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300" w:lineRule="auto"/>
      <w:outlineLvl w:val="1"/>
    </w:pPr>
    <w:rPr>
      <w:rFonts w:ascii="Optimistic Text" w:eastAsia="Optimistic Text" w:hAnsi="Optimistic Text" w:cs="Optimistic Text"/>
      <w:b/>
      <w:color w:val="2D4486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300" w:lineRule="auto"/>
      <w:outlineLvl w:val="2"/>
    </w:pPr>
    <w:rPr>
      <w:rFonts w:ascii="Optimistic Text" w:eastAsia="Optimistic Text" w:hAnsi="Optimistic Text" w:cs="Optimistic Text"/>
      <w:b/>
      <w:color w:val="5890FF"/>
      <w:sz w:val="21"/>
      <w:szCs w:val="2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300" w:lineRule="auto"/>
      <w:outlineLvl w:val="3"/>
    </w:pPr>
    <w:rPr>
      <w:rFonts w:ascii="Optimistic Text" w:eastAsia="Optimistic Text" w:hAnsi="Optimistic Text" w:cs="Optimistic Text"/>
      <w:b/>
      <w:color w:val="2626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300" w:lineRule="auto"/>
      <w:outlineLvl w:val="4"/>
    </w:pPr>
    <w:rPr>
      <w:rFonts w:ascii="Optimistic Text" w:eastAsia="Optimistic Text" w:hAnsi="Optimistic Text" w:cs="Optimistic Text"/>
      <w:b/>
      <w:color w:val="26262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300" w:lineRule="auto"/>
      <w:outlineLvl w:val="5"/>
    </w:pPr>
    <w:rPr>
      <w:rFonts w:ascii="Optimistic Text" w:eastAsia="Optimistic Text" w:hAnsi="Optimistic Text" w:cs="Optimistic Text"/>
      <w:b/>
      <w:color w:val="26262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00" w:lineRule="auto"/>
    </w:pPr>
    <w:rPr>
      <w:rFonts w:ascii="Optimistic Display Medium" w:eastAsia="Optimistic Display Medium" w:hAnsi="Optimistic Display Medium" w:cs="Optimistic Display Medium"/>
      <w:color w:val="2D4486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30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6D7D"/>
    <w:pPr>
      <w:tabs>
        <w:tab w:val="center" w:pos="4680"/>
        <w:tab w:val="right" w:pos="9360"/>
      </w:tabs>
    </w:pPr>
    <w:rPr>
      <w:rFonts w:ascii="Optimistic Text" w:eastAsia="Optimistic Text" w:hAnsi="Optimistic Text" w:cs="Optimistic Text"/>
      <w:color w:val="262626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56D7D"/>
  </w:style>
  <w:style w:type="paragraph" w:styleId="Footer">
    <w:name w:val="footer"/>
    <w:basedOn w:val="Normal"/>
    <w:link w:val="FooterChar"/>
    <w:uiPriority w:val="99"/>
    <w:unhideWhenUsed/>
    <w:rsid w:val="00C56D7D"/>
    <w:pPr>
      <w:tabs>
        <w:tab w:val="center" w:pos="4680"/>
        <w:tab w:val="right" w:pos="9360"/>
      </w:tabs>
    </w:pPr>
    <w:rPr>
      <w:rFonts w:ascii="Optimistic Text" w:eastAsia="Optimistic Text" w:hAnsi="Optimistic Text" w:cs="Optimistic Text"/>
      <w:color w:val="262626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56D7D"/>
  </w:style>
  <w:style w:type="paragraph" w:customStyle="1" w:styleId="paragraph">
    <w:name w:val="paragraph"/>
    <w:basedOn w:val="Normal"/>
    <w:rsid w:val="00D7397B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D7397B"/>
  </w:style>
  <w:style w:type="character" w:customStyle="1" w:styleId="eop">
    <w:name w:val="eop"/>
    <w:basedOn w:val="DefaultParagraphFont"/>
    <w:rsid w:val="00D7397B"/>
  </w:style>
  <w:style w:type="paragraph" w:styleId="TOC1">
    <w:name w:val="toc 1"/>
    <w:basedOn w:val="Normal"/>
    <w:next w:val="Normal"/>
    <w:autoRedefine/>
    <w:uiPriority w:val="39"/>
    <w:unhideWhenUsed/>
    <w:rsid w:val="00D7397B"/>
    <w:pPr>
      <w:spacing w:after="100" w:line="300" w:lineRule="auto"/>
    </w:pPr>
    <w:rPr>
      <w:rFonts w:ascii="Optimistic Text" w:eastAsia="Optimistic Text" w:hAnsi="Optimistic Text" w:cs="Optimistic Text"/>
      <w:color w:val="262626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7397B"/>
    <w:pPr>
      <w:spacing w:after="100" w:line="300" w:lineRule="auto"/>
      <w:ind w:left="200"/>
    </w:pPr>
    <w:rPr>
      <w:rFonts w:ascii="Optimistic Text" w:eastAsia="Optimistic Text" w:hAnsi="Optimistic Text" w:cs="Optimistic Text"/>
      <w:color w:val="262626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7397B"/>
    <w:pPr>
      <w:spacing w:after="100" w:line="300" w:lineRule="auto"/>
      <w:ind w:left="400"/>
    </w:pPr>
    <w:rPr>
      <w:rFonts w:ascii="Optimistic Text" w:eastAsia="Optimistic Text" w:hAnsi="Optimistic Text" w:cs="Optimistic Text"/>
      <w:color w:val="26262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397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20F1F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AF7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7269"/>
    <w:rPr>
      <w:rFonts w:ascii="Optimistic Text" w:eastAsia="Optimistic Text" w:hAnsi="Optimistic Text" w:cs="Optimistic Text"/>
      <w:color w:val="262626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726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269"/>
    <w:rPr>
      <w:b/>
      <w:bCs/>
    </w:rPr>
  </w:style>
  <w:style w:type="paragraph" w:styleId="ListParagraph">
    <w:name w:val="List Paragraph"/>
    <w:basedOn w:val="Normal"/>
    <w:uiPriority w:val="34"/>
    <w:qFormat/>
    <w:rsid w:val="00464AC2"/>
    <w:pPr>
      <w:spacing w:line="300" w:lineRule="auto"/>
      <w:ind w:left="720"/>
      <w:contextualSpacing/>
    </w:pPr>
    <w:rPr>
      <w:rFonts w:ascii="Optimistic Text" w:eastAsia="Optimistic Text" w:hAnsi="Optimistic Text" w:cs="Optimistic Text"/>
      <w:color w:val="262626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18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186D"/>
    <w:rPr>
      <w:rFonts w:ascii="Times New Roman" w:eastAsia="Times New Roman" w:hAnsi="Times New Roman" w:cs="Times New Roman"/>
      <w:color w:val="auto"/>
    </w:rPr>
  </w:style>
  <w:style w:type="character" w:styleId="FootnoteReference">
    <w:name w:val="footnote reference"/>
    <w:basedOn w:val="DefaultParagraphFont"/>
    <w:uiPriority w:val="99"/>
    <w:semiHidden/>
    <w:unhideWhenUsed/>
    <w:rsid w:val="00EA186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65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651"/>
    <w:rPr>
      <w:rFonts w:ascii="Times New Roman" w:eastAsia="Times New Roman" w:hAnsi="Times New Roman" w:cs="Times New Roman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6C24D08356C45B2A21CD51C471404" ma:contentTypeVersion="17" ma:contentTypeDescription="Create a new document." ma:contentTypeScope="" ma:versionID="243bbff9274c54446d8abb06c608b1f0">
  <xsd:schema xmlns:xsd="http://www.w3.org/2001/XMLSchema" xmlns:xs="http://www.w3.org/2001/XMLSchema" xmlns:p="http://schemas.microsoft.com/office/2006/metadata/properties" xmlns:ns2="42e0254f-b586-4ec8-ac50-ca211e02351f" xmlns:ns3="41bbe4f7-0c93-4d70-afc1-63e7e1a278b1" targetNamespace="http://schemas.microsoft.com/office/2006/metadata/properties" ma:root="true" ma:fieldsID="33ee29adfb06c634a277724248b885f8" ns2:_="" ns3:_="">
    <xsd:import namespace="42e0254f-b586-4ec8-ac50-ca211e02351f"/>
    <xsd:import namespace="41bbe4f7-0c93-4d70-afc1-63e7e1a278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u1xd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Version_x0023_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0254f-b586-4ec8-ac50-ca211e023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1xd" ma:index="12" nillable="true" ma:displayName="Text" ma:internalName="u1xd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Version_x0023_" ma:index="22" nillable="true" ma:displayName="Version #" ma:description="What is the current version of the document? Ex: V1.0, V2.0," ma:format="Dropdown" ma:internalName="Version_x0023_">
      <xsd:simpleType>
        <xsd:restriction base="dms:Text">
          <xsd:maxLength value="255"/>
        </xsd:restriction>
      </xsd:simpleType>
    </xsd:element>
    <xsd:element name="Notes" ma:index="23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be4f7-0c93-4d70-afc1-63e7e1a278b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ion_x0023_ xmlns="42e0254f-b586-4ec8-ac50-ca211e02351f" xsi:nil="true"/>
    <Notes xmlns="42e0254f-b586-4ec8-ac50-ca211e02351f" xsi:nil="true"/>
    <u1xd xmlns="42e0254f-b586-4ec8-ac50-ca211e02351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BB56C1-3B53-4284-A625-7C0E522524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49F8C-EFEE-4C4E-9EE6-538272545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0254f-b586-4ec8-ac50-ca211e02351f"/>
    <ds:schemaRef ds:uri="41bbe4f7-0c93-4d70-afc1-63e7e1a27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05D655-B384-4B73-93DD-F5E1038B5BEE}">
  <ds:schemaRefs>
    <ds:schemaRef ds:uri="http://schemas.microsoft.com/office/2006/metadata/properties"/>
    <ds:schemaRef ds:uri="http://schemas.microsoft.com/office/infopath/2007/PartnerControls"/>
    <ds:schemaRef ds:uri="42e0254f-b586-4ec8-ac50-ca211e02351f"/>
  </ds:schemaRefs>
</ds:datastoreItem>
</file>

<file path=customXml/itemProps4.xml><?xml version="1.0" encoding="utf-8"?>
<ds:datastoreItem xmlns:ds="http://schemas.openxmlformats.org/officeDocument/2006/customXml" ds:itemID="{4AFE4F2A-7E32-C24A-8830-F35BFD76A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1428</Words>
  <Characters>7417</Characters>
  <Application>Microsoft Office Word</Application>
  <DocSecurity>0</DocSecurity>
  <Lines>168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Walasik</cp:lastModifiedBy>
  <cp:revision>8</cp:revision>
  <dcterms:created xsi:type="dcterms:W3CDTF">2022-04-04T23:22:00Z</dcterms:created>
  <dcterms:modified xsi:type="dcterms:W3CDTF">2022-04-04T23:30:00Z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0x0101000BA6C24D08356C45B2A21CD51C471404</vt:lpwstr>
  </property>
</Properties>
</file>