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Peruana de Ciencias Aplicadas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352550" cy="1305918"/>
            <wp:effectExtent b="0" l="0" r="0" t="0"/>
            <wp:docPr descr="Upc Logo" id="17" name="image2.png"/>
            <a:graphic>
              <a:graphicData uri="http://schemas.openxmlformats.org/drawingml/2006/picture">
                <pic:pic>
                  <pic:nvPicPr>
                    <pic:cNvPr descr="Upc Logo" id="0" name="image2.png"/>
                    <pic:cNvPicPr preferRelativeResize="0"/>
                  </pic:nvPicPr>
                  <pic:blipFill>
                    <a:blip r:embed="rId6"/>
                    <a:srcRect b="0" l="0" r="66157" t="0"/>
                    <a:stretch>
                      <a:fillRect/>
                    </a:stretch>
                  </pic:blipFill>
                  <pic:spPr>
                    <a:xfrm>
                      <a:off x="0" y="0"/>
                      <a:ext cx="1352550" cy="130591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INFORME DEL TRABAJO PARCIAL</w:t>
      </w:r>
    </w:p>
    <w:p w:rsidR="00000000" w:rsidDel="00000000" w:rsidP="00000000" w:rsidRDefault="00000000" w:rsidRPr="00000000" w14:paraId="00000006">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FACULTAD DE INGENIERÍA</w:t>
      </w:r>
    </w:p>
    <w:p w:rsidR="00000000" w:rsidDel="00000000" w:rsidP="00000000" w:rsidRDefault="00000000" w:rsidRPr="00000000" w14:paraId="00000008">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 ACADÉMICO ALGORITMO Y ESTRUCTURA DE DATOS</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Sección: 1978</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Patricio Farias, Ana Camila ( </w:t>
      </w:r>
      <w:hyperlink r:id="rId7">
        <w:r w:rsidDel="00000000" w:rsidR="00000000" w:rsidRPr="00000000">
          <w:rPr>
            <w:rFonts w:ascii="Times New Roman" w:cs="Times New Roman" w:eastAsia="Times New Roman" w:hAnsi="Times New Roman"/>
            <w:color w:val="1155cc"/>
            <w:u w:val="single"/>
            <w:rtl w:val="0"/>
          </w:rPr>
          <w:t xml:space="preserve">u20241i469@upc.edu.pe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Sandoval Cueto, Fabian Jesus ( </w:t>
      </w:r>
      <w:hyperlink r:id="rId8">
        <w:r w:rsidDel="00000000" w:rsidR="00000000" w:rsidRPr="00000000">
          <w:rPr>
            <w:rFonts w:ascii="Times New Roman" w:cs="Times New Roman" w:eastAsia="Times New Roman" w:hAnsi="Times New Roman"/>
            <w:color w:val="1155cc"/>
            <w:u w:val="single"/>
            <w:rtl w:val="0"/>
          </w:rPr>
          <w:t xml:space="preserve">u20221a132@upc.edu.pe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Caldas Garcia, Sergio Ruben ( </w:t>
      </w:r>
      <w:hyperlink r:id="rId9">
        <w:r w:rsidDel="00000000" w:rsidR="00000000" w:rsidRPr="00000000">
          <w:rPr>
            <w:rFonts w:ascii="Times New Roman" w:cs="Times New Roman" w:eastAsia="Times New Roman" w:hAnsi="Times New Roman"/>
            <w:color w:val="1155cc"/>
            <w:u w:val="single"/>
            <w:rtl w:val="0"/>
          </w:rPr>
          <w:t xml:space="preserve">u202411274@upc.edu.pe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RESUMEN </w:t>
      </w:r>
      <w:r w:rsidDel="00000000" w:rsidR="00000000" w:rsidRPr="00000000">
        <w:rPr>
          <w:rtl w:val="0"/>
        </w:rPr>
      </w:r>
    </w:p>
    <w:p w:rsidR="00000000" w:rsidDel="00000000" w:rsidP="00000000" w:rsidRDefault="00000000" w:rsidRPr="00000000" w14:paraId="00000015">
      <w:pPr>
        <w:widowControl w:val="0"/>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redes sociales basadas en contenido visual se han consolidado como un espacio fundamental para la interacción digital, donde los usuarios comparten experiencias y se conectan de manera dinámica. En este contexto, el presente proyecto plantea el desarrollo de una simulación </w:t>
      </w:r>
      <w:r w:rsidDel="00000000" w:rsidR="00000000" w:rsidRPr="00000000">
        <w:rPr>
          <w:rFonts w:ascii="Times New Roman" w:cs="Times New Roman" w:eastAsia="Times New Roman" w:hAnsi="Times New Roman"/>
          <w:rtl w:val="0"/>
        </w:rPr>
        <w:t xml:space="preserve">minimalista </w:t>
      </w:r>
      <w:r w:rsidDel="00000000" w:rsidR="00000000" w:rsidRPr="00000000">
        <w:rPr>
          <w:rFonts w:ascii="Times New Roman" w:cs="Times New Roman" w:eastAsia="Times New Roman" w:hAnsi="Times New Roman"/>
          <w:rtl w:val="0"/>
        </w:rPr>
        <w:t xml:space="preserve">en C++, orientada a la implementación de estructuras de datos como listas, algoritmos de ordenamiento y manejo de archivos. El sistema permitirá la gestión de clientes y la publicación de fotos, videos e historias, así como la interacción entre usuarios mediante comentarios, reacciones y mensajes privados, todo desarrollado en consola.</w:t>
      </w:r>
    </w:p>
    <w:p w:rsidR="00000000" w:rsidDel="00000000" w:rsidP="00000000" w:rsidRDefault="00000000" w:rsidRPr="00000000" w14:paraId="00000016">
      <w:pPr>
        <w:widowControl w:val="0"/>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Cabe resaltar que este proyecto no busca desarrollar una aplicación con interfaz gráfica ni un entorno de usuario final completo, sino un prototipo funcional en consola que permita validar los conceptos de estructura, organización y dinámica de interacción propios de una red social. De esta manera, se prioriza la correcta implementación de las estructuras de datos, la lógica de negocio y la simulación de procesos clave, antes de una posible evolución hacia entornos más complejos. Este enfoque minimalista facilita el aprendizaje, la experimentación y la evaluación del sistema, manteniendo la claridad en cada uno de sus componentes.</w:t>
      </w:r>
      <w:r w:rsidDel="00000000" w:rsidR="00000000" w:rsidRPr="00000000">
        <w:rPr>
          <w:rtl w:val="0"/>
        </w:rPr>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Palabras clave: </w:t>
      </w:r>
      <w:r w:rsidDel="00000000" w:rsidR="00000000" w:rsidRPr="00000000">
        <w:rPr>
          <w:rFonts w:ascii="Times New Roman" w:cs="Times New Roman" w:eastAsia="Times New Roman" w:hAnsi="Times New Roman"/>
          <w:sz w:val="24"/>
          <w:szCs w:val="24"/>
          <w:rtl w:val="0"/>
        </w:rPr>
        <w:t xml:space="preserve">C++ estructuras de datos, listas enlazadas en C++, colas y pilas en C++, templates en C++, expresiones lambda en C++, recursividad en C++, manejo de archivos en C++, modularidad en C++, algoritmos de ordenamiento C++, búsqueda en C++</w:t>
      </w:r>
      <w:r w:rsidDel="00000000" w:rsidR="00000000" w:rsidRPr="00000000">
        <w:rPr>
          <w:rtl w:val="0"/>
        </w:rPr>
      </w:r>
    </w:p>
    <w:p w:rsidR="00000000" w:rsidDel="00000000" w:rsidP="00000000" w:rsidRDefault="00000000" w:rsidRPr="00000000" w14:paraId="00000019">
      <w:pPr>
        <w:widowControl w:val="0"/>
        <w:spacing w:after="0" w:before="120" w:line="360" w:lineRule="auto"/>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widowControl w:val="0"/>
        <w:spacing w:after="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Diagrama de Clases:</w:t>
      </w:r>
      <w:r w:rsidDel="00000000" w:rsidR="00000000" w:rsidRPr="00000000">
        <w:rPr>
          <w:rtl w:val="0"/>
        </w:rPr>
      </w:r>
    </w:p>
    <w:p w:rsidR="00000000" w:rsidDel="00000000" w:rsidP="00000000" w:rsidRDefault="00000000" w:rsidRPr="00000000" w14:paraId="0000001B">
      <w:pPr>
        <w:widowControl w:val="0"/>
        <w:spacing w:after="0"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5399730" cy="3403600"/>
            <wp:effectExtent b="0" l="0" r="0" t="0"/>
            <wp:docPr id="2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39973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after="0"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Análisis de Complejidad (Big O): </w:t>
      </w:r>
    </w:p>
    <w:p w:rsidR="00000000" w:rsidDel="00000000" w:rsidP="00000000" w:rsidRDefault="00000000" w:rsidRPr="00000000" w14:paraId="0000001D">
      <w:pPr>
        <w:widowControl w:val="0"/>
        <w:spacing w:after="0" w:before="120" w:line="36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Adjuntar y realizar el análisis de 3 métodos que consideren más importantes, adjuntando su análisis de complejidad y resultado.</w:t>
      </w:r>
    </w:p>
    <w:p w:rsidR="00000000" w:rsidDel="00000000" w:rsidP="00000000" w:rsidRDefault="00000000" w:rsidRPr="00000000" w14:paraId="0000001E">
      <w:pPr>
        <w:widowControl w:val="0"/>
        <w:spacing w:after="0" w:before="120" w:line="360" w:lineRule="auto"/>
        <w:ind w:left="360" w:firstLine="0"/>
        <w:jc w:val="both"/>
        <w:rPr>
          <w:rFonts w:ascii="Times New Roman" w:cs="Times New Roman" w:eastAsia="Times New Roman" w:hAnsi="Times New Roman"/>
        </w:rPr>
      </w:pPr>
      <w:r w:rsidDel="00000000" w:rsidR="00000000" w:rsidRPr="00000000">
        <w:rPr>
          <w:rtl w:val="0"/>
        </w:rPr>
      </w:r>
    </w:p>
    <w:tbl>
      <w:tblPr>
        <w:tblStyle w:val="Table1"/>
        <w:tblW w:w="10950.0" w:type="dxa"/>
        <w:jc w:val="left"/>
        <w:tblInd w:w="-12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
        <w:gridCol w:w="945"/>
        <w:gridCol w:w="2040"/>
        <w:gridCol w:w="5940"/>
        <w:gridCol w:w="1590"/>
        <w:tblGridChange w:id="0">
          <w:tblGrid>
            <w:gridCol w:w="435"/>
            <w:gridCol w:w="945"/>
            <w:gridCol w:w="2040"/>
            <w:gridCol w:w="5940"/>
            <w:gridCol w:w="1590"/>
          </w:tblGrid>
        </w:tblGridChange>
      </w:tblGrid>
      <w:tr>
        <w:trPr>
          <w:cantSplit w:val="0"/>
          <w:tblHeader w:val="0"/>
        </w:trPr>
        <w:tc>
          <w:tcPr/>
          <w:p w:rsidR="00000000" w:rsidDel="00000000" w:rsidP="00000000" w:rsidRDefault="00000000" w:rsidRPr="00000000" w14:paraId="0000001F">
            <w:pPr>
              <w:widowControl w:val="0"/>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w:t>
            </w:r>
          </w:p>
        </w:tc>
        <w:tc>
          <w:tcPr/>
          <w:p w:rsidR="00000000" w:rsidDel="00000000" w:rsidP="00000000" w:rsidRDefault="00000000" w:rsidRPr="00000000" w14:paraId="00000020">
            <w:pPr>
              <w:widowControl w:val="0"/>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Clase</w:t>
            </w:r>
          </w:p>
        </w:tc>
        <w:tc>
          <w:tcPr/>
          <w:p w:rsidR="00000000" w:rsidDel="00000000" w:rsidP="00000000" w:rsidRDefault="00000000" w:rsidRPr="00000000" w14:paraId="00000021">
            <w:pPr>
              <w:widowControl w:val="0"/>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Descripcion</w:t>
            </w:r>
          </w:p>
        </w:tc>
        <w:tc>
          <w:tcPr/>
          <w:p w:rsidR="00000000" w:rsidDel="00000000" w:rsidP="00000000" w:rsidRDefault="00000000" w:rsidRPr="00000000" w14:paraId="00000022">
            <w:pPr>
              <w:widowControl w:val="0"/>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Codigo Fuente</w:t>
            </w:r>
          </w:p>
        </w:tc>
        <w:tc>
          <w:tcPr/>
          <w:p w:rsidR="00000000" w:rsidDel="00000000" w:rsidP="00000000" w:rsidRDefault="00000000" w:rsidRPr="00000000" w14:paraId="00000023">
            <w:pPr>
              <w:widowControl w:val="0"/>
              <w:spacing w:before="12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Valoración (AA: Big O)</w:t>
            </w:r>
          </w:p>
        </w:tc>
      </w:tr>
      <w:tr>
        <w:trPr>
          <w:cantSplit w:val="0"/>
          <w:tblHeader w:val="0"/>
        </w:trPr>
        <w:tc>
          <w:tcPr/>
          <w:p w:rsidR="00000000" w:rsidDel="00000000" w:rsidP="00000000" w:rsidRDefault="00000000" w:rsidRPr="00000000" w14:paraId="00000024">
            <w:pPr>
              <w:widowControl w:val="0"/>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5">
            <w:pPr>
              <w:widowControl w:val="0"/>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w:t>
            </w:r>
          </w:p>
        </w:tc>
        <w:tc>
          <w:tcPr/>
          <w:p w:rsidR="00000000" w:rsidDel="00000000" w:rsidP="00000000" w:rsidRDefault="00000000" w:rsidRPr="00000000" w14:paraId="00000026">
            <w:pPr>
              <w:widowControl w:val="0"/>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 valores iniciales a los atributos.</w:t>
            </w:r>
          </w:p>
        </w:tc>
        <w:tc>
          <w:tcPr/>
          <w:p w:rsidR="00000000" w:rsidDel="00000000" w:rsidP="00000000" w:rsidRDefault="00000000" w:rsidRPr="00000000" w14:paraId="00000027">
            <w:pPr>
              <w:widowControl w:val="0"/>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60921" cy="882496"/>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60921" cy="88249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8">
            <w:pPr>
              <w:widowControl w:val="0"/>
              <w:tabs>
                <w:tab w:val="left" w:leader="none" w:pos="335"/>
                <w:tab w:val="center" w:leader="none" w:pos="590"/>
              </w:tabs>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w:t>
            </w:r>
          </w:p>
        </w:tc>
      </w:tr>
      <w:tr>
        <w:trPr>
          <w:cantSplit w:val="0"/>
          <w:trHeight w:val="3509.3945312499995" w:hRule="atLeast"/>
          <w:tblHeader w:val="0"/>
        </w:trPr>
        <w:tc>
          <w:tcPr/>
          <w:p w:rsidR="00000000" w:rsidDel="00000000" w:rsidP="00000000" w:rsidRDefault="00000000" w:rsidRPr="00000000" w14:paraId="00000029">
            <w:pPr>
              <w:widowControl w:val="0"/>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2A">
            <w:pPr>
              <w:widowControl w:val="0"/>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Pila</w:t>
            </w:r>
          </w:p>
        </w:tc>
        <w:tc>
          <w:tcPr/>
          <w:p w:rsidR="00000000" w:rsidDel="00000000" w:rsidP="00000000" w:rsidRDefault="00000000" w:rsidRPr="00000000" w14:paraId="0000002B">
            <w:pPr>
              <w:widowControl w:val="0"/>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Recorre la pila desde la cima hasta la base mostrando los datos</w:t>
            </w:r>
          </w:p>
        </w:tc>
        <w:tc>
          <w:tcPr/>
          <w:p w:rsidR="00000000" w:rsidDel="00000000" w:rsidP="00000000" w:rsidRDefault="00000000" w:rsidRPr="00000000" w14:paraId="0000002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8550" cy="18669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38550" cy="1866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D">
            <w:pPr>
              <w:widowControl w:val="0"/>
              <w:tabs>
                <w:tab w:val="left" w:leader="none" w:pos="335"/>
                <w:tab w:val="center" w:leader="none" w:pos="590"/>
              </w:tabs>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r>
      <w:tr>
        <w:trPr>
          <w:cantSplit w:val="0"/>
          <w:tblHeader w:val="0"/>
        </w:trPr>
        <w:tc>
          <w:tcPr/>
          <w:p w:rsidR="00000000" w:rsidDel="00000000" w:rsidP="00000000" w:rsidRDefault="00000000" w:rsidRPr="00000000" w14:paraId="0000002E">
            <w:pPr>
              <w:widowControl w:val="0"/>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2F">
            <w:pPr>
              <w:widowControl w:val="0"/>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ListaSimple</w:t>
            </w:r>
          </w:p>
        </w:tc>
        <w:tc>
          <w:tcPr/>
          <w:p w:rsidR="00000000" w:rsidDel="00000000" w:rsidP="00000000" w:rsidRDefault="00000000" w:rsidRPr="00000000" w14:paraId="00000030">
            <w:pPr>
              <w:widowControl w:val="0"/>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Busca un valor específico dentro de una lista enlazada.</w:t>
            </w:r>
          </w:p>
        </w:tc>
        <w:tc>
          <w:tcPr/>
          <w:p w:rsidR="00000000" w:rsidDel="00000000" w:rsidP="00000000" w:rsidRDefault="00000000" w:rsidRPr="00000000" w14:paraId="00000031">
            <w:pPr>
              <w:widowControl w:val="0"/>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38550" cy="1917700"/>
                  <wp:effectExtent b="0" l="0" r="0" t="0"/>
                  <wp:docPr id="1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38550" cy="1917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2">
            <w:pPr>
              <w:widowControl w:val="0"/>
              <w:spacing w:before="1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w:t>
            </w:r>
          </w:p>
        </w:tc>
      </w:tr>
    </w:tbl>
    <w:p w:rsidR="00000000" w:rsidDel="00000000" w:rsidP="00000000" w:rsidRDefault="00000000" w:rsidRPr="00000000" w14:paraId="00000033">
      <w:pPr>
        <w:widowControl w:val="0"/>
        <w:spacing w:after="0" w:before="120" w:line="360" w:lineRule="auto"/>
        <w:ind w:left="36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4">
      <w:pPr>
        <w:widowControl w:val="0"/>
        <w:spacing w:after="0" w:before="120" w:line="360"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numPr>
          <w:ilvl w:val="0"/>
          <w:numId w:val="2"/>
        </w:numPr>
        <w:spacing w:after="0" w:before="120" w:line="360" w:lineRule="auto"/>
        <w:ind w:left="357" w:hanging="35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Uso de Expresiones Lambdas y plantillas (templates): </w:t>
      </w:r>
    </w:p>
    <w:p w:rsidR="00000000" w:rsidDel="00000000" w:rsidP="00000000" w:rsidRDefault="00000000" w:rsidRPr="00000000" w14:paraId="00000036">
      <w:pPr>
        <w:widowControl w:val="0"/>
        <w:spacing w:after="0" w:before="120" w:line="360" w:lineRule="auto"/>
        <w:ind w:left="35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Adjunta el código fuente de 9 lambdas y 9 plantillas, donde se evidencie su uso.</w:t>
      </w:r>
    </w:p>
    <w:p w:rsidR="00000000" w:rsidDel="00000000" w:rsidP="00000000" w:rsidRDefault="00000000" w:rsidRPr="00000000" w14:paraId="00000037">
      <w:pPr>
        <w:widowControl w:val="0"/>
        <w:spacing w:after="0" w:before="120" w:line="360" w:lineRule="auto"/>
        <w:ind w:left="35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widowControl w:val="0"/>
        <w:spacing w:after="0" w:before="120" w:line="360" w:lineRule="auto"/>
        <w:ind w:left="357" w:firstLine="0"/>
        <w:jc w:val="both"/>
        <w:rPr>
          <w:rFonts w:ascii="Times New Roman" w:cs="Times New Roman" w:eastAsia="Times New Roman" w:hAnsi="Times New Roman"/>
        </w:rPr>
      </w:pPr>
      <w:r w:rsidDel="00000000" w:rsidR="00000000" w:rsidRPr="00000000">
        <w:rPr>
          <w:rtl w:val="0"/>
        </w:rPr>
      </w:r>
    </w:p>
    <w:tbl>
      <w:tblPr>
        <w:tblStyle w:val="Table2"/>
        <w:tblW w:w="10335.0" w:type="dxa"/>
        <w:jc w:val="left"/>
        <w:tblInd w:w="-9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1500"/>
        <w:gridCol w:w="2700"/>
        <w:gridCol w:w="5535"/>
        <w:tblGridChange w:id="0">
          <w:tblGrid>
            <w:gridCol w:w="600"/>
            <w:gridCol w:w="1500"/>
            <w:gridCol w:w="2700"/>
            <w:gridCol w:w="5535"/>
          </w:tblGrid>
        </w:tblGridChange>
      </w:tblGrid>
      <w:tr>
        <w:trPr>
          <w:cantSplit w:val="0"/>
          <w:trHeight w:val="640.95703125" w:hRule="atLeast"/>
          <w:tblHeader w:val="0"/>
        </w:trPr>
        <w:tc>
          <w:tcPr>
            <w:gridSpan w:val="4"/>
          </w:tcPr>
          <w:p w:rsidR="00000000" w:rsidDel="00000000" w:rsidP="00000000" w:rsidRDefault="00000000" w:rsidRPr="00000000" w14:paraId="00000039">
            <w:pPr>
              <w:widowControl w:val="0"/>
              <w:spacing w:before="12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Expresiones Lambdas</w:t>
            </w:r>
          </w:p>
        </w:tc>
      </w:tr>
      <w:tr>
        <w:trPr>
          <w:cantSplit w:val="0"/>
          <w:tblHeader w:val="0"/>
        </w:trPr>
        <w:tc>
          <w:tcPr/>
          <w:p w:rsidR="00000000" w:rsidDel="00000000" w:rsidP="00000000" w:rsidRDefault="00000000" w:rsidRPr="00000000" w14:paraId="0000003D">
            <w:pPr>
              <w:widowControl w:val="0"/>
              <w:spacing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w:t>
            </w:r>
          </w:p>
        </w:tc>
        <w:tc>
          <w:tcPr/>
          <w:p w:rsidR="00000000" w:rsidDel="00000000" w:rsidP="00000000" w:rsidRDefault="00000000" w:rsidRPr="00000000" w14:paraId="0000003E">
            <w:pPr>
              <w:widowControl w:val="0"/>
              <w:spacing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Clase</w:t>
            </w:r>
          </w:p>
        </w:tc>
        <w:tc>
          <w:tcPr/>
          <w:p w:rsidR="00000000" w:rsidDel="00000000" w:rsidP="00000000" w:rsidRDefault="00000000" w:rsidRPr="00000000" w14:paraId="0000003F">
            <w:pPr>
              <w:widowControl w:val="0"/>
              <w:spacing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Método</w:t>
            </w:r>
          </w:p>
        </w:tc>
        <w:tc>
          <w:tcPr/>
          <w:p w:rsidR="00000000" w:rsidDel="00000000" w:rsidP="00000000" w:rsidRDefault="00000000" w:rsidRPr="00000000" w14:paraId="00000040">
            <w:pPr>
              <w:widowControl w:val="0"/>
              <w:spacing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 Fuente</w:t>
            </w:r>
          </w:p>
        </w:tc>
      </w:tr>
      <w:tr>
        <w:trPr>
          <w:cantSplit w:val="0"/>
          <w:trHeight w:val="840" w:hRule="atLeast"/>
          <w:tblHeader w:val="0"/>
        </w:trPr>
        <w:tc>
          <w:tcPr/>
          <w:p w:rsidR="00000000" w:rsidDel="00000000" w:rsidP="00000000" w:rsidRDefault="00000000" w:rsidRPr="00000000" w14:paraId="00000041">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42">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w:t>
            </w:r>
          </w:p>
        </w:tc>
        <w:tc>
          <w:tcPr/>
          <w:p w:rsidR="00000000" w:rsidDel="00000000" w:rsidP="00000000" w:rsidRDefault="00000000" w:rsidRPr="00000000" w14:paraId="0000004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mostrarMenuUsuario</w:t>
            </w:r>
          </w:p>
        </w:tc>
        <w:tc>
          <w:tcPr/>
          <w:p w:rsidR="00000000" w:rsidDel="00000000" w:rsidP="00000000" w:rsidRDefault="00000000" w:rsidRPr="00000000" w14:paraId="00000044">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77800"/>
                  <wp:effectExtent b="0" l="0" r="0" t="0"/>
                  <wp:docPr id="2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381375" cy="177800"/>
                          </a:xfrm>
                          <a:prstGeom prst="rect"/>
                          <a:ln/>
                        </pic:spPr>
                      </pic:pic>
                    </a:graphicData>
                  </a:graphic>
                </wp:inline>
              </w:drawing>
            </w:r>
            <w:r w:rsidDel="00000000" w:rsidR="00000000" w:rsidRPr="00000000">
              <w:rPr>
                <w:rtl w:val="0"/>
              </w:rPr>
            </w:r>
          </w:p>
        </w:tc>
      </w:tr>
      <w:tr>
        <w:trPr>
          <w:cantSplit w:val="0"/>
          <w:trHeight w:val="467.87109375" w:hRule="atLeast"/>
          <w:tblHeader w:val="0"/>
        </w:trPr>
        <w:tc>
          <w:tcPr/>
          <w:p w:rsidR="00000000" w:rsidDel="00000000" w:rsidP="00000000" w:rsidRDefault="00000000" w:rsidRPr="00000000" w14:paraId="00000045">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4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w:t>
            </w:r>
          </w:p>
        </w:tc>
        <w:tc>
          <w:tcPr/>
          <w:p w:rsidR="00000000" w:rsidDel="00000000" w:rsidP="00000000" w:rsidRDefault="00000000" w:rsidRPr="00000000" w14:paraId="0000004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mostrarMenuUsuario</w:t>
            </w:r>
          </w:p>
        </w:tc>
        <w:tc>
          <w:tcPr/>
          <w:p w:rsidR="00000000" w:rsidDel="00000000" w:rsidP="00000000" w:rsidRDefault="00000000" w:rsidRPr="00000000" w14:paraId="00000048">
            <w:pPr>
              <w:widowControl w:val="0"/>
              <w:spacing w:before="120" w:line="36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90500"/>
                  <wp:effectExtent b="0" l="0" r="0" t="0"/>
                  <wp:docPr id="1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381375" cy="1905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9">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4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w:t>
            </w:r>
          </w:p>
        </w:tc>
        <w:tc>
          <w:tcPr/>
          <w:p w:rsidR="00000000" w:rsidDel="00000000" w:rsidP="00000000" w:rsidRDefault="00000000" w:rsidRPr="00000000" w14:paraId="0000004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mostrarMenuUsuario</w:t>
            </w:r>
          </w:p>
        </w:tc>
        <w:tc>
          <w:tcPr/>
          <w:p w:rsidR="00000000" w:rsidDel="00000000" w:rsidP="00000000" w:rsidRDefault="00000000" w:rsidRPr="00000000" w14:paraId="0000004C">
            <w:pPr>
              <w:widowControl w:val="0"/>
              <w:spacing w:before="12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267075" cy="209550"/>
                  <wp:effectExtent b="0" l="0" r="0" t="0"/>
                  <wp:docPr id="2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267075" cy="2095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D">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c>
          <w:tcPr/>
          <w:p w:rsidR="00000000" w:rsidDel="00000000" w:rsidP="00000000" w:rsidRDefault="00000000" w:rsidRPr="00000000" w14:paraId="0000004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w:t>
            </w:r>
          </w:p>
        </w:tc>
        <w:tc>
          <w:tcPr/>
          <w:p w:rsidR="00000000" w:rsidDel="00000000" w:rsidP="00000000" w:rsidRDefault="00000000" w:rsidRPr="00000000" w14:paraId="0000004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mostrarMenuUsuario</w:t>
            </w:r>
          </w:p>
        </w:tc>
        <w:tc>
          <w:tcPr/>
          <w:p w:rsidR="00000000" w:rsidDel="00000000" w:rsidP="00000000" w:rsidRDefault="00000000" w:rsidRPr="00000000" w14:paraId="00000050">
            <w:pPr>
              <w:widowControl w:val="0"/>
              <w:spacing w:before="12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90500"/>
                  <wp:effectExtent b="0" l="0" r="0" t="0"/>
                  <wp:docPr id="22" name="image31.png"/>
                  <a:graphic>
                    <a:graphicData uri="http://schemas.openxmlformats.org/drawingml/2006/picture">
                      <pic:pic>
                        <pic:nvPicPr>
                          <pic:cNvPr id="0" name="image31.png"/>
                          <pic:cNvPicPr preferRelativeResize="0"/>
                        </pic:nvPicPr>
                        <pic:blipFill>
                          <a:blip r:embed="rId17"/>
                          <a:srcRect b="0" l="0" r="0" t="0"/>
                          <a:stretch>
                            <a:fillRect/>
                          </a:stretch>
                        </pic:blipFill>
                        <pic:spPr>
                          <a:xfrm>
                            <a:off x="0" y="0"/>
                            <a:ext cx="3381375" cy="1905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1">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52">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w:t>
            </w:r>
          </w:p>
        </w:tc>
        <w:tc>
          <w:tcPr/>
          <w:p w:rsidR="00000000" w:rsidDel="00000000" w:rsidP="00000000" w:rsidRDefault="00000000" w:rsidRPr="00000000" w14:paraId="00000053">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mostrarMenuUsuario</w:t>
            </w:r>
          </w:p>
        </w:tc>
        <w:tc>
          <w:tcPr/>
          <w:p w:rsidR="00000000" w:rsidDel="00000000" w:rsidP="00000000" w:rsidRDefault="00000000" w:rsidRPr="00000000" w14:paraId="00000054">
            <w:pPr>
              <w:widowControl w:val="0"/>
              <w:spacing w:before="12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90500"/>
                  <wp:effectExtent b="0" l="0" r="0" t="0"/>
                  <wp:docPr id="4"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3381375" cy="1905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5">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56">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w:t>
            </w:r>
          </w:p>
        </w:tc>
        <w:tc>
          <w:tcPr/>
          <w:p w:rsidR="00000000" w:rsidDel="00000000" w:rsidP="00000000" w:rsidRDefault="00000000" w:rsidRPr="00000000" w14:paraId="0000005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mostrarMenuAdministrador</w:t>
            </w:r>
          </w:p>
        </w:tc>
        <w:tc>
          <w:tcPr/>
          <w:p w:rsidR="00000000" w:rsidDel="00000000" w:rsidP="00000000" w:rsidRDefault="00000000" w:rsidRPr="00000000" w14:paraId="00000058">
            <w:pPr>
              <w:widowControl w:val="0"/>
              <w:spacing w:before="12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43275" cy="257175"/>
                  <wp:effectExtent b="0" l="0" r="0" t="0"/>
                  <wp:docPr id="29"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3343275" cy="25717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9">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5A">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w:t>
            </w:r>
          </w:p>
        </w:tc>
        <w:tc>
          <w:tcPr/>
          <w:p w:rsidR="00000000" w:rsidDel="00000000" w:rsidP="00000000" w:rsidRDefault="00000000" w:rsidRPr="00000000" w14:paraId="0000005B">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mostrarMenuAdministrador</w:t>
            </w:r>
          </w:p>
        </w:tc>
        <w:tc>
          <w:tcPr/>
          <w:p w:rsidR="00000000" w:rsidDel="00000000" w:rsidP="00000000" w:rsidRDefault="00000000" w:rsidRPr="00000000" w14:paraId="0000005C">
            <w:pPr>
              <w:widowControl w:val="0"/>
              <w:spacing w:before="12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90500"/>
                  <wp:effectExtent b="0" l="0" r="0" t="0"/>
                  <wp:docPr id="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3381375" cy="190500"/>
                          </a:xfrm>
                          <a:prstGeom prst="rect"/>
                          <a:ln/>
                        </pic:spPr>
                      </pic:pic>
                    </a:graphicData>
                  </a:graphic>
                </wp:inline>
              </w:drawing>
            </w:r>
            <w:r w:rsidDel="00000000" w:rsidR="00000000" w:rsidRPr="00000000">
              <w:rPr>
                <w:rtl w:val="0"/>
              </w:rPr>
            </w:r>
          </w:p>
        </w:tc>
      </w:tr>
      <w:tr>
        <w:trPr>
          <w:cantSplit w:val="0"/>
          <w:trHeight w:val="610.95703125" w:hRule="atLeast"/>
          <w:tblHeader w:val="0"/>
        </w:trPr>
        <w:tc>
          <w:tcPr/>
          <w:p w:rsidR="00000000" w:rsidDel="00000000" w:rsidP="00000000" w:rsidRDefault="00000000" w:rsidRPr="00000000" w14:paraId="0000005D">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05E">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Menu</w:t>
            </w:r>
          </w:p>
        </w:tc>
        <w:tc>
          <w:tcPr/>
          <w:p w:rsidR="00000000" w:rsidDel="00000000" w:rsidP="00000000" w:rsidRDefault="00000000" w:rsidRPr="00000000" w14:paraId="0000005F">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mostrarMenuAdministrador</w:t>
            </w:r>
          </w:p>
        </w:tc>
        <w:tc>
          <w:tcPr/>
          <w:p w:rsidR="00000000" w:rsidDel="00000000" w:rsidP="00000000" w:rsidRDefault="00000000" w:rsidRPr="00000000" w14:paraId="00000060">
            <w:pPr>
              <w:widowControl w:val="0"/>
              <w:spacing w:before="12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52400"/>
                  <wp:effectExtent b="0" l="0" r="0" t="0"/>
                  <wp:docPr id="3"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381375" cy="152400"/>
                          </a:xfrm>
                          <a:prstGeom prst="rect"/>
                          <a:ln/>
                        </pic:spPr>
                      </pic:pic>
                    </a:graphicData>
                  </a:graphic>
                </wp:inline>
              </w:drawing>
            </w:r>
            <w:r w:rsidDel="00000000" w:rsidR="00000000" w:rsidRPr="00000000">
              <w:rPr>
                <w:rtl w:val="0"/>
              </w:rPr>
            </w:r>
          </w:p>
        </w:tc>
      </w:tr>
      <w:tr>
        <w:trPr>
          <w:cantSplit w:val="0"/>
          <w:trHeight w:val="610.95703125" w:hRule="atLeast"/>
          <w:tblHeader w:val="0"/>
        </w:trPr>
        <w:tc>
          <w:tcPr>
            <w:gridSpan w:val="4"/>
          </w:tcPr>
          <w:p w:rsidR="00000000" w:rsidDel="00000000" w:rsidP="00000000" w:rsidRDefault="00000000" w:rsidRPr="00000000" w14:paraId="00000061">
            <w:pPr>
              <w:widowControl w:val="0"/>
              <w:spacing w:before="12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Templates</w:t>
            </w:r>
          </w:p>
        </w:tc>
      </w:tr>
      <w:tr>
        <w:trPr>
          <w:cantSplit w:val="0"/>
          <w:trHeight w:val="610.95703125" w:hRule="atLeast"/>
          <w:tblHeader w:val="0"/>
        </w:trPr>
        <w:tc>
          <w:tcPr/>
          <w:p w:rsidR="00000000" w:rsidDel="00000000" w:rsidP="00000000" w:rsidRDefault="00000000" w:rsidRPr="00000000" w14:paraId="00000065">
            <w:pPr>
              <w:widowControl w:val="0"/>
              <w:spacing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w:t>
            </w:r>
          </w:p>
        </w:tc>
        <w:tc>
          <w:tcPr/>
          <w:p w:rsidR="00000000" w:rsidDel="00000000" w:rsidP="00000000" w:rsidRDefault="00000000" w:rsidRPr="00000000" w14:paraId="00000066">
            <w:pPr>
              <w:widowControl w:val="0"/>
              <w:spacing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Clase</w:t>
            </w:r>
          </w:p>
        </w:tc>
        <w:tc>
          <w:tcPr/>
          <w:p w:rsidR="00000000" w:rsidDel="00000000" w:rsidP="00000000" w:rsidRDefault="00000000" w:rsidRPr="00000000" w14:paraId="00000067">
            <w:pPr>
              <w:widowControl w:val="0"/>
              <w:spacing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Método</w:t>
            </w:r>
          </w:p>
        </w:tc>
        <w:tc>
          <w:tcPr/>
          <w:p w:rsidR="00000000" w:rsidDel="00000000" w:rsidP="00000000" w:rsidRDefault="00000000" w:rsidRPr="00000000" w14:paraId="00000068">
            <w:pPr>
              <w:widowControl w:val="0"/>
              <w:spacing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Código Fuente</w:t>
            </w:r>
          </w:p>
        </w:tc>
      </w:tr>
      <w:tr>
        <w:trPr>
          <w:cantSplit w:val="0"/>
          <w:tblHeader w:val="0"/>
        </w:trPr>
        <w:tc>
          <w:tcPr/>
          <w:p w:rsidR="00000000" w:rsidDel="00000000" w:rsidP="00000000" w:rsidRDefault="00000000" w:rsidRPr="00000000" w14:paraId="00000069">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w:t>
            </w:r>
          </w:p>
          <w:tbl>
            <w:tblPr>
              <w:tblStyle w:val="Table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6C">
                  <w:pPr>
                    <w:spacing w:after="0"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D">
            <w:pPr>
              <w:widowControl w:val="0"/>
              <w:spacing w:before="120"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Persona</w:t>
            </w:r>
          </w:p>
          <w:tbl>
            <w:tblPr>
              <w:tblStyle w:val="Table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0">
                  <w:pPr>
                    <w:spacing w:after="0"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5"/>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2">
                  <w:pPr>
                    <w:spacing w:after="0"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3">
            <w:pPr>
              <w:widowControl w:val="0"/>
              <w:spacing w:before="120"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4">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01277" cy="2088350"/>
                  <wp:effectExtent b="0" l="0" r="0" t="0"/>
                  <wp:docPr id="31"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2601277" cy="208835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5">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Seguidores</w:t>
            </w:r>
          </w:p>
          <w:tbl>
            <w:tblPr>
              <w:tblStyle w:val="Table6"/>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7">
                  <w:pPr>
                    <w:spacing w:after="0"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8">
            <w:pPr>
              <w:widowControl w:val="0"/>
              <w:spacing w:before="120"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Seguidores</w:t>
            </w:r>
          </w:p>
          <w:tbl>
            <w:tblPr>
              <w:tblStyle w:val="Table7"/>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7A">
                  <w:pPr>
                    <w:spacing w:after="0"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B">
            <w:pPr>
              <w:widowControl w:val="0"/>
              <w:spacing w:before="120" w:line="360" w:lineRule="auto"/>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C">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76525" cy="1352550"/>
                  <wp:effectExtent b="0" l="0" r="0" t="0"/>
                  <wp:docPr id="24"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2676525" cy="1352550"/>
                          </a:xfrm>
                          <a:prstGeom prst="rect"/>
                          <a:ln/>
                        </pic:spPr>
                      </pic:pic>
                    </a:graphicData>
                  </a:graphic>
                </wp:inline>
              </w:drawing>
            </w:r>
            <w:r w:rsidDel="00000000" w:rsidR="00000000" w:rsidRPr="00000000">
              <w:rPr>
                <w:rtl w:val="0"/>
              </w:rPr>
            </w:r>
          </w:p>
        </w:tc>
      </w:tr>
      <w:tr>
        <w:trPr>
          <w:cantSplit w:val="0"/>
          <w:trHeight w:val="2445.5664062500005" w:hRule="atLeast"/>
          <w:tblHeader w:val="0"/>
        </w:trPr>
        <w:tc>
          <w:tcPr/>
          <w:p w:rsidR="00000000" w:rsidDel="00000000" w:rsidP="00000000" w:rsidRDefault="00000000" w:rsidRPr="00000000" w14:paraId="0000007D">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Admin</w:t>
            </w:r>
          </w:p>
        </w:tc>
        <w:tc>
          <w:tcPr/>
          <w:p w:rsidR="00000000" w:rsidDel="00000000" w:rsidP="00000000" w:rsidRDefault="00000000" w:rsidRPr="00000000" w14:paraId="0000008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42185" cy="1095333"/>
                  <wp:effectExtent b="0" l="0" r="0" t="0"/>
                  <wp:docPr id="33"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3242185" cy="1095333"/>
                          </a:xfrm>
                          <a:prstGeom prst="rect"/>
                          <a:ln/>
                        </pic:spPr>
                      </pic:pic>
                    </a:graphicData>
                  </a:graphic>
                </wp:inline>
              </w:drawing>
            </w:r>
            <w:r w:rsidDel="00000000" w:rsidR="00000000" w:rsidRPr="00000000">
              <w:rPr>
                <w:rtl w:val="0"/>
              </w:rPr>
            </w:r>
          </w:p>
        </w:tc>
      </w:tr>
      <w:tr>
        <w:trPr>
          <w:cantSplit w:val="0"/>
          <w:trHeight w:val="2445.5664062500005" w:hRule="atLeast"/>
          <w:tblHeader w:val="0"/>
        </w:trPr>
        <w:tc>
          <w:tcPr/>
          <w:p w:rsidR="00000000" w:rsidDel="00000000" w:rsidP="00000000" w:rsidRDefault="00000000" w:rsidRPr="00000000" w14:paraId="00000081">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Notificaciones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clases Notificaciones</w:t>
            </w:r>
          </w:p>
        </w:tc>
        <w:tc>
          <w:tcPr/>
          <w:p w:rsidR="00000000" w:rsidDel="00000000" w:rsidP="00000000" w:rsidRDefault="00000000" w:rsidRPr="00000000" w14:paraId="0000008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409700"/>
                  <wp:effectExtent b="0" l="0" r="0" t="0"/>
                  <wp:docPr id="1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381375" cy="1409700"/>
                          </a:xfrm>
                          <a:prstGeom prst="rect"/>
                          <a:ln/>
                        </pic:spPr>
                      </pic:pic>
                    </a:graphicData>
                  </a:graphic>
                </wp:inline>
              </w:drawing>
            </w:r>
            <w:r w:rsidDel="00000000" w:rsidR="00000000" w:rsidRPr="00000000">
              <w:rPr>
                <w:rtl w:val="0"/>
              </w:rPr>
            </w:r>
          </w:p>
        </w:tc>
      </w:tr>
      <w:tr>
        <w:trPr>
          <w:cantSplit w:val="0"/>
          <w:trHeight w:val="2445.5664062500005" w:hRule="atLeast"/>
          <w:tblHeader w:val="0"/>
        </w:trPr>
        <w:tc>
          <w:tcPr/>
          <w:p w:rsidR="00000000" w:rsidDel="00000000" w:rsidP="00000000" w:rsidRDefault="00000000" w:rsidRPr="00000000" w14:paraId="00000085">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Usuario</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Usuario</w:t>
            </w:r>
          </w:p>
        </w:tc>
        <w:tc>
          <w:tcPr/>
          <w:p w:rsidR="00000000" w:rsidDel="00000000" w:rsidP="00000000" w:rsidRDefault="00000000" w:rsidRPr="00000000" w14:paraId="00000088">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117600"/>
                  <wp:effectExtent b="0" l="0" r="0" t="0"/>
                  <wp:docPr id="8"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3381375" cy="1117600"/>
                          </a:xfrm>
                          <a:prstGeom prst="rect"/>
                          <a:ln/>
                        </pic:spPr>
                      </pic:pic>
                    </a:graphicData>
                  </a:graphic>
                </wp:inline>
              </w:drawing>
            </w:r>
            <w:r w:rsidDel="00000000" w:rsidR="00000000" w:rsidRPr="00000000">
              <w:rPr>
                <w:rtl w:val="0"/>
              </w:rPr>
            </w:r>
          </w:p>
        </w:tc>
      </w:tr>
      <w:tr>
        <w:trPr>
          <w:cantSplit w:val="0"/>
          <w:trHeight w:val="2445.5664062500005" w:hRule="atLeast"/>
          <w:tblHeader w:val="0"/>
        </w:trPr>
        <w:tc>
          <w:tcPr/>
          <w:p w:rsidR="00000000" w:rsidDel="00000000" w:rsidP="00000000" w:rsidRDefault="00000000" w:rsidRPr="00000000" w14:paraId="00000089">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Nodo</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Nodo</w:t>
            </w:r>
          </w:p>
        </w:tc>
        <w:tc>
          <w:tcPr/>
          <w:p w:rsidR="00000000" w:rsidDel="00000000" w:rsidP="00000000" w:rsidRDefault="00000000" w:rsidRPr="00000000" w14:paraId="0000008C">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447800"/>
                  <wp:effectExtent b="0" l="0" r="0" t="0"/>
                  <wp:docPr id="5" name="image33.png"/>
                  <a:graphic>
                    <a:graphicData uri="http://schemas.openxmlformats.org/drawingml/2006/picture">
                      <pic:pic>
                        <pic:nvPicPr>
                          <pic:cNvPr id="0" name="image33.png"/>
                          <pic:cNvPicPr preferRelativeResize="0"/>
                        </pic:nvPicPr>
                        <pic:blipFill>
                          <a:blip r:embed="rId27"/>
                          <a:srcRect b="0" l="0" r="0" t="0"/>
                          <a:stretch>
                            <a:fillRect/>
                          </a:stretch>
                        </pic:blipFill>
                        <pic:spPr>
                          <a:xfrm>
                            <a:off x="0" y="0"/>
                            <a:ext cx="3381375" cy="1447800"/>
                          </a:xfrm>
                          <a:prstGeom prst="rect"/>
                          <a:ln/>
                        </pic:spPr>
                      </pic:pic>
                    </a:graphicData>
                  </a:graphic>
                </wp:inline>
              </w:drawing>
            </w:r>
            <w:r w:rsidDel="00000000" w:rsidR="00000000" w:rsidRPr="00000000">
              <w:rPr>
                <w:rtl w:val="0"/>
              </w:rPr>
            </w:r>
          </w:p>
        </w:tc>
      </w:tr>
      <w:tr>
        <w:trPr>
          <w:cantSplit w:val="0"/>
          <w:trHeight w:val="2445.5664062500005" w:hRule="atLeast"/>
          <w:tblHeader w:val="0"/>
        </w:trPr>
        <w:tc>
          <w:tcPr/>
          <w:p w:rsidR="00000000" w:rsidDel="00000000" w:rsidP="00000000" w:rsidRDefault="00000000" w:rsidRPr="00000000" w14:paraId="0000008D">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Pila</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Pila</w:t>
            </w:r>
          </w:p>
        </w:tc>
        <w:tc>
          <w:tcPr/>
          <w:p w:rsidR="00000000" w:rsidDel="00000000" w:rsidP="00000000" w:rsidRDefault="00000000" w:rsidRPr="00000000" w14:paraId="00000090">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422400"/>
                  <wp:effectExtent b="0" l="0" r="0" t="0"/>
                  <wp:docPr id="1"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381375" cy="1422400"/>
                          </a:xfrm>
                          <a:prstGeom prst="rect"/>
                          <a:ln/>
                        </pic:spPr>
                      </pic:pic>
                    </a:graphicData>
                  </a:graphic>
                </wp:inline>
              </w:drawing>
            </w:r>
            <w:r w:rsidDel="00000000" w:rsidR="00000000" w:rsidRPr="00000000">
              <w:rPr>
                <w:rtl w:val="0"/>
              </w:rPr>
            </w:r>
          </w:p>
        </w:tc>
      </w:tr>
      <w:tr>
        <w:trPr>
          <w:cantSplit w:val="0"/>
          <w:trHeight w:val="2445.5664062500005" w:hRule="atLeast"/>
          <w:tblHeader w:val="0"/>
        </w:trPr>
        <w:tc>
          <w:tcPr/>
          <w:p w:rsidR="00000000" w:rsidDel="00000000" w:rsidP="00000000" w:rsidRDefault="00000000" w:rsidRPr="00000000" w14:paraId="00000091">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QuickSort</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Quicksort</w:t>
            </w:r>
          </w:p>
        </w:tc>
        <w:tc>
          <w:tcPr/>
          <w:p w:rsidR="00000000" w:rsidDel="00000000" w:rsidP="00000000" w:rsidRDefault="00000000" w:rsidRPr="00000000" w14:paraId="00000094">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752600"/>
                  <wp:effectExtent b="0" l="0" r="0" t="0"/>
                  <wp:docPr id="9"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33813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0"/>
              <w:spacing w:line="360" w:lineRule="auto"/>
              <w:rPr>
                <w:rFonts w:ascii="Times New Roman" w:cs="Times New Roman" w:eastAsia="Times New Roman" w:hAnsi="Times New Roman"/>
              </w:rPr>
            </w:pPr>
            <w:r w:rsidDel="00000000" w:rsidR="00000000" w:rsidRPr="00000000">
              <w:rPr>
                <w:rtl w:val="0"/>
              </w:rPr>
            </w:r>
          </w:p>
        </w:tc>
      </w:tr>
      <w:tr>
        <w:trPr>
          <w:cantSplit w:val="0"/>
          <w:trHeight w:val="2445.5664062500005" w:hRule="atLeast"/>
          <w:tblHeader w:val="0"/>
        </w:trPr>
        <w:tc>
          <w:tcPr/>
          <w:p w:rsidR="00000000" w:rsidDel="00000000" w:rsidP="00000000" w:rsidRDefault="00000000" w:rsidRPr="00000000" w14:paraId="00000096">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QuickSort</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QuickSort</w:t>
            </w:r>
          </w:p>
        </w:tc>
        <w:tc>
          <w:tcPr/>
          <w:p w:rsidR="00000000" w:rsidDel="00000000" w:rsidP="00000000" w:rsidRDefault="00000000" w:rsidRPr="00000000" w14:paraId="00000099">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81375" cy="1638300"/>
                  <wp:effectExtent b="0" l="0" r="0" t="0"/>
                  <wp:docPr id="15"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3381375" cy="1638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widowControl w:val="0"/>
        <w:spacing w:after="0" w:before="120" w:line="360" w:lineRule="auto"/>
        <w:ind w:left="357"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B">
      <w:pPr>
        <w:widowControl w:val="0"/>
        <w:spacing w:after="0" w:before="120" w:line="360" w:lineRule="auto"/>
        <w:ind w:left="35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widowControl w:val="0"/>
        <w:numPr>
          <w:ilvl w:val="0"/>
          <w:numId w:val="2"/>
        </w:numPr>
        <w:spacing w:after="0" w:before="120" w:line="360" w:lineRule="auto"/>
        <w:ind w:left="357" w:hanging="35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Estructura de Datos: </w:t>
      </w:r>
    </w:p>
    <w:p w:rsidR="00000000" w:rsidDel="00000000" w:rsidP="00000000" w:rsidRDefault="00000000" w:rsidRPr="00000000" w14:paraId="0000009D">
      <w:pPr>
        <w:widowControl w:val="0"/>
        <w:spacing w:after="0" w:before="120" w:line="360" w:lineRule="auto"/>
        <w:ind w:left="357"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Adjuntar código de las 3 estructuras de datos (clases y métodos) en donde se defina y argumente del porque se usó la estructura de datos propuesta: ventajas y desventajas.</w:t>
      </w:r>
    </w:p>
    <w:tbl>
      <w:tblPr>
        <w:tblStyle w:val="Table8"/>
        <w:tblW w:w="10380.0" w:type="dxa"/>
        <w:jc w:val="left"/>
        <w:tblInd w:w="-9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
        <w:gridCol w:w="1680"/>
        <w:gridCol w:w="1410"/>
        <w:gridCol w:w="6855"/>
        <w:tblGridChange w:id="0">
          <w:tblGrid>
            <w:gridCol w:w="435"/>
            <w:gridCol w:w="1680"/>
            <w:gridCol w:w="1410"/>
            <w:gridCol w:w="6855"/>
          </w:tblGrid>
        </w:tblGridChange>
      </w:tblGrid>
      <w:tr>
        <w:trPr>
          <w:cantSplit w:val="0"/>
          <w:tblHeader w:val="0"/>
        </w:trPr>
        <w:tc>
          <w:tcPr/>
          <w:p w:rsidR="00000000" w:rsidDel="00000000" w:rsidP="00000000" w:rsidRDefault="00000000" w:rsidRPr="00000000" w14:paraId="0000009E">
            <w:pPr>
              <w:widowControl w:val="0"/>
              <w:spacing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w:t>
            </w:r>
          </w:p>
        </w:tc>
        <w:tc>
          <w:tcPr/>
          <w:p w:rsidR="00000000" w:rsidDel="00000000" w:rsidP="00000000" w:rsidRDefault="00000000" w:rsidRPr="00000000" w14:paraId="0000009F">
            <w:pPr>
              <w:widowControl w:val="0"/>
              <w:spacing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Clase</w:t>
            </w:r>
          </w:p>
        </w:tc>
        <w:tc>
          <w:tcPr/>
          <w:p w:rsidR="00000000" w:rsidDel="00000000" w:rsidP="00000000" w:rsidRDefault="00000000" w:rsidRPr="00000000" w14:paraId="000000A0">
            <w:pPr>
              <w:widowControl w:val="0"/>
              <w:spacing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Estructura de Datos</w:t>
            </w:r>
          </w:p>
        </w:tc>
        <w:tc>
          <w:tcPr/>
          <w:p w:rsidR="00000000" w:rsidDel="00000000" w:rsidP="00000000" w:rsidRDefault="00000000" w:rsidRPr="00000000" w14:paraId="000000A1">
            <w:pPr>
              <w:widowControl w:val="0"/>
              <w:spacing w:before="12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Justificación</w:t>
            </w:r>
          </w:p>
        </w:tc>
      </w:tr>
      <w:tr>
        <w:trPr>
          <w:cantSplit w:val="0"/>
          <w:tblHeader w:val="0"/>
        </w:trPr>
        <w:tc>
          <w:tcPr/>
          <w:p w:rsidR="00000000" w:rsidDel="00000000" w:rsidP="00000000" w:rsidRDefault="00000000" w:rsidRPr="00000000" w14:paraId="000000A2">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ListaSimple.h</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Lista simple</w:t>
            </w:r>
          </w:p>
        </w:tc>
        <w:tc>
          <w:tcPr/>
          <w:p w:rsidR="00000000" w:rsidDel="00000000" w:rsidP="00000000" w:rsidRDefault="00000000" w:rsidRPr="00000000" w14:paraId="000000A5">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usa una Lista Simple porque permite manejar colecciones dinámicas de elementos sin conocer su tamaño previamente.</w:t>
            </w:r>
          </w:p>
          <w:p w:rsidR="00000000" w:rsidDel="00000000" w:rsidP="00000000" w:rsidRDefault="00000000" w:rsidRPr="00000000" w14:paraId="000000A6">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útil cuando se requiere insertar o eliminar elementos de forma frecuente sin necesidad de reorganizar toda la memoria</w:t>
            </w:r>
          </w:p>
        </w:tc>
      </w:tr>
      <w:tr>
        <w:trPr>
          <w:cantSplit w:val="0"/>
          <w:tblHeader w:val="0"/>
        </w:trPr>
        <w:tc>
          <w:tcPr/>
          <w:p w:rsidR="00000000" w:rsidDel="00000000" w:rsidP="00000000" w:rsidRDefault="00000000" w:rsidRPr="00000000" w14:paraId="000000A7">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Pilas.h</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Pila</w:t>
            </w:r>
          </w:p>
        </w:tc>
        <w:tc>
          <w:tcPr/>
          <w:p w:rsidR="00000000" w:rsidDel="00000000" w:rsidP="00000000" w:rsidRDefault="00000000" w:rsidRPr="00000000" w14:paraId="000000AA">
            <w:pPr>
              <w:widowControl w:val="0"/>
              <w:spacing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usa una Pila (Stack) porque su comportamiento LIFO (Last In, First Out) es ideal para:</w:t>
            </w:r>
          </w:p>
          <w:p w:rsidR="00000000" w:rsidDel="00000000" w:rsidP="00000000" w:rsidRDefault="00000000" w:rsidRPr="00000000" w14:paraId="000000AB">
            <w:pPr>
              <w:widowControl w:val="0"/>
              <w:numPr>
                <w:ilvl w:val="0"/>
                <w:numId w:val="1"/>
              </w:numPr>
              <w:spacing w:after="0" w:afterAutospacing="0" w:before="120"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Deshacer acciones (undo/redo)</w:t>
            </w:r>
          </w:p>
          <w:p w:rsidR="00000000" w:rsidDel="00000000" w:rsidP="00000000" w:rsidRDefault="00000000" w:rsidRPr="00000000" w14:paraId="000000AC">
            <w:pPr>
              <w:widowControl w:val="0"/>
              <w:numPr>
                <w:ilvl w:val="0"/>
                <w:numId w:val="1"/>
              </w:numPr>
              <w:spacing w:after="0" w:afterAutospacing="0" w:before="0" w:beforeAutospacing="0"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 de llamadas en recursión</w:t>
            </w:r>
          </w:p>
          <w:p w:rsidR="00000000" w:rsidDel="00000000" w:rsidP="00000000" w:rsidRDefault="00000000" w:rsidRPr="00000000" w14:paraId="000000AD">
            <w:pPr>
              <w:widowControl w:val="0"/>
              <w:numPr>
                <w:ilvl w:val="0"/>
                <w:numId w:val="1"/>
              </w:numPr>
              <w:spacing w:before="0" w:beforeAutospacing="0" w:line="36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Evaluación de expresiones y análisis de sintaxis</w:t>
            </w:r>
          </w:p>
        </w:tc>
      </w:tr>
      <w:tr>
        <w:trPr>
          <w:cantSplit w:val="0"/>
          <w:tblHeader w:val="0"/>
        </w:trPr>
        <w:tc>
          <w:tcPr/>
          <w:p w:rsidR="00000000" w:rsidDel="00000000" w:rsidP="00000000" w:rsidRDefault="00000000" w:rsidRPr="00000000" w14:paraId="000000AE">
            <w:pPr>
              <w:widowControl w:val="0"/>
              <w:spacing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QuickSort.h</w:t>
            </w:r>
          </w:p>
        </w:tc>
        <w:tc>
          <w:tcPr/>
          <w:p w:rsidR="00000000" w:rsidDel="00000000" w:rsidP="00000000" w:rsidRDefault="00000000" w:rsidRPr="00000000" w14:paraId="000000B0">
            <w:pPr>
              <w:widowControl w:val="0"/>
              <w:spacing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Quicksort</w:t>
            </w:r>
          </w:p>
        </w:tc>
        <w:tc>
          <w:tcPr/>
          <w:p w:rsidR="00000000" w:rsidDel="00000000" w:rsidP="00000000" w:rsidRDefault="00000000" w:rsidRPr="00000000" w14:paraId="000000B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 QuickSort porque es un algoritmo eficiente para ordenar grandes volúmenes de datos, especialmente cuando el arreglo está desordenado.</w:t>
            </w:r>
          </w:p>
        </w:tc>
      </w:tr>
    </w:tbl>
    <w:p w:rsidR="00000000" w:rsidDel="00000000" w:rsidP="00000000" w:rsidRDefault="00000000" w:rsidRPr="00000000" w14:paraId="000000B2">
      <w:pPr>
        <w:widowControl w:val="0"/>
        <w:spacing w:after="0" w:before="120" w:line="360" w:lineRule="auto"/>
        <w:ind w:left="357"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widowControl w:val="0"/>
        <w:numPr>
          <w:ilvl w:val="0"/>
          <w:numId w:val="2"/>
        </w:numPr>
        <w:spacing w:after="0" w:before="120" w:line="360" w:lineRule="auto"/>
        <w:ind w:left="357" w:hanging="35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Uso de Recursividad: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Adjuntar código fuente de 3 funciones de recursividad donde se evidencie su uso.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B6">
      <w:pPr>
        <w:widowControl w:val="0"/>
        <w:numPr>
          <w:ilvl w:val="0"/>
          <w:numId w:val="2"/>
        </w:numPr>
        <w:spacing w:after="0" w:before="120" w:line="360" w:lineRule="auto"/>
        <w:ind w:left="357" w:hanging="35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Uso de algoritmo de ordenamiento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Adjuntar código fuente, en donde se defina y argumente del porque se usó ese algoritmo y donde se evidencie su uso.</w:t>
      </w:r>
    </w:p>
    <w:p w:rsidR="00000000" w:rsidDel="00000000" w:rsidP="00000000" w:rsidRDefault="00000000" w:rsidRPr="00000000" w14:paraId="000000B8">
      <w:pPr>
        <w:widowControl w:val="0"/>
        <w:spacing w:after="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90988" cy="2878895"/>
            <wp:effectExtent b="0" l="0" r="0" t="0"/>
            <wp:docPr id="10"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090988" cy="287889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widowControl w:val="0"/>
        <w:spacing w:after="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utiliza el algoritmo QuickSort porque ofrece un ordenamiento eficiente en promedio con complejidad O(n log n). Es un método in-place que no requiere memoria adicional, ideal para conjuntos de datos grandes. Además, su implementación con plantillas permite reutilizarlo con distintos tipos de datos. Frente a otros métodos como BubbleSort o InsertionSort, QuickSort resulta significativamente más rápido y práctico para la gestión de información dentro del proyecto.</w:t>
      </w:r>
    </w:p>
    <w:p w:rsidR="00000000" w:rsidDel="00000000" w:rsidP="00000000" w:rsidRDefault="00000000" w:rsidRPr="00000000" w14:paraId="000000BA">
      <w:pPr>
        <w:widowControl w:val="0"/>
        <w:spacing w:after="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widowControl w:val="0"/>
        <w:spacing w:after="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565400"/>
            <wp:effectExtent b="0" l="0" r="0" t="0"/>
            <wp:docPr id="20"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39973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widowControl w:val="0"/>
        <w:spacing w:after="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628900"/>
            <wp:effectExtent b="0" l="0" r="0" t="0"/>
            <wp:docPr id="13"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539973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widowControl w:val="0"/>
        <w:spacing w:after="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743200"/>
            <wp:effectExtent b="0" l="0" r="0" t="0"/>
            <wp:docPr id="16"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39973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widowControl w:val="0"/>
        <w:spacing w:after="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590800"/>
            <wp:effectExtent b="0" l="0" r="0" t="0"/>
            <wp:docPr id="21"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539973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widowControl w:val="0"/>
        <w:spacing w:after="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654300"/>
            <wp:effectExtent b="0" l="0" r="0" t="0"/>
            <wp:docPr id="2" name="image17.png"/>
            <a:graphic>
              <a:graphicData uri="http://schemas.openxmlformats.org/drawingml/2006/picture">
                <pic:pic>
                  <pic:nvPicPr>
                    <pic:cNvPr id="0" name="image17.png"/>
                    <pic:cNvPicPr preferRelativeResize="0"/>
                  </pic:nvPicPr>
                  <pic:blipFill>
                    <a:blip r:embed="rId36"/>
                    <a:srcRect b="0" l="0" r="0" t="0"/>
                    <a:stretch>
                      <a:fillRect/>
                    </a:stretch>
                  </pic:blipFill>
                  <pic:spPr>
                    <a:xfrm>
                      <a:off x="0" y="0"/>
                      <a:ext cx="539973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widowControl w:val="0"/>
        <w:spacing w:after="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705100"/>
            <wp:effectExtent b="0" l="0" r="0" t="0"/>
            <wp:docPr id="12"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539973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widowControl w:val="0"/>
        <w:spacing w:after="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2755900"/>
            <wp:effectExtent b="0" l="0" r="0" t="0"/>
            <wp:docPr id="30" name="image24.png"/>
            <a:graphic>
              <a:graphicData uri="http://schemas.openxmlformats.org/drawingml/2006/picture">
                <pic:pic>
                  <pic:nvPicPr>
                    <pic:cNvPr id="0" name="image24.png"/>
                    <pic:cNvPicPr preferRelativeResize="0"/>
                  </pic:nvPicPr>
                  <pic:blipFill>
                    <a:blip r:embed="rId38"/>
                    <a:srcRect b="0" l="0" r="0" t="0"/>
                    <a:stretch>
                      <a:fillRect/>
                    </a:stretch>
                  </pic:blipFill>
                  <pic:spPr>
                    <a:xfrm>
                      <a:off x="0" y="0"/>
                      <a:ext cx="539973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widowControl w:val="0"/>
        <w:spacing w:after="0" w:before="120" w:line="36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99730" cy="2451100"/>
            <wp:effectExtent b="0" l="0" r="0" t="0"/>
            <wp:docPr id="26" name="image28.png"/>
            <a:graphic>
              <a:graphicData uri="http://schemas.openxmlformats.org/drawingml/2006/picture">
                <pic:pic>
                  <pic:nvPicPr>
                    <pic:cNvPr id="0" name="image28.png"/>
                    <pic:cNvPicPr preferRelativeResize="0"/>
                  </pic:nvPicPr>
                  <pic:blipFill>
                    <a:blip r:embed="rId39"/>
                    <a:srcRect b="0" l="0" r="0" t="0"/>
                    <a:stretch>
                      <a:fillRect/>
                    </a:stretch>
                  </pic:blipFill>
                  <pic:spPr>
                    <a:xfrm>
                      <a:off x="0" y="0"/>
                      <a:ext cx="539973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0"/>
        <w:spacing w:after="0" w:before="120" w:line="360"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99730" cy="1651000"/>
            <wp:effectExtent b="0" l="0" r="0" t="0"/>
            <wp:docPr id="32"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539973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widowControl w:val="0"/>
        <w:spacing w:after="0" w:before="120" w:line="360" w:lineRule="auto"/>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widowControl w:val="0"/>
        <w:numPr>
          <w:ilvl w:val="0"/>
          <w:numId w:val="2"/>
        </w:numPr>
        <w:spacing w:after="0" w:before="120" w:line="360" w:lineRule="auto"/>
        <w:ind w:left="357" w:hanging="35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Uso de archivos de texto y/o binarios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36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Adjuntar código fuente, en donde se defina y se evidencie su uso de archivos de texto y/o binario para las principales clases.</w:t>
      </w:r>
    </w:p>
    <w:p w:rsidR="00000000" w:rsidDel="00000000" w:rsidP="00000000" w:rsidRDefault="00000000" w:rsidRPr="00000000" w14:paraId="000000C7">
      <w:pPr>
        <w:widowControl w:val="0"/>
        <w:tabs>
          <w:tab w:val="left" w:leader="none" w:pos="1065"/>
        </w:tabs>
        <w:spacing w:after="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03380" cy="2894094"/>
            <wp:effectExtent b="0" l="0" r="0" t="0"/>
            <wp:docPr id="28" name="image14.png"/>
            <a:graphic>
              <a:graphicData uri="http://schemas.openxmlformats.org/drawingml/2006/picture">
                <pic:pic>
                  <pic:nvPicPr>
                    <pic:cNvPr id="0" name="image14.png"/>
                    <pic:cNvPicPr preferRelativeResize="0"/>
                  </pic:nvPicPr>
                  <pic:blipFill>
                    <a:blip r:embed="rId41"/>
                    <a:srcRect b="0" l="0" r="0" t="0"/>
                    <a:stretch>
                      <a:fillRect/>
                    </a:stretch>
                  </pic:blipFill>
                  <pic:spPr>
                    <a:xfrm>
                      <a:off x="0" y="0"/>
                      <a:ext cx="5703380" cy="2894094"/>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widowControl w:val="0"/>
        <w:tabs>
          <w:tab w:val="left" w:leader="none" w:pos="1065"/>
        </w:tabs>
        <w:spacing w:after="0" w:before="12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widowControl w:val="0"/>
        <w:numPr>
          <w:ilvl w:val="0"/>
          <w:numId w:val="2"/>
        </w:numPr>
        <w:spacing w:after="0" w:before="120" w:line="360" w:lineRule="auto"/>
        <w:ind w:left="357" w:hanging="35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Enlace de video</w:t>
      </w:r>
    </w:p>
    <w:p w:rsidR="00000000" w:rsidDel="00000000" w:rsidP="00000000" w:rsidRDefault="00000000" w:rsidRPr="00000000" w14:paraId="000000CA">
      <w:pPr>
        <w:widowControl w:val="0"/>
        <w:spacing w:after="0" w:before="120" w:line="360" w:lineRule="auto"/>
        <w:ind w:left="360" w:firstLine="0"/>
        <w:jc w:val="both"/>
        <w:rPr>
          <w:rFonts w:ascii="Times New Roman" w:cs="Times New Roman" w:eastAsia="Times New Roman" w:hAnsi="Times New Roman"/>
          <w:b w:val="1"/>
        </w:rPr>
      </w:pPr>
      <w:hyperlink r:id="rId42">
        <w:r w:rsidDel="00000000" w:rsidR="00000000" w:rsidRPr="00000000">
          <w:rPr>
            <w:rFonts w:ascii="Times New Roman" w:cs="Times New Roman" w:eastAsia="Times New Roman" w:hAnsi="Times New Roman"/>
            <w:b w:val="1"/>
            <w:color w:val="1155cc"/>
            <w:u w:val="single"/>
            <w:rtl w:val="0"/>
          </w:rPr>
          <w:t xml:space="preserve">https://youtu.be/fNNyR6AUDZk</w:t>
        </w:r>
      </w:hyperlink>
      <w:r w:rsidDel="00000000" w:rsidR="00000000" w:rsidRPr="00000000">
        <w:rPr>
          <w:rtl w:val="0"/>
        </w:rPr>
      </w:r>
    </w:p>
    <w:p w:rsidR="00000000" w:rsidDel="00000000" w:rsidP="00000000" w:rsidRDefault="00000000" w:rsidRPr="00000000" w14:paraId="000000CB">
      <w:pPr>
        <w:widowControl w:val="0"/>
        <w:spacing w:after="0" w:before="120" w:line="360" w:lineRule="auto"/>
        <w:ind w:left="36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widowControl w:val="0"/>
        <w:numPr>
          <w:ilvl w:val="0"/>
          <w:numId w:val="2"/>
        </w:numPr>
        <w:spacing w:after="0" w:afterAutospacing="0" w:before="120" w:line="360" w:lineRule="auto"/>
        <w:ind w:left="357" w:hanging="35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Anexos</w:t>
      </w:r>
    </w:p>
    <w:p w:rsidR="00000000" w:rsidDel="00000000" w:rsidP="00000000" w:rsidRDefault="00000000" w:rsidRPr="00000000" w14:paraId="000000CD">
      <w:pPr>
        <w:widowControl w:val="0"/>
        <w:numPr>
          <w:ilvl w:val="0"/>
          <w:numId w:val="3"/>
        </w:numPr>
        <w:spacing w:after="0" w:before="0" w:before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Diagrama de clase: </w:t>
      </w:r>
      <w:hyperlink r:id="rId43">
        <w:r w:rsidDel="00000000" w:rsidR="00000000" w:rsidRPr="00000000">
          <w:rPr>
            <w:rFonts w:ascii="Times New Roman" w:cs="Times New Roman" w:eastAsia="Times New Roman" w:hAnsi="Times New Roman"/>
            <w:color w:val="1155cc"/>
            <w:u w:val="single"/>
            <w:rtl w:val="0"/>
          </w:rPr>
          <w:t xml:space="preserve">https://lucid.app/lucidchart/bf129e68-19c4-4ec7-8183-ca04606267f1/edit?viewport_loc=-5340%2C-955%2C4671%2C2005%2C0_0&amp;invitationId=inv_b5619298-de60-4907-ac70-3c74c38dbd1a</w:t>
        </w:r>
      </w:hyperlink>
      <w:r w:rsidDel="00000000" w:rsidR="00000000" w:rsidRPr="00000000">
        <w:rPr>
          <w:rtl w:val="0"/>
        </w:rPr>
      </w:r>
    </w:p>
    <w:p w:rsidR="00000000" w:rsidDel="00000000" w:rsidP="00000000" w:rsidRDefault="00000000" w:rsidRPr="00000000" w14:paraId="000000CE">
      <w:pPr>
        <w:widowControl w:val="0"/>
        <w:spacing w:after="0" w:before="120" w:line="360" w:lineRule="auto"/>
        <w:ind w:left="720" w:firstLine="0"/>
        <w:rPr>
          <w:rFonts w:ascii="Times New Roman" w:cs="Times New Roman" w:eastAsia="Times New Roman" w:hAnsi="Times New Roman"/>
        </w:rPr>
      </w:pPr>
      <w:hyperlink r:id="rId44">
        <w:r w:rsidDel="00000000" w:rsidR="00000000" w:rsidRPr="00000000">
          <w:rPr>
            <w:rFonts w:ascii="Times New Roman" w:cs="Times New Roman" w:eastAsia="Times New Roman" w:hAnsi="Times New Roman"/>
            <w:color w:val="1155cc"/>
            <w:u w:val="single"/>
            <w:rtl w:val="0"/>
          </w:rPr>
          <w:t xml:space="preserve">https://github.com/JFabianSandoval/upc-pre-202502-1acc0182-1378-trabajo-grupo8/</w:t>
        </w:r>
      </w:hyperlink>
      <w:r w:rsidDel="00000000" w:rsidR="00000000" w:rsidRPr="00000000">
        <w:rPr>
          <w:rtl w:val="0"/>
        </w:rPr>
      </w:r>
    </w:p>
    <w:p w:rsidR="00000000" w:rsidDel="00000000" w:rsidP="00000000" w:rsidRDefault="00000000" w:rsidRPr="00000000" w14:paraId="000000CF">
      <w:pPr>
        <w:widowControl w:val="0"/>
        <w:spacing w:after="0" w:before="120"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widowControl w:val="0"/>
        <w:numPr>
          <w:ilvl w:val="0"/>
          <w:numId w:val="2"/>
        </w:numPr>
        <w:spacing w:after="0" w:before="120" w:line="360" w:lineRule="auto"/>
        <w:ind w:left="357" w:hanging="357"/>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Referencias Bibliográficas</w:t>
      </w:r>
      <w:r w:rsidDel="00000000" w:rsidR="00000000" w:rsidRPr="00000000">
        <w:rPr>
          <w:rtl w:val="0"/>
        </w:rPr>
      </w:r>
    </w:p>
    <w:p w:rsidR="00000000" w:rsidDel="00000000" w:rsidP="00000000" w:rsidRDefault="00000000" w:rsidRPr="00000000" w14:paraId="000000D1">
      <w:pPr>
        <w:spacing w:line="360" w:lineRule="auto"/>
        <w:ind w:left="1116.8503937007877" w:hanging="396.85039370078744"/>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spacing w:line="360" w:lineRule="auto"/>
        <w:ind w:left="1116.8503937007877" w:hanging="396.85039370078744"/>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rtl w:val="0"/>
        </w:rPr>
        <w:t xml:space="preserve">Universidad Peruana de Ciencias Aplicadas. (2025). </w:t>
      </w:r>
      <w:r w:rsidDel="00000000" w:rsidR="00000000" w:rsidRPr="00000000">
        <w:rPr>
          <w:rFonts w:ascii="Times New Roman" w:cs="Times New Roman" w:eastAsia="Times New Roman" w:hAnsi="Times New Roman"/>
          <w:i w:val="1"/>
          <w:rtl w:val="0"/>
        </w:rPr>
        <w:t xml:space="preserve">Guía académica del curso CC182 Algoritmos y Estructura de Datos</w:t>
      </w:r>
      <w:r w:rsidDel="00000000" w:rsidR="00000000" w:rsidRPr="00000000">
        <w:rPr>
          <w:rFonts w:ascii="Times New Roman" w:cs="Times New Roman" w:eastAsia="Times New Roman" w:hAnsi="Times New Roman"/>
          <w:rtl w:val="0"/>
        </w:rPr>
        <w:t xml:space="preserve">. Lima: UPC.</w:t>
      </w:r>
      <w:r w:rsidDel="00000000" w:rsidR="00000000" w:rsidRPr="00000000">
        <w:rPr>
          <w:rtl w:val="0"/>
        </w:rPr>
      </w:r>
    </w:p>
    <w:p w:rsidR="00000000" w:rsidDel="00000000" w:rsidP="00000000" w:rsidRDefault="00000000" w:rsidRPr="00000000" w14:paraId="000000D3">
      <w:pPr>
        <w:spacing w:line="360" w:lineRule="auto"/>
        <w:ind w:left="1116.8503937007877" w:hanging="396.8503937007874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60" w:lineRule="auto"/>
        <w:ind w:left="1116.8503937007877" w:hanging="396.85039370078744"/>
        <w:rPr>
          <w:rFonts w:ascii="Times New Roman" w:cs="Times New Roman" w:eastAsia="Times New Roman" w:hAnsi="Times New Roman"/>
          <w:color w:val="999999"/>
        </w:rPr>
      </w:pPr>
      <w:r w:rsidDel="00000000" w:rsidR="00000000" w:rsidRPr="00000000">
        <w:rPr>
          <w:rFonts w:ascii="Times New Roman" w:cs="Times New Roman" w:eastAsia="Times New Roman" w:hAnsi="Times New Roman"/>
          <w:rtl w:val="0"/>
        </w:rPr>
        <w:t xml:space="preserve">Visual Studio Documentation. (s.f.). </w:t>
      </w:r>
      <w:r w:rsidDel="00000000" w:rsidR="00000000" w:rsidRPr="00000000">
        <w:rPr>
          <w:rFonts w:ascii="Times New Roman" w:cs="Times New Roman" w:eastAsia="Times New Roman" w:hAnsi="Times New Roman"/>
          <w:i w:val="1"/>
          <w:rtl w:val="0"/>
        </w:rPr>
        <w:t xml:space="preserve">Using C++ in Visual Studio</w:t>
      </w:r>
      <w:r w:rsidDel="00000000" w:rsidR="00000000" w:rsidRPr="00000000">
        <w:rPr>
          <w:rFonts w:ascii="Times New Roman" w:cs="Times New Roman" w:eastAsia="Times New Roman" w:hAnsi="Times New Roman"/>
          <w:rtl w:val="0"/>
        </w:rPr>
        <w:t xml:space="preserve">. Recuperado el 15 de junio de 2025, de</w:t>
      </w:r>
      <w:hyperlink r:id="rId45">
        <w:r w:rsidDel="00000000" w:rsidR="00000000" w:rsidRPr="00000000">
          <w:rPr>
            <w:rFonts w:ascii="Times New Roman" w:cs="Times New Roman" w:eastAsia="Times New Roman" w:hAnsi="Times New Roman"/>
            <w:rtl w:val="0"/>
          </w:rPr>
          <w:t xml:space="preserve"> </w:t>
        </w:r>
      </w:hyperlink>
      <w:hyperlink r:id="rId46">
        <w:r w:rsidDel="00000000" w:rsidR="00000000" w:rsidRPr="00000000">
          <w:rPr>
            <w:rFonts w:ascii="Times New Roman" w:cs="Times New Roman" w:eastAsia="Times New Roman" w:hAnsi="Times New Roman"/>
            <w:u w:val="single"/>
            <w:rtl w:val="0"/>
          </w:rPr>
          <w:t xml:space="preserve">https://learn.microsoft.com/en-us/cpp/?view=msvc-170</w:t>
        </w:r>
      </w:hyperlink>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tl w:val="0"/>
        </w:rPr>
      </w:r>
    </w:p>
    <w:sectPr>
      <w:headerReference r:id="rId47" w:type="default"/>
      <w:headerReference r:id="rId48" w:type="first"/>
      <w:footerReference r:id="rId49" w:type="default"/>
      <w:footerReference r:id="rId50" w:type="firs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spacing w:line="360" w:lineRule="auto"/>
      <w:jc w:val="left"/>
      <w:rPr/>
    </w:pPr>
    <w:r w:rsidDel="00000000" w:rsidR="00000000" w:rsidRPr="00000000">
      <w:rPr>
        <w:rtl w:val="0"/>
      </w:rPr>
    </w:r>
  </w:p>
  <w:p w:rsidR="00000000" w:rsidDel="00000000" w:rsidP="00000000" w:rsidRDefault="00000000" w:rsidRPr="00000000" w14:paraId="000000D9">
    <w:pPr>
      <w:spacing w:line="360" w:lineRule="auto"/>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spacing w:line="360" w:lineRule="auto"/>
      <w:jc w:val="center"/>
      <w:rPr/>
    </w:pPr>
    <w:r w:rsidDel="00000000" w:rsidR="00000000" w:rsidRPr="00000000">
      <w:rPr>
        <w:rFonts w:ascii="Times New Roman" w:cs="Times New Roman" w:eastAsia="Times New Roman" w:hAnsi="Times New Roman"/>
        <w:rtl w:val="0"/>
      </w:rPr>
      <w:t xml:space="preserve">2025 – 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42" Type="http://schemas.openxmlformats.org/officeDocument/2006/relationships/hyperlink" Target="https://youtu.be/fNNyR6AUDZk" TargetMode="External"/><Relationship Id="rId41" Type="http://schemas.openxmlformats.org/officeDocument/2006/relationships/image" Target="media/image14.png"/><Relationship Id="rId44" Type="http://schemas.openxmlformats.org/officeDocument/2006/relationships/hyperlink" Target="https://github.com/JFabianSandoval/upc-pre-202502-1acc0182-1378-trabajo-grupo8/" TargetMode="External"/><Relationship Id="rId43" Type="http://schemas.openxmlformats.org/officeDocument/2006/relationships/hyperlink" Target="https://lucid.app/lucidchart/bf129e68-19c4-4ec7-8183-ca04606267f1/edit?viewport_loc=-5340%2C-955%2C4671%2C2005%2C0_0&amp;invitationId=inv_b5619298-de60-4907-ac70-3c74c38dbd1a" TargetMode="External"/><Relationship Id="rId46" Type="http://schemas.openxmlformats.org/officeDocument/2006/relationships/hyperlink" Target="https://learn.microsoft.com/en-us/cpp/?view=msvc-170" TargetMode="External"/><Relationship Id="rId45" Type="http://schemas.openxmlformats.org/officeDocument/2006/relationships/hyperlink" Target="https://learn.microsoft.com/en-us/cpp/?view=msvc-1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202411274@upc.edu.pe" TargetMode="External"/><Relationship Id="rId48" Type="http://schemas.openxmlformats.org/officeDocument/2006/relationships/header" Target="header2.xml"/><Relationship Id="rId47" Type="http://schemas.openxmlformats.org/officeDocument/2006/relationships/header" Target="header1.xml"/><Relationship Id="rId4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u20241i469@upc.edu.pe" TargetMode="External"/><Relationship Id="rId8" Type="http://schemas.openxmlformats.org/officeDocument/2006/relationships/hyperlink" Target="mailto:u20221a132@upc.edu.pe" TargetMode="External"/><Relationship Id="rId31" Type="http://schemas.openxmlformats.org/officeDocument/2006/relationships/image" Target="media/image18.png"/><Relationship Id="rId30" Type="http://schemas.openxmlformats.org/officeDocument/2006/relationships/image" Target="media/image32.png"/><Relationship Id="rId33" Type="http://schemas.openxmlformats.org/officeDocument/2006/relationships/image" Target="media/image1.png"/><Relationship Id="rId32" Type="http://schemas.openxmlformats.org/officeDocument/2006/relationships/image" Target="media/image15.png"/><Relationship Id="rId35" Type="http://schemas.openxmlformats.org/officeDocument/2006/relationships/image" Target="media/image11.png"/><Relationship Id="rId34" Type="http://schemas.openxmlformats.org/officeDocument/2006/relationships/image" Target="media/image5.png"/><Relationship Id="rId37" Type="http://schemas.openxmlformats.org/officeDocument/2006/relationships/image" Target="media/image21.png"/><Relationship Id="rId36" Type="http://schemas.openxmlformats.org/officeDocument/2006/relationships/image" Target="media/image17.png"/><Relationship Id="rId39" Type="http://schemas.openxmlformats.org/officeDocument/2006/relationships/image" Target="media/image28.png"/><Relationship Id="rId38" Type="http://schemas.openxmlformats.org/officeDocument/2006/relationships/image" Target="media/image24.png"/><Relationship Id="rId20" Type="http://schemas.openxmlformats.org/officeDocument/2006/relationships/image" Target="media/image27.png"/><Relationship Id="rId22" Type="http://schemas.openxmlformats.org/officeDocument/2006/relationships/image" Target="media/image25.png"/><Relationship Id="rId21" Type="http://schemas.openxmlformats.org/officeDocument/2006/relationships/image" Target="media/image8.png"/><Relationship Id="rId24" Type="http://schemas.openxmlformats.org/officeDocument/2006/relationships/image" Target="media/image30.png"/><Relationship Id="rId23" Type="http://schemas.openxmlformats.org/officeDocument/2006/relationships/image" Target="media/image10.png"/><Relationship Id="rId26" Type="http://schemas.openxmlformats.org/officeDocument/2006/relationships/image" Target="media/image23.png"/><Relationship Id="rId25" Type="http://schemas.openxmlformats.org/officeDocument/2006/relationships/image" Target="media/image3.png"/><Relationship Id="rId28" Type="http://schemas.openxmlformats.org/officeDocument/2006/relationships/image" Target="media/image9.png"/><Relationship Id="rId27" Type="http://schemas.openxmlformats.org/officeDocument/2006/relationships/image" Target="media/image33.png"/><Relationship Id="rId29" Type="http://schemas.openxmlformats.org/officeDocument/2006/relationships/image" Target="media/image26.png"/><Relationship Id="rId5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16.png"/><Relationship Id="rId13" Type="http://schemas.openxmlformats.org/officeDocument/2006/relationships/image" Target="media/image4.png"/><Relationship Id="rId12" Type="http://schemas.openxmlformats.org/officeDocument/2006/relationships/image" Target="media/image6.png"/><Relationship Id="rId15" Type="http://schemas.openxmlformats.org/officeDocument/2006/relationships/image" Target="media/image19.png"/><Relationship Id="rId14" Type="http://schemas.openxmlformats.org/officeDocument/2006/relationships/image" Target="media/image13.png"/><Relationship Id="rId17" Type="http://schemas.openxmlformats.org/officeDocument/2006/relationships/image" Target="media/image31.png"/><Relationship Id="rId16" Type="http://schemas.openxmlformats.org/officeDocument/2006/relationships/image" Target="media/image12.png"/><Relationship Id="rId19" Type="http://schemas.openxmlformats.org/officeDocument/2006/relationships/image" Target="media/image20.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