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1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0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9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8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7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6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5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1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0"/>
      </w:r>
    </w:p>
    <w:p>
      <w:pPr>
        <w:spacing w:before="0" w:after="160" w:line="276" w:lineRule="auto"/>
        <w:ind w:left="0" w:right="0" w:firstLine="0"/>
        <w:jc w:val="left"/>
        <w:sectPr>
          <w:footnotePr>
            <w:numFmt w:val="lowerLetter"/>
            <w:numStart w:val="5"/>
          </w:foot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9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8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7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6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5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El arrendatario se obliga a conservar el inmueble en buen estado y a devolverlo al término del contrato, con el desgaste natural de su uso.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footnoteReference w:id="1"/>
      </w:r>
    </w:p>
    <w:sectPr>
      <w:footnotePr>
        <w:numRestart w:val="eachSect"/>
      </w:footnotePr>
      <w:pgSz w:w="12240" w:h="15840"/>
      <w:pgMar w:top="1440" w:right="1440" w:bottom="1440" w:left="1440" w:header="708" w:footer="708" w:gutter="0"/>
      <w:cols w:space="72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26.</w:t>
      </w:r>
    </w:p>
  </w:footnote>
  <w:foot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25.</w:t>
      </w:r>
    </w:p>
  </w:footnote>
  <w:foot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24.</w:t>
      </w:r>
    </w:p>
  </w:footnote>
  <w:foot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23.</w:t>
      </w:r>
    </w:p>
  </w:footnote>
  <w:foot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22.</w:t>
      </w:r>
    </w:p>
  </w:footnote>
  <w:foot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21.</w:t>
      </w:r>
    </w:p>
  </w:footnote>
  <w:footnote w:id="7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20.</w:t>
      </w:r>
    </w:p>
  </w:footnote>
  <w:footnote w:id="8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19.</w:t>
      </w:r>
    </w:p>
  </w:footnote>
  <w:footnote w:id="9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17.</w:t>
      </w:r>
    </w:p>
  </w:footnote>
  <w:footnote w:id="10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16.</w:t>
      </w:r>
    </w:p>
  </w:footnote>
  <w:footnote w:id="1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15.</w:t>
      </w:r>
    </w:p>
  </w:footnote>
  <w:footnote w:id="1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14.</w:t>
      </w:r>
    </w:p>
  </w:footnote>
  <w:footnote w:id="1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13.</w:t>
      </w:r>
    </w:p>
  </w:footnote>
  <w:footnote w:id="1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12.</w:t>
      </w:r>
    </w:p>
  </w:footnote>
  <w:footnote w:id="1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11.</w:t>
      </w:r>
    </w:p>
  </w:footnote>
  <w:footnote w:id="1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10.</w:t>
      </w:r>
    </w:p>
  </w:footnote>
  <w:footnote w:id="17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footnote>
  <w:footnote w:id="18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footnote>
  <w:footnote w:id="19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6.</w:t>
      </w:r>
    </w:p>
  </w:footnote>
  <w:footnote w:id="20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footnote>
  <w:footnote w:id="2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footnote>
  <w:footnote w:id="2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3.</w:t>
      </w:r>
    </w:p>
  </w:footnote>
  <w:footnote w:id="2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footnote>
  <w:footnote w:id="2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footnote>
</w:footnote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Settings" Type="http://schemas.openxmlformats.org/officeDocument/2006/relationships/settings" Target="settings.xml"/></Relationships>
</file>