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4EB7B" w14:textId="5570849B" w:rsidR="003632C3" w:rsidRPr="003632C3" w:rsidRDefault="003632C3" w:rsidP="00582A3C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Software</w:t>
      </w:r>
      <w:r w:rsidRPr="003632C3">
        <w:rPr>
          <w:rFonts w:ascii="Calibri" w:hAnsi="Calibri"/>
          <w:b/>
          <w:sz w:val="26"/>
          <w:szCs w:val="26"/>
        </w:rPr>
        <w:t xml:space="preserve"> paper for submission to the Journal of Open </w:t>
      </w:r>
      <w:r>
        <w:rPr>
          <w:rFonts w:ascii="Calibri" w:hAnsi="Calibri"/>
          <w:b/>
          <w:sz w:val="26"/>
          <w:szCs w:val="26"/>
        </w:rPr>
        <w:t>Research Software</w:t>
      </w:r>
    </w:p>
    <w:p w14:paraId="1FAA88A8" w14:textId="77777777" w:rsidR="003632C3" w:rsidRPr="003632C3" w:rsidRDefault="003632C3" w:rsidP="00582A3C">
      <w:pPr>
        <w:rPr>
          <w:rFonts w:ascii="Calibri" w:hAnsi="Calibri"/>
        </w:rPr>
      </w:pPr>
    </w:p>
    <w:p w14:paraId="6C4946A2" w14:textId="77E0EB70" w:rsidR="003632C3" w:rsidRPr="003632C3" w:rsidRDefault="003632C3" w:rsidP="00582A3C">
      <w:pPr>
        <w:rPr>
          <w:rFonts w:ascii="Calibri" w:hAnsi="Calibri"/>
        </w:rPr>
      </w:pPr>
      <w:r w:rsidRPr="003632C3">
        <w:rPr>
          <w:rFonts w:ascii="Calibri" w:hAnsi="Calibri"/>
        </w:rPr>
        <w:t xml:space="preserve">To complete this template, please replace the blue text with your </w:t>
      </w:r>
      <w:r w:rsidRPr="0011136B">
        <w:rPr>
          <w:rFonts w:ascii="Calibri" w:hAnsi="Calibri"/>
        </w:rPr>
        <w:t xml:space="preserve">own. The paper has </w:t>
      </w:r>
      <w:r w:rsidR="0011136B" w:rsidRPr="0011136B">
        <w:rPr>
          <w:rFonts w:ascii="Calibri" w:hAnsi="Calibri"/>
        </w:rPr>
        <w:t>three</w:t>
      </w:r>
      <w:r w:rsidRPr="0011136B">
        <w:rPr>
          <w:rFonts w:ascii="Calibri" w:hAnsi="Calibri"/>
        </w:rPr>
        <w:t xml:space="preserve"> main sections: (1) Overview; (2) </w:t>
      </w:r>
      <w:r w:rsidR="0011136B" w:rsidRPr="0011136B">
        <w:rPr>
          <w:rFonts w:ascii="Calibri" w:hAnsi="Calibri"/>
        </w:rPr>
        <w:t>Availability</w:t>
      </w:r>
      <w:r w:rsidRPr="0011136B">
        <w:rPr>
          <w:rFonts w:ascii="Calibri" w:hAnsi="Calibri"/>
        </w:rPr>
        <w:t>; (3) Reuse potential.</w:t>
      </w:r>
    </w:p>
    <w:p w14:paraId="52279821" w14:textId="77777777" w:rsidR="003632C3" w:rsidRPr="003632C3" w:rsidRDefault="003632C3" w:rsidP="00582A3C">
      <w:pPr>
        <w:rPr>
          <w:rFonts w:ascii="Calibri" w:hAnsi="Calibri"/>
        </w:rPr>
      </w:pPr>
    </w:p>
    <w:p w14:paraId="54041DC0" w14:textId="13F76720" w:rsidR="003632C3" w:rsidRPr="003632C3" w:rsidRDefault="003632C3" w:rsidP="00582A3C">
      <w:pPr>
        <w:rPr>
          <w:rFonts w:ascii="Calibri" w:hAnsi="Calibri"/>
        </w:rPr>
      </w:pPr>
      <w:r w:rsidRPr="003632C3">
        <w:rPr>
          <w:rFonts w:ascii="Calibri" w:hAnsi="Calibri"/>
        </w:rPr>
        <w:t xml:space="preserve">Please submit the </w:t>
      </w:r>
      <w:r w:rsidR="000E36A9">
        <w:rPr>
          <w:rFonts w:ascii="Calibri" w:hAnsi="Calibri"/>
        </w:rPr>
        <w:t xml:space="preserve">completed paper to: </w:t>
      </w:r>
      <w:r w:rsidRPr="003632C3">
        <w:rPr>
          <w:rFonts w:ascii="Calibri" w:hAnsi="Calibri"/>
        </w:rPr>
        <w:t>editor</w:t>
      </w:r>
      <w:r w:rsidR="000E36A9">
        <w:rPr>
          <w:rFonts w:ascii="Calibri" w:hAnsi="Calibri"/>
        </w:rPr>
        <w:t>.jors</w:t>
      </w:r>
      <w:r w:rsidRPr="003632C3">
        <w:rPr>
          <w:rFonts w:ascii="Calibri" w:hAnsi="Calibri"/>
        </w:rPr>
        <w:t>@ubiquitypress.com</w:t>
      </w:r>
    </w:p>
    <w:p w14:paraId="3CF640F1" w14:textId="77777777" w:rsidR="003632C3" w:rsidRPr="003632C3" w:rsidRDefault="003632C3" w:rsidP="00582A3C">
      <w:pPr>
        <w:pBdr>
          <w:bottom w:val="single" w:sz="6" w:space="1" w:color="auto"/>
        </w:pBdr>
        <w:rPr>
          <w:rFonts w:ascii="Calibri" w:hAnsi="Calibri"/>
        </w:rPr>
      </w:pPr>
    </w:p>
    <w:p w14:paraId="4E26307F" w14:textId="77777777" w:rsidR="003632C3" w:rsidRPr="003632C3" w:rsidRDefault="003632C3" w:rsidP="00582A3C">
      <w:pPr>
        <w:rPr>
          <w:rFonts w:ascii="Calibri" w:hAnsi="Calibri"/>
        </w:rPr>
      </w:pPr>
    </w:p>
    <w:p w14:paraId="2A1F54E6" w14:textId="77777777" w:rsidR="003632C3" w:rsidRPr="003632C3" w:rsidRDefault="003632C3" w:rsidP="00582A3C">
      <w:pPr>
        <w:rPr>
          <w:rFonts w:ascii="Calibri" w:hAnsi="Calibri"/>
          <w:b/>
          <w:sz w:val="26"/>
          <w:szCs w:val="26"/>
        </w:rPr>
      </w:pPr>
      <w:r w:rsidRPr="003632C3">
        <w:rPr>
          <w:rFonts w:ascii="Calibri" w:hAnsi="Calibri"/>
          <w:b/>
          <w:sz w:val="26"/>
          <w:szCs w:val="26"/>
        </w:rPr>
        <w:t>(1) Overview</w:t>
      </w:r>
    </w:p>
    <w:p w14:paraId="0F08D074" w14:textId="77777777" w:rsidR="003632C3" w:rsidRPr="003632C3" w:rsidRDefault="003632C3" w:rsidP="00582A3C">
      <w:pPr>
        <w:rPr>
          <w:rFonts w:ascii="Calibri" w:hAnsi="Calibri"/>
          <w:b/>
          <w:sz w:val="26"/>
          <w:szCs w:val="26"/>
        </w:rPr>
      </w:pPr>
    </w:p>
    <w:p w14:paraId="60319DE6" w14:textId="77777777" w:rsidR="003632C3" w:rsidRPr="006F70B3" w:rsidRDefault="003632C3" w:rsidP="00582A3C">
      <w:pPr>
        <w:pStyle w:val="UPPaperTitle"/>
        <w:rPr>
          <w:rFonts w:ascii="Calibri" w:hAnsi="Calibri"/>
          <w:sz w:val="26"/>
          <w:szCs w:val="26"/>
        </w:rPr>
      </w:pPr>
      <w:r w:rsidRPr="006F70B3">
        <w:rPr>
          <w:rFonts w:ascii="Calibri" w:hAnsi="Calibri"/>
          <w:sz w:val="26"/>
          <w:szCs w:val="26"/>
        </w:rPr>
        <w:t>Title</w:t>
      </w:r>
    </w:p>
    <w:p w14:paraId="6A835D63" w14:textId="6D6888FB" w:rsidR="003632C3" w:rsidRPr="00B456E5" w:rsidRDefault="005E294A" w:rsidP="00582A3C">
      <w:pPr>
        <w:pStyle w:val="UPPaperTitle"/>
        <w:rPr>
          <w:rFonts w:ascii="Calibri" w:hAnsi="Calibri"/>
          <w:color w:val="000000" w:themeColor="text1"/>
          <w:sz w:val="26"/>
          <w:szCs w:val="26"/>
        </w:rPr>
      </w:pPr>
      <w:proofErr w:type="spellStart"/>
      <w:r w:rsidRPr="00B456E5">
        <w:rPr>
          <w:rFonts w:ascii="Calibri" w:hAnsi="Calibri"/>
          <w:color w:val="000000" w:themeColor="text1"/>
          <w:sz w:val="26"/>
          <w:szCs w:val="26"/>
        </w:rPr>
        <w:t>Moirai</w:t>
      </w:r>
      <w:proofErr w:type="spellEnd"/>
      <w:r w:rsidR="007A3AFB">
        <w:rPr>
          <w:rFonts w:ascii="Calibri" w:hAnsi="Calibri"/>
          <w:color w:val="000000" w:themeColor="text1"/>
          <w:sz w:val="26"/>
          <w:szCs w:val="26"/>
        </w:rPr>
        <w:t xml:space="preserve"> version 3</w:t>
      </w:r>
      <w:r w:rsidRPr="00B456E5">
        <w:rPr>
          <w:rFonts w:ascii="Calibri" w:hAnsi="Calibri"/>
          <w:color w:val="000000" w:themeColor="text1"/>
          <w:sz w:val="26"/>
          <w:szCs w:val="26"/>
        </w:rPr>
        <w:t xml:space="preserve">: a data processing system to generate recent historical </w:t>
      </w:r>
      <w:r w:rsidR="009C4C5D">
        <w:rPr>
          <w:rFonts w:ascii="Calibri" w:hAnsi="Calibri"/>
          <w:color w:val="000000" w:themeColor="text1"/>
          <w:sz w:val="26"/>
          <w:szCs w:val="26"/>
        </w:rPr>
        <w:t>land inputs</w:t>
      </w:r>
      <w:r w:rsidRPr="00B456E5">
        <w:rPr>
          <w:rFonts w:ascii="Calibri" w:hAnsi="Calibri"/>
          <w:color w:val="000000" w:themeColor="text1"/>
          <w:sz w:val="26"/>
          <w:szCs w:val="26"/>
        </w:rPr>
        <w:t xml:space="preserve"> for global modelling applications at various scales</w:t>
      </w:r>
    </w:p>
    <w:p w14:paraId="4CA2A131" w14:textId="77777777" w:rsidR="003632C3" w:rsidRPr="003632C3" w:rsidRDefault="003632C3" w:rsidP="00582A3C">
      <w:pPr>
        <w:rPr>
          <w:rFonts w:ascii="Calibri" w:hAnsi="Calibri"/>
        </w:rPr>
      </w:pPr>
    </w:p>
    <w:p w14:paraId="160EA2CE" w14:textId="77777777" w:rsidR="003632C3" w:rsidRPr="009A2872" w:rsidRDefault="003632C3" w:rsidP="00582A3C">
      <w:pPr>
        <w:pStyle w:val="UPSectionHeading"/>
        <w:rPr>
          <w:rFonts w:ascii="Calibri" w:hAnsi="Calibri"/>
        </w:rPr>
      </w:pPr>
      <w:r>
        <w:rPr>
          <w:rFonts w:ascii="Calibri" w:hAnsi="Calibri"/>
        </w:rPr>
        <w:t xml:space="preserve">Paper </w:t>
      </w:r>
      <w:r w:rsidRPr="009A2872">
        <w:rPr>
          <w:rFonts w:ascii="Calibri" w:hAnsi="Calibri"/>
        </w:rPr>
        <w:t>Authors</w:t>
      </w:r>
    </w:p>
    <w:p w14:paraId="4A886FAF" w14:textId="713DB3E1" w:rsidR="003632C3" w:rsidRPr="00B456E5" w:rsidRDefault="003632C3" w:rsidP="00582A3C">
      <w:pPr>
        <w:rPr>
          <w:rFonts w:ascii="Calibri" w:hAnsi="Calibri"/>
          <w:color w:val="000000" w:themeColor="text1"/>
        </w:rPr>
      </w:pPr>
      <w:r w:rsidRPr="00B456E5">
        <w:rPr>
          <w:rFonts w:ascii="Calibri" w:hAnsi="Calibri"/>
          <w:color w:val="000000" w:themeColor="text1"/>
        </w:rPr>
        <w:t xml:space="preserve">1. </w:t>
      </w:r>
      <w:r w:rsidR="00B456E5" w:rsidRPr="00B456E5">
        <w:rPr>
          <w:rFonts w:ascii="Calibri" w:hAnsi="Calibri"/>
          <w:color w:val="000000" w:themeColor="text1"/>
        </w:rPr>
        <w:t>Di Vittorio</w:t>
      </w:r>
      <w:r w:rsidRPr="00B456E5">
        <w:rPr>
          <w:rFonts w:ascii="Calibri" w:hAnsi="Calibri"/>
          <w:color w:val="000000" w:themeColor="text1"/>
        </w:rPr>
        <w:t xml:space="preserve">, </w:t>
      </w:r>
      <w:r w:rsidR="00B456E5" w:rsidRPr="00B456E5">
        <w:rPr>
          <w:rFonts w:ascii="Calibri" w:hAnsi="Calibri"/>
          <w:color w:val="000000" w:themeColor="text1"/>
        </w:rPr>
        <w:t>Alan V.</w:t>
      </w:r>
    </w:p>
    <w:p w14:paraId="6F3164EA" w14:textId="6C7C0823" w:rsidR="003632C3" w:rsidRPr="00B456E5" w:rsidRDefault="00B456E5" w:rsidP="00582A3C">
      <w:pPr>
        <w:rPr>
          <w:rFonts w:ascii="Calibri" w:hAnsi="Calibri"/>
          <w:color w:val="000000" w:themeColor="text1"/>
        </w:rPr>
      </w:pPr>
      <w:r w:rsidRPr="00B456E5">
        <w:rPr>
          <w:rFonts w:ascii="Calibri" w:hAnsi="Calibri"/>
          <w:color w:val="000000" w:themeColor="text1"/>
        </w:rPr>
        <w:t>2. Vernon</w:t>
      </w:r>
      <w:r w:rsidR="003632C3" w:rsidRPr="00B456E5">
        <w:rPr>
          <w:rFonts w:ascii="Calibri" w:hAnsi="Calibri"/>
          <w:color w:val="000000" w:themeColor="text1"/>
        </w:rPr>
        <w:t xml:space="preserve">, </w:t>
      </w:r>
      <w:r w:rsidRPr="00B456E5">
        <w:rPr>
          <w:rFonts w:ascii="Calibri" w:hAnsi="Calibri"/>
          <w:color w:val="000000" w:themeColor="text1"/>
        </w:rPr>
        <w:t>Chris</w:t>
      </w:r>
    </w:p>
    <w:p w14:paraId="6D512531" w14:textId="36F0B1F5" w:rsidR="00B456E5" w:rsidRPr="00B456E5" w:rsidRDefault="00B456E5" w:rsidP="00582A3C">
      <w:pPr>
        <w:rPr>
          <w:rFonts w:ascii="Calibri" w:hAnsi="Calibri"/>
          <w:color w:val="000000" w:themeColor="text1"/>
        </w:rPr>
      </w:pPr>
      <w:r w:rsidRPr="00B456E5">
        <w:rPr>
          <w:rFonts w:ascii="Calibri" w:hAnsi="Calibri"/>
          <w:color w:val="000000" w:themeColor="text1"/>
        </w:rPr>
        <w:t xml:space="preserve">3. </w:t>
      </w:r>
      <w:proofErr w:type="spellStart"/>
      <w:r w:rsidRPr="00B456E5">
        <w:rPr>
          <w:rFonts w:ascii="Calibri" w:hAnsi="Calibri"/>
          <w:color w:val="000000" w:themeColor="text1"/>
        </w:rPr>
        <w:t>Shu</w:t>
      </w:r>
      <w:proofErr w:type="spellEnd"/>
      <w:r w:rsidRPr="00B456E5">
        <w:rPr>
          <w:rFonts w:ascii="Calibri" w:hAnsi="Calibri"/>
          <w:color w:val="000000" w:themeColor="text1"/>
        </w:rPr>
        <w:t xml:space="preserve">, </w:t>
      </w:r>
      <w:proofErr w:type="spellStart"/>
      <w:r w:rsidRPr="00B456E5">
        <w:rPr>
          <w:rFonts w:ascii="Calibri" w:hAnsi="Calibri"/>
          <w:color w:val="000000" w:themeColor="text1"/>
        </w:rPr>
        <w:t>Shijie</w:t>
      </w:r>
      <w:proofErr w:type="spellEnd"/>
    </w:p>
    <w:p w14:paraId="54F944C4" w14:textId="77777777" w:rsidR="003632C3" w:rsidRPr="003632C3" w:rsidRDefault="003632C3" w:rsidP="00582A3C">
      <w:pPr>
        <w:rPr>
          <w:rFonts w:ascii="Calibri" w:hAnsi="Calibri"/>
        </w:rPr>
      </w:pPr>
    </w:p>
    <w:p w14:paraId="79CFF26F" w14:textId="77777777" w:rsidR="003632C3" w:rsidRPr="009A2872" w:rsidRDefault="003632C3" w:rsidP="00582A3C">
      <w:pPr>
        <w:pStyle w:val="UPSectionHeading"/>
        <w:rPr>
          <w:rFonts w:ascii="Calibri" w:hAnsi="Calibri"/>
        </w:rPr>
      </w:pPr>
      <w:r>
        <w:rPr>
          <w:rFonts w:ascii="Calibri" w:hAnsi="Calibri"/>
        </w:rPr>
        <w:t xml:space="preserve">Paper </w:t>
      </w:r>
      <w:r w:rsidRPr="009A2872">
        <w:rPr>
          <w:rFonts w:ascii="Calibri" w:hAnsi="Calibri"/>
        </w:rPr>
        <w:t>Author Roles and Affiliations</w:t>
      </w:r>
    </w:p>
    <w:p w14:paraId="3994875B" w14:textId="7F832B7B" w:rsidR="003632C3" w:rsidRPr="00B456E5" w:rsidRDefault="003632C3" w:rsidP="00582A3C">
      <w:pPr>
        <w:rPr>
          <w:rFonts w:ascii="Calibri" w:hAnsi="Calibri"/>
          <w:color w:val="000000" w:themeColor="text1"/>
        </w:rPr>
      </w:pPr>
      <w:r w:rsidRPr="00B456E5">
        <w:rPr>
          <w:rFonts w:ascii="Calibri" w:hAnsi="Calibri"/>
          <w:color w:val="000000" w:themeColor="text1"/>
        </w:rPr>
        <w:t xml:space="preserve">1. </w:t>
      </w:r>
      <w:r w:rsidR="00B456E5" w:rsidRPr="00B456E5">
        <w:rPr>
          <w:rFonts w:ascii="Calibri" w:hAnsi="Calibri"/>
          <w:color w:val="000000" w:themeColor="text1"/>
        </w:rPr>
        <w:t>Lawrence Berkeley National Laboratory, Berkeley, CA, US</w:t>
      </w:r>
    </w:p>
    <w:p w14:paraId="65851E19" w14:textId="71A467B9" w:rsidR="00B456E5" w:rsidRPr="00B456E5" w:rsidRDefault="003632C3" w:rsidP="00582A3C">
      <w:pPr>
        <w:rPr>
          <w:rFonts w:ascii="Calibri" w:hAnsi="Calibri"/>
          <w:color w:val="000000" w:themeColor="text1"/>
        </w:rPr>
      </w:pPr>
      <w:r w:rsidRPr="00B456E5">
        <w:rPr>
          <w:rFonts w:ascii="Calibri" w:hAnsi="Calibri"/>
          <w:color w:val="000000" w:themeColor="text1"/>
        </w:rPr>
        <w:t xml:space="preserve">2. </w:t>
      </w:r>
      <w:r w:rsidR="00B456E5" w:rsidRPr="00B456E5">
        <w:rPr>
          <w:rFonts w:ascii="Calibri" w:hAnsi="Calibri"/>
          <w:color w:val="000000" w:themeColor="text1"/>
        </w:rPr>
        <w:t>Joint Global Change Research Institute, Pacific Northwest National Laboratory, College Park, MD, US</w:t>
      </w:r>
      <w:r w:rsidRPr="00B456E5">
        <w:rPr>
          <w:rFonts w:ascii="Calibri" w:hAnsi="Calibri"/>
          <w:i/>
          <w:color w:val="000000" w:themeColor="text1"/>
        </w:rPr>
        <w:t>.</w:t>
      </w:r>
    </w:p>
    <w:p w14:paraId="4B2C0564" w14:textId="341C6976" w:rsidR="00B456E5" w:rsidRPr="00B456E5" w:rsidRDefault="00B456E5" w:rsidP="00582A3C">
      <w:pPr>
        <w:rPr>
          <w:rFonts w:ascii="Calibri" w:hAnsi="Calibri"/>
          <w:color w:val="000000" w:themeColor="text1"/>
        </w:rPr>
      </w:pPr>
      <w:r w:rsidRPr="00B456E5">
        <w:rPr>
          <w:rFonts w:ascii="Calibri" w:hAnsi="Calibri"/>
          <w:color w:val="000000" w:themeColor="text1"/>
        </w:rPr>
        <w:t>3. University of Illinois at Urbana-Champaign, Urbana-Champaign, IL, US</w:t>
      </w:r>
    </w:p>
    <w:p w14:paraId="79FAC327" w14:textId="77777777" w:rsidR="003632C3" w:rsidRPr="003632C3" w:rsidRDefault="003632C3" w:rsidP="00582A3C">
      <w:pPr>
        <w:rPr>
          <w:rFonts w:ascii="Calibri" w:hAnsi="Calibri"/>
        </w:rPr>
      </w:pPr>
    </w:p>
    <w:p w14:paraId="241DA808" w14:textId="77777777" w:rsidR="003632C3" w:rsidRPr="009A2872" w:rsidRDefault="003632C3" w:rsidP="00582A3C">
      <w:pPr>
        <w:pStyle w:val="UPSectionHeading"/>
        <w:rPr>
          <w:rFonts w:ascii="Calibri" w:hAnsi="Calibri"/>
        </w:rPr>
      </w:pPr>
      <w:r w:rsidRPr="009A2872">
        <w:rPr>
          <w:rFonts w:ascii="Calibri" w:hAnsi="Calibri"/>
        </w:rPr>
        <w:t>Abstract</w:t>
      </w:r>
    </w:p>
    <w:p w14:paraId="178BB80D" w14:textId="3076B9D8" w:rsidR="003632C3" w:rsidRDefault="000637DA" w:rsidP="00582A3C">
      <w:pPr>
        <w:rPr>
          <w:rFonts w:asciiTheme="majorHAnsi" w:hAnsiTheme="majorHAnsi" w:cs="Menlo Regular"/>
          <w:color w:val="000000"/>
          <w:lang w:val="en-US" w:eastAsia="ja-JP"/>
        </w:rPr>
      </w:pPr>
      <w:r w:rsidRPr="000637DA">
        <w:rPr>
          <w:rFonts w:asciiTheme="majorHAnsi" w:hAnsiTheme="majorHAnsi" w:cs="Menlo Regular"/>
          <w:color w:val="000000"/>
          <w:lang w:val="en-US" w:eastAsia="ja-JP"/>
        </w:rPr>
        <w:t xml:space="preserve">The </w:t>
      </w:r>
      <w:proofErr w:type="spellStart"/>
      <w:r w:rsidRPr="000637DA">
        <w:rPr>
          <w:rFonts w:asciiTheme="majorHAnsi" w:hAnsiTheme="majorHAnsi" w:cs="Menlo Regular"/>
          <w:color w:val="000000"/>
          <w:lang w:val="en-US" w:eastAsia="ja-JP"/>
        </w:rPr>
        <w:t>Moi</w:t>
      </w:r>
      <w:r w:rsidR="001E464C">
        <w:rPr>
          <w:rFonts w:asciiTheme="majorHAnsi" w:hAnsiTheme="majorHAnsi" w:cs="Menlo Regular"/>
          <w:color w:val="000000"/>
          <w:lang w:val="en-US" w:eastAsia="ja-JP"/>
        </w:rPr>
        <w:t>rai</w:t>
      </w:r>
      <w:proofErr w:type="spellEnd"/>
      <w:r w:rsidR="001E464C">
        <w:rPr>
          <w:rFonts w:asciiTheme="majorHAnsi" w:hAnsiTheme="majorHAnsi" w:cs="Menlo Regular"/>
          <w:color w:val="000000"/>
          <w:lang w:val="en-US" w:eastAsia="ja-JP"/>
        </w:rPr>
        <w:t xml:space="preserve"> land data system</w:t>
      </w:r>
      <w:r w:rsidRPr="000637DA">
        <w:rPr>
          <w:rFonts w:asciiTheme="majorHAnsi" w:hAnsiTheme="majorHAnsi" w:cs="Menlo Regular"/>
          <w:color w:val="000000"/>
          <w:lang w:val="en-US" w:eastAsia="ja-JP"/>
        </w:rPr>
        <w:t xml:space="preserve"> is designed to produce recent historical </w:t>
      </w:r>
      <w:r w:rsidR="001E464C">
        <w:rPr>
          <w:rFonts w:asciiTheme="majorHAnsi" w:hAnsiTheme="majorHAnsi" w:cs="Menlo Regular"/>
          <w:color w:val="000000"/>
          <w:lang w:val="en-US" w:eastAsia="ja-JP"/>
        </w:rPr>
        <w:t xml:space="preserve">land </w:t>
      </w:r>
      <w:r w:rsidRPr="000637DA">
        <w:rPr>
          <w:rFonts w:asciiTheme="majorHAnsi" w:hAnsiTheme="majorHAnsi" w:cs="Menlo Regular"/>
          <w:color w:val="000000"/>
          <w:lang w:val="en-US" w:eastAsia="ja-JP"/>
        </w:rPr>
        <w:t xml:space="preserve">inputs for </w:t>
      </w:r>
      <w:r w:rsidR="001E464C">
        <w:rPr>
          <w:rFonts w:asciiTheme="majorHAnsi" w:hAnsiTheme="majorHAnsi" w:cs="Menlo Regular"/>
          <w:color w:val="000000"/>
          <w:lang w:val="en-US" w:eastAsia="ja-JP"/>
        </w:rPr>
        <w:t>an integrated assessment model</w:t>
      </w:r>
      <w:r w:rsidR="00722D41">
        <w:rPr>
          <w:rFonts w:asciiTheme="majorHAnsi" w:hAnsiTheme="majorHAnsi" w:cs="Menlo Regular"/>
          <w:color w:val="000000"/>
          <w:lang w:val="en-US" w:eastAsia="ja-JP"/>
        </w:rPr>
        <w:t xml:space="preserve">. The primary function of </w:t>
      </w:r>
      <w:proofErr w:type="spellStart"/>
      <w:r w:rsidR="00722D41">
        <w:rPr>
          <w:rFonts w:asciiTheme="majorHAnsi" w:hAnsiTheme="majorHAnsi" w:cs="Menlo Regular"/>
          <w:color w:val="000000"/>
          <w:lang w:val="en-US" w:eastAsia="ja-JP"/>
        </w:rPr>
        <w:t>Moirai</w:t>
      </w:r>
      <w:proofErr w:type="spellEnd"/>
      <w:r w:rsidR="00722D41">
        <w:rPr>
          <w:rFonts w:asciiTheme="majorHAnsi" w:hAnsiTheme="majorHAnsi" w:cs="Menlo Regular"/>
          <w:color w:val="000000"/>
          <w:lang w:val="en-US" w:eastAsia="ja-JP"/>
        </w:rPr>
        <w:t xml:space="preserve"> </w:t>
      </w:r>
      <w:r w:rsidRPr="000637DA">
        <w:rPr>
          <w:rFonts w:asciiTheme="majorHAnsi" w:hAnsiTheme="majorHAnsi" w:cs="Menlo Regular"/>
          <w:color w:val="000000"/>
          <w:lang w:val="en-US" w:eastAsia="ja-JP"/>
        </w:rPr>
        <w:t>is to combine spatially explicit input data (e.g., raster images) with tabular input data (e.g., crop price ta</w:t>
      </w:r>
      <w:r w:rsidR="009C4C5D">
        <w:rPr>
          <w:rFonts w:asciiTheme="majorHAnsi" w:hAnsiTheme="majorHAnsi" w:cs="Menlo Regular"/>
          <w:color w:val="000000"/>
          <w:lang w:val="en-US" w:eastAsia="ja-JP"/>
        </w:rPr>
        <w:t xml:space="preserve">ble) to generate </w:t>
      </w:r>
      <w:r w:rsidR="00AE125F">
        <w:rPr>
          <w:rFonts w:asciiTheme="majorHAnsi" w:hAnsiTheme="majorHAnsi" w:cs="Menlo Regular"/>
          <w:color w:val="000000"/>
          <w:lang w:val="en-US" w:eastAsia="ja-JP"/>
        </w:rPr>
        <w:t xml:space="preserve">spatially-referenced </w:t>
      </w:r>
      <w:r w:rsidR="009C4C5D">
        <w:rPr>
          <w:rFonts w:asciiTheme="majorHAnsi" w:hAnsiTheme="majorHAnsi" w:cs="Menlo Regular"/>
          <w:color w:val="000000"/>
          <w:lang w:val="en-US" w:eastAsia="ja-JP"/>
        </w:rPr>
        <w:t xml:space="preserve">tabular </w:t>
      </w:r>
      <w:r w:rsidRPr="000637DA">
        <w:rPr>
          <w:rFonts w:asciiTheme="majorHAnsi" w:hAnsiTheme="majorHAnsi" w:cs="Menlo Regular"/>
          <w:color w:val="000000"/>
          <w:lang w:val="en-US" w:eastAsia="ja-JP"/>
        </w:rPr>
        <w:t xml:space="preserve">data </w:t>
      </w:r>
      <w:r w:rsidR="009C4C5D">
        <w:rPr>
          <w:rFonts w:asciiTheme="majorHAnsi" w:hAnsiTheme="majorHAnsi" w:cs="Menlo Regular"/>
          <w:color w:val="000000"/>
          <w:lang w:val="en-US" w:eastAsia="ja-JP"/>
        </w:rPr>
        <w:t>of</w:t>
      </w:r>
      <w:r w:rsidRPr="000637DA">
        <w:rPr>
          <w:rFonts w:asciiTheme="majorHAnsi" w:hAnsiTheme="majorHAnsi" w:cs="Menlo Regular"/>
          <w:color w:val="000000"/>
          <w:lang w:val="en-US" w:eastAsia="ja-JP"/>
        </w:rPr>
        <w:t xml:space="preserve"> </w:t>
      </w:r>
      <w:r w:rsidR="00722D41">
        <w:rPr>
          <w:rFonts w:asciiTheme="majorHAnsi" w:hAnsiTheme="majorHAnsi" w:cs="Menlo Regular"/>
          <w:color w:val="000000"/>
          <w:lang w:val="en-US" w:eastAsia="ja-JP"/>
        </w:rPr>
        <w:t>crop production, crop harvested area</w:t>
      </w:r>
      <w:r w:rsidR="001A07F0">
        <w:rPr>
          <w:rFonts w:asciiTheme="majorHAnsi" w:hAnsiTheme="majorHAnsi" w:cs="Menlo Regular"/>
          <w:color w:val="000000"/>
          <w:lang w:val="en-US" w:eastAsia="ja-JP"/>
        </w:rPr>
        <w:t xml:space="preserve">, </w:t>
      </w:r>
      <w:r w:rsidR="009C4C5D">
        <w:rPr>
          <w:rFonts w:asciiTheme="majorHAnsi" w:hAnsiTheme="majorHAnsi" w:cs="Menlo Regular"/>
          <w:color w:val="000000"/>
          <w:lang w:val="en-US" w:eastAsia="ja-JP"/>
        </w:rPr>
        <w:t xml:space="preserve">land value, </w:t>
      </w:r>
      <w:r w:rsidR="001A07F0">
        <w:rPr>
          <w:rFonts w:asciiTheme="majorHAnsi" w:hAnsiTheme="majorHAnsi" w:cs="Menlo Regular"/>
          <w:color w:val="000000"/>
          <w:lang w:val="en-US" w:eastAsia="ja-JP"/>
        </w:rPr>
        <w:t xml:space="preserve">irrigated </w:t>
      </w:r>
      <w:r w:rsidR="00476322">
        <w:rPr>
          <w:rFonts w:asciiTheme="majorHAnsi" w:hAnsiTheme="majorHAnsi" w:cs="Menlo Regular"/>
          <w:color w:val="000000"/>
          <w:lang w:val="en-US" w:eastAsia="ja-JP"/>
        </w:rPr>
        <w:t xml:space="preserve">and </w:t>
      </w:r>
      <w:proofErr w:type="spellStart"/>
      <w:r w:rsidR="00476322">
        <w:rPr>
          <w:rFonts w:asciiTheme="majorHAnsi" w:hAnsiTheme="majorHAnsi" w:cs="Menlo Regular"/>
          <w:color w:val="000000"/>
          <w:lang w:val="en-US" w:eastAsia="ja-JP"/>
        </w:rPr>
        <w:t>rainfed</w:t>
      </w:r>
      <w:proofErr w:type="spellEnd"/>
      <w:r w:rsidR="00476322">
        <w:rPr>
          <w:rFonts w:asciiTheme="majorHAnsi" w:hAnsiTheme="majorHAnsi" w:cs="Menlo Regular"/>
          <w:color w:val="000000"/>
          <w:lang w:val="en-US" w:eastAsia="ja-JP"/>
        </w:rPr>
        <w:t xml:space="preserve"> crop </w:t>
      </w:r>
      <w:r w:rsidR="001A07F0">
        <w:rPr>
          <w:rFonts w:asciiTheme="majorHAnsi" w:hAnsiTheme="majorHAnsi" w:cs="Menlo Regular"/>
          <w:color w:val="000000"/>
          <w:lang w:val="en-US" w:eastAsia="ja-JP"/>
        </w:rPr>
        <w:t>area, water footprint</w:t>
      </w:r>
      <w:r w:rsidR="00722D41">
        <w:rPr>
          <w:rFonts w:asciiTheme="majorHAnsi" w:hAnsiTheme="majorHAnsi" w:cs="Menlo Regular"/>
          <w:color w:val="000000"/>
          <w:lang w:val="en-US" w:eastAsia="ja-JP"/>
        </w:rPr>
        <w:t xml:space="preserve">, </w:t>
      </w:r>
      <w:r w:rsidR="00AC3CC7">
        <w:rPr>
          <w:rFonts w:asciiTheme="majorHAnsi" w:hAnsiTheme="majorHAnsi" w:cs="Menlo Regular"/>
          <w:color w:val="000000"/>
          <w:lang w:val="en-US" w:eastAsia="ja-JP"/>
        </w:rPr>
        <w:t>soil and vegetation carbon density</w:t>
      </w:r>
      <w:r w:rsidR="005911B6">
        <w:rPr>
          <w:rFonts w:asciiTheme="majorHAnsi" w:hAnsiTheme="majorHAnsi" w:cs="Menlo Regular"/>
          <w:color w:val="000000"/>
          <w:lang w:val="en-US" w:eastAsia="ja-JP"/>
        </w:rPr>
        <w:t xml:space="preserve"> of unmanaged land</w:t>
      </w:r>
      <w:r w:rsidR="00AC3CC7">
        <w:rPr>
          <w:rFonts w:asciiTheme="majorHAnsi" w:hAnsiTheme="majorHAnsi" w:cs="Menlo Regular"/>
          <w:color w:val="000000"/>
          <w:lang w:val="en-US" w:eastAsia="ja-JP"/>
        </w:rPr>
        <w:t xml:space="preserve">, </w:t>
      </w:r>
      <w:r w:rsidR="00722D41">
        <w:rPr>
          <w:rFonts w:asciiTheme="majorHAnsi" w:hAnsiTheme="majorHAnsi" w:cs="Menlo Regular"/>
          <w:color w:val="000000"/>
          <w:lang w:val="en-US" w:eastAsia="ja-JP"/>
        </w:rPr>
        <w:t>and historical land use/cover</w:t>
      </w:r>
      <w:r w:rsidRPr="000637DA">
        <w:rPr>
          <w:rFonts w:asciiTheme="majorHAnsi" w:hAnsiTheme="majorHAnsi" w:cs="Menlo Regular"/>
          <w:color w:val="000000"/>
          <w:lang w:val="en-US" w:eastAsia="ja-JP"/>
        </w:rPr>
        <w:t xml:space="preserve">. </w:t>
      </w:r>
      <w:r w:rsidR="009C4C5D">
        <w:rPr>
          <w:rFonts w:asciiTheme="majorHAnsi" w:hAnsiTheme="majorHAnsi" w:cs="Menlo Regular"/>
          <w:color w:val="000000"/>
          <w:lang w:val="en-US" w:eastAsia="ja-JP"/>
        </w:rPr>
        <w:t>These data are</w:t>
      </w:r>
      <w:r w:rsidR="001A07F0">
        <w:rPr>
          <w:rFonts w:asciiTheme="majorHAnsi" w:hAnsiTheme="majorHAnsi" w:cs="Menlo Regular"/>
          <w:color w:val="000000"/>
          <w:lang w:val="en-US" w:eastAsia="ja-JP"/>
        </w:rPr>
        <w:t xml:space="preserve"> aggregated to user-defined geographic boundaries</w:t>
      </w:r>
      <w:r w:rsidR="009C4C5D">
        <w:rPr>
          <w:rFonts w:asciiTheme="majorHAnsi" w:hAnsiTheme="majorHAnsi" w:cs="Menlo Regular"/>
          <w:color w:val="000000"/>
          <w:lang w:val="en-US" w:eastAsia="ja-JP"/>
        </w:rPr>
        <w:t xml:space="preserve"> </w:t>
      </w:r>
      <w:r w:rsidR="001A07F0">
        <w:rPr>
          <w:rFonts w:asciiTheme="majorHAnsi" w:hAnsiTheme="majorHAnsi" w:cs="Menlo Regular"/>
          <w:color w:val="000000"/>
          <w:lang w:val="en-US" w:eastAsia="ja-JP"/>
        </w:rPr>
        <w:t>within 231 countries</w:t>
      </w:r>
      <w:r w:rsidR="009C4C5D">
        <w:rPr>
          <w:rFonts w:asciiTheme="majorHAnsi" w:hAnsiTheme="majorHAnsi" w:cs="Menlo Regular"/>
          <w:color w:val="000000"/>
          <w:lang w:val="en-US" w:eastAsia="ja-JP"/>
        </w:rPr>
        <w:t xml:space="preserve">, and </w:t>
      </w:r>
      <w:proofErr w:type="gramStart"/>
      <w:r w:rsidR="009C4C5D">
        <w:rPr>
          <w:rFonts w:asciiTheme="majorHAnsi" w:hAnsiTheme="majorHAnsi" w:cs="Menlo Regular"/>
          <w:color w:val="000000"/>
          <w:lang w:val="en-US" w:eastAsia="ja-JP"/>
        </w:rPr>
        <w:t xml:space="preserve">the default </w:t>
      </w:r>
      <w:r w:rsidR="001A07F0">
        <w:rPr>
          <w:rFonts w:asciiTheme="majorHAnsi" w:hAnsiTheme="majorHAnsi" w:cs="Menlo Regular"/>
          <w:color w:val="000000"/>
          <w:lang w:val="en-US" w:eastAsia="ja-JP"/>
        </w:rPr>
        <w:t>boundaries are defin</w:t>
      </w:r>
      <w:r w:rsidR="0064681A">
        <w:rPr>
          <w:rFonts w:asciiTheme="majorHAnsi" w:hAnsiTheme="majorHAnsi" w:cs="Menlo Regular"/>
          <w:color w:val="000000"/>
          <w:lang w:val="en-US" w:eastAsia="ja-JP"/>
        </w:rPr>
        <w:t>ed globally by 235 watersheds</w:t>
      </w:r>
      <w:proofErr w:type="gramEnd"/>
      <w:r w:rsidR="0064681A">
        <w:rPr>
          <w:rFonts w:asciiTheme="majorHAnsi" w:hAnsiTheme="majorHAnsi" w:cs="Menlo Regular"/>
          <w:color w:val="000000"/>
          <w:lang w:val="en-US" w:eastAsia="ja-JP"/>
        </w:rPr>
        <w:t>.</w:t>
      </w:r>
      <w:r w:rsidR="009C4C5D">
        <w:rPr>
          <w:rFonts w:asciiTheme="majorHAnsi" w:hAnsiTheme="majorHAnsi" w:cs="Menlo Regular"/>
          <w:color w:val="000000"/>
          <w:lang w:val="en-US" w:eastAsia="ja-JP"/>
        </w:rPr>
        <w:t xml:space="preserve"> The </w:t>
      </w:r>
      <w:r w:rsidR="00BD6F7F">
        <w:rPr>
          <w:rFonts w:asciiTheme="majorHAnsi" w:hAnsiTheme="majorHAnsi" w:cs="Menlo Regular"/>
          <w:color w:val="000000"/>
          <w:lang w:val="en-US" w:eastAsia="ja-JP"/>
        </w:rPr>
        <w:t>production, harvested area,</w:t>
      </w:r>
      <w:r w:rsidR="009C4C5D">
        <w:rPr>
          <w:rFonts w:asciiTheme="majorHAnsi" w:hAnsiTheme="majorHAnsi" w:cs="Menlo Regular"/>
          <w:color w:val="000000"/>
          <w:lang w:val="en-US" w:eastAsia="ja-JP"/>
        </w:rPr>
        <w:t xml:space="preserve"> and land value </w:t>
      </w:r>
      <w:r w:rsidR="00BD6F7F">
        <w:rPr>
          <w:rFonts w:asciiTheme="majorHAnsi" w:hAnsiTheme="majorHAnsi" w:cs="Menlo Regular"/>
          <w:color w:val="000000"/>
          <w:lang w:val="en-US" w:eastAsia="ja-JP"/>
        </w:rPr>
        <w:t>outputs</w:t>
      </w:r>
      <w:r w:rsidR="009C4C5D">
        <w:rPr>
          <w:rFonts w:asciiTheme="majorHAnsi" w:hAnsiTheme="majorHAnsi" w:cs="Menlo Regular"/>
          <w:color w:val="000000"/>
          <w:lang w:val="en-US" w:eastAsia="ja-JP"/>
        </w:rPr>
        <w:t xml:space="preserve"> reconstruct those available from the Global Trade Analysis Project, while the other </w:t>
      </w:r>
      <w:r w:rsidR="00BD6F7F">
        <w:rPr>
          <w:rFonts w:asciiTheme="majorHAnsi" w:hAnsiTheme="majorHAnsi" w:cs="Menlo Regular"/>
          <w:color w:val="000000"/>
          <w:lang w:val="en-US" w:eastAsia="ja-JP"/>
        </w:rPr>
        <w:t>outputs</w:t>
      </w:r>
      <w:r w:rsidR="009C4C5D">
        <w:rPr>
          <w:rFonts w:asciiTheme="majorHAnsi" w:hAnsiTheme="majorHAnsi" w:cs="Menlo Regular"/>
          <w:color w:val="000000"/>
          <w:lang w:val="en-US" w:eastAsia="ja-JP"/>
        </w:rPr>
        <w:t xml:space="preserve"> provide additional information for various applications.</w:t>
      </w:r>
      <w:r w:rsidR="003F044D">
        <w:rPr>
          <w:rFonts w:asciiTheme="majorHAnsi" w:hAnsiTheme="majorHAnsi" w:cs="Menlo Regular"/>
          <w:color w:val="000000"/>
          <w:lang w:val="en-US" w:eastAsia="ja-JP"/>
        </w:rPr>
        <w:t xml:space="preserve"> Furthermore, </w:t>
      </w:r>
      <w:proofErr w:type="spellStart"/>
      <w:r w:rsidR="003F044D">
        <w:rPr>
          <w:rFonts w:asciiTheme="majorHAnsi" w:hAnsiTheme="majorHAnsi" w:cs="Menlo Regular"/>
          <w:color w:val="000000"/>
          <w:lang w:val="en-US" w:eastAsia="ja-JP"/>
        </w:rPr>
        <w:t>Moirai</w:t>
      </w:r>
      <w:proofErr w:type="spellEnd"/>
      <w:r w:rsidR="003F044D">
        <w:rPr>
          <w:rFonts w:asciiTheme="majorHAnsi" w:hAnsiTheme="majorHAnsi" w:cs="Menlo Regular"/>
          <w:color w:val="000000"/>
          <w:lang w:val="en-US" w:eastAsia="ja-JP"/>
        </w:rPr>
        <w:t xml:space="preserve"> is a modular system that can be </w:t>
      </w:r>
      <w:r w:rsidR="00AE125F">
        <w:rPr>
          <w:rFonts w:asciiTheme="majorHAnsi" w:hAnsiTheme="majorHAnsi" w:cs="Menlo Regular"/>
          <w:color w:val="000000"/>
          <w:lang w:val="en-US" w:eastAsia="ja-JP"/>
        </w:rPr>
        <w:t xml:space="preserve">updated and </w:t>
      </w:r>
      <w:r w:rsidR="003F044D">
        <w:rPr>
          <w:rFonts w:asciiTheme="majorHAnsi" w:hAnsiTheme="majorHAnsi" w:cs="Menlo Regular"/>
          <w:color w:val="000000"/>
          <w:lang w:val="en-US" w:eastAsia="ja-JP"/>
        </w:rPr>
        <w:t xml:space="preserve">customized through replacement and addition </w:t>
      </w:r>
      <w:r w:rsidR="00AE125F">
        <w:rPr>
          <w:rFonts w:asciiTheme="majorHAnsi" w:hAnsiTheme="majorHAnsi" w:cs="Menlo Regular"/>
          <w:color w:val="000000"/>
          <w:lang w:val="en-US" w:eastAsia="ja-JP"/>
        </w:rPr>
        <w:t>of source data.</w:t>
      </w:r>
    </w:p>
    <w:p w14:paraId="0477C0D7" w14:textId="77777777" w:rsidR="000637DA" w:rsidRPr="000637DA" w:rsidRDefault="000637DA" w:rsidP="00582A3C">
      <w:pPr>
        <w:rPr>
          <w:rFonts w:asciiTheme="majorHAnsi" w:hAnsiTheme="majorHAnsi"/>
        </w:rPr>
      </w:pPr>
    </w:p>
    <w:p w14:paraId="351A19D0" w14:textId="77777777" w:rsidR="00EA258E" w:rsidRDefault="003632C3" w:rsidP="00582A3C">
      <w:pPr>
        <w:pStyle w:val="UPSectionHeading"/>
        <w:rPr>
          <w:rFonts w:ascii="Calibri" w:hAnsi="Calibri"/>
        </w:rPr>
      </w:pPr>
      <w:r w:rsidRPr="009A2872">
        <w:rPr>
          <w:rFonts w:ascii="Calibri" w:hAnsi="Calibri"/>
        </w:rPr>
        <w:t>Keywords</w:t>
      </w:r>
    </w:p>
    <w:p w14:paraId="267406A5" w14:textId="1D019A6D" w:rsidR="005D1198" w:rsidRPr="00FF55C7" w:rsidRDefault="00455AE7" w:rsidP="00582A3C">
      <w:pPr>
        <w:pStyle w:val="UPSectionHeading"/>
        <w:rPr>
          <w:rFonts w:ascii="Calibri" w:hAnsi="Calibri"/>
          <w:b w:val="0"/>
          <w:color w:val="0000FF"/>
        </w:rPr>
      </w:pPr>
      <w:proofErr w:type="gramStart"/>
      <w:r>
        <w:rPr>
          <w:rFonts w:ascii="Calibri" w:hAnsi="Calibri"/>
          <w:b w:val="0"/>
          <w:color w:val="0000FF"/>
        </w:rPr>
        <w:t>area</w:t>
      </w:r>
      <w:proofErr w:type="gramEnd"/>
      <w:r>
        <w:rPr>
          <w:rFonts w:ascii="Calibri" w:hAnsi="Calibri"/>
          <w:b w:val="0"/>
          <w:color w:val="0000FF"/>
        </w:rPr>
        <w:t xml:space="preserve">, </w:t>
      </w:r>
      <w:r w:rsidR="00AC3CC7">
        <w:rPr>
          <w:rFonts w:ascii="Calibri" w:hAnsi="Calibri"/>
          <w:b w:val="0"/>
          <w:color w:val="0000FF"/>
        </w:rPr>
        <w:t>crop, data, GCAM, GT</w:t>
      </w:r>
      <w:r w:rsidR="0000537B">
        <w:rPr>
          <w:rFonts w:ascii="Calibri" w:hAnsi="Calibri"/>
          <w:b w:val="0"/>
          <w:color w:val="0000FF"/>
        </w:rPr>
        <w:t xml:space="preserve">AP, </w:t>
      </w:r>
      <w:r w:rsidR="00AC3CC7">
        <w:rPr>
          <w:rFonts w:ascii="Calibri" w:hAnsi="Calibri"/>
          <w:b w:val="0"/>
          <w:color w:val="0000FF"/>
        </w:rPr>
        <w:t xml:space="preserve">HYDE, IAM, land, land cover, </w:t>
      </w:r>
      <w:r w:rsidR="0000537B">
        <w:rPr>
          <w:rFonts w:ascii="Calibri" w:hAnsi="Calibri"/>
          <w:b w:val="0"/>
          <w:color w:val="0000FF"/>
        </w:rPr>
        <w:t>land</w:t>
      </w:r>
      <w:r w:rsidR="00AC3CC7">
        <w:rPr>
          <w:rFonts w:ascii="Calibri" w:hAnsi="Calibri"/>
          <w:b w:val="0"/>
          <w:color w:val="0000FF"/>
        </w:rPr>
        <w:t xml:space="preserve"> use</w:t>
      </w:r>
      <w:r w:rsidR="0000537B">
        <w:rPr>
          <w:rFonts w:ascii="Calibri" w:hAnsi="Calibri"/>
          <w:b w:val="0"/>
          <w:color w:val="0000FF"/>
        </w:rPr>
        <w:t xml:space="preserve">, </w:t>
      </w:r>
      <w:proofErr w:type="spellStart"/>
      <w:r w:rsidR="00AE125F">
        <w:rPr>
          <w:rFonts w:ascii="Calibri" w:hAnsi="Calibri"/>
          <w:b w:val="0"/>
          <w:color w:val="0000FF"/>
        </w:rPr>
        <w:t>moirai</w:t>
      </w:r>
      <w:proofErr w:type="spellEnd"/>
      <w:r w:rsidR="00AE125F">
        <w:rPr>
          <w:rFonts w:ascii="Calibri" w:hAnsi="Calibri"/>
          <w:b w:val="0"/>
          <w:color w:val="0000FF"/>
        </w:rPr>
        <w:t xml:space="preserve">, </w:t>
      </w:r>
      <w:r w:rsidR="00AC3CC7">
        <w:rPr>
          <w:rFonts w:ascii="Calibri" w:hAnsi="Calibri"/>
          <w:b w:val="0"/>
          <w:color w:val="0000FF"/>
        </w:rPr>
        <w:t xml:space="preserve">model, </w:t>
      </w:r>
      <w:r w:rsidR="0000537B">
        <w:rPr>
          <w:rFonts w:ascii="Calibri" w:hAnsi="Calibri"/>
          <w:b w:val="0"/>
          <w:color w:val="0000FF"/>
        </w:rPr>
        <w:t>pasture</w:t>
      </w:r>
      <w:r w:rsidR="00AC3CC7">
        <w:rPr>
          <w:rFonts w:ascii="Calibri" w:hAnsi="Calibri"/>
          <w:b w:val="0"/>
          <w:color w:val="0000FF"/>
        </w:rPr>
        <w:t xml:space="preserve">, </w:t>
      </w:r>
      <w:r>
        <w:rPr>
          <w:rFonts w:ascii="Calibri" w:hAnsi="Calibri"/>
          <w:b w:val="0"/>
          <w:color w:val="0000FF"/>
        </w:rPr>
        <w:t xml:space="preserve">production, </w:t>
      </w:r>
      <w:r w:rsidR="00AE125F">
        <w:rPr>
          <w:rFonts w:ascii="Calibri" w:hAnsi="Calibri"/>
          <w:b w:val="0"/>
          <w:color w:val="0000FF"/>
        </w:rPr>
        <w:t xml:space="preserve">system, </w:t>
      </w:r>
      <w:r w:rsidR="00AC3CC7">
        <w:rPr>
          <w:rFonts w:ascii="Calibri" w:hAnsi="Calibri"/>
          <w:b w:val="0"/>
          <w:color w:val="0000FF"/>
        </w:rPr>
        <w:t>urban</w:t>
      </w:r>
      <w:r>
        <w:rPr>
          <w:rFonts w:ascii="Calibri" w:hAnsi="Calibri"/>
          <w:b w:val="0"/>
          <w:color w:val="0000FF"/>
        </w:rPr>
        <w:t>, water</w:t>
      </w:r>
    </w:p>
    <w:p w14:paraId="5E03EB95" w14:textId="77777777" w:rsidR="00EA258E" w:rsidRDefault="00EA258E" w:rsidP="00582A3C">
      <w:pPr>
        <w:pStyle w:val="UPSectionHeading"/>
        <w:rPr>
          <w:rFonts w:ascii="Calibri" w:eastAsia="Times New Roman" w:hAnsi="Calibri"/>
          <w:b w:val="0"/>
          <w:szCs w:val="26"/>
        </w:rPr>
      </w:pPr>
    </w:p>
    <w:p w14:paraId="27233B45" w14:textId="5207D0D0" w:rsidR="00BE1FFE" w:rsidRDefault="00F8557B" w:rsidP="00582A3C">
      <w:pPr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</w:pPr>
      <w:r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  <w:lastRenderedPageBreak/>
        <w:t>Table 1</w:t>
      </w:r>
      <w:r w:rsidR="00961FEB"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  <w:t>. Raster inputs</w:t>
      </w:r>
      <w:r w:rsidR="00100259"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  <w:t xml:space="preserve"> (</w:t>
      </w:r>
      <w:r w:rsidR="003264C6"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  <w:t xml:space="preserve">these have been accessed in June 2018 unless </w:t>
      </w:r>
      <w:r w:rsidR="00926C99"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  <w:t xml:space="preserve">noted </w:t>
      </w:r>
      <w:r w:rsidR="003264C6"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  <w:t>otherwise)</w:t>
      </w:r>
    </w:p>
    <w:tbl>
      <w:tblPr>
        <w:tblStyle w:val="LightShading"/>
        <w:tblW w:w="8388" w:type="dxa"/>
        <w:tblLayout w:type="fixed"/>
        <w:tblLook w:val="04A0" w:firstRow="1" w:lastRow="0" w:firstColumn="1" w:lastColumn="0" w:noHBand="0" w:noVBand="1"/>
      </w:tblPr>
      <w:tblGrid>
        <w:gridCol w:w="1818"/>
        <w:gridCol w:w="2790"/>
        <w:gridCol w:w="3780"/>
      </w:tblGrid>
      <w:tr w:rsidR="000E01BC" w:rsidRPr="000E01BC" w14:paraId="09F999A0" w14:textId="77777777" w:rsidTr="000E0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1A861A37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Data</w:t>
            </w:r>
          </w:p>
        </w:tc>
        <w:tc>
          <w:tcPr>
            <w:tcW w:w="2790" w:type="dxa"/>
            <w:shd w:val="clear" w:color="auto" w:fill="auto"/>
          </w:tcPr>
          <w:p w14:paraId="25A8760A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Details</w:t>
            </w:r>
          </w:p>
        </w:tc>
        <w:tc>
          <w:tcPr>
            <w:tcW w:w="3780" w:type="dxa"/>
            <w:shd w:val="clear" w:color="auto" w:fill="auto"/>
          </w:tcPr>
          <w:p w14:paraId="4AC5311A" w14:textId="4D16006E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Source</w:t>
            </w:r>
          </w:p>
        </w:tc>
      </w:tr>
      <w:tr w:rsidR="000E01BC" w:rsidRPr="000E01BC" w14:paraId="4F525E59" w14:textId="77777777" w:rsidTr="000E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D9D9D9" w:themeFill="background1" w:themeFillShade="D9"/>
          </w:tcPr>
          <w:p w14:paraId="4787472C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Crop yield and harvested area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BC237BB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5 </w:t>
            </w: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arcmin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54E0C51E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175 crops-same as GTAP,</w:t>
            </w:r>
          </w:p>
          <w:p w14:paraId="4DF6F4FA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circa</w:t>
            </w:r>
            <w:proofErr w:type="gram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2000,</w:t>
            </w:r>
          </w:p>
          <w:p w14:paraId="1620F5F0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area</w:t>
            </w:r>
            <w:proofErr w:type="gram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provided as fraction of land area in grid cell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0987A6DF" w14:textId="77777777" w:rsidR="000E01BC" w:rsidRPr="000E01BC" w:rsidRDefault="000E01BC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Monfreda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et al., 2008;</w:t>
            </w:r>
          </w:p>
          <w:p w14:paraId="341972B5" w14:textId="08D40064" w:rsidR="000E01BC" w:rsidRPr="000E01BC" w:rsidRDefault="000E01BC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http://www.earthstat.org/data-download/</w:t>
            </w:r>
          </w:p>
        </w:tc>
      </w:tr>
      <w:tr w:rsidR="000E01BC" w:rsidRPr="000E01BC" w14:paraId="6624F841" w14:textId="77777777" w:rsidTr="000E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25FA58F2" w14:textId="22BF43AB" w:rsidR="000E01BC" w:rsidRPr="000E01BC" w:rsidRDefault="000E01BC" w:rsidP="004227E8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Cropland </w:t>
            </w:r>
            <w:r w:rsidR="00864136">
              <w:rPr>
                <w:rFonts w:asciiTheme="majorHAnsi" w:hAnsiTheme="majorHAnsi" w:cs="Times New Roman"/>
                <w:sz w:val="22"/>
                <w:szCs w:val="22"/>
              </w:rPr>
              <w:t xml:space="preserve">physical </w:t>
            </w:r>
            <w:r w:rsidR="004227E8">
              <w:rPr>
                <w:rFonts w:asciiTheme="majorHAnsi" w:hAnsiTheme="majorHAnsi" w:cs="Times New Roman"/>
                <w:sz w:val="22"/>
                <w:szCs w:val="22"/>
              </w:rPr>
              <w:t>extent</w:t>
            </w:r>
          </w:p>
        </w:tc>
        <w:tc>
          <w:tcPr>
            <w:tcW w:w="2790" w:type="dxa"/>
            <w:shd w:val="clear" w:color="auto" w:fill="auto"/>
          </w:tcPr>
          <w:p w14:paraId="103302E0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5 </w:t>
            </w: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arcmin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1001FF61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circa</w:t>
            </w:r>
            <w:proofErr w:type="gram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2000,</w:t>
            </w:r>
          </w:p>
          <w:p w14:paraId="37AEE1F6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provided</w:t>
            </w:r>
            <w:proofErr w:type="gram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as fraction of land area in grid cell</w:t>
            </w:r>
          </w:p>
        </w:tc>
        <w:tc>
          <w:tcPr>
            <w:tcW w:w="3780" w:type="dxa"/>
            <w:shd w:val="clear" w:color="auto" w:fill="auto"/>
          </w:tcPr>
          <w:p w14:paraId="4B1F7D46" w14:textId="77777777" w:rsidR="000E01BC" w:rsidRPr="000E01BC" w:rsidRDefault="000E01BC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Ramankutty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et al., 2008;</w:t>
            </w:r>
          </w:p>
          <w:p w14:paraId="1215B748" w14:textId="4285014C" w:rsidR="000E01BC" w:rsidRPr="000E01BC" w:rsidRDefault="00AB4D82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http://www.earthstat.org/data-download/</w:t>
            </w:r>
          </w:p>
        </w:tc>
      </w:tr>
      <w:tr w:rsidR="00C048A2" w:rsidRPr="000E01BC" w14:paraId="29B32645" w14:textId="77777777" w:rsidTr="00C0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bottom w:val="nil"/>
            </w:tcBorders>
            <w:shd w:val="clear" w:color="auto" w:fill="D9D9D9" w:themeFill="background1" w:themeFillShade="D9"/>
          </w:tcPr>
          <w:p w14:paraId="0BF95891" w14:textId="536C6D0D" w:rsidR="00C048A2" w:rsidRPr="000E01BC" w:rsidRDefault="00C048A2" w:rsidP="000E01BC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Irrigated and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rainfed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crop harvested area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D9D9D9" w:themeFill="background1" w:themeFillShade="D9"/>
          </w:tcPr>
          <w:p w14:paraId="536553C5" w14:textId="7262D9B3" w:rsidR="00C048A2" w:rsidRDefault="002700D2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5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arcmin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 hectares,</w:t>
            </w:r>
          </w:p>
          <w:p w14:paraId="52222FA8" w14:textId="78424218" w:rsidR="002700D2" w:rsidRDefault="002700D2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26 crop</w:t>
            </w:r>
            <w:r w:rsidR="002268D7">
              <w:rPr>
                <w:rFonts w:asciiTheme="majorHAnsi" w:hAnsiTheme="majorHAnsi"/>
                <w:sz w:val="22"/>
                <w:szCs w:val="22"/>
              </w:rPr>
              <w:t xml:space="preserve"> classe</w:t>
            </w:r>
            <w:r>
              <w:rPr>
                <w:rFonts w:asciiTheme="majorHAnsi" w:hAnsiTheme="majorHAnsi"/>
                <w:sz w:val="22"/>
                <w:szCs w:val="22"/>
              </w:rPr>
              <w:t>s,</w:t>
            </w:r>
          </w:p>
          <w:p w14:paraId="77C75F8E" w14:textId="048B2AF5" w:rsidR="002700D2" w:rsidRPr="000E01BC" w:rsidRDefault="002700D2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circa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2000</w:t>
            </w:r>
          </w:p>
        </w:tc>
        <w:tc>
          <w:tcPr>
            <w:tcW w:w="3780" w:type="dxa"/>
            <w:tcBorders>
              <w:bottom w:val="nil"/>
            </w:tcBorders>
            <w:shd w:val="clear" w:color="auto" w:fill="D9D9D9" w:themeFill="background1" w:themeFillShade="D9"/>
          </w:tcPr>
          <w:p w14:paraId="09CDF769" w14:textId="77777777" w:rsidR="00C048A2" w:rsidRDefault="00123B1F" w:rsidP="00864136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Portmann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et al., 2010;</w:t>
            </w:r>
          </w:p>
          <w:p w14:paraId="36A9C339" w14:textId="375E2EEF" w:rsidR="00123B1F" w:rsidRPr="000E01BC" w:rsidRDefault="00123B1F" w:rsidP="00864136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123B1F">
              <w:rPr>
                <w:rFonts w:asciiTheme="majorHAnsi" w:hAnsiTheme="majorHAnsi"/>
                <w:sz w:val="22"/>
                <w:szCs w:val="22"/>
              </w:rPr>
              <w:t>https://www.uni-frankfurt.de/45218031/data_download/</w:t>
            </w:r>
          </w:p>
        </w:tc>
      </w:tr>
      <w:tr w:rsidR="00C048A2" w:rsidRPr="000E01BC" w14:paraId="0E78DECD" w14:textId="77777777" w:rsidTr="00C04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0AD5E904" w14:textId="709A8FE8" w:rsidR="00C048A2" w:rsidRPr="000E01BC" w:rsidRDefault="00123B1F" w:rsidP="000E01BC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Crop w</w:t>
            </w:r>
            <w:r w:rsidR="00C048A2" w:rsidRPr="00C048A2">
              <w:rPr>
                <w:rFonts w:asciiTheme="majorHAnsi" w:hAnsiTheme="majorHAnsi"/>
                <w:sz w:val="22"/>
                <w:szCs w:val="22"/>
              </w:rPr>
              <w:t>ater footprint data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47ECF6E3" w14:textId="58FE3115" w:rsidR="00C048A2" w:rsidRDefault="002700D2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5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arcmin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 mm/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yr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  <w:p w14:paraId="46B7BA8A" w14:textId="546E4F32" w:rsidR="00485B25" w:rsidRDefault="00485B25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18 crop types,</w:t>
            </w:r>
          </w:p>
          <w:p w14:paraId="26CB202B" w14:textId="77777777" w:rsidR="002700D2" w:rsidRDefault="002700D2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 water types,</w:t>
            </w:r>
          </w:p>
          <w:p w14:paraId="4B5901A0" w14:textId="599DDB93" w:rsidR="002700D2" w:rsidRPr="000E01BC" w:rsidRDefault="002700D2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circa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2000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093A1CF3" w14:textId="77777777" w:rsidR="00C048A2" w:rsidRDefault="00123B1F" w:rsidP="00864136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Mekonnen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and Hoekstra, 2011;</w:t>
            </w:r>
          </w:p>
          <w:p w14:paraId="30A03E0A" w14:textId="12C236B2" w:rsidR="00123B1F" w:rsidRPr="000E01BC" w:rsidRDefault="00123B1F" w:rsidP="00123B1F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123B1F">
              <w:rPr>
                <w:rFonts w:asciiTheme="majorHAnsi" w:hAnsiTheme="majorHAnsi"/>
                <w:sz w:val="22"/>
                <w:szCs w:val="22"/>
              </w:rPr>
              <w:t>http://waterfootprint.org/en/resources/ water-footprint-statistics/</w:t>
            </w:r>
          </w:p>
        </w:tc>
      </w:tr>
      <w:tr w:rsidR="000E01BC" w:rsidRPr="000E01BC" w14:paraId="0C352F4C" w14:textId="77777777" w:rsidTr="00C0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</w:tcBorders>
            <w:shd w:val="clear" w:color="auto" w:fill="D9D9D9" w:themeFill="background1" w:themeFillShade="D9"/>
          </w:tcPr>
          <w:p w14:paraId="3354D12C" w14:textId="117C1D92" w:rsidR="000E01BC" w:rsidRPr="000E01BC" w:rsidRDefault="000E01BC" w:rsidP="00C81440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Fraction of land area in grid cell</w:t>
            </w:r>
            <w:r w:rsidR="00D76945">
              <w:rPr>
                <w:rFonts w:asciiTheme="majorHAnsi" w:hAnsiTheme="majorHAnsi" w:cs="Times New Roman"/>
                <w:sz w:val="22"/>
                <w:szCs w:val="22"/>
              </w:rPr>
              <w:t xml:space="preserve"> for crop</w:t>
            </w:r>
            <w:r w:rsidR="00C81440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05192B">
              <w:rPr>
                <w:rFonts w:asciiTheme="majorHAnsi" w:hAnsiTheme="majorHAnsi" w:cs="Times New Roman"/>
                <w:sz w:val="22"/>
                <w:szCs w:val="22"/>
              </w:rPr>
              <w:t>and water footprint</w:t>
            </w:r>
            <w:r w:rsidR="00D76945">
              <w:rPr>
                <w:rFonts w:asciiTheme="majorHAnsi" w:hAnsiTheme="majorHAnsi" w:cs="Times New Roman"/>
                <w:sz w:val="22"/>
                <w:szCs w:val="22"/>
              </w:rPr>
              <w:t xml:space="preserve"> data</w:t>
            </w:r>
            <w:r w:rsidR="00C81440">
              <w:rPr>
                <w:rFonts w:asciiTheme="majorHAnsi" w:hAnsiTheme="majorHAnsi" w:cs="Times New Roman"/>
                <w:sz w:val="22"/>
                <w:szCs w:val="22"/>
              </w:rPr>
              <w:t xml:space="preserve"> above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D9D9D9" w:themeFill="background1" w:themeFillShade="D9"/>
          </w:tcPr>
          <w:p w14:paraId="57E94C9D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5 </w:t>
            </w: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arcmin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2C2D15C0" w14:textId="73E3C2BD" w:rsidR="000E01BC" w:rsidRPr="000E01BC" w:rsidRDefault="00D76945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spherical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earth with</w:t>
            </w:r>
          </w:p>
          <w:p w14:paraId="58A8441C" w14:textId="7D89AAAE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WGS84 </w:t>
            </w:r>
            <w:r w:rsidR="00D76945">
              <w:rPr>
                <w:rFonts w:asciiTheme="majorHAnsi" w:hAnsiTheme="majorHAnsi" w:cs="Times New Roman"/>
                <w:sz w:val="22"/>
                <w:szCs w:val="22"/>
              </w:rPr>
              <w:t xml:space="preserve">mean </w:t>
            </w: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radius</w:t>
            </w:r>
          </w:p>
        </w:tc>
        <w:tc>
          <w:tcPr>
            <w:tcW w:w="3780" w:type="dxa"/>
            <w:tcBorders>
              <w:top w:val="nil"/>
            </w:tcBorders>
            <w:shd w:val="clear" w:color="auto" w:fill="D9D9D9" w:themeFill="background1" w:themeFillShade="D9"/>
          </w:tcPr>
          <w:p w14:paraId="4A49CC73" w14:textId="45A60DDA" w:rsidR="000E01BC" w:rsidRPr="000E01BC" w:rsidRDefault="000E01BC" w:rsidP="00864136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D. </w:t>
            </w: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Plouff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and N. </w:t>
            </w: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Ramankutty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provided these data corresponding to the above </w:t>
            </w:r>
            <w:r w:rsidR="00864136">
              <w:rPr>
                <w:rFonts w:asciiTheme="majorHAnsi" w:hAnsiTheme="majorHAnsi" w:cs="Times New Roman"/>
                <w:sz w:val="22"/>
                <w:szCs w:val="22"/>
              </w:rPr>
              <w:t>cropland</w:t>
            </w: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data (in late 2013)</w:t>
            </w:r>
            <w:r w:rsidR="00D76945">
              <w:rPr>
                <w:rFonts w:asciiTheme="majorHAnsi" w:hAnsiTheme="majorHAnsi" w:cs="Times New Roman"/>
                <w:sz w:val="22"/>
                <w:szCs w:val="22"/>
              </w:rPr>
              <w:t>. Note that these are the same data used to provide the area values in the current crop yield and harvested area data above</w:t>
            </w:r>
          </w:p>
        </w:tc>
      </w:tr>
      <w:tr w:rsidR="000E01BC" w:rsidRPr="000E01BC" w14:paraId="5B450FB1" w14:textId="77777777" w:rsidTr="000E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6F643014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Potential vegetation</w:t>
            </w:r>
          </w:p>
        </w:tc>
        <w:tc>
          <w:tcPr>
            <w:tcW w:w="2790" w:type="dxa"/>
            <w:shd w:val="clear" w:color="auto" w:fill="auto"/>
          </w:tcPr>
          <w:p w14:paraId="71955551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5 </w:t>
            </w: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arcmin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08F6ED8E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thematic</w:t>
            </w:r>
            <w:proofErr w:type="gram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04040E12" w14:textId="154325BB" w:rsidR="000E01BC" w:rsidRPr="000E01BC" w:rsidRDefault="00D76945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15 </w:t>
            </w:r>
            <w:r w:rsidR="000E01BC"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vegetation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types, </w:t>
            </w:r>
            <w:r w:rsidR="000E01BC" w:rsidRPr="000E01BC">
              <w:rPr>
                <w:rFonts w:asciiTheme="majorHAnsi" w:hAnsiTheme="majorHAnsi" w:cs="Times New Roman"/>
                <w:sz w:val="22"/>
                <w:szCs w:val="22"/>
              </w:rPr>
              <w:t>circa 2000 if no historical land use had occurred</w:t>
            </w:r>
          </w:p>
        </w:tc>
        <w:tc>
          <w:tcPr>
            <w:tcW w:w="3780" w:type="dxa"/>
            <w:shd w:val="clear" w:color="auto" w:fill="auto"/>
          </w:tcPr>
          <w:p w14:paraId="2A9C85D5" w14:textId="77777777" w:rsidR="000E01BC" w:rsidRPr="000E01BC" w:rsidRDefault="000E01BC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Ramankutty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and Foley, 1999;</w:t>
            </w:r>
          </w:p>
          <w:p w14:paraId="51C7062F" w14:textId="7040108B" w:rsidR="000E01BC" w:rsidRPr="000E01BC" w:rsidRDefault="00D76945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http://www.earthstat.org/data-download/</w:t>
            </w:r>
          </w:p>
        </w:tc>
      </w:tr>
      <w:tr w:rsidR="000E01BC" w:rsidRPr="000E01BC" w14:paraId="5405BA74" w14:textId="77777777" w:rsidTr="000E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D9D9D9" w:themeFill="background1" w:themeFillShade="D9"/>
          </w:tcPr>
          <w:p w14:paraId="0377D23F" w14:textId="7F96B32F" w:rsidR="000E01BC" w:rsidRPr="000E01BC" w:rsidRDefault="00D76945" w:rsidP="000E01BC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Land use area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6C95F4E" w14:textId="44B2DE58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5 </w:t>
            </w: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arcmin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="00167FA2">
              <w:rPr>
                <w:rFonts w:asciiTheme="majorHAnsi" w:hAnsiTheme="majorHAnsi" w:cs="Times New Roman"/>
                <w:sz w:val="22"/>
                <w:szCs w:val="22"/>
              </w:rPr>
              <w:t xml:space="preserve"> km</w:t>
            </w:r>
            <w:r w:rsidR="00167FA2" w:rsidRPr="001F2767">
              <w:rPr>
                <w:rFonts w:asciiTheme="majorHAnsi" w:hAnsiTheme="majorHAnsi" w:cs="Times New Roman"/>
                <w:sz w:val="22"/>
                <w:szCs w:val="22"/>
                <w:vertAlign w:val="superscript"/>
              </w:rPr>
              <w:t>2</w:t>
            </w:r>
            <w:r w:rsidR="00167FA2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24CACA30" w14:textId="538E1839" w:rsidR="000E01BC" w:rsidRDefault="00167FA2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1700-2016</w:t>
            </w:r>
            <w:r w:rsidR="00BB74E2">
              <w:rPr>
                <w:rFonts w:asciiTheme="majorHAnsi" w:hAnsiTheme="majorHAnsi" w:cs="Times New Roman"/>
                <w:sz w:val="22"/>
                <w:szCs w:val="22"/>
              </w:rPr>
              <w:t xml:space="preserve"> (decadal up to 2000)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69AE7A1B" w14:textId="3C1C3C6A" w:rsidR="00167FA2" w:rsidRDefault="00167FA2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HYDE 3.2.000</w:t>
            </w:r>
            <w:r w:rsidR="00E742A6">
              <w:rPr>
                <w:rFonts w:asciiTheme="majorHAnsi" w:hAnsiTheme="majorHAnsi" w:cs="Times New Roman"/>
                <w:sz w:val="22"/>
                <w:szCs w:val="22"/>
              </w:rPr>
              <w:t xml:space="preserve"> baseline,</w:t>
            </w:r>
          </w:p>
          <w:p w14:paraId="1659F174" w14:textId="658F54DE" w:rsidR="00485B25" w:rsidRPr="000E01BC" w:rsidRDefault="00485B25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12 land use types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1390B8E0" w14:textId="1733DE61" w:rsidR="000E01BC" w:rsidRPr="00167FA2" w:rsidRDefault="00167FA2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2"/>
                <w:szCs w:val="22"/>
              </w:rPr>
              <w:t xml:space="preserve">Klein </w:t>
            </w:r>
            <w:proofErr w:type="spellStart"/>
            <w:r>
              <w:rPr>
                <w:rFonts w:asciiTheme="majorHAnsi" w:hAnsiTheme="majorHAnsi" w:cs="Times New Roman"/>
                <w:color w:val="000000" w:themeColor="text1"/>
                <w:sz w:val="22"/>
                <w:szCs w:val="22"/>
              </w:rPr>
              <w:t>Goldewijk</w:t>
            </w:r>
            <w:proofErr w:type="spellEnd"/>
            <w:r>
              <w:rPr>
                <w:rFonts w:asciiTheme="majorHAnsi" w:hAnsiTheme="majorHAnsi" w:cs="Times New Roman"/>
                <w:color w:val="000000" w:themeColor="text1"/>
                <w:sz w:val="22"/>
                <w:szCs w:val="22"/>
              </w:rPr>
              <w:t xml:space="preserve"> et al., 2017</w:t>
            </w:r>
            <w:r w:rsidR="000E01BC" w:rsidRPr="00167FA2">
              <w:rPr>
                <w:rFonts w:asciiTheme="majorHAnsi" w:hAnsiTheme="majorHAnsi" w:cs="Times New Roman"/>
                <w:color w:val="000000" w:themeColor="text1"/>
                <w:sz w:val="22"/>
                <w:szCs w:val="22"/>
              </w:rPr>
              <w:t>;</w:t>
            </w:r>
          </w:p>
          <w:p w14:paraId="321112A9" w14:textId="3E8BF654" w:rsidR="000E01BC" w:rsidRPr="00167FA2" w:rsidRDefault="00167FA2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2"/>
                <w:szCs w:val="22"/>
              </w:rPr>
            </w:pPr>
            <w:r w:rsidRPr="00167FA2">
              <w:rPr>
                <w:rFonts w:asciiTheme="majorHAnsi" w:hAnsiTheme="majorHAnsi" w:cs="Menlo Regular"/>
                <w:color w:val="000000" w:themeColor="text1"/>
                <w:sz w:val="22"/>
                <w:szCs w:val="22"/>
                <w:lang w:val="en-US" w:eastAsia="ja-JP"/>
              </w:rPr>
              <w:t>ftp://ftp.pbl.nl/hyde/hyde3.2/2017_beta_release/</w:t>
            </w:r>
          </w:p>
        </w:tc>
      </w:tr>
      <w:tr w:rsidR="000E01BC" w:rsidRPr="000E01BC" w14:paraId="5AE21539" w14:textId="77777777" w:rsidTr="000E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7ACEE4E8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Land area in grid cell</w:t>
            </w:r>
          </w:p>
        </w:tc>
        <w:tc>
          <w:tcPr>
            <w:tcW w:w="2790" w:type="dxa"/>
            <w:shd w:val="clear" w:color="auto" w:fill="auto"/>
          </w:tcPr>
          <w:p w14:paraId="6E308047" w14:textId="783691EB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5 </w:t>
            </w: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arcmin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="001F2767">
              <w:rPr>
                <w:rFonts w:asciiTheme="majorHAnsi" w:hAnsiTheme="majorHAnsi" w:cs="Times New Roman"/>
                <w:sz w:val="22"/>
                <w:szCs w:val="22"/>
              </w:rPr>
              <w:t xml:space="preserve"> km</w:t>
            </w:r>
            <w:r w:rsidR="001F2767" w:rsidRPr="001F2767">
              <w:rPr>
                <w:rFonts w:asciiTheme="majorHAnsi" w:hAnsiTheme="majorHAnsi" w:cs="Times New Roman"/>
                <w:sz w:val="22"/>
                <w:szCs w:val="22"/>
                <w:vertAlign w:val="superscript"/>
              </w:rPr>
              <w:t>2</w:t>
            </w:r>
            <w:r w:rsidR="001F2767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55B6287D" w14:textId="00117D6E" w:rsidR="000E01BC" w:rsidRDefault="001F2767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circa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2000</w:t>
            </w:r>
            <w:r w:rsidR="000E01BC" w:rsidRPr="000E01BC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45F5231B" w14:textId="4D24BD50" w:rsidR="0005192B" w:rsidRPr="000E01BC" w:rsidRDefault="0005192B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spherical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earth with WGS84 mean radius,</w:t>
            </w:r>
          </w:p>
          <w:p w14:paraId="157F90B0" w14:textId="77777777" w:rsidR="000E01BC" w:rsidRDefault="001F2767" w:rsidP="0005192B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with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05192B">
              <w:rPr>
                <w:rFonts w:asciiTheme="majorHAnsi" w:hAnsiTheme="majorHAnsi" w:cs="Times New Roman"/>
                <w:sz w:val="22"/>
                <w:szCs w:val="22"/>
              </w:rPr>
              <w:t>Greenland and several arctic islands added based on fraction of land area in grid cell for crop area and potential vegetation;</w:t>
            </w:r>
          </w:p>
          <w:p w14:paraId="483C37A0" w14:textId="46532BC1" w:rsidR="0005192B" w:rsidRPr="000E01BC" w:rsidRDefault="0005192B" w:rsidP="0005192B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this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is the working grid</w:t>
            </w:r>
          </w:p>
        </w:tc>
        <w:tc>
          <w:tcPr>
            <w:tcW w:w="3780" w:type="dxa"/>
            <w:shd w:val="clear" w:color="auto" w:fill="auto"/>
          </w:tcPr>
          <w:p w14:paraId="492EC466" w14:textId="19955D45" w:rsidR="000E01BC" w:rsidRPr="00167FA2" w:rsidRDefault="001F2767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2"/>
                <w:szCs w:val="22"/>
              </w:rPr>
              <w:t xml:space="preserve">Klein </w:t>
            </w:r>
            <w:proofErr w:type="spellStart"/>
            <w:r>
              <w:rPr>
                <w:rFonts w:asciiTheme="majorHAnsi" w:hAnsiTheme="majorHAnsi" w:cs="Times New Roman"/>
                <w:color w:val="000000" w:themeColor="text1"/>
                <w:sz w:val="22"/>
                <w:szCs w:val="22"/>
              </w:rPr>
              <w:t>Goldewijk</w:t>
            </w:r>
            <w:proofErr w:type="spellEnd"/>
            <w:r>
              <w:rPr>
                <w:rFonts w:asciiTheme="majorHAnsi" w:hAnsiTheme="majorHAnsi" w:cs="Times New Roman"/>
                <w:color w:val="000000" w:themeColor="text1"/>
                <w:sz w:val="22"/>
                <w:szCs w:val="22"/>
              </w:rPr>
              <w:t xml:space="preserve"> et al., 2017</w:t>
            </w:r>
            <w:r w:rsidR="000E01BC" w:rsidRPr="00167FA2">
              <w:rPr>
                <w:rFonts w:asciiTheme="majorHAnsi" w:hAnsiTheme="majorHAnsi" w:cs="Times New Roman"/>
                <w:color w:val="000000" w:themeColor="text1"/>
                <w:sz w:val="22"/>
                <w:szCs w:val="22"/>
              </w:rPr>
              <w:t>;</w:t>
            </w:r>
          </w:p>
          <w:p w14:paraId="22315DA4" w14:textId="3F87F625" w:rsidR="000E01BC" w:rsidRPr="00167FA2" w:rsidRDefault="001F2767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2"/>
                <w:szCs w:val="22"/>
              </w:rPr>
            </w:pPr>
            <w:r w:rsidRPr="00167FA2">
              <w:rPr>
                <w:rFonts w:asciiTheme="majorHAnsi" w:hAnsiTheme="majorHAnsi" w:cs="Menlo Regular"/>
                <w:color w:val="000000" w:themeColor="text1"/>
                <w:sz w:val="22"/>
                <w:szCs w:val="22"/>
                <w:lang w:val="en-US" w:eastAsia="ja-JP"/>
              </w:rPr>
              <w:t>ftp://ftp.pbl.nl/hyde/hyde3.2/2017_beta_release/</w:t>
            </w:r>
          </w:p>
        </w:tc>
      </w:tr>
      <w:tr w:rsidR="000E01BC" w:rsidRPr="000E01BC" w14:paraId="64CFD2A8" w14:textId="77777777" w:rsidTr="000E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D9D9D9" w:themeFill="background1" w:themeFillShade="D9"/>
          </w:tcPr>
          <w:p w14:paraId="2E5511D6" w14:textId="59DE759F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Total grid cell area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9BF4C17" w14:textId="77777777" w:rsidR="00D76945" w:rsidRDefault="000E01BC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5 </w:t>
            </w: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arcmin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="00D76945">
              <w:rPr>
                <w:rFonts w:asciiTheme="majorHAnsi" w:hAnsiTheme="majorHAnsi" w:cs="Times New Roman"/>
                <w:sz w:val="22"/>
                <w:szCs w:val="22"/>
              </w:rPr>
              <w:t xml:space="preserve"> km</w:t>
            </w:r>
            <w:r w:rsidR="00D76945" w:rsidRPr="00D76945">
              <w:rPr>
                <w:rFonts w:asciiTheme="majorHAnsi" w:hAnsiTheme="majorHAnsi" w:cs="Times New Roman"/>
                <w:sz w:val="22"/>
                <w:szCs w:val="22"/>
                <w:vertAlign w:val="superscript"/>
              </w:rPr>
              <w:t>2</w:t>
            </w:r>
            <w:r w:rsidR="00D76945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7ED64D81" w14:textId="77777777" w:rsidR="000E01BC" w:rsidRDefault="00D76945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spherical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earth with WGS84 mean radius</w:t>
            </w:r>
            <w:r w:rsidR="0005192B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7FC26087" w14:textId="77777777" w:rsidR="0005192B" w:rsidRDefault="0005192B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with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Greenland and several arctic islands added based on fraction of land area in grid cell for crop area and potential vegetation;</w:t>
            </w:r>
          </w:p>
          <w:p w14:paraId="003E19DE" w14:textId="16603847" w:rsidR="0005192B" w:rsidRPr="000E01BC" w:rsidRDefault="0005192B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this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is the working grid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69731896" w14:textId="468EE223" w:rsidR="000E01BC" w:rsidRPr="000E01BC" w:rsidRDefault="0005192B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Klein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Goldewijk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et al., 2017</w:t>
            </w:r>
            <w:r w:rsidR="000E01BC" w:rsidRPr="000E01BC">
              <w:rPr>
                <w:rFonts w:asciiTheme="majorHAnsi" w:hAnsiTheme="majorHAnsi" w:cs="Times New Roman"/>
                <w:sz w:val="22"/>
                <w:szCs w:val="22"/>
              </w:rPr>
              <w:t>;</w:t>
            </w:r>
          </w:p>
          <w:p w14:paraId="7F832282" w14:textId="1639450F" w:rsidR="000E01BC" w:rsidRPr="000E01BC" w:rsidRDefault="0005192B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167FA2">
              <w:rPr>
                <w:rFonts w:asciiTheme="majorHAnsi" w:hAnsiTheme="majorHAnsi" w:cs="Menlo Regular"/>
                <w:color w:val="000000" w:themeColor="text1"/>
                <w:sz w:val="22"/>
                <w:szCs w:val="22"/>
                <w:lang w:val="en-US" w:eastAsia="ja-JP"/>
              </w:rPr>
              <w:t>ftp://ftp.pbl.nl/hyde/hyde3.2/2017_beta_release/</w:t>
            </w:r>
          </w:p>
        </w:tc>
      </w:tr>
      <w:tr w:rsidR="000E01BC" w:rsidRPr="000E01BC" w14:paraId="33BF2396" w14:textId="77777777" w:rsidTr="000E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13D15392" w14:textId="4C097F9E" w:rsidR="000E01BC" w:rsidRPr="000E01BC" w:rsidRDefault="000E01BC" w:rsidP="0005192B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2</w:t>
            </w:r>
            <w:r w:rsidR="0005192B">
              <w:rPr>
                <w:rFonts w:asciiTheme="majorHAnsi" w:hAnsiTheme="majorHAnsi" w:cs="Times New Roman"/>
                <w:sz w:val="22"/>
                <w:szCs w:val="22"/>
              </w:rPr>
              <w:t>34</w:t>
            </w: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Country boundaries</w:t>
            </w:r>
          </w:p>
        </w:tc>
        <w:tc>
          <w:tcPr>
            <w:tcW w:w="2790" w:type="dxa"/>
            <w:shd w:val="clear" w:color="auto" w:fill="auto"/>
          </w:tcPr>
          <w:p w14:paraId="607FC807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5 </w:t>
            </w: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arcmin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21299308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from</w:t>
            </w:r>
            <w:proofErr w:type="gram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VMAP0 vector data (the source of FAO country boundaries),</w:t>
            </w:r>
          </w:p>
          <w:p w14:paraId="2371B255" w14:textId="0C6B0355" w:rsidR="000E01BC" w:rsidRDefault="000E01BC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added</w:t>
            </w:r>
            <w:proofErr w:type="gram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East Timor </w:t>
            </w:r>
            <w:r w:rsidR="0020215E">
              <w:rPr>
                <w:rFonts w:asciiTheme="majorHAnsi" w:hAnsiTheme="majorHAnsi" w:cs="Times New Roman"/>
                <w:sz w:val="22"/>
                <w:szCs w:val="22"/>
              </w:rPr>
              <w:t>based on a map</w:t>
            </w:r>
            <w:r w:rsidR="0005192B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52FA4F41" w14:textId="474807F5" w:rsidR="0005192B" w:rsidRPr="000E01BC" w:rsidRDefault="0005192B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and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merged some countries to reflect FAO data</w:t>
            </w:r>
          </w:p>
        </w:tc>
        <w:tc>
          <w:tcPr>
            <w:tcW w:w="3780" w:type="dxa"/>
            <w:shd w:val="clear" w:color="auto" w:fill="auto"/>
          </w:tcPr>
          <w:p w14:paraId="6B277BBF" w14:textId="68402ECF" w:rsidR="00100259" w:rsidRPr="000E01BC" w:rsidRDefault="000E01BC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VMAP0: http://gis.ess.washington.edu/data/raster/GlobalData/</w:t>
            </w:r>
            <w:r w:rsidR="0005192B">
              <w:rPr>
                <w:rFonts w:asciiTheme="majorHAnsi" w:hAnsiTheme="majorHAnsi" w:cs="Times New Roman"/>
                <w:sz w:val="22"/>
                <w:szCs w:val="22"/>
              </w:rPr>
              <w:t xml:space="preserve"> (last accessed in 2013, now restricted to UW</w:t>
            </w:r>
            <w:r w:rsidR="00100259">
              <w:rPr>
                <w:rFonts w:asciiTheme="majorHAnsi" w:hAnsiTheme="majorHAnsi" w:cs="Times New Roman"/>
                <w:sz w:val="22"/>
                <w:szCs w:val="22"/>
              </w:rPr>
              <w:t xml:space="preserve">, but these data are </w:t>
            </w:r>
            <w:r w:rsidR="00C81440">
              <w:rPr>
                <w:rFonts w:asciiTheme="majorHAnsi" w:hAnsiTheme="majorHAnsi" w:cs="Times New Roman"/>
                <w:sz w:val="22"/>
                <w:szCs w:val="22"/>
              </w:rPr>
              <w:t xml:space="preserve">currently </w:t>
            </w:r>
            <w:r w:rsidR="00100259">
              <w:rPr>
                <w:rFonts w:asciiTheme="majorHAnsi" w:hAnsiTheme="majorHAnsi" w:cs="Times New Roman"/>
                <w:sz w:val="22"/>
                <w:szCs w:val="22"/>
              </w:rPr>
              <w:t>available</w:t>
            </w:r>
            <w:r w:rsidR="00C81440">
              <w:rPr>
                <w:rFonts w:asciiTheme="majorHAnsi" w:hAnsiTheme="majorHAnsi" w:cs="Times New Roman"/>
                <w:sz w:val="22"/>
                <w:szCs w:val="22"/>
              </w:rPr>
              <w:t xml:space="preserve"> in four parts</w:t>
            </w:r>
            <w:r w:rsidR="00100259">
              <w:rPr>
                <w:rFonts w:asciiTheme="majorHAnsi" w:hAnsiTheme="majorHAnsi" w:cs="Times New Roman"/>
                <w:sz w:val="22"/>
                <w:szCs w:val="22"/>
              </w:rPr>
              <w:t xml:space="preserve"> at </w:t>
            </w:r>
            <w:r w:rsidR="00100259" w:rsidRPr="00100259">
              <w:rPr>
                <w:rFonts w:asciiTheme="majorHAnsi" w:hAnsiTheme="majorHAnsi" w:cs="Times New Roman"/>
                <w:sz w:val="22"/>
                <w:szCs w:val="22"/>
              </w:rPr>
              <w:t>http://gis-lab.info/qa/vmap0-eng.html</w:t>
            </w:r>
            <w:r w:rsidR="0005192B">
              <w:rPr>
                <w:rFonts w:asciiTheme="majorHAnsi" w:hAnsiTheme="majorHAnsi" w:cs="Times New Roman"/>
                <w:sz w:val="22"/>
                <w:szCs w:val="22"/>
              </w:rPr>
              <w:t>)</w:t>
            </w:r>
            <w:r w:rsidR="00100259">
              <w:rPr>
                <w:rFonts w:asciiTheme="majorHAnsi" w:hAnsiTheme="majorHAnsi" w:cs="Times New Roman"/>
                <w:sz w:val="22"/>
                <w:szCs w:val="22"/>
              </w:rPr>
              <w:t>;</w:t>
            </w:r>
          </w:p>
          <w:p w14:paraId="327B0016" w14:textId="006B9E49" w:rsidR="000E01BC" w:rsidRPr="000E01BC" w:rsidRDefault="000E01BC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0E01BC" w:rsidRPr="000E01BC" w14:paraId="7F782548" w14:textId="77777777" w:rsidTr="000E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D9D9D9" w:themeFill="background1" w:themeFillShade="D9"/>
          </w:tcPr>
          <w:p w14:paraId="46C4F1EE" w14:textId="64C33244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Original AEZ boundaries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C821965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5 </w:t>
            </w: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arcmin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7614FAAD" w14:textId="77777777" w:rsidR="000E01BC" w:rsidRPr="000E01BC" w:rsidRDefault="000E01BC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1961-1990 data,</w:t>
            </w:r>
          </w:p>
          <w:p w14:paraId="5995F96F" w14:textId="77777777" w:rsidR="000E01BC" w:rsidRDefault="000E01BC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160 country boundaries</w:t>
            </w:r>
            <w:r w:rsidR="00100259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1DE1A786" w14:textId="79305E4E" w:rsidR="00100259" w:rsidRPr="000E01BC" w:rsidRDefault="00100259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GTAP Land Use Database, Release 2.1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74E49013" w14:textId="77777777" w:rsidR="000E01BC" w:rsidRPr="000E01BC" w:rsidRDefault="000E01BC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Lee et al., 2005; Lee et al., 2009; </w:t>
            </w: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Monfreda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et al., 2009; https://www.gtap.agecon.purdue.edu/resources/res_display.asp</w:t>
            </w:r>
            <w:proofErr w:type="gram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?RecordID</w:t>
            </w:r>
            <w:proofErr w:type="gram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=1900</w:t>
            </w:r>
          </w:p>
        </w:tc>
      </w:tr>
      <w:tr w:rsidR="000E01BC" w:rsidRPr="000E01BC" w14:paraId="5F133CD0" w14:textId="77777777" w:rsidTr="000E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3F3B2914" w14:textId="6B528BB9" w:rsidR="000E01BC" w:rsidRPr="000E01BC" w:rsidRDefault="00C048A2" w:rsidP="000E01BC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Output G</w:t>
            </w:r>
            <w:r w:rsidR="00C81440">
              <w:rPr>
                <w:rFonts w:asciiTheme="majorHAnsi" w:hAnsiTheme="majorHAnsi" w:cs="Times New Roman"/>
                <w:sz w:val="22"/>
                <w:szCs w:val="22"/>
              </w:rPr>
              <w:t xml:space="preserve">eographic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L</w:t>
            </w:r>
            <w:r w:rsidR="00C81440">
              <w:rPr>
                <w:rFonts w:asciiTheme="majorHAnsi" w:hAnsiTheme="majorHAnsi" w:cs="Times New Roman"/>
                <w:sz w:val="22"/>
                <w:szCs w:val="22"/>
              </w:rPr>
              <w:t xml:space="preserve">and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U</w:t>
            </w:r>
            <w:r w:rsidR="00C81440">
              <w:rPr>
                <w:rFonts w:asciiTheme="majorHAnsi" w:hAnsiTheme="majorHAnsi" w:cs="Times New Roman"/>
                <w:sz w:val="22"/>
                <w:szCs w:val="22"/>
              </w:rPr>
              <w:t>nit (GLU)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boundaries</w:t>
            </w:r>
            <w:r w:rsidR="000E01BC"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790" w:type="dxa"/>
            <w:shd w:val="clear" w:color="auto" w:fill="auto"/>
          </w:tcPr>
          <w:p w14:paraId="039D0F99" w14:textId="77777777" w:rsidR="00100259" w:rsidRDefault="008A2EAF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5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arcmin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3DB090A2" w14:textId="77777777" w:rsidR="008A2EAF" w:rsidRDefault="008A2EAF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thematic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5BA3A9B9" w14:textId="31136D7A" w:rsidR="008A2EAF" w:rsidRPr="000E01BC" w:rsidRDefault="008A2EAF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235 water basins</w:t>
            </w:r>
          </w:p>
        </w:tc>
        <w:tc>
          <w:tcPr>
            <w:tcW w:w="3780" w:type="dxa"/>
            <w:shd w:val="clear" w:color="auto" w:fill="auto"/>
          </w:tcPr>
          <w:p w14:paraId="30B306A9" w14:textId="631B0DC9" w:rsidR="000E01BC" w:rsidRPr="000E01BC" w:rsidRDefault="008A2EAF" w:rsidP="000E01BC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Developed for the water module of the Global Change Assessment Model, </w:t>
            </w:r>
            <w:commentRangeStart w:id="0"/>
            <w:r>
              <w:rPr>
                <w:rFonts w:asciiTheme="majorHAnsi" w:hAnsiTheme="majorHAnsi" w:cs="Times New Roman"/>
                <w:sz w:val="22"/>
                <w:szCs w:val="22"/>
              </w:rPr>
              <w:t>aggregated from a 1/8-degree global watershed data set</w:t>
            </w:r>
            <w:commentRangeEnd w:id="0"/>
            <w:r>
              <w:rPr>
                <w:rStyle w:val="CommentReference"/>
                <w:rFonts w:ascii="Times New Roman" w:hAnsi="Times New Roman" w:cs="Times New Roman"/>
                <w:color w:val="auto"/>
              </w:rPr>
              <w:commentReference w:id="0"/>
            </w:r>
          </w:p>
        </w:tc>
      </w:tr>
      <w:tr w:rsidR="000E01BC" w:rsidRPr="000E01BC" w14:paraId="182A3A80" w14:textId="77777777" w:rsidTr="000E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D9D9D9" w:themeFill="background1" w:themeFillShade="D9"/>
          </w:tcPr>
          <w:p w14:paraId="0010D2FB" w14:textId="3B6C1D33" w:rsidR="000E01BC" w:rsidRPr="000E01BC" w:rsidRDefault="00C048A2" w:rsidP="000E01BC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Land cover </w:t>
            </w:r>
            <w:r w:rsidR="00062B70">
              <w:rPr>
                <w:rFonts w:asciiTheme="majorHAnsi" w:hAnsiTheme="majorHAnsi" w:cs="Times New Roman"/>
                <w:sz w:val="22"/>
                <w:szCs w:val="22"/>
              </w:rPr>
              <w:t xml:space="preserve">area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data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668F52C" w14:textId="77777777" w:rsidR="000E01BC" w:rsidRDefault="00F56FED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half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>-degree,</w:t>
            </w:r>
          </w:p>
          <w:p w14:paraId="250E56FD" w14:textId="0D23D457" w:rsidR="00F56FED" w:rsidRDefault="00F56FED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1800-2016</w:t>
            </w:r>
            <w:r w:rsidR="00BB74E2">
              <w:rPr>
                <w:rFonts w:asciiTheme="majorHAnsi" w:hAnsiTheme="majorHAnsi" w:cs="Times New Roman"/>
                <w:sz w:val="22"/>
                <w:szCs w:val="22"/>
              </w:rPr>
              <w:t xml:space="preserve"> (decadal up to 2000)</w:t>
            </w:r>
            <w:r w:rsidR="00062B70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2AADC607" w14:textId="77777777" w:rsidR="00062B70" w:rsidRDefault="00062B70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23 land cover types</w:t>
            </w:r>
            <w:r w:rsidR="002700D2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2B416C82" w14:textId="0695682E" w:rsidR="002700D2" w:rsidRPr="000E01BC" w:rsidRDefault="002700D2" w:rsidP="002700D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fraction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of grid cell and grid cell area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191E58FB" w14:textId="716B8A61" w:rsidR="000E01BC" w:rsidRDefault="00286ED4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Meiyappan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and Jain, 2012</w:t>
            </w:r>
            <w:r w:rsidR="00F56FED">
              <w:rPr>
                <w:rFonts w:asciiTheme="majorHAnsi" w:hAnsiTheme="majorHAnsi" w:cs="Times New Roman"/>
                <w:sz w:val="22"/>
                <w:szCs w:val="22"/>
              </w:rPr>
              <w:t>;</w:t>
            </w:r>
          </w:p>
          <w:p w14:paraId="17F88934" w14:textId="77777777" w:rsidR="00F56FED" w:rsidRDefault="00F56FED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Produced specifically for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Moirai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using HYDE 3.2.000 data;</w:t>
            </w:r>
          </w:p>
          <w:p w14:paraId="07EC8801" w14:textId="4ECD9561" w:rsidR="00F56FED" w:rsidRPr="000E01BC" w:rsidRDefault="00F56FED" w:rsidP="000E01BC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alternate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public </w:t>
            </w:r>
            <w:r w:rsidRPr="00F56FED">
              <w:rPr>
                <w:rFonts w:asciiTheme="majorHAnsi" w:hAnsiTheme="majorHAnsi" w:cs="Times New Roman"/>
                <w:color w:val="000000" w:themeColor="text1"/>
                <w:sz w:val="22"/>
                <w:szCs w:val="22"/>
              </w:rPr>
              <w:t xml:space="preserve">version available here: </w:t>
            </w:r>
            <w:r w:rsidRPr="00F56FED">
              <w:rPr>
                <w:rFonts w:asciiTheme="majorHAnsi" w:hAnsiTheme="majorHAnsi" w:cs="Menlo Regular"/>
                <w:color w:val="000000" w:themeColor="text1"/>
                <w:sz w:val="22"/>
                <w:szCs w:val="22"/>
                <w:lang w:val="en-US" w:eastAsia="ja-JP"/>
              </w:rPr>
              <w:t>https://www.atmos.illinois.edu/~meiyapp2/datasets.htm</w:t>
            </w:r>
          </w:p>
        </w:tc>
      </w:tr>
      <w:tr w:rsidR="000E01BC" w:rsidRPr="000E01BC" w14:paraId="201F1E11" w14:textId="77777777" w:rsidTr="000E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2712F374" w14:textId="6792B463" w:rsidR="000E01BC" w:rsidRPr="000E01BC" w:rsidRDefault="00C048A2" w:rsidP="000E01BC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Protected </w:t>
            </w:r>
            <w:r w:rsidR="004919F6">
              <w:rPr>
                <w:rFonts w:asciiTheme="majorHAnsi" w:hAnsiTheme="majorHAnsi" w:cs="Times New Roman"/>
                <w:sz w:val="22"/>
                <w:szCs w:val="22"/>
              </w:rPr>
              <w:t xml:space="preserve">land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area</w:t>
            </w:r>
          </w:p>
        </w:tc>
        <w:tc>
          <w:tcPr>
            <w:tcW w:w="2790" w:type="dxa"/>
            <w:shd w:val="clear" w:color="auto" w:fill="auto"/>
          </w:tcPr>
          <w:p w14:paraId="37F038A8" w14:textId="77777777" w:rsidR="000E01BC" w:rsidRDefault="0017686C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5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arcmin</w:t>
            </w:r>
            <w:proofErr w:type="spellEnd"/>
            <w:r w:rsidR="004919F6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76E7A064" w14:textId="77777777" w:rsidR="006A74E0" w:rsidRDefault="004919F6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thematic</w:t>
            </w:r>
            <w:proofErr w:type="gramEnd"/>
            <w:r w:rsidR="006A74E0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1D127066" w14:textId="58DE5D15" w:rsidR="004919F6" w:rsidRPr="000E01BC" w:rsidRDefault="006A74E0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protected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or not-protected</w:t>
            </w:r>
          </w:p>
        </w:tc>
        <w:tc>
          <w:tcPr>
            <w:tcW w:w="3780" w:type="dxa"/>
            <w:shd w:val="clear" w:color="auto" w:fill="auto"/>
          </w:tcPr>
          <w:p w14:paraId="7904893E" w14:textId="70CCD908" w:rsidR="000E01BC" w:rsidRDefault="00AD7108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Derived from a previous</w:t>
            </w:r>
            <w:r w:rsidR="0017686C">
              <w:rPr>
                <w:rFonts w:asciiTheme="majorHAnsi" w:hAnsiTheme="majorHAnsi" w:cs="Times New Roman"/>
                <w:sz w:val="22"/>
                <w:szCs w:val="22"/>
              </w:rPr>
              <w:t xml:space="preserve"> version of the World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Database on Protected Areas;</w:t>
            </w:r>
          </w:p>
          <w:p w14:paraId="676EC8ED" w14:textId="3C76FCC0" w:rsidR="00AD7108" w:rsidRPr="000E01BC" w:rsidRDefault="00AD7108" w:rsidP="000E01BC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(</w:t>
            </w: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current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version available at: </w:t>
            </w:r>
            <w:r w:rsidRPr="00AD7108">
              <w:rPr>
                <w:rFonts w:asciiTheme="majorHAnsi" w:hAnsiTheme="majorHAnsi" w:cs="Times New Roman"/>
                <w:sz w:val="22"/>
                <w:szCs w:val="22"/>
              </w:rPr>
              <w:t>https://www.iucn.org/theme/protected-areas/our-work/world-database-protected-areas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)</w:t>
            </w:r>
          </w:p>
        </w:tc>
      </w:tr>
    </w:tbl>
    <w:p w14:paraId="2771C0E2" w14:textId="77777777" w:rsidR="000E01BC" w:rsidRDefault="000E01BC" w:rsidP="00582A3C">
      <w:pPr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</w:pPr>
    </w:p>
    <w:p w14:paraId="3FCA8B3E" w14:textId="77777777" w:rsidR="00961FEB" w:rsidRPr="00961FEB" w:rsidRDefault="00961FEB" w:rsidP="00582A3C">
      <w:pPr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</w:pPr>
    </w:p>
    <w:p w14:paraId="651D0B20" w14:textId="1D67B244" w:rsidR="00264D59" w:rsidRDefault="00264D59">
      <w:pPr>
        <w:rPr>
          <w:rFonts w:ascii="Calibri" w:eastAsia="Times New Roman" w:hAnsi="Calibri"/>
          <w:color w:val="000000" w:themeColor="text1"/>
          <w:sz w:val="26"/>
          <w:szCs w:val="26"/>
        </w:rPr>
      </w:pPr>
      <w:r>
        <w:rPr>
          <w:rFonts w:ascii="Calibri" w:eastAsia="Times New Roman" w:hAnsi="Calibri"/>
          <w:color w:val="000000" w:themeColor="text1"/>
          <w:sz w:val="26"/>
          <w:szCs w:val="26"/>
        </w:rPr>
        <w:br w:type="page"/>
      </w:r>
    </w:p>
    <w:p w14:paraId="264569E3" w14:textId="775971E5" w:rsidR="00C048A2" w:rsidRPr="00C048A2" w:rsidRDefault="00CE10EF" w:rsidP="00582A3C">
      <w:pPr>
        <w:rPr>
          <w:rFonts w:ascii="Calibri" w:eastAsia="Times New Roman" w:hAnsi="Calibri"/>
          <w:color w:val="000000" w:themeColor="text1"/>
          <w:sz w:val="26"/>
          <w:szCs w:val="26"/>
        </w:rPr>
      </w:pPr>
      <w:r>
        <w:rPr>
          <w:rFonts w:ascii="Calibri" w:eastAsia="Times New Roman" w:hAnsi="Calibri"/>
          <w:color w:val="000000" w:themeColor="text1"/>
          <w:sz w:val="26"/>
          <w:szCs w:val="26"/>
        </w:rPr>
        <w:t>Table 2</w:t>
      </w:r>
      <w:r w:rsidR="00C048A2">
        <w:rPr>
          <w:rFonts w:ascii="Calibri" w:eastAsia="Times New Roman" w:hAnsi="Calibri"/>
          <w:color w:val="000000" w:themeColor="text1"/>
          <w:sz w:val="26"/>
          <w:szCs w:val="26"/>
        </w:rPr>
        <w:t xml:space="preserve">. Text </w:t>
      </w:r>
      <w:r w:rsidR="00253D4D">
        <w:rPr>
          <w:rFonts w:ascii="Calibri" w:eastAsia="Times New Roman" w:hAnsi="Calibri"/>
          <w:color w:val="000000" w:themeColor="text1"/>
          <w:sz w:val="26"/>
          <w:szCs w:val="26"/>
        </w:rPr>
        <w:t xml:space="preserve">inputs as comma separated value files </w:t>
      </w:r>
      <w:r w:rsidR="00253D4D"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  <w:t>(these have been accessed in June 2018 unless noted otherwise)</w:t>
      </w:r>
    </w:p>
    <w:tbl>
      <w:tblPr>
        <w:tblStyle w:val="LightShading"/>
        <w:tblW w:w="8388" w:type="dxa"/>
        <w:tblLayout w:type="fixed"/>
        <w:tblLook w:val="04A0" w:firstRow="1" w:lastRow="0" w:firstColumn="1" w:lastColumn="0" w:noHBand="0" w:noVBand="1"/>
      </w:tblPr>
      <w:tblGrid>
        <w:gridCol w:w="1818"/>
        <w:gridCol w:w="2790"/>
        <w:gridCol w:w="3780"/>
      </w:tblGrid>
      <w:tr w:rsidR="00C048A2" w:rsidRPr="000E01BC" w14:paraId="2F7C6E3B" w14:textId="77777777" w:rsidTr="00C0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62435139" w14:textId="77777777" w:rsidR="00C048A2" w:rsidRPr="000E01BC" w:rsidRDefault="00C048A2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Data</w:t>
            </w:r>
          </w:p>
        </w:tc>
        <w:tc>
          <w:tcPr>
            <w:tcW w:w="2790" w:type="dxa"/>
            <w:shd w:val="clear" w:color="auto" w:fill="auto"/>
          </w:tcPr>
          <w:p w14:paraId="4B8FDF98" w14:textId="77777777" w:rsidR="00C048A2" w:rsidRPr="000E01BC" w:rsidRDefault="00C048A2" w:rsidP="00C048A2">
            <w:pPr>
              <w:tabs>
                <w:tab w:val="left" w:pos="72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Details</w:t>
            </w:r>
          </w:p>
        </w:tc>
        <w:tc>
          <w:tcPr>
            <w:tcW w:w="3780" w:type="dxa"/>
            <w:shd w:val="clear" w:color="auto" w:fill="auto"/>
          </w:tcPr>
          <w:p w14:paraId="6981B151" w14:textId="77777777" w:rsidR="00C048A2" w:rsidRPr="000E01BC" w:rsidRDefault="00C048A2" w:rsidP="00C048A2">
            <w:pPr>
              <w:tabs>
                <w:tab w:val="left" w:pos="72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Source</w:t>
            </w:r>
            <w:r w:rsidRPr="000E01BC">
              <w:rPr>
                <w:rFonts w:asciiTheme="majorHAnsi" w:hAnsiTheme="majorHAnsi" w:cs="Times New Roman"/>
                <w:sz w:val="22"/>
                <w:szCs w:val="22"/>
                <w:vertAlign w:val="superscript"/>
              </w:rPr>
              <w:t>a</w:t>
            </w:r>
            <w:proofErr w:type="spellEnd"/>
          </w:p>
        </w:tc>
      </w:tr>
      <w:tr w:rsidR="00C048A2" w:rsidRPr="000E01BC" w14:paraId="46ECBB00" w14:textId="77777777" w:rsidTr="00C0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3252AA8F" w14:textId="789E2624" w:rsidR="00C048A2" w:rsidRPr="000E01BC" w:rsidRDefault="00C048A2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87 </w:t>
            </w:r>
            <w:r w:rsidR="00CE10EF">
              <w:rPr>
                <w:rFonts w:asciiTheme="majorHAnsi" w:hAnsiTheme="majorHAnsi" w:cs="Times New Roman"/>
                <w:sz w:val="22"/>
                <w:szCs w:val="22"/>
              </w:rPr>
              <w:t xml:space="preserve">economic </w:t>
            </w: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regions </w:t>
            </w:r>
          </w:p>
        </w:tc>
        <w:tc>
          <w:tcPr>
            <w:tcW w:w="2790" w:type="dxa"/>
            <w:shd w:val="clear" w:color="auto" w:fill="auto"/>
          </w:tcPr>
          <w:p w14:paraId="28660931" w14:textId="77777777" w:rsidR="00C048A2" w:rsidRDefault="00C048A2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Tabular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6D7B5D16" w14:textId="77777777" w:rsidR="00C048A2" w:rsidRPr="000E01BC" w:rsidRDefault="00C048A2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GTAP Land Use Database, Release 2.1</w:t>
            </w:r>
          </w:p>
        </w:tc>
        <w:tc>
          <w:tcPr>
            <w:tcW w:w="3780" w:type="dxa"/>
            <w:shd w:val="clear" w:color="auto" w:fill="auto"/>
          </w:tcPr>
          <w:p w14:paraId="30AF0F5A" w14:textId="77777777" w:rsidR="00C048A2" w:rsidRPr="000E01BC" w:rsidRDefault="00C048A2" w:rsidP="00C048A2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Lee et al., 2005; Lee et al., 2009; </w:t>
            </w:r>
            <w:bookmarkStart w:id="1" w:name="_GoBack"/>
            <w:bookmarkEnd w:id="1"/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Monfreda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et al., 2009; https://www.gtap.agecon.purdue.edu/resources/res_display.asp</w:t>
            </w:r>
            <w:proofErr w:type="gram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?RecordID</w:t>
            </w:r>
            <w:proofErr w:type="gram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=1900</w:t>
            </w:r>
          </w:p>
        </w:tc>
      </w:tr>
      <w:tr w:rsidR="00C048A2" w:rsidRPr="000E01BC" w14:paraId="55966518" w14:textId="77777777" w:rsidTr="00C04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D9D9D9" w:themeFill="background1" w:themeFillShade="D9"/>
          </w:tcPr>
          <w:p w14:paraId="02CEB789" w14:textId="77777777" w:rsidR="00C048A2" w:rsidRPr="000E01BC" w:rsidRDefault="00C048A2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Land rent for 13 use sectors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F63AFA7" w14:textId="77777777" w:rsidR="00C048A2" w:rsidRPr="000E01BC" w:rsidRDefault="00C048A2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Tabular,</w:t>
            </w:r>
          </w:p>
          <w:p w14:paraId="3E566BF1" w14:textId="77777777" w:rsidR="00C048A2" w:rsidRPr="000E01BC" w:rsidRDefault="00C048A2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87 regions by 18 AEZs,</w:t>
            </w:r>
          </w:p>
          <w:p w14:paraId="1477D7F7" w14:textId="77777777" w:rsidR="00C048A2" w:rsidRPr="000E01BC" w:rsidRDefault="00C048A2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GTAP Land Use Database, Release 2.1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4A4E948" w14:textId="77777777" w:rsidR="00C048A2" w:rsidRPr="000E01BC" w:rsidRDefault="00C048A2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Lee et al., 2005; Lee et al., 2009; </w:t>
            </w: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Monfreda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et al., 2009; https://www.gtap.agecon.purdue.edu/resources/res_display.asp</w:t>
            </w:r>
            <w:proofErr w:type="gram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?RecordID</w:t>
            </w:r>
            <w:proofErr w:type="gram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=1900</w:t>
            </w:r>
          </w:p>
        </w:tc>
      </w:tr>
      <w:tr w:rsidR="00C048A2" w:rsidRPr="000E01BC" w14:paraId="345FFB55" w14:textId="77777777" w:rsidTr="00C0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05B11FD1" w14:textId="0FC1DC58" w:rsidR="00C048A2" w:rsidRPr="000E01BC" w:rsidRDefault="00C95612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FAO 235</w:t>
            </w:r>
            <w:r w:rsidR="00C048A2"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countries</w:t>
            </w:r>
          </w:p>
        </w:tc>
        <w:tc>
          <w:tcPr>
            <w:tcW w:w="2790" w:type="dxa"/>
            <w:shd w:val="clear" w:color="auto" w:fill="auto"/>
          </w:tcPr>
          <w:p w14:paraId="6FBC045B" w14:textId="77777777" w:rsidR="00C048A2" w:rsidRDefault="00C048A2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Tabular</w:t>
            </w:r>
            <w:r w:rsidR="00C95612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3D735434" w14:textId="77777777" w:rsidR="00C95612" w:rsidRDefault="00C95612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with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some </w:t>
            </w:r>
            <w:r w:rsidR="009642B5">
              <w:rPr>
                <w:rFonts w:asciiTheme="majorHAnsi" w:hAnsiTheme="majorHAnsi" w:cs="Times New Roman"/>
                <w:sz w:val="22"/>
                <w:szCs w:val="22"/>
              </w:rPr>
              <w:t xml:space="preserve">added countries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to match the VMAP0 data</w:t>
            </w:r>
            <w:r w:rsidR="00CE10EF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771E3D16" w14:textId="43E00E9D" w:rsidR="00CE10EF" w:rsidRPr="000E01BC" w:rsidRDefault="00CE10EF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there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are two input files containing these data: one maps the countries to the economic regions and the other maps the countries to the raster country data</w:t>
            </w:r>
          </w:p>
        </w:tc>
        <w:tc>
          <w:tcPr>
            <w:tcW w:w="3780" w:type="dxa"/>
            <w:shd w:val="clear" w:color="auto" w:fill="auto"/>
          </w:tcPr>
          <w:p w14:paraId="5E1A5C9E" w14:textId="77777777" w:rsidR="00C048A2" w:rsidRPr="000E01BC" w:rsidRDefault="00C048A2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http://faostat.fao.org/; accessed Aug 2013</w:t>
            </w:r>
          </w:p>
        </w:tc>
      </w:tr>
      <w:tr w:rsidR="009D7EFD" w:rsidRPr="000E01BC" w14:paraId="02B5B09E" w14:textId="77777777" w:rsidTr="00BD3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bottom w:val="nil"/>
            </w:tcBorders>
            <w:shd w:val="clear" w:color="auto" w:fill="D9D9D9" w:themeFill="background1" w:themeFillShade="D9"/>
          </w:tcPr>
          <w:p w14:paraId="16721EFD" w14:textId="0C722C08" w:rsidR="009D7EFD" w:rsidRDefault="009D7EFD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</w:t>
            </w:r>
            <w:r w:rsidR="00EF5DF4">
              <w:rPr>
                <w:rFonts w:asciiTheme="majorHAnsi" w:hAnsiTheme="majorHAnsi"/>
                <w:sz w:val="22"/>
                <w:szCs w:val="22"/>
              </w:rPr>
              <w:t xml:space="preserve">eographic </w:t>
            </w:r>
            <w:r>
              <w:rPr>
                <w:rFonts w:asciiTheme="majorHAnsi" w:hAnsiTheme="majorHAnsi"/>
                <w:sz w:val="22"/>
                <w:szCs w:val="22"/>
              </w:rPr>
              <w:t>L</w:t>
            </w:r>
            <w:r w:rsidR="00EF5DF4">
              <w:rPr>
                <w:rFonts w:asciiTheme="majorHAnsi" w:hAnsiTheme="majorHAnsi"/>
                <w:sz w:val="22"/>
                <w:szCs w:val="22"/>
              </w:rPr>
              <w:t xml:space="preserve">and </w:t>
            </w:r>
            <w:r>
              <w:rPr>
                <w:rFonts w:asciiTheme="majorHAnsi" w:hAnsiTheme="majorHAnsi"/>
                <w:sz w:val="22"/>
                <w:szCs w:val="22"/>
              </w:rPr>
              <w:t>U</w:t>
            </w:r>
            <w:r w:rsidR="00EF5DF4">
              <w:rPr>
                <w:rFonts w:asciiTheme="majorHAnsi" w:hAnsiTheme="majorHAnsi"/>
                <w:sz w:val="22"/>
                <w:szCs w:val="22"/>
              </w:rPr>
              <w:t>nit (GLU)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list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D9D9D9" w:themeFill="background1" w:themeFillShade="D9"/>
          </w:tcPr>
          <w:p w14:paraId="331B9692" w14:textId="492A1836" w:rsidR="009D7EFD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Thematic codes and names for the GLU raster data</w:t>
            </w:r>
          </w:p>
        </w:tc>
        <w:tc>
          <w:tcPr>
            <w:tcW w:w="3780" w:type="dxa"/>
            <w:tcBorders>
              <w:bottom w:val="nil"/>
            </w:tcBorders>
            <w:shd w:val="clear" w:color="auto" w:fill="D9D9D9" w:themeFill="background1" w:themeFillShade="D9"/>
          </w:tcPr>
          <w:p w14:paraId="446C1D88" w14:textId="46E8E3D9" w:rsidR="009D7EFD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Developed for the water module of the Global Change Assessment Model, </w:t>
            </w:r>
            <w:commentRangeStart w:id="2"/>
            <w:r>
              <w:rPr>
                <w:rFonts w:asciiTheme="majorHAnsi" w:hAnsiTheme="majorHAnsi" w:cs="Times New Roman"/>
                <w:sz w:val="22"/>
                <w:szCs w:val="22"/>
              </w:rPr>
              <w:t>aggregated from a 1/8-degree global watershed data set</w:t>
            </w:r>
            <w:commentRangeEnd w:id="2"/>
            <w:r>
              <w:rPr>
                <w:rStyle w:val="CommentReference"/>
                <w:rFonts w:ascii="Times New Roman" w:hAnsi="Times New Roman" w:cs="Times New Roman"/>
                <w:color w:val="auto"/>
              </w:rPr>
              <w:commentReference w:id="2"/>
            </w:r>
          </w:p>
        </w:tc>
      </w:tr>
      <w:tr w:rsidR="009D7EFD" w:rsidRPr="000E01BC" w14:paraId="71349D9D" w14:textId="77777777" w:rsidTr="00BD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050C5436" w14:textId="656F759E" w:rsidR="009D7EFD" w:rsidRPr="000E01BC" w:rsidRDefault="00D3065E" w:rsidP="00D3065E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GCAM region list 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18261936" w14:textId="77777777" w:rsidR="009D7EFD" w:rsidRDefault="00EF5DF4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Names and integer codes for GCAM regions,</w:t>
            </w:r>
          </w:p>
          <w:p w14:paraId="45073CA9" w14:textId="6BE32C56" w:rsidR="00EF5DF4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used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in some diagnostics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41AEFD34" w14:textId="36FB723D" w:rsidR="009D7EFD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GCAM-source?</w:t>
            </w:r>
          </w:p>
        </w:tc>
      </w:tr>
      <w:tr w:rsidR="009D7EFD" w:rsidRPr="000E01BC" w14:paraId="0914CCAF" w14:textId="77777777" w:rsidTr="00BD3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E7A87C6" w14:textId="08A1F3CE" w:rsidR="009D7EFD" w:rsidRPr="000E01BC" w:rsidRDefault="00D3065E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Country to GCAM region mapping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DB77EDD" w14:textId="46CDDF9C" w:rsidR="009D7EFD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Cross-reference table mapping FAO countries to GCAM regions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38AA625" w14:textId="69ACE2FD" w:rsidR="009D7EFD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FAO country and GCAM region data</w:t>
            </w:r>
          </w:p>
        </w:tc>
      </w:tr>
      <w:tr w:rsidR="009D7EFD" w:rsidRPr="000E01BC" w14:paraId="1BAFC78C" w14:textId="77777777" w:rsidTr="00BD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110A2744" w14:textId="7A3F4A33" w:rsidR="009D7EFD" w:rsidRPr="000E01BC" w:rsidRDefault="00EF5DF4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HYDE3.2.000 list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4D911D31" w14:textId="0C1AA18F" w:rsidR="009D7EFD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Thematic codes and names for HYDE3.2.000 raster data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594DA9B3" w14:textId="77777777" w:rsidR="00EF5DF4" w:rsidRPr="000E01BC" w:rsidRDefault="00EF5DF4" w:rsidP="00EF5DF4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Klein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Goldewijk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et al., 2017</w:t>
            </w: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;</w:t>
            </w:r>
          </w:p>
          <w:p w14:paraId="5319B133" w14:textId="1374249A" w:rsidR="009D7EFD" w:rsidRPr="000E01BC" w:rsidRDefault="00EF5DF4" w:rsidP="00EF5DF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167FA2">
              <w:rPr>
                <w:rFonts w:asciiTheme="majorHAnsi" w:hAnsiTheme="majorHAnsi" w:cs="Menlo Regular"/>
                <w:color w:val="000000" w:themeColor="text1"/>
                <w:sz w:val="22"/>
                <w:szCs w:val="22"/>
                <w:lang w:val="en-US" w:eastAsia="ja-JP"/>
              </w:rPr>
              <w:t>ftp://ftp.pbl.nl/hyde/hyde3.2/2017_beta_release/</w:t>
            </w:r>
          </w:p>
        </w:tc>
      </w:tr>
      <w:tr w:rsidR="009D7EFD" w:rsidRPr="000E01BC" w14:paraId="3AAC8F16" w14:textId="77777777" w:rsidTr="00BD3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3CBE97C" w14:textId="2712E44B" w:rsidR="009D7EFD" w:rsidRDefault="00EF5DF4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Land cover to land use mapping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0C90E6C" w14:textId="4A42E543" w:rsidR="009D7EFD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Cross-ref</w:t>
            </w:r>
            <w:r w:rsidR="00B04346">
              <w:rPr>
                <w:rFonts w:asciiTheme="majorHAnsi" w:hAnsiTheme="majorHAnsi"/>
                <w:sz w:val="22"/>
                <w:szCs w:val="22"/>
              </w:rPr>
              <w:t>erence table mapping land cover to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potential vegetation</w:t>
            </w:r>
            <w:r w:rsidR="004227E8">
              <w:rPr>
                <w:rFonts w:asciiTheme="majorHAnsi" w:hAnsiTheme="majorHAnsi"/>
                <w:sz w:val="22"/>
                <w:szCs w:val="22"/>
              </w:rPr>
              <w:t xml:space="preserve"> and</w:t>
            </w:r>
            <w:r w:rsidR="00B04346">
              <w:rPr>
                <w:rFonts w:asciiTheme="majorHAnsi" w:hAnsiTheme="majorHAnsi"/>
                <w:sz w:val="22"/>
                <w:szCs w:val="22"/>
              </w:rPr>
              <w:t xml:space="preserve"> land use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C3AE694" w14:textId="3C32EBC1" w:rsidR="009D7EFD" w:rsidRPr="000E01BC" w:rsidRDefault="00B04346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Land cover, land use, and potential vegetation data</w:t>
            </w:r>
          </w:p>
        </w:tc>
      </w:tr>
      <w:tr w:rsidR="00EF5DF4" w:rsidRPr="000E01BC" w14:paraId="4167FDF1" w14:textId="77777777" w:rsidTr="00BD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34B357F8" w14:textId="1103DDED" w:rsidR="00EF5DF4" w:rsidRDefault="00EF5DF4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GTAP product use list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5F428F92" w14:textId="77777777" w:rsidR="00EF5DF4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178AC303" w14:textId="7E9D119A" w:rsidR="00EF5DF4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Lee et al., 2005; Lee et al., 2009; </w:t>
            </w: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Monfreda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et al., 2009; https://www.gtap.agecon.purdue.edu/resources/res_display.asp</w:t>
            </w:r>
            <w:proofErr w:type="gram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?RecordID</w:t>
            </w:r>
            <w:proofErr w:type="gram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=1900</w:t>
            </w:r>
          </w:p>
        </w:tc>
      </w:tr>
      <w:tr w:rsidR="009D7EFD" w:rsidRPr="000E01BC" w14:paraId="34222741" w14:textId="77777777" w:rsidTr="00BD3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28A3DEC" w14:textId="5B7DC2B9" w:rsidR="009D7EFD" w:rsidRDefault="009D7EFD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175 crop to </w:t>
            </w:r>
            <w:r w:rsidR="00D3065E">
              <w:rPr>
                <w:rFonts w:asciiTheme="majorHAnsi" w:hAnsiTheme="majorHAnsi"/>
                <w:sz w:val="22"/>
                <w:szCs w:val="22"/>
              </w:rPr>
              <w:t xml:space="preserve">FAO crop and </w:t>
            </w:r>
            <w:r>
              <w:rPr>
                <w:rFonts w:asciiTheme="majorHAnsi" w:hAnsiTheme="majorHAnsi"/>
                <w:sz w:val="22"/>
                <w:szCs w:val="22"/>
              </w:rPr>
              <w:t>GTAP use mapping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C766CF0" w14:textId="61F5C64E" w:rsidR="009D7EFD" w:rsidRPr="000E01BC" w:rsidRDefault="00B04346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Cross-reference table mapping 175 crops to FAO crops to GTAP use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63E03BD" w14:textId="5EF0F58A" w:rsidR="009D7EFD" w:rsidRPr="000E01BC" w:rsidRDefault="00B04346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175 Crop, FAO crop, and GTAP use data</w:t>
            </w:r>
          </w:p>
        </w:tc>
      </w:tr>
      <w:tr w:rsidR="009D7EFD" w:rsidRPr="000E01BC" w14:paraId="1E256706" w14:textId="77777777" w:rsidTr="00BD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697E8EE5" w14:textId="1BEE143E" w:rsidR="009D7EFD" w:rsidRDefault="009D7EFD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FAO production data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6D39AB31" w14:textId="77777777" w:rsidR="00DC3805" w:rsidRPr="000E01BC" w:rsidRDefault="00DC3805" w:rsidP="00DC3805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Tabular,</w:t>
            </w:r>
          </w:p>
          <w:p w14:paraId="58696AF0" w14:textId="77777777" w:rsidR="00DC3805" w:rsidRDefault="00DC3805" w:rsidP="00DC3805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up</w:t>
            </w:r>
            <w:proofErr w:type="gram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to 169 crops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373CCE25" w14:textId="5F386801" w:rsidR="009D7EFD" w:rsidRPr="000E01BC" w:rsidRDefault="00DC3805" w:rsidP="00DC3805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1997-2007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32BD2AF2" w14:textId="11F8A3E4" w:rsidR="009D7EFD" w:rsidRPr="000E01BC" w:rsidRDefault="00DC3805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http://faostat.fao.org/; accessed Aug 2013</w:t>
            </w:r>
          </w:p>
        </w:tc>
      </w:tr>
      <w:tr w:rsidR="009D7EFD" w:rsidRPr="000E01BC" w14:paraId="50A2E731" w14:textId="77777777" w:rsidTr="00BD3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D34B09B" w14:textId="7526FD04" w:rsidR="009D7EFD" w:rsidRDefault="009D7EFD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FAO yield data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29670A3" w14:textId="77777777" w:rsidR="009D7EFD" w:rsidRPr="000E01BC" w:rsidRDefault="009D7EFD" w:rsidP="009D7EFD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Tabular,</w:t>
            </w:r>
          </w:p>
          <w:p w14:paraId="706BFD1F" w14:textId="328F3B38" w:rsidR="009D7EFD" w:rsidRDefault="009D7EFD" w:rsidP="009D7EFD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up</w:t>
            </w:r>
            <w:proofErr w:type="gram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to 16</w:t>
            </w:r>
            <w:r w:rsidR="00DC3805">
              <w:rPr>
                <w:rFonts w:asciiTheme="majorHAnsi" w:hAnsiTheme="majorHAnsi" w:cs="Times New Roman"/>
                <w:sz w:val="22"/>
                <w:szCs w:val="22"/>
              </w:rPr>
              <w:t>0</w:t>
            </w: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crops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72B5D45F" w14:textId="77777777" w:rsidR="009D7EFD" w:rsidRDefault="009D7EFD" w:rsidP="009D7EFD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1997-2007</w:t>
            </w:r>
            <w:r w:rsidR="00A46D4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29680114" w14:textId="121E8486" w:rsidR="00A46D43" w:rsidRPr="000E01BC" w:rsidRDefault="00A46D43" w:rsidP="00AF1177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for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AF1177">
              <w:rPr>
                <w:rFonts w:asciiTheme="majorHAnsi" w:hAnsiTheme="majorHAnsi" w:cs="Times New Roman"/>
                <w:sz w:val="22"/>
                <w:szCs w:val="22"/>
              </w:rPr>
              <w:t>diagnostics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only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5FE1CC8" w14:textId="0E2FDA7C" w:rsidR="009D7EFD" w:rsidRPr="000E01BC" w:rsidRDefault="009D7EFD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http://faostat.fao.org/; accessed Aug 2013</w:t>
            </w:r>
          </w:p>
        </w:tc>
      </w:tr>
      <w:tr w:rsidR="009D7EFD" w:rsidRPr="000E01BC" w14:paraId="76044096" w14:textId="77777777" w:rsidTr="00BD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2A500BB0" w14:textId="50617A9D" w:rsidR="009D7EFD" w:rsidRDefault="009D7EFD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FAO harvested area data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335BEA1B" w14:textId="77777777" w:rsidR="009D7EFD" w:rsidRPr="000E01BC" w:rsidRDefault="009D7EFD" w:rsidP="009D7EFD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Tabular,</w:t>
            </w:r>
          </w:p>
          <w:p w14:paraId="6830D42A" w14:textId="111DFF2E" w:rsidR="009D7EFD" w:rsidRDefault="00DC3805" w:rsidP="009D7EFD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up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to 161</w:t>
            </w:r>
            <w:r w:rsidR="009D7EFD"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crops</w:t>
            </w:r>
            <w:r w:rsidR="009D7EFD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772B9605" w14:textId="77777777" w:rsidR="009D7EFD" w:rsidRDefault="009D7EFD" w:rsidP="009D7EFD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1997-2007</w:t>
            </w:r>
            <w:r w:rsidR="00A46D4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5BDD18EE" w14:textId="2F4ED103" w:rsidR="00A46D43" w:rsidRPr="000E01BC" w:rsidRDefault="00A46D43" w:rsidP="009D7EFD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for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year recalibration only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4C1252EE" w14:textId="18CD11C8" w:rsidR="009D7EFD" w:rsidRPr="000E01BC" w:rsidRDefault="009D7EFD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http://faostat.fao.org/; accessed Aug 2013</w:t>
            </w:r>
          </w:p>
        </w:tc>
      </w:tr>
      <w:tr w:rsidR="009D7EFD" w:rsidRPr="000E01BC" w14:paraId="5BE3DCC1" w14:textId="77777777" w:rsidTr="00BD3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1B5CA46" w14:textId="497ECAF3" w:rsidR="009D7EFD" w:rsidRDefault="009D7EFD" w:rsidP="00AF1177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FAO Crop producer prices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data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02FB427" w14:textId="77777777" w:rsidR="009D7EFD" w:rsidRPr="000E01BC" w:rsidRDefault="009D7EFD" w:rsidP="009D7EFD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Tabular,</w:t>
            </w:r>
          </w:p>
          <w:p w14:paraId="2DE99C47" w14:textId="0EDE576E" w:rsidR="009D7EFD" w:rsidRDefault="00DC3805" w:rsidP="009D7EFD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Times New Roman"/>
                <w:sz w:val="22"/>
                <w:szCs w:val="22"/>
              </w:rPr>
              <w:t>up</w:t>
            </w:r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to 205</w:t>
            </w:r>
            <w:r w:rsidR="009D7EFD"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crops</w:t>
            </w:r>
            <w:r w:rsidR="009D7EFD">
              <w:rPr>
                <w:rFonts w:asciiTheme="majorHAnsi" w:hAnsiTheme="majorHAnsi" w:cs="Times New Roman"/>
                <w:sz w:val="22"/>
                <w:szCs w:val="22"/>
              </w:rPr>
              <w:t>,</w:t>
            </w:r>
          </w:p>
          <w:p w14:paraId="761DA4F6" w14:textId="7075FA4F" w:rsidR="009D7EFD" w:rsidRPr="000E01BC" w:rsidRDefault="009D7EFD" w:rsidP="009D7EFD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1997-2007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A4E60C9" w14:textId="668F98E6" w:rsidR="009D7EFD" w:rsidRPr="000E01BC" w:rsidRDefault="009D7EFD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http://faostat.fao.org/; accessed Aug 2013</w:t>
            </w:r>
          </w:p>
        </w:tc>
      </w:tr>
      <w:tr w:rsidR="009D7EFD" w:rsidRPr="000E01BC" w14:paraId="40F30363" w14:textId="77777777" w:rsidTr="00BD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72AA7445" w14:textId="761D18C5" w:rsidR="009D7EFD" w:rsidRDefault="009D7EFD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USD-year conversion list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103B60D3" w14:textId="39A8D2CB" w:rsidR="009D7EFD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Factors to convert input FAO 2005 USD to output 2001 USD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50FE258A" w14:textId="483F8512" w:rsidR="009D7EFD" w:rsidRPr="000E01BC" w:rsidRDefault="00B8665B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Derived from consumer price index</w:t>
            </w:r>
            <w:r w:rsidR="00BD371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BD3711">
              <w:rPr>
                <w:rFonts w:asciiTheme="majorHAnsi" w:hAnsiTheme="majorHAnsi"/>
                <w:sz w:val="22"/>
                <w:szCs w:val="22"/>
              </w:rPr>
              <w:t>centered</w:t>
            </w:r>
            <w:proofErr w:type="spellEnd"/>
            <w:r w:rsidR="00BD3711">
              <w:rPr>
                <w:rFonts w:asciiTheme="majorHAnsi" w:hAnsiTheme="majorHAnsi"/>
                <w:sz w:val="22"/>
                <w:szCs w:val="22"/>
              </w:rPr>
              <w:t xml:space="preserve"> at 1982-1984</w:t>
            </w:r>
          </w:p>
        </w:tc>
      </w:tr>
      <w:tr w:rsidR="009D7EFD" w:rsidRPr="000E01BC" w14:paraId="26AB51ED" w14:textId="77777777" w:rsidTr="00BD3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FAA2B18" w14:textId="3371F33C" w:rsidR="009D7EFD" w:rsidRPr="000E01BC" w:rsidRDefault="009D7EFD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Potential vegetation list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E440352" w14:textId="002E0DE9" w:rsidR="009D7EFD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Thematic codes and names for potential vegetation raster data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9FF3885" w14:textId="77777777" w:rsidR="00EF5DF4" w:rsidRPr="000E01BC" w:rsidRDefault="00EF5DF4" w:rsidP="00EF5DF4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  <w:szCs w:val="22"/>
              </w:rPr>
            </w:pPr>
            <w:proofErr w:type="spellStart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Ramankutty</w:t>
            </w:r>
            <w:proofErr w:type="spellEnd"/>
            <w:r w:rsidRPr="000E01BC">
              <w:rPr>
                <w:rFonts w:asciiTheme="majorHAnsi" w:hAnsiTheme="majorHAnsi" w:cs="Times New Roman"/>
                <w:sz w:val="22"/>
                <w:szCs w:val="22"/>
              </w:rPr>
              <w:t xml:space="preserve"> and Foley, 1999;</w:t>
            </w:r>
          </w:p>
          <w:p w14:paraId="72404531" w14:textId="4F28325D" w:rsidR="009D7EFD" w:rsidRPr="000E01BC" w:rsidRDefault="00EF5DF4" w:rsidP="00EF5DF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 w:cs="Times New Roman"/>
                <w:sz w:val="22"/>
                <w:szCs w:val="22"/>
              </w:rPr>
              <w:t>http://www.earthstat.org/data-download/</w:t>
            </w:r>
          </w:p>
        </w:tc>
      </w:tr>
      <w:tr w:rsidR="009D7EFD" w:rsidRPr="000E01BC" w14:paraId="2EB167D9" w14:textId="77777777" w:rsidTr="00BD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4359E459" w14:textId="783F786B" w:rsidR="009D7EFD" w:rsidRPr="000E01BC" w:rsidRDefault="009D7EFD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Vegetation carbon density for potential vegetation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6A9A07FD" w14:textId="7B25977F" w:rsidR="009D7EFD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Average vegetation carbon densities for the potential vegetation types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32317710" w14:textId="0EC79775" w:rsidR="009D7EFD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Literature review</w:t>
            </w:r>
          </w:p>
        </w:tc>
      </w:tr>
      <w:tr w:rsidR="009D7EFD" w:rsidRPr="000E01BC" w14:paraId="4F219485" w14:textId="77777777" w:rsidTr="00BD3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</w:tcBorders>
            <w:shd w:val="clear" w:color="auto" w:fill="D9D9D9" w:themeFill="background1" w:themeFillShade="D9"/>
          </w:tcPr>
          <w:p w14:paraId="7365EA16" w14:textId="564B98BE" w:rsidR="009D7EFD" w:rsidRPr="000E01BC" w:rsidRDefault="009D7EFD" w:rsidP="00C048A2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Soil carbon density for potential vegetation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D9D9D9" w:themeFill="background1" w:themeFillShade="D9"/>
          </w:tcPr>
          <w:p w14:paraId="27D2352C" w14:textId="6C31CD4F" w:rsidR="009D7EFD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Average soil carbon densities for the potential vegetation types</w:t>
            </w:r>
          </w:p>
        </w:tc>
        <w:tc>
          <w:tcPr>
            <w:tcW w:w="3780" w:type="dxa"/>
            <w:tcBorders>
              <w:top w:val="nil"/>
            </w:tcBorders>
            <w:shd w:val="clear" w:color="auto" w:fill="D9D9D9" w:themeFill="background1" w:themeFillShade="D9"/>
          </w:tcPr>
          <w:p w14:paraId="464E911B" w14:textId="4D9E3860" w:rsidR="009D7EFD" w:rsidRPr="000E01BC" w:rsidRDefault="00EF5DF4" w:rsidP="00C048A2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Literature review</w:t>
            </w:r>
          </w:p>
        </w:tc>
      </w:tr>
    </w:tbl>
    <w:p w14:paraId="7585DE30" w14:textId="6E369F9B" w:rsidR="00BE1FFE" w:rsidRDefault="00BE1FFE" w:rsidP="00582A3C">
      <w:pPr>
        <w:rPr>
          <w:rFonts w:ascii="Calibri" w:eastAsia="Times New Roman" w:hAnsi="Calibri"/>
          <w:color w:val="000000" w:themeColor="text1"/>
          <w:sz w:val="26"/>
          <w:szCs w:val="26"/>
        </w:rPr>
      </w:pPr>
    </w:p>
    <w:p w14:paraId="2BA9E07C" w14:textId="77777777" w:rsidR="00BE1FFE" w:rsidRDefault="00BE1FFE" w:rsidP="00582A3C">
      <w:pPr>
        <w:rPr>
          <w:rFonts w:ascii="Calibri" w:eastAsia="Times New Roman" w:hAnsi="Calibri"/>
          <w:color w:val="000000" w:themeColor="text1"/>
          <w:sz w:val="26"/>
          <w:szCs w:val="26"/>
        </w:rPr>
      </w:pPr>
    </w:p>
    <w:p w14:paraId="6FBD0F7D" w14:textId="266F7852" w:rsidR="008B7A15" w:rsidRPr="00582A3C" w:rsidRDefault="008B7A15" w:rsidP="00EA258E">
      <w:pPr>
        <w:rPr>
          <w:rFonts w:ascii="Calibri" w:hAnsi="Calibri"/>
        </w:rPr>
      </w:pPr>
    </w:p>
    <w:sectPr w:rsidR="008B7A15" w:rsidRPr="00582A3C" w:rsidSect="006C10A7">
      <w:headerReference w:type="default" r:id="rId9"/>
      <w:pgSz w:w="11899" w:h="16838"/>
      <w:pgMar w:top="1440" w:right="1797" w:bottom="2268" w:left="1797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an Di Vittorio" w:date="2018-06-21T13:18:00Z" w:initials="AD">
    <w:p w14:paraId="1FECCBB6" w14:textId="5C56F29B" w:rsidR="00602201" w:rsidRDefault="00602201">
      <w:pPr>
        <w:pStyle w:val="CommentText"/>
      </w:pPr>
      <w:r>
        <w:rPr>
          <w:rStyle w:val="CommentReference"/>
        </w:rPr>
        <w:annotationRef/>
      </w:r>
      <w:proofErr w:type="gramStart"/>
      <w:r>
        <w:t>what</w:t>
      </w:r>
      <w:proofErr w:type="gramEnd"/>
      <w:r>
        <w:t xml:space="preserve"> data is this? I know it came from the </w:t>
      </w:r>
      <w:proofErr w:type="spellStart"/>
      <w:r>
        <w:t>clm</w:t>
      </w:r>
      <w:proofErr w:type="spellEnd"/>
      <w:r>
        <w:t xml:space="preserve"> work in Ruby’s group, but what was the actual source?</w:t>
      </w:r>
    </w:p>
  </w:comment>
  <w:comment w:id="2" w:author="Alan Di Vittorio" w:date="2018-06-21T15:49:00Z" w:initials="AD">
    <w:p w14:paraId="6F79DAFD" w14:textId="77777777" w:rsidR="00602201" w:rsidRDefault="00602201" w:rsidP="00EF5DF4">
      <w:pPr>
        <w:pStyle w:val="CommentText"/>
      </w:pPr>
      <w:r>
        <w:rPr>
          <w:rStyle w:val="CommentReference"/>
        </w:rPr>
        <w:annotationRef/>
      </w:r>
      <w:proofErr w:type="gramStart"/>
      <w:r>
        <w:t>what</w:t>
      </w:r>
      <w:proofErr w:type="gramEnd"/>
      <w:r>
        <w:t xml:space="preserve"> data is this? I know it came from the </w:t>
      </w:r>
      <w:proofErr w:type="spellStart"/>
      <w:r>
        <w:t>clm</w:t>
      </w:r>
      <w:proofErr w:type="spellEnd"/>
      <w:r>
        <w:t xml:space="preserve"> work in Ruby’s group, but what was the actual source?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2F17FF" w14:textId="77777777" w:rsidR="00602201" w:rsidRDefault="00602201" w:rsidP="00A23DEE">
      <w:r>
        <w:separator/>
      </w:r>
    </w:p>
  </w:endnote>
  <w:endnote w:type="continuationSeparator" w:id="0">
    <w:p w14:paraId="6089F616" w14:textId="77777777" w:rsidR="00602201" w:rsidRDefault="00602201" w:rsidP="00A2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8E1DB" w14:textId="77777777" w:rsidR="00602201" w:rsidRDefault="00602201" w:rsidP="00A23DEE">
      <w:r>
        <w:separator/>
      </w:r>
    </w:p>
  </w:footnote>
  <w:footnote w:type="continuationSeparator" w:id="0">
    <w:p w14:paraId="5F8B6AFE" w14:textId="77777777" w:rsidR="00602201" w:rsidRDefault="00602201" w:rsidP="00A23D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9D5A8" w14:textId="1CB74592" w:rsidR="00602201" w:rsidRPr="00A23DEE" w:rsidRDefault="00602201" w:rsidP="00A23DEE">
    <w:pPr>
      <w:pStyle w:val="Header"/>
      <w:jc w:val="right"/>
      <w:rPr>
        <w:rFonts w:asciiTheme="majorHAnsi" w:hAnsiTheme="majorHAnsi"/>
        <w:color w:val="A6A6A6" w:themeColor="background1" w:themeShade="A6"/>
      </w:rPr>
    </w:pPr>
    <w:r w:rsidRPr="00A23DEE">
      <w:rPr>
        <w:rFonts w:asciiTheme="majorHAnsi" w:hAnsiTheme="majorHAnsi"/>
        <w:color w:val="A6A6A6" w:themeColor="background1" w:themeShade="A6"/>
      </w:rPr>
      <w:t>UP JORS software paper template version 0.1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441B0"/>
    <w:multiLevelType w:val="hybridMultilevel"/>
    <w:tmpl w:val="8988AE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E1641"/>
    <w:multiLevelType w:val="multilevel"/>
    <w:tmpl w:val="EEE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BA11C4"/>
    <w:multiLevelType w:val="hybridMultilevel"/>
    <w:tmpl w:val="FA3213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A3E58"/>
    <w:multiLevelType w:val="multilevel"/>
    <w:tmpl w:val="0F1A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F40309"/>
    <w:rsid w:val="00002805"/>
    <w:rsid w:val="0000537B"/>
    <w:rsid w:val="000100D6"/>
    <w:rsid w:val="0002761F"/>
    <w:rsid w:val="00031642"/>
    <w:rsid w:val="00041668"/>
    <w:rsid w:val="0005192B"/>
    <w:rsid w:val="00062B70"/>
    <w:rsid w:val="000637DA"/>
    <w:rsid w:val="00083A23"/>
    <w:rsid w:val="00087C05"/>
    <w:rsid w:val="00091A07"/>
    <w:rsid w:val="000B178C"/>
    <w:rsid w:val="000D691E"/>
    <w:rsid w:val="000E01BC"/>
    <w:rsid w:val="000E36A9"/>
    <w:rsid w:val="000F332B"/>
    <w:rsid w:val="000F3C4E"/>
    <w:rsid w:val="000F5E1A"/>
    <w:rsid w:val="00100259"/>
    <w:rsid w:val="00102BCB"/>
    <w:rsid w:val="0011136B"/>
    <w:rsid w:val="00123B1F"/>
    <w:rsid w:val="00134433"/>
    <w:rsid w:val="001353D9"/>
    <w:rsid w:val="00151A8D"/>
    <w:rsid w:val="00157E68"/>
    <w:rsid w:val="00167FA2"/>
    <w:rsid w:val="00170192"/>
    <w:rsid w:val="0017686C"/>
    <w:rsid w:val="00185770"/>
    <w:rsid w:val="00193E48"/>
    <w:rsid w:val="001A07F0"/>
    <w:rsid w:val="001C0012"/>
    <w:rsid w:val="001E464C"/>
    <w:rsid w:val="001F2767"/>
    <w:rsid w:val="0020215E"/>
    <w:rsid w:val="002268D7"/>
    <w:rsid w:val="00253D4D"/>
    <w:rsid w:val="00264D59"/>
    <w:rsid w:val="002700D2"/>
    <w:rsid w:val="00273889"/>
    <w:rsid w:val="0027500C"/>
    <w:rsid w:val="00275ECE"/>
    <w:rsid w:val="00284610"/>
    <w:rsid w:val="00285CC3"/>
    <w:rsid w:val="00286ED4"/>
    <w:rsid w:val="00297E4B"/>
    <w:rsid w:val="002A3B77"/>
    <w:rsid w:val="002A487B"/>
    <w:rsid w:val="002B6745"/>
    <w:rsid w:val="002E49E8"/>
    <w:rsid w:val="003264C6"/>
    <w:rsid w:val="00331250"/>
    <w:rsid w:val="00332160"/>
    <w:rsid w:val="00333C8B"/>
    <w:rsid w:val="00345747"/>
    <w:rsid w:val="00362B7B"/>
    <w:rsid w:val="003632C3"/>
    <w:rsid w:val="003A354D"/>
    <w:rsid w:val="003A50B8"/>
    <w:rsid w:val="003B1AC3"/>
    <w:rsid w:val="003C08AB"/>
    <w:rsid w:val="003D77AF"/>
    <w:rsid w:val="003E4A6C"/>
    <w:rsid w:val="003F044D"/>
    <w:rsid w:val="00414ED4"/>
    <w:rsid w:val="004227E8"/>
    <w:rsid w:val="004353B8"/>
    <w:rsid w:val="00436000"/>
    <w:rsid w:val="0044411B"/>
    <w:rsid w:val="00455AE7"/>
    <w:rsid w:val="004659A3"/>
    <w:rsid w:val="00476322"/>
    <w:rsid w:val="00485B25"/>
    <w:rsid w:val="0049031C"/>
    <w:rsid w:val="00491423"/>
    <w:rsid w:val="004919F6"/>
    <w:rsid w:val="004D00EC"/>
    <w:rsid w:val="004E6725"/>
    <w:rsid w:val="004F6028"/>
    <w:rsid w:val="00500179"/>
    <w:rsid w:val="00500D92"/>
    <w:rsid w:val="00507166"/>
    <w:rsid w:val="00520DE2"/>
    <w:rsid w:val="00527BF8"/>
    <w:rsid w:val="00561F97"/>
    <w:rsid w:val="005672D7"/>
    <w:rsid w:val="00573637"/>
    <w:rsid w:val="00582A3C"/>
    <w:rsid w:val="00587EF9"/>
    <w:rsid w:val="005911B6"/>
    <w:rsid w:val="005964DA"/>
    <w:rsid w:val="005C745F"/>
    <w:rsid w:val="005D1198"/>
    <w:rsid w:val="005E00C0"/>
    <w:rsid w:val="005E294A"/>
    <w:rsid w:val="005E6CDA"/>
    <w:rsid w:val="00602201"/>
    <w:rsid w:val="00620148"/>
    <w:rsid w:val="00634449"/>
    <w:rsid w:val="00637507"/>
    <w:rsid w:val="00646326"/>
    <w:rsid w:val="0064681A"/>
    <w:rsid w:val="00663CAC"/>
    <w:rsid w:val="006A1406"/>
    <w:rsid w:val="006A21F7"/>
    <w:rsid w:val="006A74E0"/>
    <w:rsid w:val="006C10A7"/>
    <w:rsid w:val="006C67FE"/>
    <w:rsid w:val="006D40FB"/>
    <w:rsid w:val="006D71D2"/>
    <w:rsid w:val="006F0D3F"/>
    <w:rsid w:val="006F536F"/>
    <w:rsid w:val="007123F9"/>
    <w:rsid w:val="00722D41"/>
    <w:rsid w:val="00734506"/>
    <w:rsid w:val="00734D31"/>
    <w:rsid w:val="00750739"/>
    <w:rsid w:val="00762D9C"/>
    <w:rsid w:val="0076419C"/>
    <w:rsid w:val="0076471A"/>
    <w:rsid w:val="007866EC"/>
    <w:rsid w:val="007A2837"/>
    <w:rsid w:val="007A3AFB"/>
    <w:rsid w:val="007B4A19"/>
    <w:rsid w:val="007B76FC"/>
    <w:rsid w:val="007F6323"/>
    <w:rsid w:val="007F63C3"/>
    <w:rsid w:val="00800B98"/>
    <w:rsid w:val="00810363"/>
    <w:rsid w:val="00815C0E"/>
    <w:rsid w:val="008329F4"/>
    <w:rsid w:val="00862E2F"/>
    <w:rsid w:val="00864136"/>
    <w:rsid w:val="008A2EAF"/>
    <w:rsid w:val="008A3868"/>
    <w:rsid w:val="008B115F"/>
    <w:rsid w:val="008B7A15"/>
    <w:rsid w:val="009145EE"/>
    <w:rsid w:val="00926C99"/>
    <w:rsid w:val="00930AD2"/>
    <w:rsid w:val="009473E7"/>
    <w:rsid w:val="00947918"/>
    <w:rsid w:val="00960E13"/>
    <w:rsid w:val="00961FEB"/>
    <w:rsid w:val="009642B5"/>
    <w:rsid w:val="00970781"/>
    <w:rsid w:val="009B28C2"/>
    <w:rsid w:val="009C4C5D"/>
    <w:rsid w:val="009D45FB"/>
    <w:rsid w:val="009D7EFD"/>
    <w:rsid w:val="009F0924"/>
    <w:rsid w:val="00A23C1C"/>
    <w:rsid w:val="00A23DEE"/>
    <w:rsid w:val="00A30D42"/>
    <w:rsid w:val="00A33446"/>
    <w:rsid w:val="00A379BC"/>
    <w:rsid w:val="00A45B27"/>
    <w:rsid w:val="00A46D43"/>
    <w:rsid w:val="00AB4D82"/>
    <w:rsid w:val="00AC3CC7"/>
    <w:rsid w:val="00AC4DA8"/>
    <w:rsid w:val="00AD7108"/>
    <w:rsid w:val="00AE125F"/>
    <w:rsid w:val="00AE439E"/>
    <w:rsid w:val="00AF1177"/>
    <w:rsid w:val="00AF5526"/>
    <w:rsid w:val="00B04184"/>
    <w:rsid w:val="00B04346"/>
    <w:rsid w:val="00B12570"/>
    <w:rsid w:val="00B2481B"/>
    <w:rsid w:val="00B33527"/>
    <w:rsid w:val="00B33901"/>
    <w:rsid w:val="00B456E5"/>
    <w:rsid w:val="00B47902"/>
    <w:rsid w:val="00B656BA"/>
    <w:rsid w:val="00B7316B"/>
    <w:rsid w:val="00B8665B"/>
    <w:rsid w:val="00B94F78"/>
    <w:rsid w:val="00BB74E2"/>
    <w:rsid w:val="00BD3711"/>
    <w:rsid w:val="00BD6F7F"/>
    <w:rsid w:val="00BE1FFE"/>
    <w:rsid w:val="00C048A2"/>
    <w:rsid w:val="00C24363"/>
    <w:rsid w:val="00C72BF6"/>
    <w:rsid w:val="00C77E5D"/>
    <w:rsid w:val="00C8016E"/>
    <w:rsid w:val="00C81440"/>
    <w:rsid w:val="00C92F3F"/>
    <w:rsid w:val="00C933B6"/>
    <w:rsid w:val="00C95612"/>
    <w:rsid w:val="00CD5A03"/>
    <w:rsid w:val="00CD6A75"/>
    <w:rsid w:val="00CE10EF"/>
    <w:rsid w:val="00CE5B31"/>
    <w:rsid w:val="00D3065E"/>
    <w:rsid w:val="00D307FA"/>
    <w:rsid w:val="00D45E99"/>
    <w:rsid w:val="00D53951"/>
    <w:rsid w:val="00D5708F"/>
    <w:rsid w:val="00D57276"/>
    <w:rsid w:val="00D60B6D"/>
    <w:rsid w:val="00D632E6"/>
    <w:rsid w:val="00D76945"/>
    <w:rsid w:val="00D76E0B"/>
    <w:rsid w:val="00D86692"/>
    <w:rsid w:val="00DA5D32"/>
    <w:rsid w:val="00DC3805"/>
    <w:rsid w:val="00DD4992"/>
    <w:rsid w:val="00DE3572"/>
    <w:rsid w:val="00E12479"/>
    <w:rsid w:val="00E32EB8"/>
    <w:rsid w:val="00E538A4"/>
    <w:rsid w:val="00E62379"/>
    <w:rsid w:val="00E7400C"/>
    <w:rsid w:val="00E742A6"/>
    <w:rsid w:val="00E92FA0"/>
    <w:rsid w:val="00EA258E"/>
    <w:rsid w:val="00EA745F"/>
    <w:rsid w:val="00EB7FF6"/>
    <w:rsid w:val="00ED6652"/>
    <w:rsid w:val="00EF15C3"/>
    <w:rsid w:val="00EF5DF4"/>
    <w:rsid w:val="00EF7CF4"/>
    <w:rsid w:val="00F2003E"/>
    <w:rsid w:val="00F36EA6"/>
    <w:rsid w:val="00F40309"/>
    <w:rsid w:val="00F45DF0"/>
    <w:rsid w:val="00F56FED"/>
    <w:rsid w:val="00F8557B"/>
    <w:rsid w:val="00FB3F25"/>
    <w:rsid w:val="00FD6E2C"/>
    <w:rsid w:val="00FE3100"/>
    <w:rsid w:val="00FE4AFE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</o:shapelayout>
  </w:shapeDefaults>
  <w:doNotEmbedSmartTags/>
  <w:decimalSymbol w:val="."/>
  <w:listSeparator w:val=","/>
  <w14:docId w14:val="290B7E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A6"/>
    <w:rPr>
      <w:sz w:val="24"/>
      <w:szCs w:val="24"/>
      <w:lang w:val="en-GB" w:eastAsia="en-US"/>
    </w:rPr>
  </w:style>
  <w:style w:type="paragraph" w:styleId="Heading3">
    <w:name w:val="heading 3"/>
    <w:basedOn w:val="Normal"/>
    <w:link w:val="Heading3Char"/>
    <w:uiPriority w:val="9"/>
    <w:qFormat/>
    <w:rsid w:val="00F4030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510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40309"/>
    <w:rPr>
      <w:rFonts w:ascii="Times" w:hAnsi="Times"/>
      <w:b/>
      <w:bCs/>
      <w:sz w:val="27"/>
      <w:szCs w:val="27"/>
      <w:lang w:val="en-GB" w:eastAsia="en-US"/>
    </w:rPr>
  </w:style>
  <w:style w:type="character" w:customStyle="1" w:styleId="mw-headline">
    <w:name w:val="mw-headline"/>
    <w:basedOn w:val="DefaultParagraphFont"/>
    <w:rsid w:val="00F40309"/>
  </w:style>
  <w:style w:type="character" w:customStyle="1" w:styleId="editsection">
    <w:name w:val="editsection"/>
    <w:basedOn w:val="DefaultParagraphFont"/>
    <w:rsid w:val="00F40309"/>
  </w:style>
  <w:style w:type="character" w:styleId="Hyperlink">
    <w:name w:val="Hyperlink"/>
    <w:basedOn w:val="DefaultParagraphFont"/>
    <w:uiPriority w:val="99"/>
    <w:semiHidden/>
    <w:unhideWhenUsed/>
    <w:rsid w:val="00F403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D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DEE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23D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DEE"/>
    <w:rPr>
      <w:sz w:val="24"/>
      <w:szCs w:val="24"/>
      <w:lang w:val="en-GB" w:eastAsia="en-US"/>
    </w:rPr>
  </w:style>
  <w:style w:type="paragraph" w:customStyle="1" w:styleId="UPSectionHeading">
    <w:name w:val="UP Section Heading"/>
    <w:basedOn w:val="Normal"/>
    <w:qFormat/>
    <w:rsid w:val="003632C3"/>
    <w:rPr>
      <w:rFonts w:ascii="Arial" w:hAnsi="Arial"/>
      <w:b/>
      <w:sz w:val="26"/>
    </w:rPr>
  </w:style>
  <w:style w:type="paragraph" w:customStyle="1" w:styleId="UPPaperTitle">
    <w:name w:val="UP Paper Title"/>
    <w:basedOn w:val="Normal"/>
    <w:qFormat/>
    <w:rsid w:val="003632C3"/>
    <w:rPr>
      <w:rFonts w:ascii="Arial" w:hAnsi="Arial"/>
      <w:b/>
      <w:sz w:val="28"/>
    </w:rPr>
  </w:style>
  <w:style w:type="paragraph" w:styleId="ListParagraph">
    <w:name w:val="List Paragraph"/>
    <w:basedOn w:val="Normal"/>
    <w:uiPriority w:val="34"/>
    <w:qFormat/>
    <w:rsid w:val="003632C3"/>
    <w:pPr>
      <w:ind w:left="720"/>
      <w:contextualSpacing/>
    </w:pPr>
  </w:style>
  <w:style w:type="character" w:customStyle="1" w:styleId="mini">
    <w:name w:val="mini"/>
    <w:basedOn w:val="DefaultParagraphFont"/>
    <w:rsid w:val="00960E13"/>
  </w:style>
  <w:style w:type="character" w:styleId="CommentReference">
    <w:name w:val="annotation reference"/>
    <w:basedOn w:val="DefaultParagraphFont"/>
    <w:uiPriority w:val="99"/>
    <w:semiHidden/>
    <w:unhideWhenUsed/>
    <w:rsid w:val="009F09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9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924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9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924"/>
    <w:rPr>
      <w:b/>
      <w:bCs/>
      <w:sz w:val="24"/>
      <w:szCs w:val="24"/>
      <w:lang w:val="en-GB" w:eastAsia="en-US"/>
    </w:rPr>
  </w:style>
  <w:style w:type="table" w:styleId="LightShading">
    <w:name w:val="Light Shading"/>
    <w:basedOn w:val="TableNormal"/>
    <w:uiPriority w:val="60"/>
    <w:rsid w:val="000E01BC"/>
    <w:rPr>
      <w:rFonts w:asciiTheme="minorHAnsi" w:hAnsiTheme="minorHAnsi" w:cstheme="minorBidi"/>
      <w:color w:val="000000" w:themeColor="text1" w:themeShade="BF"/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083A2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A6"/>
    <w:rPr>
      <w:sz w:val="24"/>
      <w:szCs w:val="24"/>
      <w:lang w:val="en-GB" w:eastAsia="en-US"/>
    </w:rPr>
  </w:style>
  <w:style w:type="paragraph" w:styleId="Heading3">
    <w:name w:val="heading 3"/>
    <w:basedOn w:val="Normal"/>
    <w:link w:val="Heading3Char"/>
    <w:uiPriority w:val="9"/>
    <w:qFormat/>
    <w:rsid w:val="00F4030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510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40309"/>
    <w:rPr>
      <w:rFonts w:ascii="Times" w:hAnsi="Times"/>
      <w:b/>
      <w:bCs/>
      <w:sz w:val="27"/>
      <w:szCs w:val="27"/>
      <w:lang w:val="en-GB" w:eastAsia="en-US"/>
    </w:rPr>
  </w:style>
  <w:style w:type="character" w:customStyle="1" w:styleId="mw-headline">
    <w:name w:val="mw-headline"/>
    <w:basedOn w:val="DefaultParagraphFont"/>
    <w:rsid w:val="00F40309"/>
  </w:style>
  <w:style w:type="character" w:customStyle="1" w:styleId="editsection">
    <w:name w:val="editsection"/>
    <w:basedOn w:val="DefaultParagraphFont"/>
    <w:rsid w:val="00F40309"/>
  </w:style>
  <w:style w:type="character" w:styleId="Hyperlink">
    <w:name w:val="Hyperlink"/>
    <w:basedOn w:val="DefaultParagraphFont"/>
    <w:uiPriority w:val="99"/>
    <w:semiHidden/>
    <w:unhideWhenUsed/>
    <w:rsid w:val="00F403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D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DEE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23D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DEE"/>
    <w:rPr>
      <w:sz w:val="24"/>
      <w:szCs w:val="24"/>
      <w:lang w:val="en-GB" w:eastAsia="en-US"/>
    </w:rPr>
  </w:style>
  <w:style w:type="paragraph" w:customStyle="1" w:styleId="UPSectionHeading">
    <w:name w:val="UP Section Heading"/>
    <w:basedOn w:val="Normal"/>
    <w:qFormat/>
    <w:rsid w:val="003632C3"/>
    <w:rPr>
      <w:rFonts w:ascii="Arial" w:hAnsi="Arial"/>
      <w:b/>
      <w:sz w:val="26"/>
    </w:rPr>
  </w:style>
  <w:style w:type="paragraph" w:customStyle="1" w:styleId="UPPaperTitle">
    <w:name w:val="UP Paper Title"/>
    <w:basedOn w:val="Normal"/>
    <w:qFormat/>
    <w:rsid w:val="003632C3"/>
    <w:rPr>
      <w:rFonts w:ascii="Arial" w:hAnsi="Arial"/>
      <w:b/>
      <w:sz w:val="28"/>
    </w:rPr>
  </w:style>
  <w:style w:type="paragraph" w:styleId="ListParagraph">
    <w:name w:val="List Paragraph"/>
    <w:basedOn w:val="Normal"/>
    <w:uiPriority w:val="34"/>
    <w:qFormat/>
    <w:rsid w:val="003632C3"/>
    <w:pPr>
      <w:ind w:left="720"/>
      <w:contextualSpacing/>
    </w:pPr>
  </w:style>
  <w:style w:type="character" w:customStyle="1" w:styleId="mini">
    <w:name w:val="mini"/>
    <w:basedOn w:val="DefaultParagraphFont"/>
    <w:rsid w:val="00960E13"/>
  </w:style>
  <w:style w:type="character" w:styleId="CommentReference">
    <w:name w:val="annotation reference"/>
    <w:basedOn w:val="DefaultParagraphFont"/>
    <w:uiPriority w:val="99"/>
    <w:semiHidden/>
    <w:unhideWhenUsed/>
    <w:rsid w:val="009F09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9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924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9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924"/>
    <w:rPr>
      <w:b/>
      <w:bCs/>
      <w:sz w:val="24"/>
      <w:szCs w:val="24"/>
      <w:lang w:val="en-GB" w:eastAsia="en-US"/>
    </w:rPr>
  </w:style>
  <w:style w:type="table" w:styleId="LightShading">
    <w:name w:val="Light Shading"/>
    <w:basedOn w:val="TableNormal"/>
    <w:uiPriority w:val="60"/>
    <w:rsid w:val="000E01BC"/>
    <w:rPr>
      <w:rFonts w:asciiTheme="minorHAnsi" w:hAnsiTheme="minorHAnsi" w:cstheme="minorBidi"/>
      <w:color w:val="000000" w:themeColor="text1" w:themeShade="BF"/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083A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1256</Words>
  <Characters>7163</Characters>
  <Application>Microsoft Macintosh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Alan Di Vittorio</cp:lastModifiedBy>
  <cp:revision>93</cp:revision>
  <dcterms:created xsi:type="dcterms:W3CDTF">2015-11-24T15:23:00Z</dcterms:created>
  <dcterms:modified xsi:type="dcterms:W3CDTF">2019-01-16T00:07:00Z</dcterms:modified>
</cp:coreProperties>
</file>