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B50" w14:textId="6D848304" w:rsidR="00386947" w:rsidRDefault="000E11B5" w:rsidP="005863F1">
      <w:pPr>
        <w:pStyle w:val="Title"/>
      </w:pPr>
      <w:r>
        <w:t xml:space="preserve">Thailand Smart </w:t>
      </w:r>
      <w:r w:rsidR="005863F1">
        <w:t xml:space="preserve">Cities </w:t>
      </w:r>
      <w:r>
        <w:t>Paper Outline</w:t>
      </w:r>
    </w:p>
    <w:p w14:paraId="3746F59B" w14:textId="177FA79C" w:rsidR="000E11B5" w:rsidRDefault="000E11B5" w:rsidP="005863F1">
      <w:pPr>
        <w:pStyle w:val="Heading1"/>
      </w:pPr>
      <w:r>
        <w:t>Introduction</w:t>
      </w:r>
    </w:p>
    <w:p w14:paraId="174DBC74" w14:textId="1FD20B92" w:rsidR="000E11B5" w:rsidRDefault="000E11B5" w:rsidP="000E11B5">
      <w:pPr>
        <w:pStyle w:val="ListParagraph"/>
        <w:numPr>
          <w:ilvl w:val="0"/>
          <w:numId w:val="1"/>
        </w:numPr>
      </w:pPr>
      <w:r>
        <w:t>Urbanization is driving rapid socioeconomic growth in Thailand, posing challenges for power systems</w:t>
      </w:r>
    </w:p>
    <w:p w14:paraId="5CA9BA31" w14:textId="4C23E922" w:rsidR="000E11B5" w:rsidRDefault="000E11B5" w:rsidP="000E11B5">
      <w:pPr>
        <w:pStyle w:val="ListParagraph"/>
        <w:numPr>
          <w:ilvl w:val="1"/>
          <w:numId w:val="1"/>
        </w:numPr>
      </w:pPr>
      <w:r>
        <w:t>Population &amp; GDP trends in Thailand &amp; Bangkok</w:t>
      </w:r>
    </w:p>
    <w:p w14:paraId="18B39DB6" w14:textId="6EE5BBB5" w:rsidR="000E11B5" w:rsidRDefault="000E11B5" w:rsidP="000E11B5">
      <w:pPr>
        <w:pStyle w:val="ListParagraph"/>
        <w:numPr>
          <w:ilvl w:val="1"/>
          <w:numId w:val="1"/>
        </w:numPr>
      </w:pPr>
      <w:r>
        <w:t>Energy demand trends in Thailand &amp; Bangkok</w:t>
      </w:r>
    </w:p>
    <w:p w14:paraId="7E5EFF5E" w14:textId="128BA8FE" w:rsidR="000E11B5" w:rsidRDefault="000E11B5" w:rsidP="000E11B5">
      <w:pPr>
        <w:pStyle w:val="ListParagraph"/>
        <w:numPr>
          <w:ilvl w:val="1"/>
          <w:numId w:val="1"/>
        </w:numPr>
      </w:pPr>
      <w:r>
        <w:t>Power system challenges: reliability, meeting peak demand</w:t>
      </w:r>
    </w:p>
    <w:p w14:paraId="12DEC42F" w14:textId="71BA64EB" w:rsidR="000E11B5" w:rsidRDefault="000E11B5" w:rsidP="000E11B5">
      <w:pPr>
        <w:pStyle w:val="ListParagraph"/>
        <w:numPr>
          <w:ilvl w:val="0"/>
          <w:numId w:val="1"/>
        </w:numPr>
      </w:pPr>
      <w:r>
        <w:t>Power development and urbanization must be in line with national RE expansion and emissions reduction goals</w:t>
      </w:r>
    </w:p>
    <w:p w14:paraId="16BE7998" w14:textId="1898CF6F" w:rsidR="000E11B5" w:rsidRDefault="000E11B5" w:rsidP="000E11B5">
      <w:pPr>
        <w:pStyle w:val="ListParagraph"/>
        <w:numPr>
          <w:ilvl w:val="1"/>
          <w:numId w:val="1"/>
        </w:numPr>
      </w:pPr>
      <w:r>
        <w:t>Overview of national goals/ commitments</w:t>
      </w:r>
    </w:p>
    <w:p w14:paraId="395A9F81" w14:textId="0CC8B3CF" w:rsidR="000E11B5" w:rsidRDefault="000E11B5" w:rsidP="000E11B5">
      <w:pPr>
        <w:pStyle w:val="ListParagraph"/>
        <w:numPr>
          <w:ilvl w:val="1"/>
          <w:numId w:val="1"/>
        </w:numPr>
      </w:pPr>
      <w:r>
        <w:t>Link to urbanization &amp; energy demand growth challenges</w:t>
      </w:r>
    </w:p>
    <w:p w14:paraId="0AA6C1A0" w14:textId="76D8F63F" w:rsidR="000E11B5" w:rsidRDefault="000E11B5" w:rsidP="000E11B5">
      <w:pPr>
        <w:pStyle w:val="ListParagraph"/>
        <w:numPr>
          <w:ilvl w:val="0"/>
          <w:numId w:val="1"/>
        </w:numPr>
      </w:pPr>
      <w:r>
        <w:t>Bangkok’s Smart City plans address the challenges of maintaining power system reliability as urbanization continues while contributing to national emissions reduction goals</w:t>
      </w:r>
    </w:p>
    <w:p w14:paraId="7C6BC964" w14:textId="6BD242B4" w:rsidR="000E11B5" w:rsidRDefault="000E11B5" w:rsidP="000E11B5">
      <w:pPr>
        <w:pStyle w:val="ListParagraph"/>
        <w:numPr>
          <w:ilvl w:val="1"/>
          <w:numId w:val="1"/>
        </w:numPr>
      </w:pPr>
      <w:r>
        <w:t>Overview of smart cities concept &amp; Thailand Smart Grid Master Plan</w:t>
      </w:r>
    </w:p>
    <w:p w14:paraId="495BF502" w14:textId="7F83A60B" w:rsidR="000E11B5" w:rsidRDefault="000E11B5" w:rsidP="000E11B5">
      <w:pPr>
        <w:pStyle w:val="ListParagraph"/>
        <w:numPr>
          <w:ilvl w:val="1"/>
          <w:numId w:val="1"/>
        </w:numPr>
      </w:pPr>
      <w:r>
        <w:t xml:space="preserve">Power sector (smart grid) component </w:t>
      </w:r>
    </w:p>
    <w:p w14:paraId="0C2A89F2" w14:textId="474A194D" w:rsidR="000E11B5" w:rsidRDefault="000E11B5" w:rsidP="000E11B5">
      <w:pPr>
        <w:pStyle w:val="ListParagraph"/>
        <w:numPr>
          <w:ilvl w:val="2"/>
          <w:numId w:val="1"/>
        </w:numPr>
      </w:pPr>
      <w:r>
        <w:t>MEA focus areas, technologies, and policies</w:t>
      </w:r>
    </w:p>
    <w:p w14:paraId="00B974C5" w14:textId="464CD46D" w:rsidR="005C4D1E" w:rsidRDefault="005C4D1E" w:rsidP="000E11B5">
      <w:pPr>
        <w:pStyle w:val="ListParagraph"/>
        <w:numPr>
          <w:ilvl w:val="2"/>
          <w:numId w:val="1"/>
        </w:numPr>
      </w:pPr>
      <w:r>
        <w:t>Relevance to national goals/ commitments (e.g., LEDS)</w:t>
      </w:r>
    </w:p>
    <w:p w14:paraId="0C7E3D08" w14:textId="41C6CF51" w:rsidR="002E0D38" w:rsidRDefault="002E0D38" w:rsidP="002E0D38">
      <w:pPr>
        <w:pStyle w:val="ListParagraph"/>
        <w:numPr>
          <w:ilvl w:val="0"/>
          <w:numId w:val="1"/>
        </w:numPr>
      </w:pPr>
      <w:r>
        <w:t xml:space="preserve">MEA (and other authorities?) need long-term planning tools to ensure that policy &amp; technology implementation will be in line with </w:t>
      </w:r>
      <w:r w:rsidR="00380624">
        <w:t xml:space="preserve">local &amp; national </w:t>
      </w:r>
      <w:r>
        <w:t>goals</w:t>
      </w:r>
    </w:p>
    <w:p w14:paraId="1D4A8028" w14:textId="3BF0E555" w:rsidR="002E0D38" w:rsidRDefault="002E0D38" w:rsidP="002E0D38">
      <w:pPr>
        <w:pStyle w:val="ListParagraph"/>
        <w:numPr>
          <w:ilvl w:val="1"/>
          <w:numId w:val="1"/>
        </w:numPr>
      </w:pPr>
      <w:r>
        <w:t>Introduce integrated assessment modeling &amp; GCAM</w:t>
      </w:r>
    </w:p>
    <w:p w14:paraId="239AB4D7" w14:textId="31723305" w:rsidR="002E0D38" w:rsidRDefault="002E0D38" w:rsidP="002E0D38">
      <w:pPr>
        <w:pStyle w:val="ListParagraph"/>
        <w:numPr>
          <w:ilvl w:val="1"/>
          <w:numId w:val="1"/>
        </w:numPr>
      </w:pPr>
      <w:r>
        <w:t>Benefits provided by GCAM analysis (climate change context, long-term assessment, technology analysis, holistic approach)</w:t>
      </w:r>
    </w:p>
    <w:p w14:paraId="051C15B8" w14:textId="2B8D221A" w:rsidR="002E0D38" w:rsidRDefault="002E0D38" w:rsidP="002E0D38"/>
    <w:p w14:paraId="6062146A" w14:textId="6B00D503" w:rsidR="002E0D38" w:rsidRDefault="002E0D38" w:rsidP="005863F1">
      <w:pPr>
        <w:pStyle w:val="Heading1"/>
      </w:pPr>
      <w:r>
        <w:t>Methods</w:t>
      </w:r>
    </w:p>
    <w:p w14:paraId="19F8D2DF" w14:textId="54A7D0C8" w:rsidR="00B67D4E" w:rsidRDefault="00B67D4E" w:rsidP="005863F1">
      <w:pPr>
        <w:pStyle w:val="Heading2"/>
      </w:pPr>
      <w:r>
        <w:t>Scope</w:t>
      </w:r>
    </w:p>
    <w:p w14:paraId="450169B0" w14:textId="740037A1" w:rsidR="00B67D4E" w:rsidRDefault="00B67D4E" w:rsidP="00B67D4E">
      <w:pPr>
        <w:pStyle w:val="ListParagraph"/>
        <w:numPr>
          <w:ilvl w:val="0"/>
          <w:numId w:val="5"/>
        </w:numPr>
      </w:pPr>
      <w:r>
        <w:t>Temporal scope (5-year timesteps through 2100)</w:t>
      </w:r>
    </w:p>
    <w:p w14:paraId="476323C8" w14:textId="7C624377" w:rsidR="00B67D4E" w:rsidRPr="00B67D4E" w:rsidRDefault="00B67D4E" w:rsidP="00B67D4E">
      <w:pPr>
        <w:pStyle w:val="ListParagraph"/>
        <w:numPr>
          <w:ilvl w:val="0"/>
          <w:numId w:val="5"/>
        </w:numPr>
      </w:pPr>
      <w:r>
        <w:t>Spatial scope (national &amp; 3 MEA provinces)</w:t>
      </w:r>
    </w:p>
    <w:p w14:paraId="30B74C2C" w14:textId="52476C2A" w:rsidR="002E0D38" w:rsidRDefault="002E0D38" w:rsidP="005863F1">
      <w:pPr>
        <w:pStyle w:val="Heading2"/>
      </w:pPr>
      <w:r>
        <w:t>GCAM inputs</w:t>
      </w:r>
    </w:p>
    <w:p w14:paraId="190D6765" w14:textId="73B4E493" w:rsidR="002E0D38" w:rsidRDefault="002E0D38" w:rsidP="002E0D38">
      <w:pPr>
        <w:pStyle w:val="ListParagraph"/>
        <w:numPr>
          <w:ilvl w:val="0"/>
          <w:numId w:val="2"/>
        </w:numPr>
      </w:pPr>
      <w:r>
        <w:t>Population &amp; GDP data sources</w:t>
      </w:r>
    </w:p>
    <w:p w14:paraId="7DB1D24F" w14:textId="59EE25FD" w:rsidR="002E0D38" w:rsidRDefault="00B67D4E" w:rsidP="002E0D38">
      <w:pPr>
        <w:pStyle w:val="ListParagraph"/>
        <w:numPr>
          <w:ilvl w:val="0"/>
          <w:numId w:val="2"/>
        </w:numPr>
      </w:pPr>
      <w:r>
        <w:t>Assumptions</w:t>
      </w:r>
    </w:p>
    <w:p w14:paraId="783BEBA8" w14:textId="03097D3F" w:rsidR="00B67D4E" w:rsidRDefault="00B67D4E" w:rsidP="00B67D4E">
      <w:pPr>
        <w:pStyle w:val="ListParagraph"/>
        <w:numPr>
          <w:ilvl w:val="1"/>
          <w:numId w:val="2"/>
        </w:numPr>
      </w:pPr>
      <w:r>
        <w:t xml:space="preserve">Same pre-2010, post-2020 population &amp; GDP growth rates for each province &amp; national </w:t>
      </w:r>
    </w:p>
    <w:p w14:paraId="7FC97690" w14:textId="445D1379" w:rsidR="00B67D4E" w:rsidRDefault="00B67D4E" w:rsidP="00B67D4E">
      <w:pPr>
        <w:pStyle w:val="ListParagraph"/>
        <w:numPr>
          <w:ilvl w:val="1"/>
          <w:numId w:val="2"/>
        </w:numPr>
      </w:pPr>
      <w:r>
        <w:t>Constant GDP growth rate after 2037</w:t>
      </w:r>
    </w:p>
    <w:p w14:paraId="2AA2F35D" w14:textId="7EFFE6BF" w:rsidR="00B67D4E" w:rsidRDefault="00B67D4E" w:rsidP="002E0D38">
      <w:pPr>
        <w:pStyle w:val="ListParagraph"/>
        <w:numPr>
          <w:ilvl w:val="0"/>
          <w:numId w:val="2"/>
        </w:numPr>
      </w:pPr>
      <w:r>
        <w:t>Other</w:t>
      </w:r>
      <w:r w:rsidR="004E5624">
        <w:t xml:space="preserve"> (non-socioeconomic)</w:t>
      </w:r>
      <w:r>
        <w:t xml:space="preserve"> input data &amp; assumptions (pending feedback from Thammasat)</w:t>
      </w:r>
    </w:p>
    <w:p w14:paraId="0245BA8D" w14:textId="6C03267E" w:rsidR="00B67D4E" w:rsidRPr="00B67D4E" w:rsidRDefault="00B67D4E" w:rsidP="005863F1">
      <w:pPr>
        <w:pStyle w:val="Heading2"/>
      </w:pPr>
      <w:r>
        <w:t>Scenarios (describe each)</w:t>
      </w:r>
    </w:p>
    <w:p w14:paraId="7D647552" w14:textId="60170A77" w:rsidR="00B67D4E" w:rsidRDefault="00B67D4E" w:rsidP="00B67D4E">
      <w:pPr>
        <w:pStyle w:val="ListParagraph"/>
        <w:numPr>
          <w:ilvl w:val="0"/>
          <w:numId w:val="3"/>
        </w:numPr>
      </w:pPr>
      <w:r>
        <w:t>Mandatory (or all?) National Policies</w:t>
      </w:r>
    </w:p>
    <w:p w14:paraId="629896D6" w14:textId="5EFF2ECD" w:rsidR="00B67D4E" w:rsidRDefault="00B67D4E" w:rsidP="00B67D4E">
      <w:pPr>
        <w:pStyle w:val="ListParagraph"/>
        <w:numPr>
          <w:ilvl w:val="0"/>
          <w:numId w:val="3"/>
        </w:numPr>
      </w:pPr>
      <w:r>
        <w:t>Extended National Policies (or global best practices)</w:t>
      </w:r>
    </w:p>
    <w:p w14:paraId="7EB35306" w14:textId="54957A42" w:rsidR="00B67D4E" w:rsidRDefault="00B67D4E" w:rsidP="00B67D4E">
      <w:pPr>
        <w:pStyle w:val="ListParagraph"/>
        <w:numPr>
          <w:ilvl w:val="0"/>
          <w:numId w:val="3"/>
        </w:numPr>
      </w:pPr>
      <w:r>
        <w:t xml:space="preserve">Bangkok Smart Energy </w:t>
      </w:r>
    </w:p>
    <w:p w14:paraId="72149B9B" w14:textId="63FC00D5" w:rsidR="00B67D4E" w:rsidRDefault="00B67D4E" w:rsidP="00B67D4E">
      <w:pPr>
        <w:pStyle w:val="ListParagraph"/>
        <w:numPr>
          <w:ilvl w:val="0"/>
          <w:numId w:val="3"/>
        </w:numPr>
      </w:pPr>
      <w:r>
        <w:t>Carbon Neutral Thailand</w:t>
      </w:r>
    </w:p>
    <w:p w14:paraId="55B8E570" w14:textId="5152831E" w:rsidR="004E5624" w:rsidRDefault="004E5624" w:rsidP="00B67D4E">
      <w:pPr>
        <w:pStyle w:val="ListParagraph"/>
        <w:numPr>
          <w:ilvl w:val="0"/>
          <w:numId w:val="3"/>
        </w:numPr>
      </w:pPr>
      <w:r>
        <w:lastRenderedPageBreak/>
        <w:t>Net Zero Thailand</w:t>
      </w:r>
    </w:p>
    <w:p w14:paraId="1D511A3C" w14:textId="438D8AF3" w:rsidR="00B67D4E" w:rsidRDefault="00B67D4E" w:rsidP="00B67D4E"/>
    <w:p w14:paraId="28185B7A" w14:textId="16920A92" w:rsidR="00B67D4E" w:rsidRDefault="00B67D4E" w:rsidP="005863F1">
      <w:pPr>
        <w:pStyle w:val="Heading1"/>
      </w:pPr>
      <w:r>
        <w:t>Results</w:t>
      </w:r>
    </w:p>
    <w:p w14:paraId="7BAC42A6" w14:textId="54C78BC3" w:rsidR="005863F1" w:rsidRDefault="004E5624" w:rsidP="004E5624">
      <w:pPr>
        <w:pStyle w:val="ListParagraph"/>
        <w:numPr>
          <w:ilvl w:val="0"/>
          <w:numId w:val="6"/>
        </w:numPr>
      </w:pPr>
      <w:r>
        <w:t>Socioeconomic trends</w:t>
      </w:r>
    </w:p>
    <w:p w14:paraId="06499F78" w14:textId="6753511A" w:rsidR="004E5624" w:rsidRDefault="004E5624" w:rsidP="004E5624">
      <w:pPr>
        <w:pStyle w:val="ListParagraph"/>
        <w:numPr>
          <w:ilvl w:val="0"/>
          <w:numId w:val="6"/>
        </w:numPr>
      </w:pPr>
      <w:r>
        <w:t>Scenario 1: Mandatory (or all?) National Policies</w:t>
      </w:r>
    </w:p>
    <w:p w14:paraId="025B48E9" w14:textId="4F4C0A57" w:rsidR="004E5624" w:rsidRDefault="004E5624" w:rsidP="004E5624">
      <w:pPr>
        <w:pStyle w:val="ListParagraph"/>
        <w:numPr>
          <w:ilvl w:val="1"/>
          <w:numId w:val="6"/>
        </w:numPr>
      </w:pPr>
      <w:r>
        <w:t>Power sector</w:t>
      </w:r>
    </w:p>
    <w:p w14:paraId="33358452" w14:textId="1F88A5E9" w:rsidR="004E5624" w:rsidRDefault="004E5624" w:rsidP="004E5624">
      <w:pPr>
        <w:pStyle w:val="ListParagraph"/>
        <w:numPr>
          <w:ilvl w:val="1"/>
          <w:numId w:val="6"/>
        </w:numPr>
      </w:pPr>
      <w:r>
        <w:t>Buildings</w:t>
      </w:r>
    </w:p>
    <w:p w14:paraId="58519DCE" w14:textId="7B853DFE" w:rsidR="004E5624" w:rsidRDefault="004E5624" w:rsidP="004E5624">
      <w:pPr>
        <w:pStyle w:val="ListParagraph"/>
        <w:numPr>
          <w:ilvl w:val="1"/>
          <w:numId w:val="6"/>
        </w:numPr>
      </w:pPr>
      <w:r>
        <w:t xml:space="preserve">Transportation </w:t>
      </w:r>
    </w:p>
    <w:p w14:paraId="41A82851" w14:textId="70663847" w:rsidR="004E5624" w:rsidRDefault="004E5624" w:rsidP="004E5624">
      <w:pPr>
        <w:pStyle w:val="ListParagraph"/>
        <w:numPr>
          <w:ilvl w:val="1"/>
          <w:numId w:val="6"/>
        </w:numPr>
      </w:pPr>
      <w:r>
        <w:t>Industry</w:t>
      </w:r>
    </w:p>
    <w:p w14:paraId="1C8A0045" w14:textId="00DAEB26" w:rsidR="004E5624" w:rsidRDefault="004E5624" w:rsidP="004E5624">
      <w:pPr>
        <w:pStyle w:val="ListParagraph"/>
        <w:numPr>
          <w:ilvl w:val="0"/>
          <w:numId w:val="6"/>
        </w:numPr>
      </w:pPr>
      <w:r>
        <w:t>Scenario 2: Extended National Policies (or global best practices?)</w:t>
      </w:r>
    </w:p>
    <w:p w14:paraId="697BC627" w14:textId="0966F79D" w:rsidR="004E5624" w:rsidRDefault="004E5624" w:rsidP="004E5624">
      <w:pPr>
        <w:pStyle w:val="ListParagraph"/>
        <w:numPr>
          <w:ilvl w:val="1"/>
          <w:numId w:val="6"/>
        </w:numPr>
      </w:pPr>
      <w:r>
        <w:t>Power sector</w:t>
      </w:r>
    </w:p>
    <w:p w14:paraId="4E35F49C" w14:textId="4FF14674" w:rsidR="004E5624" w:rsidRDefault="004E5624" w:rsidP="004E5624">
      <w:pPr>
        <w:pStyle w:val="ListParagraph"/>
        <w:numPr>
          <w:ilvl w:val="1"/>
          <w:numId w:val="6"/>
        </w:numPr>
      </w:pPr>
      <w:r>
        <w:t xml:space="preserve">Buildings </w:t>
      </w:r>
    </w:p>
    <w:p w14:paraId="7628B152" w14:textId="78994A27" w:rsidR="004E5624" w:rsidRDefault="004E5624" w:rsidP="004E5624">
      <w:pPr>
        <w:pStyle w:val="ListParagraph"/>
        <w:numPr>
          <w:ilvl w:val="1"/>
          <w:numId w:val="6"/>
        </w:numPr>
      </w:pPr>
      <w:r>
        <w:t>Transportation</w:t>
      </w:r>
    </w:p>
    <w:p w14:paraId="2BBEC17D" w14:textId="3BD3BA07" w:rsidR="004E5624" w:rsidRDefault="004E5624" w:rsidP="004E5624">
      <w:pPr>
        <w:pStyle w:val="ListParagraph"/>
        <w:numPr>
          <w:ilvl w:val="1"/>
          <w:numId w:val="6"/>
        </w:numPr>
      </w:pPr>
      <w:r>
        <w:t>Industry</w:t>
      </w:r>
    </w:p>
    <w:p w14:paraId="0A109D41" w14:textId="02DC428D" w:rsidR="004E5624" w:rsidRDefault="004E5624" w:rsidP="004E5624">
      <w:pPr>
        <w:pStyle w:val="ListParagraph"/>
        <w:numPr>
          <w:ilvl w:val="0"/>
          <w:numId w:val="6"/>
        </w:numPr>
      </w:pPr>
      <w:r>
        <w:t xml:space="preserve">Scenario </w:t>
      </w:r>
      <w:r>
        <w:t>3</w:t>
      </w:r>
      <w:r>
        <w:t xml:space="preserve">: </w:t>
      </w:r>
      <w:r>
        <w:t>Bangkok Smart Energy</w:t>
      </w:r>
    </w:p>
    <w:p w14:paraId="3A6D8CAC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Power sector</w:t>
      </w:r>
    </w:p>
    <w:p w14:paraId="17BA75F5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 xml:space="preserve">Buildings </w:t>
      </w:r>
    </w:p>
    <w:p w14:paraId="674BF8D1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Transportation</w:t>
      </w:r>
    </w:p>
    <w:p w14:paraId="68954855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Industry</w:t>
      </w:r>
    </w:p>
    <w:p w14:paraId="56F1DD88" w14:textId="369A8ED9" w:rsidR="004E5624" w:rsidRDefault="004E5624" w:rsidP="004E5624">
      <w:pPr>
        <w:pStyle w:val="ListParagraph"/>
        <w:numPr>
          <w:ilvl w:val="0"/>
          <w:numId w:val="6"/>
        </w:numPr>
      </w:pPr>
      <w:r>
        <w:t>Scenario</w:t>
      </w:r>
      <w:r>
        <w:t>s 4 &amp; 5:</w:t>
      </w:r>
      <w:r>
        <w:t xml:space="preserve"> </w:t>
      </w:r>
      <w:r>
        <w:t>Carbon Neutral &amp; Net Zero Thailand</w:t>
      </w:r>
    </w:p>
    <w:p w14:paraId="17CCA119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Power sector</w:t>
      </w:r>
    </w:p>
    <w:p w14:paraId="204CFBC6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 xml:space="preserve">Buildings </w:t>
      </w:r>
    </w:p>
    <w:p w14:paraId="44639D8A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Transportation</w:t>
      </w:r>
    </w:p>
    <w:p w14:paraId="3C9FA354" w14:textId="77777777" w:rsidR="004E5624" w:rsidRDefault="004E5624" w:rsidP="004E5624">
      <w:pPr>
        <w:pStyle w:val="ListParagraph"/>
        <w:numPr>
          <w:ilvl w:val="1"/>
          <w:numId w:val="6"/>
        </w:numPr>
      </w:pPr>
      <w:r>
        <w:t>Industry</w:t>
      </w:r>
    </w:p>
    <w:p w14:paraId="449460B4" w14:textId="20ACEC96" w:rsidR="004E5624" w:rsidRDefault="004E5624" w:rsidP="004E5624">
      <w:pPr>
        <w:pStyle w:val="Heading1"/>
      </w:pPr>
      <w:r>
        <w:t>Discussion</w:t>
      </w:r>
    </w:p>
    <w:p w14:paraId="24FCF150" w14:textId="69367706" w:rsidR="004E5624" w:rsidRDefault="004E5624" w:rsidP="004E5624">
      <w:pPr>
        <w:pStyle w:val="Heading2"/>
      </w:pPr>
      <w:r>
        <w:t>Scenario comparison</w:t>
      </w:r>
    </w:p>
    <w:p w14:paraId="69810B5A" w14:textId="67C44B04" w:rsidR="004E5624" w:rsidRDefault="004E5624" w:rsidP="004E5624">
      <w:pPr>
        <w:pStyle w:val="ListParagraph"/>
        <w:numPr>
          <w:ilvl w:val="0"/>
          <w:numId w:val="7"/>
        </w:numPr>
      </w:pPr>
      <w:r>
        <w:t>(Mandatory) National Policies vs Extended or global best practices</w:t>
      </w:r>
    </w:p>
    <w:p w14:paraId="707ED86E" w14:textId="2C829414" w:rsidR="004E5624" w:rsidRDefault="004E5624" w:rsidP="004E5624">
      <w:pPr>
        <w:pStyle w:val="ListParagraph"/>
        <w:numPr>
          <w:ilvl w:val="0"/>
          <w:numId w:val="7"/>
        </w:numPr>
      </w:pPr>
      <w:r>
        <w:t>Bangkok Smart Energy vs National Policies</w:t>
      </w:r>
    </w:p>
    <w:p w14:paraId="75261FC2" w14:textId="77777777" w:rsidR="00333D5F" w:rsidRDefault="004E5624" w:rsidP="004E5624">
      <w:pPr>
        <w:pStyle w:val="ListParagraph"/>
        <w:numPr>
          <w:ilvl w:val="1"/>
          <w:numId w:val="7"/>
        </w:numPr>
      </w:pPr>
      <w:r>
        <w:t>What do the smart energy plans add</w:t>
      </w:r>
      <w:r w:rsidR="00333D5F">
        <w:t xml:space="preserve"> that is not covered in the national policies</w:t>
      </w:r>
      <w:r>
        <w:t>?</w:t>
      </w:r>
    </w:p>
    <w:p w14:paraId="28778D12" w14:textId="22161B0C" w:rsidR="004E5624" w:rsidRDefault="00333D5F" w:rsidP="004E5624">
      <w:pPr>
        <w:pStyle w:val="ListParagraph"/>
        <w:numPr>
          <w:ilvl w:val="1"/>
          <w:numId w:val="7"/>
        </w:numPr>
      </w:pPr>
      <w:r>
        <w:t>(How do smart energy plans align with global best practices?)</w:t>
      </w:r>
      <w:r w:rsidR="004E5624">
        <w:t xml:space="preserve"> </w:t>
      </w:r>
    </w:p>
    <w:p w14:paraId="5AE56857" w14:textId="2A4733E9" w:rsidR="004E5624" w:rsidRDefault="004E5624" w:rsidP="004E5624">
      <w:pPr>
        <w:pStyle w:val="ListParagraph"/>
        <w:numPr>
          <w:ilvl w:val="0"/>
          <w:numId w:val="7"/>
        </w:numPr>
      </w:pPr>
      <w:r>
        <w:t>Carbon neutral &amp; net zero Thailand vs other scenarios</w:t>
      </w:r>
    </w:p>
    <w:p w14:paraId="089F4A37" w14:textId="173E4879" w:rsidR="004E5624" w:rsidRDefault="004E5624" w:rsidP="004E5624">
      <w:pPr>
        <w:pStyle w:val="ListParagraph"/>
        <w:numPr>
          <w:ilvl w:val="1"/>
          <w:numId w:val="7"/>
        </w:numPr>
      </w:pPr>
      <w:r>
        <w:t>How/ do what extent do existing national &amp; smart energy plans contribute to the measures required to reach carbon neutral &amp; net-zero goals?</w:t>
      </w:r>
    </w:p>
    <w:p w14:paraId="4B6F097F" w14:textId="2A2C71C9" w:rsidR="004E5624" w:rsidRDefault="00070ED5" w:rsidP="004E5624">
      <w:pPr>
        <w:pStyle w:val="ListParagraph"/>
        <w:numPr>
          <w:ilvl w:val="1"/>
          <w:numId w:val="7"/>
        </w:numPr>
      </w:pPr>
      <w:r>
        <w:t>Which existing areas/ policies will need stronger measures and w</w:t>
      </w:r>
      <w:r w:rsidR="004E5624">
        <w:t xml:space="preserve">hat </w:t>
      </w:r>
      <w:r>
        <w:t>areas are</w:t>
      </w:r>
      <w:r w:rsidR="004E5624">
        <w:t xml:space="preserve"> “missing” from </w:t>
      </w:r>
      <w:r>
        <w:t>existing national &amp; smart energy plans?</w:t>
      </w:r>
    </w:p>
    <w:p w14:paraId="0615EF29" w14:textId="0BBBD6CB" w:rsidR="00070ED5" w:rsidRDefault="00070ED5" w:rsidP="004E5624">
      <w:pPr>
        <w:pStyle w:val="ListParagraph"/>
        <w:numPr>
          <w:ilvl w:val="1"/>
          <w:numId w:val="7"/>
        </w:numPr>
      </w:pPr>
      <w:r>
        <w:t>Include discussion of carbon neutral vs net zero scenarios</w:t>
      </w:r>
    </w:p>
    <w:p w14:paraId="29AE35C6" w14:textId="44AB3977" w:rsidR="00070ED5" w:rsidRPr="004E5624" w:rsidRDefault="00070ED5" w:rsidP="00070ED5">
      <w:pPr>
        <w:pStyle w:val="ListParagraph"/>
        <w:numPr>
          <w:ilvl w:val="2"/>
          <w:numId w:val="7"/>
        </w:numPr>
      </w:pPr>
      <w:r>
        <w:t>How do the necessary measures differ and are Bangkok smart energy/ smart cities measures implicated in this difference?</w:t>
      </w:r>
    </w:p>
    <w:p w14:paraId="4C402671" w14:textId="77C876B9" w:rsidR="004E5624" w:rsidRDefault="004E5624" w:rsidP="004E5624">
      <w:pPr>
        <w:pStyle w:val="Heading2"/>
      </w:pPr>
      <w:r>
        <w:lastRenderedPageBreak/>
        <w:t>Policy recommendations</w:t>
      </w:r>
    </w:p>
    <w:p w14:paraId="607F9802" w14:textId="23A1FEB3" w:rsidR="00070ED5" w:rsidRPr="00070ED5" w:rsidRDefault="00070ED5" w:rsidP="00070ED5">
      <w:pPr>
        <w:pStyle w:val="ListParagraph"/>
        <w:numPr>
          <w:ilvl w:val="0"/>
          <w:numId w:val="8"/>
        </w:numPr>
      </w:pPr>
      <w:r>
        <w:t>Based on above comparison, recommend focus areas and additional measures needed to reach national carbon neutral &amp; net-zero goals given existing national &amp; Bangkok policies/plans</w:t>
      </w:r>
    </w:p>
    <w:sectPr w:rsidR="00070ED5" w:rsidRPr="0007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E8A"/>
    <w:multiLevelType w:val="hybridMultilevel"/>
    <w:tmpl w:val="78AE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1D"/>
    <w:multiLevelType w:val="hybridMultilevel"/>
    <w:tmpl w:val="33D2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74357"/>
    <w:multiLevelType w:val="hybridMultilevel"/>
    <w:tmpl w:val="4E50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37FC5"/>
    <w:multiLevelType w:val="hybridMultilevel"/>
    <w:tmpl w:val="1FE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5892"/>
    <w:multiLevelType w:val="hybridMultilevel"/>
    <w:tmpl w:val="69F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D5B14"/>
    <w:multiLevelType w:val="hybridMultilevel"/>
    <w:tmpl w:val="A39C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5BCA"/>
    <w:multiLevelType w:val="hybridMultilevel"/>
    <w:tmpl w:val="46E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D07D7"/>
    <w:multiLevelType w:val="hybridMultilevel"/>
    <w:tmpl w:val="D84E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F3"/>
    <w:rsid w:val="00070ED5"/>
    <w:rsid w:val="000E11B5"/>
    <w:rsid w:val="00242719"/>
    <w:rsid w:val="002E0D38"/>
    <w:rsid w:val="00333D5F"/>
    <w:rsid w:val="00380624"/>
    <w:rsid w:val="004E5624"/>
    <w:rsid w:val="005863F1"/>
    <w:rsid w:val="005C4D1E"/>
    <w:rsid w:val="0088123D"/>
    <w:rsid w:val="00B67D4E"/>
    <w:rsid w:val="00E01E94"/>
    <w:rsid w:val="00E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B4E4"/>
  <w15:chartTrackingRefBased/>
  <w15:docId w15:val="{C81C266A-5000-4FD8-8C87-23505FC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6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Waite, Taryn R</dc:creator>
  <cp:keywords/>
  <dc:description/>
  <cp:lastModifiedBy>Waite, Taryn R</cp:lastModifiedBy>
  <cp:revision>6</cp:revision>
  <dcterms:created xsi:type="dcterms:W3CDTF">2022-03-02T14:43:00Z</dcterms:created>
  <dcterms:modified xsi:type="dcterms:W3CDTF">2022-03-02T16:52:00Z</dcterms:modified>
</cp:coreProperties>
</file>