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174B" w14:textId="7EA57287" w:rsidR="004450D1" w:rsidRDefault="00F92DFB">
      <w:r>
        <w:t>Hola Mundo</w:t>
      </w:r>
    </w:p>
    <w:sectPr w:rsidR="00445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B"/>
    <w:rsid w:val="004450D1"/>
    <w:rsid w:val="00F9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3CC1F"/>
  <w15:chartTrackingRefBased/>
  <w15:docId w15:val="{89D9CEFB-3A11-49BE-8D1E-A37CD229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Gámez Lara</dc:creator>
  <cp:keywords/>
  <dc:description/>
  <cp:lastModifiedBy>Jose David Gámez Lara</cp:lastModifiedBy>
  <cp:revision>1</cp:revision>
  <dcterms:created xsi:type="dcterms:W3CDTF">2023-06-14T20:04:00Z</dcterms:created>
  <dcterms:modified xsi:type="dcterms:W3CDTF">2023-06-14T20:05:00Z</dcterms:modified>
</cp:coreProperties>
</file>