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82FD9" w14:textId="77777777" w:rsidR="00457040" w:rsidRDefault="00621623">
      <w:pPr>
        <w:jc w:val="center"/>
        <w:rPr>
          <w:rFonts w:ascii="Times New Roman" w:eastAsia="Times New Roman" w:hAnsi="Times New Roman" w:cs="Times New Roman"/>
          <w:b/>
          <w:sz w:val="28"/>
          <w:szCs w:val="28"/>
        </w:rPr>
      </w:pPr>
      <w:bookmarkStart w:id="0" w:name="_heading=h.30j0zll" w:colFirst="0" w:colLast="0"/>
      <w:bookmarkEnd w:id="0"/>
      <w:r>
        <w:rPr>
          <w:rFonts w:ascii="Times New Roman" w:eastAsia="Times New Roman" w:hAnsi="Times New Roman" w:cs="Times New Roman"/>
          <w:b/>
          <w:sz w:val="28"/>
          <w:szCs w:val="28"/>
        </w:rPr>
        <w:t>SI Appendix for</w:t>
      </w:r>
    </w:p>
    <w:p w14:paraId="7B382FDA" w14:textId="77777777" w:rsidR="00457040" w:rsidRDefault="00457040">
      <w:pPr>
        <w:jc w:val="center"/>
        <w:rPr>
          <w:rFonts w:ascii="Times New Roman" w:eastAsia="Times New Roman" w:hAnsi="Times New Roman" w:cs="Times New Roman"/>
          <w:b/>
          <w:sz w:val="28"/>
          <w:szCs w:val="28"/>
        </w:rPr>
      </w:pPr>
    </w:p>
    <w:p w14:paraId="7B382FDB" w14:textId="77777777" w:rsidR="00457040" w:rsidRDefault="00621623">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 global distribution of environmental DNA sequences from coastal fishes in the Anthropocene</w:t>
      </w:r>
    </w:p>
    <w:p w14:paraId="7B382FDC" w14:textId="77777777" w:rsidR="00457040" w:rsidRDefault="00621623">
      <w:pPr>
        <w:jc w:val="both"/>
        <w:rPr>
          <w:rFonts w:ascii="Times New Roman" w:eastAsia="Times New Roman" w:hAnsi="Times New Roman" w:cs="Times New Roman"/>
          <w:b/>
          <w:sz w:val="28"/>
          <w:szCs w:val="28"/>
        </w:rPr>
      </w:pPr>
      <w:r>
        <w:br w:type="page"/>
      </w:r>
    </w:p>
    <w:p w14:paraId="7B382FDD" w14:textId="77777777" w:rsidR="00457040" w:rsidRDefault="00621623">
      <w:pPr>
        <w:spacing w:before="240" w:after="240" w:line="276"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lastRenderedPageBreak/>
        <w:t>Supporting Methods</w:t>
      </w:r>
    </w:p>
    <w:p w14:paraId="7B382FDE" w14:textId="77777777" w:rsidR="00457040" w:rsidRDefault="00621623">
      <w:pPr>
        <w:spacing w:before="240" w:after="240" w:line="276" w:lineRule="auto"/>
        <w:rPr>
          <w:rFonts w:ascii="Times New Roman" w:eastAsia="Times New Roman" w:hAnsi="Times New Roman" w:cs="Times New Roman"/>
        </w:rPr>
      </w:pPr>
      <w:r>
        <w:rPr>
          <w:rFonts w:ascii="Times New Roman" w:eastAsia="Times New Roman" w:hAnsi="Times New Roman" w:cs="Times New Roman"/>
          <w:b/>
          <w:color w:val="222222"/>
          <w:sz w:val="24"/>
          <w:szCs w:val="24"/>
        </w:rPr>
        <w:t xml:space="preserve">Method S1. Environmental DNA collection </w:t>
      </w:r>
    </w:p>
    <w:p w14:paraId="7B382FDF" w14:textId="77777777" w:rsidR="00457040" w:rsidRDefault="00621623">
      <w:pPr>
        <w:shd w:val="clear" w:color="auto" w:fill="FFFFFF"/>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Between 1 and 4 replicates of seawater samples were sampled at each station, so the total number of samples is 584. Only samples filtered between 0 and 40m deep were considered in this study. For each sample collected with the two first sampling protocols (plastic bags and bottles), the seawater was filtered with sterile </w:t>
      </w:r>
      <w:proofErr w:type="spellStart"/>
      <w:r>
        <w:rPr>
          <w:rFonts w:ascii="Times New Roman" w:eastAsia="Times New Roman" w:hAnsi="Times New Roman" w:cs="Times New Roman"/>
          <w:color w:val="222222"/>
          <w:sz w:val="24"/>
          <w:szCs w:val="24"/>
        </w:rPr>
        <w:t>Sterivex</w:t>
      </w:r>
      <w:proofErr w:type="spellEnd"/>
      <w:r>
        <w:rPr>
          <w:rFonts w:ascii="Times New Roman" w:eastAsia="Times New Roman" w:hAnsi="Times New Roman" w:cs="Times New Roman"/>
          <w:color w:val="222222"/>
          <w:sz w:val="24"/>
          <w:szCs w:val="24"/>
        </w:rPr>
        <w:t xml:space="preserve"> filter capsules (Merck© Millipore; pore size 0.22µm) using disposable sterile syringes. The eDNA filtration device for the other two sampling protocols (transects) was composed of an Athena® peristaltic pump (Proactive Environmental Products LLC, Bradenton, Florida, USA; nominal flow of 1.0 </w:t>
      </w:r>
      <w:proofErr w:type="spellStart"/>
      <w:r>
        <w:rPr>
          <w:rFonts w:ascii="Times New Roman" w:eastAsia="Times New Roman" w:hAnsi="Times New Roman" w:cs="Times New Roman"/>
          <w:color w:val="222222"/>
          <w:sz w:val="24"/>
          <w:szCs w:val="24"/>
        </w:rPr>
        <w:t>L.min</w:t>
      </w:r>
      <w:proofErr w:type="spellEnd"/>
      <w:r>
        <w:rPr>
          <w:rFonts w:ascii="Times New Roman" w:eastAsia="Times New Roman" w:hAnsi="Times New Roman" w:cs="Times New Roman"/>
          <w:color w:val="000000"/>
          <w:sz w:val="24"/>
          <w:szCs w:val="24"/>
          <w:vertAlign w:val="superscript"/>
        </w:rPr>
        <w:t xml:space="preserve"> </w:t>
      </w:r>
      <w:r>
        <w:rPr>
          <w:rFonts w:ascii="Times New Roman" w:eastAsia="Times New Roman" w:hAnsi="Times New Roman" w:cs="Times New Roman"/>
          <w:sz w:val="24"/>
          <w:szCs w:val="24"/>
        </w:rPr>
        <w:t>± 15%</w:t>
      </w:r>
      <w:r>
        <w:rPr>
          <w:rFonts w:ascii="Times New Roman" w:eastAsia="Times New Roman" w:hAnsi="Times New Roman" w:cs="Times New Roman"/>
          <w:color w:val="222222"/>
          <w:sz w:val="24"/>
          <w:szCs w:val="24"/>
        </w:rPr>
        <w:t xml:space="preserve">), a </w:t>
      </w:r>
      <w:proofErr w:type="spellStart"/>
      <w:r>
        <w:rPr>
          <w:rFonts w:ascii="Times New Roman" w:eastAsia="Times New Roman" w:hAnsi="Times New Roman" w:cs="Times New Roman"/>
          <w:color w:val="222222"/>
          <w:sz w:val="24"/>
          <w:szCs w:val="24"/>
        </w:rPr>
        <w:t>VigiDNA</w:t>
      </w:r>
      <w:proofErr w:type="spellEnd"/>
      <w:r>
        <w:rPr>
          <w:rFonts w:ascii="Times New Roman" w:eastAsia="Times New Roman" w:hAnsi="Times New Roman" w:cs="Times New Roman"/>
          <w:color w:val="222222"/>
          <w:sz w:val="24"/>
          <w:szCs w:val="24"/>
        </w:rPr>
        <w:t xml:space="preserve">® 0.2µM cross flow filtration capsule (SPYGEN, le Bourget du Lac, France) and disposable sterile tubing for each filtration capsule. At the end of each filtration, the filter units were filled with </w:t>
      </w:r>
      <w:r w:rsidRPr="009E57E1">
        <w:rPr>
          <w:rFonts w:ascii="Times New Roman" w:eastAsia="Times New Roman" w:hAnsi="Times New Roman" w:cs="Times New Roman"/>
          <w:color w:val="222222"/>
          <w:sz w:val="24"/>
          <w:szCs w:val="24"/>
          <w:highlight w:val="yellow"/>
        </w:rPr>
        <w:t>CL1 Conservation buffer (SPYGEN, le Bourget du Lac, France)</w:t>
      </w:r>
      <w:r>
        <w:rPr>
          <w:rFonts w:ascii="Times New Roman" w:eastAsia="Times New Roman" w:hAnsi="Times New Roman" w:cs="Times New Roman"/>
          <w:color w:val="222222"/>
          <w:sz w:val="24"/>
          <w:szCs w:val="24"/>
        </w:rPr>
        <w:t xml:space="preserve"> </w:t>
      </w:r>
      <w:r w:rsidRPr="009E57E1">
        <w:rPr>
          <w:rFonts w:ascii="Times New Roman" w:eastAsia="Times New Roman" w:hAnsi="Times New Roman" w:cs="Times New Roman"/>
          <w:color w:val="222222"/>
          <w:sz w:val="24"/>
          <w:szCs w:val="24"/>
          <w:highlight w:val="yellow"/>
        </w:rPr>
        <w:t>and stored in 50 mL screw-cap tubes at room temperature.</w:t>
      </w:r>
      <w:r>
        <w:rPr>
          <w:rFonts w:ascii="Times New Roman" w:eastAsia="Times New Roman" w:hAnsi="Times New Roman" w:cs="Times New Roman"/>
          <w:color w:val="222222"/>
          <w:sz w:val="24"/>
          <w:szCs w:val="24"/>
        </w:rPr>
        <w:t xml:space="preserve"> The water inside the capsules were emptied, and the capsules were filled with 80 mL of CL1 Conservation buffer (SPYGEN, le Bourget du Lac, France) and stored at room temperature. The list of permits delivered for eDNA sampling can be found in Supporting Information Table S2.</w:t>
      </w:r>
    </w:p>
    <w:p w14:paraId="7B382FE0" w14:textId="77777777" w:rsidR="00457040" w:rsidRDefault="00457040">
      <w:pPr>
        <w:rPr>
          <w:rFonts w:ascii="Times New Roman" w:eastAsia="Times New Roman" w:hAnsi="Times New Roman" w:cs="Times New Roman"/>
          <w:b/>
          <w:sz w:val="28"/>
          <w:szCs w:val="28"/>
        </w:rPr>
      </w:pPr>
    </w:p>
    <w:p w14:paraId="7B382FE1" w14:textId="77777777" w:rsidR="00457040" w:rsidRDefault="00621623">
      <w:pPr>
        <w:spacing w:before="240" w:after="240" w:line="480" w:lineRule="auto"/>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Method S2. </w:t>
      </w:r>
      <w:r>
        <w:rPr>
          <w:rFonts w:ascii="Times New Roman" w:eastAsia="Times New Roman" w:hAnsi="Times New Roman" w:cs="Times New Roman"/>
          <w:b/>
          <w:color w:val="222222"/>
          <w:sz w:val="24"/>
          <w:szCs w:val="24"/>
        </w:rPr>
        <w:t xml:space="preserve">eDNA extraction, </w:t>
      </w:r>
      <w:proofErr w:type="gramStart"/>
      <w:r>
        <w:rPr>
          <w:rFonts w:ascii="Times New Roman" w:eastAsia="Times New Roman" w:hAnsi="Times New Roman" w:cs="Times New Roman"/>
          <w:b/>
          <w:color w:val="222222"/>
          <w:sz w:val="24"/>
          <w:szCs w:val="24"/>
        </w:rPr>
        <w:t>amplification</w:t>
      </w:r>
      <w:proofErr w:type="gramEnd"/>
      <w:r>
        <w:rPr>
          <w:rFonts w:ascii="Times New Roman" w:eastAsia="Times New Roman" w:hAnsi="Times New Roman" w:cs="Times New Roman"/>
          <w:b/>
          <w:color w:val="222222"/>
          <w:sz w:val="24"/>
          <w:szCs w:val="24"/>
        </w:rPr>
        <w:t xml:space="preserve"> and sequencing</w:t>
      </w:r>
    </w:p>
    <w:p w14:paraId="7B382FE2" w14:textId="77777777" w:rsidR="00457040" w:rsidRDefault="00621623">
      <w:pPr>
        <w:jc w:val="both"/>
        <w:rPr>
          <w:color w:val="222222"/>
        </w:rPr>
      </w:pPr>
      <w:r>
        <w:rPr>
          <w:rFonts w:ascii="Times New Roman" w:eastAsia="Times New Roman" w:hAnsi="Times New Roman" w:cs="Times New Roman"/>
          <w:color w:val="222222"/>
          <w:sz w:val="24"/>
          <w:szCs w:val="24"/>
        </w:rPr>
        <w:t xml:space="preserve">eDNA extraction was performed in dedicated DNA laboratories. </w:t>
      </w:r>
      <w:r w:rsidRPr="00A563DA">
        <w:rPr>
          <w:rFonts w:ascii="Times New Roman" w:eastAsia="Times New Roman" w:hAnsi="Times New Roman" w:cs="Times New Roman"/>
          <w:color w:val="222222"/>
          <w:sz w:val="24"/>
          <w:szCs w:val="24"/>
          <w:highlight w:val="yellow"/>
        </w:rPr>
        <w:t>Decontamination procedures were conducted before and after all manipulations.</w:t>
      </w:r>
      <w:r>
        <w:rPr>
          <w:rFonts w:ascii="Times New Roman" w:eastAsia="Times New Roman" w:hAnsi="Times New Roman" w:cs="Times New Roman"/>
          <w:color w:val="222222"/>
          <w:sz w:val="24"/>
          <w:szCs w:val="24"/>
        </w:rPr>
        <w:t xml:space="preserve"> Environmental DNA extractions were performed following the protocols in Pont et al. (2018) for SPYGEN capsules, and in </w:t>
      </w:r>
      <w:proofErr w:type="spellStart"/>
      <w:r>
        <w:rPr>
          <w:rFonts w:ascii="Times New Roman" w:eastAsia="Times New Roman" w:hAnsi="Times New Roman" w:cs="Times New Roman"/>
          <w:color w:val="222222"/>
          <w:sz w:val="24"/>
          <w:szCs w:val="24"/>
        </w:rPr>
        <w:t>Juhel</w:t>
      </w:r>
      <w:proofErr w:type="spellEnd"/>
      <w:r>
        <w:rPr>
          <w:rFonts w:ascii="Times New Roman" w:eastAsia="Times New Roman" w:hAnsi="Times New Roman" w:cs="Times New Roman"/>
          <w:color w:val="222222"/>
          <w:sz w:val="24"/>
          <w:szCs w:val="24"/>
        </w:rPr>
        <w:t xml:space="preserve"> et al. (2020) for the </w:t>
      </w:r>
      <w:proofErr w:type="spellStart"/>
      <w:r>
        <w:rPr>
          <w:rFonts w:ascii="Times New Roman" w:eastAsia="Times New Roman" w:hAnsi="Times New Roman" w:cs="Times New Roman"/>
          <w:color w:val="222222"/>
          <w:sz w:val="24"/>
          <w:szCs w:val="24"/>
        </w:rPr>
        <w:t>sterivex</w:t>
      </w:r>
      <w:proofErr w:type="spellEnd"/>
      <w:r>
        <w:rPr>
          <w:rFonts w:ascii="Times New Roman" w:eastAsia="Times New Roman" w:hAnsi="Times New Roman" w:cs="Times New Roman"/>
          <w:color w:val="222222"/>
          <w:sz w:val="24"/>
          <w:szCs w:val="24"/>
        </w:rPr>
        <w:t xml:space="preserve"> filters. A teleost-specific 12S mitochondrial rRNA primer pair (</w:t>
      </w:r>
      <w:proofErr w:type="spellStart"/>
      <w:r>
        <w:rPr>
          <w:rFonts w:ascii="Times New Roman" w:eastAsia="Times New Roman" w:hAnsi="Times New Roman" w:cs="Times New Roman"/>
          <w:color w:val="222222"/>
          <w:sz w:val="24"/>
          <w:szCs w:val="24"/>
        </w:rPr>
        <w:t>teleo</w:t>
      </w:r>
      <w:proofErr w:type="spellEnd"/>
      <w:r>
        <w:rPr>
          <w:rFonts w:ascii="Times New Roman" w:eastAsia="Times New Roman" w:hAnsi="Times New Roman" w:cs="Times New Roman"/>
          <w:color w:val="222222"/>
          <w:sz w:val="24"/>
          <w:szCs w:val="24"/>
        </w:rPr>
        <w:t>, forward primer – ACACCGCCCGTCACTCT, reverse primer – CTTCCGGTACACTTACCATG (</w:t>
      </w:r>
      <w:proofErr w:type="spellStart"/>
      <w:r>
        <w:rPr>
          <w:rFonts w:ascii="Times New Roman" w:eastAsia="Times New Roman" w:hAnsi="Times New Roman" w:cs="Times New Roman"/>
          <w:color w:val="222222"/>
          <w:sz w:val="24"/>
          <w:szCs w:val="24"/>
        </w:rPr>
        <w:t>Valentini</w:t>
      </w:r>
      <w:proofErr w:type="spellEnd"/>
      <w:r>
        <w:rPr>
          <w:rFonts w:ascii="Times New Roman" w:eastAsia="Times New Roman" w:hAnsi="Times New Roman" w:cs="Times New Roman"/>
          <w:color w:val="222222"/>
          <w:sz w:val="24"/>
          <w:szCs w:val="24"/>
        </w:rPr>
        <w:t xml:space="preserve"> et al., 2016)) was used for the amplification of </w:t>
      </w:r>
      <w:proofErr w:type="spellStart"/>
      <w:r>
        <w:rPr>
          <w:rFonts w:ascii="Times New Roman" w:eastAsia="Times New Roman" w:hAnsi="Times New Roman" w:cs="Times New Roman"/>
          <w:color w:val="222222"/>
          <w:sz w:val="24"/>
          <w:szCs w:val="24"/>
        </w:rPr>
        <w:t>metabarcode</w:t>
      </w:r>
      <w:proofErr w:type="spellEnd"/>
      <w:r>
        <w:rPr>
          <w:rFonts w:ascii="Times New Roman" w:eastAsia="Times New Roman" w:hAnsi="Times New Roman" w:cs="Times New Roman"/>
          <w:color w:val="222222"/>
          <w:sz w:val="24"/>
          <w:szCs w:val="24"/>
        </w:rPr>
        <w:t xml:space="preserve"> sequences. The </w:t>
      </w:r>
      <w:proofErr w:type="spellStart"/>
      <w:r>
        <w:rPr>
          <w:rFonts w:ascii="Times New Roman" w:eastAsia="Times New Roman" w:hAnsi="Times New Roman" w:cs="Times New Roman"/>
          <w:color w:val="222222"/>
          <w:sz w:val="24"/>
          <w:szCs w:val="24"/>
        </w:rPr>
        <w:t>teleo</w:t>
      </w:r>
      <w:proofErr w:type="spellEnd"/>
      <w:r>
        <w:rPr>
          <w:rFonts w:ascii="Times New Roman" w:eastAsia="Times New Roman" w:hAnsi="Times New Roman" w:cs="Times New Roman"/>
          <w:color w:val="222222"/>
          <w:sz w:val="24"/>
          <w:szCs w:val="24"/>
        </w:rPr>
        <w:t xml:space="preserve"> barcode has been shown to be one of the most appropriate for fishes, even though it presents some amplification bias (</w:t>
      </w:r>
      <w:proofErr w:type="spellStart"/>
      <w:r>
        <w:rPr>
          <w:rFonts w:ascii="Times New Roman" w:eastAsia="Times New Roman" w:hAnsi="Times New Roman" w:cs="Times New Roman"/>
          <w:color w:val="222222"/>
          <w:sz w:val="24"/>
          <w:szCs w:val="24"/>
        </w:rPr>
        <w:t>Bylemans</w:t>
      </w:r>
      <w:proofErr w:type="spellEnd"/>
      <w:r>
        <w:rPr>
          <w:rFonts w:ascii="Times New Roman" w:eastAsia="Times New Roman" w:hAnsi="Times New Roman" w:cs="Times New Roman"/>
          <w:color w:val="222222"/>
          <w:sz w:val="24"/>
          <w:szCs w:val="24"/>
        </w:rPr>
        <w:t xml:space="preserve">, Gleeson, Hardy, &amp; </w:t>
      </w:r>
      <w:proofErr w:type="spellStart"/>
      <w:r>
        <w:rPr>
          <w:rFonts w:ascii="Times New Roman" w:eastAsia="Times New Roman" w:hAnsi="Times New Roman" w:cs="Times New Roman"/>
          <w:color w:val="222222"/>
          <w:sz w:val="24"/>
          <w:szCs w:val="24"/>
        </w:rPr>
        <w:t>Furlan</w:t>
      </w:r>
      <w:proofErr w:type="spellEnd"/>
      <w:r>
        <w:rPr>
          <w:rFonts w:ascii="Times New Roman" w:eastAsia="Times New Roman" w:hAnsi="Times New Roman" w:cs="Times New Roman"/>
          <w:color w:val="222222"/>
          <w:sz w:val="24"/>
          <w:szCs w:val="24"/>
        </w:rPr>
        <w:t xml:space="preserve">, 2018). The purified PCR products were pooled in equal volumes, to achieve a theoretical sequencing depth of 1,000,000 reads per sample. Library preparation and sequencing were performed at </w:t>
      </w:r>
      <w:proofErr w:type="spellStart"/>
      <w:r>
        <w:rPr>
          <w:rFonts w:ascii="Times New Roman" w:eastAsia="Times New Roman" w:hAnsi="Times New Roman" w:cs="Times New Roman"/>
          <w:color w:val="222222"/>
          <w:sz w:val="24"/>
          <w:szCs w:val="24"/>
        </w:rPr>
        <w:t>Fasteris</w:t>
      </w:r>
      <w:proofErr w:type="spellEnd"/>
      <w:r>
        <w:rPr>
          <w:rFonts w:ascii="Times New Roman" w:eastAsia="Times New Roman" w:hAnsi="Times New Roman" w:cs="Times New Roman"/>
          <w:color w:val="222222"/>
          <w:sz w:val="24"/>
          <w:szCs w:val="24"/>
        </w:rPr>
        <w:t xml:space="preserve"> (Geneva, Switzerland). A total </w:t>
      </w:r>
      <w:r>
        <w:rPr>
          <w:rFonts w:ascii="Times New Roman" w:eastAsia="Times New Roman" w:hAnsi="Times New Roman" w:cs="Times New Roman"/>
          <w:color w:val="000000"/>
          <w:sz w:val="24"/>
          <w:szCs w:val="24"/>
        </w:rPr>
        <w:t xml:space="preserve">of 45 libraries </w:t>
      </w:r>
      <w:r>
        <w:rPr>
          <w:rFonts w:ascii="Times New Roman" w:eastAsia="Times New Roman" w:hAnsi="Times New Roman" w:cs="Times New Roman"/>
          <w:color w:val="222222"/>
          <w:sz w:val="24"/>
          <w:szCs w:val="24"/>
        </w:rPr>
        <w:t xml:space="preserve">were prepared using </w:t>
      </w:r>
      <w:proofErr w:type="spellStart"/>
      <w:r>
        <w:rPr>
          <w:rFonts w:ascii="Times New Roman" w:eastAsia="Times New Roman" w:hAnsi="Times New Roman" w:cs="Times New Roman"/>
          <w:color w:val="222222"/>
          <w:sz w:val="24"/>
          <w:szCs w:val="24"/>
        </w:rPr>
        <w:t>MetaFast</w:t>
      </w:r>
      <w:proofErr w:type="spellEnd"/>
      <w:r>
        <w:rPr>
          <w:rFonts w:ascii="Times New Roman" w:eastAsia="Times New Roman" w:hAnsi="Times New Roman" w:cs="Times New Roman"/>
          <w:color w:val="222222"/>
          <w:sz w:val="24"/>
          <w:szCs w:val="24"/>
        </w:rPr>
        <w:t xml:space="preserve"> protocol for Illumina sequencing platforms. A paired-end sequencing (2x125 bp) was carried out using an Illumina </w:t>
      </w:r>
      <w:proofErr w:type="spellStart"/>
      <w:r>
        <w:rPr>
          <w:rFonts w:ascii="Times New Roman" w:eastAsia="Times New Roman" w:hAnsi="Times New Roman" w:cs="Times New Roman"/>
          <w:color w:val="222222"/>
          <w:sz w:val="24"/>
          <w:szCs w:val="24"/>
        </w:rPr>
        <w:t>HiSeq</w:t>
      </w:r>
      <w:proofErr w:type="spellEnd"/>
      <w:r>
        <w:rPr>
          <w:rFonts w:ascii="Times New Roman" w:eastAsia="Times New Roman" w:hAnsi="Times New Roman" w:cs="Times New Roman"/>
          <w:color w:val="222222"/>
          <w:sz w:val="24"/>
          <w:szCs w:val="24"/>
        </w:rPr>
        <w:t xml:space="preserve"> 2500 sequencer with the </w:t>
      </w:r>
      <w:proofErr w:type="spellStart"/>
      <w:r>
        <w:rPr>
          <w:rFonts w:ascii="Times New Roman" w:eastAsia="Times New Roman" w:hAnsi="Times New Roman" w:cs="Times New Roman"/>
          <w:color w:val="222222"/>
          <w:sz w:val="24"/>
          <w:szCs w:val="24"/>
        </w:rPr>
        <w:t>HiSeq</w:t>
      </w:r>
      <w:proofErr w:type="spellEnd"/>
      <w:r>
        <w:rPr>
          <w:rFonts w:ascii="Times New Roman" w:eastAsia="Times New Roman" w:hAnsi="Times New Roman" w:cs="Times New Roman"/>
          <w:color w:val="222222"/>
          <w:sz w:val="24"/>
          <w:szCs w:val="24"/>
        </w:rPr>
        <w:t xml:space="preserve"> Rapid Flow Cell v2 using the </w:t>
      </w:r>
      <w:proofErr w:type="spellStart"/>
      <w:r>
        <w:rPr>
          <w:rFonts w:ascii="Times New Roman" w:eastAsia="Times New Roman" w:hAnsi="Times New Roman" w:cs="Times New Roman"/>
          <w:color w:val="222222"/>
          <w:sz w:val="24"/>
          <w:szCs w:val="24"/>
        </w:rPr>
        <w:t>HiSeq</w:t>
      </w:r>
      <w:proofErr w:type="spellEnd"/>
      <w:r>
        <w:rPr>
          <w:rFonts w:ascii="Times New Roman" w:eastAsia="Times New Roman" w:hAnsi="Times New Roman" w:cs="Times New Roman"/>
          <w:color w:val="222222"/>
          <w:sz w:val="24"/>
          <w:szCs w:val="24"/>
        </w:rPr>
        <w:t xml:space="preserve"> Rapid SBS Kit v2 (Illumina, San Diego, CA, USA) or a </w:t>
      </w:r>
      <w:proofErr w:type="spellStart"/>
      <w:r>
        <w:rPr>
          <w:rFonts w:ascii="Times New Roman" w:eastAsia="Times New Roman" w:hAnsi="Times New Roman" w:cs="Times New Roman"/>
          <w:color w:val="222222"/>
          <w:sz w:val="24"/>
          <w:szCs w:val="24"/>
        </w:rPr>
        <w:t>MiSeq</w:t>
      </w:r>
      <w:proofErr w:type="spellEnd"/>
      <w:r>
        <w:rPr>
          <w:rFonts w:ascii="Times New Roman" w:eastAsia="Times New Roman" w:hAnsi="Times New Roman" w:cs="Times New Roman"/>
          <w:color w:val="222222"/>
          <w:sz w:val="24"/>
          <w:szCs w:val="24"/>
        </w:rPr>
        <w:t xml:space="preserve"> (2x125 bp, Illumina, San Diego, CA, USA) using the </w:t>
      </w:r>
      <w:proofErr w:type="spellStart"/>
      <w:r>
        <w:rPr>
          <w:rFonts w:ascii="Times New Roman" w:eastAsia="Times New Roman" w:hAnsi="Times New Roman" w:cs="Times New Roman"/>
          <w:color w:val="222222"/>
          <w:sz w:val="24"/>
          <w:szCs w:val="24"/>
        </w:rPr>
        <w:t>MiSeq</w:t>
      </w:r>
      <w:proofErr w:type="spellEnd"/>
      <w:r>
        <w:rPr>
          <w:rFonts w:ascii="Times New Roman" w:eastAsia="Times New Roman" w:hAnsi="Times New Roman" w:cs="Times New Roman"/>
          <w:color w:val="222222"/>
          <w:sz w:val="24"/>
          <w:szCs w:val="24"/>
        </w:rPr>
        <w:t xml:space="preserve"> Flow Cell Kit v3 (Illumina, San Diego, CA, USA) or a </w:t>
      </w:r>
      <w:proofErr w:type="spellStart"/>
      <w:r>
        <w:rPr>
          <w:rFonts w:ascii="Times New Roman" w:eastAsia="Times New Roman" w:hAnsi="Times New Roman" w:cs="Times New Roman"/>
          <w:color w:val="222222"/>
          <w:sz w:val="24"/>
          <w:szCs w:val="24"/>
        </w:rPr>
        <w:t>NextSeq</w:t>
      </w:r>
      <w:proofErr w:type="spellEnd"/>
      <w:r>
        <w:rPr>
          <w:rFonts w:ascii="Times New Roman" w:eastAsia="Times New Roman" w:hAnsi="Times New Roman" w:cs="Times New Roman"/>
          <w:color w:val="222222"/>
          <w:sz w:val="24"/>
          <w:szCs w:val="24"/>
        </w:rPr>
        <w:t xml:space="preserve"> sequencer (2x125 bp, Illumina, San Diego, CA, USA) with the </w:t>
      </w:r>
      <w:proofErr w:type="spellStart"/>
      <w:r>
        <w:rPr>
          <w:rFonts w:ascii="Times New Roman" w:eastAsia="Times New Roman" w:hAnsi="Times New Roman" w:cs="Times New Roman"/>
          <w:color w:val="222222"/>
          <w:sz w:val="24"/>
          <w:szCs w:val="24"/>
        </w:rPr>
        <w:t>NextSeq</w:t>
      </w:r>
      <w:proofErr w:type="spellEnd"/>
      <w:r>
        <w:rPr>
          <w:rFonts w:ascii="Times New Roman" w:eastAsia="Times New Roman" w:hAnsi="Times New Roman" w:cs="Times New Roman"/>
          <w:color w:val="222222"/>
          <w:sz w:val="24"/>
          <w:szCs w:val="24"/>
        </w:rPr>
        <w:t xml:space="preserve"> Mid kit following the manufacturer’s instructions. This generated an average of 624,468 sequence reads (paired-end Illumina or Ion Torrent) per sample. </w:t>
      </w:r>
      <w:r w:rsidRPr="001A4D82">
        <w:rPr>
          <w:rFonts w:ascii="Times New Roman" w:eastAsia="Times New Roman" w:hAnsi="Times New Roman" w:cs="Times New Roman"/>
          <w:color w:val="222222"/>
          <w:sz w:val="24"/>
          <w:szCs w:val="24"/>
          <w:highlight w:val="yellow"/>
        </w:rPr>
        <w:t xml:space="preserve">Samples from the </w:t>
      </w:r>
      <w:proofErr w:type="spellStart"/>
      <w:r w:rsidRPr="001A4D82">
        <w:rPr>
          <w:rFonts w:ascii="Times New Roman" w:eastAsia="Times New Roman" w:hAnsi="Times New Roman" w:cs="Times New Roman"/>
          <w:color w:val="222222"/>
          <w:sz w:val="24"/>
          <w:szCs w:val="24"/>
          <w:highlight w:val="yellow"/>
        </w:rPr>
        <w:t>Cold_Temperate_Northwest_Pacific</w:t>
      </w:r>
      <w:proofErr w:type="spellEnd"/>
      <w:r w:rsidRPr="001A4D82">
        <w:rPr>
          <w:rFonts w:ascii="Times New Roman" w:eastAsia="Times New Roman" w:hAnsi="Times New Roman" w:cs="Times New Roman"/>
          <w:color w:val="222222"/>
          <w:sz w:val="24"/>
          <w:szCs w:val="24"/>
          <w:highlight w:val="yellow"/>
        </w:rPr>
        <w:t xml:space="preserve"> region were filtered with 0.45µm pore size</w:t>
      </w:r>
      <w:r>
        <w:rPr>
          <w:rFonts w:ascii="Times New Roman" w:eastAsia="Times New Roman" w:hAnsi="Times New Roman" w:cs="Times New Roman"/>
          <w:color w:val="222222"/>
          <w:sz w:val="24"/>
          <w:szCs w:val="24"/>
        </w:rPr>
        <w:t xml:space="preserve"> and then treated at the State Key Laboratory of Pollution Control &amp; Resource Reuse in Nanjing University, China. DNA was extracted with the </w:t>
      </w:r>
      <w:proofErr w:type="spellStart"/>
      <w:r>
        <w:rPr>
          <w:rFonts w:ascii="Times New Roman" w:eastAsia="Times New Roman" w:hAnsi="Times New Roman" w:cs="Times New Roman"/>
          <w:color w:val="222222"/>
          <w:sz w:val="24"/>
          <w:szCs w:val="24"/>
        </w:rPr>
        <w:t>DNeasy</w:t>
      </w:r>
      <w:proofErr w:type="spellEnd"/>
      <w:r>
        <w:rPr>
          <w:rFonts w:ascii="Times New Roman" w:eastAsia="Times New Roman" w:hAnsi="Times New Roman" w:cs="Times New Roman"/>
          <w:color w:val="222222"/>
          <w:sz w:val="24"/>
          <w:szCs w:val="24"/>
        </w:rPr>
        <w:t xml:space="preserve"> Blood &amp; Tissue Kit (Qiagen, Germany), with 3 negative controls, and the </w:t>
      </w:r>
      <w:proofErr w:type="spellStart"/>
      <w:r>
        <w:rPr>
          <w:rFonts w:ascii="Times New Roman" w:eastAsia="Times New Roman" w:hAnsi="Times New Roman" w:cs="Times New Roman"/>
          <w:color w:val="222222"/>
          <w:sz w:val="24"/>
          <w:szCs w:val="24"/>
        </w:rPr>
        <w:t>teleo</w:t>
      </w:r>
      <w:proofErr w:type="spellEnd"/>
      <w:r>
        <w:rPr>
          <w:rFonts w:ascii="Times New Roman" w:eastAsia="Times New Roman" w:hAnsi="Times New Roman" w:cs="Times New Roman"/>
          <w:color w:val="222222"/>
          <w:sz w:val="24"/>
          <w:szCs w:val="24"/>
        </w:rPr>
        <w:t xml:space="preserve"> fragment was amplified with one PCR replicate per sample. The library was prepared with a VAHTS® Universal DNA Library Prep </w:t>
      </w:r>
      <w:r>
        <w:rPr>
          <w:rFonts w:ascii="Times New Roman" w:eastAsia="Times New Roman" w:hAnsi="Times New Roman" w:cs="Times New Roman"/>
          <w:color w:val="222222"/>
          <w:sz w:val="24"/>
          <w:szCs w:val="24"/>
        </w:rPr>
        <w:lastRenderedPageBreak/>
        <w:t>Kit for Ion Torrent (</w:t>
      </w:r>
      <w:proofErr w:type="spellStart"/>
      <w:r>
        <w:rPr>
          <w:rFonts w:ascii="Times New Roman" w:eastAsia="Times New Roman" w:hAnsi="Times New Roman" w:cs="Times New Roman"/>
          <w:color w:val="222222"/>
          <w:sz w:val="24"/>
          <w:szCs w:val="24"/>
        </w:rPr>
        <w:t>Vazyme</w:t>
      </w:r>
      <w:proofErr w:type="spellEnd"/>
      <w:r>
        <w:rPr>
          <w:rFonts w:ascii="Times New Roman" w:eastAsia="Times New Roman" w:hAnsi="Times New Roman" w:cs="Times New Roman"/>
          <w:color w:val="222222"/>
          <w:sz w:val="24"/>
          <w:szCs w:val="24"/>
        </w:rPr>
        <w:t>, China) and sequenced on Ion Torrent S5 sequencer (Life Technologies, USA)</w:t>
      </w:r>
      <w:r>
        <w:rPr>
          <w:color w:val="222222"/>
        </w:rPr>
        <w:t>.</w:t>
      </w:r>
    </w:p>
    <w:p w14:paraId="7B382FE3" w14:textId="77777777" w:rsidR="00457040" w:rsidRDefault="00457040">
      <w:pPr>
        <w:jc w:val="both"/>
        <w:rPr>
          <w:color w:val="222222"/>
        </w:rPr>
      </w:pPr>
    </w:p>
    <w:p w14:paraId="7B382FE4" w14:textId="77777777" w:rsidR="00457040" w:rsidRDefault="00621623">
      <w:pPr>
        <w:shd w:val="clear" w:color="auto" w:fill="FFFFFF"/>
        <w:spacing w:line="480" w:lineRule="auto"/>
        <w:jc w:val="both"/>
        <w:rPr>
          <w:rFonts w:ascii="Times New Roman" w:eastAsia="Times New Roman" w:hAnsi="Times New Roman" w:cs="Times New Roman"/>
        </w:rPr>
      </w:pPr>
      <w:r>
        <w:rPr>
          <w:rFonts w:ascii="Times New Roman" w:eastAsia="Times New Roman" w:hAnsi="Times New Roman" w:cs="Times New Roman"/>
          <w:b/>
          <w:color w:val="222222"/>
          <w:sz w:val="24"/>
          <w:szCs w:val="24"/>
        </w:rPr>
        <w:t>Method S3.</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b/>
          <w:color w:val="222222"/>
          <w:sz w:val="24"/>
          <w:szCs w:val="24"/>
        </w:rPr>
        <w:t>Bioinformatic analysis</w:t>
      </w:r>
    </w:p>
    <w:p w14:paraId="7B382FE5" w14:textId="77777777" w:rsidR="00457040" w:rsidRDefault="00621623">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iterative process of SWARM leads to clusters composed of many sequences with more than d mismatches. Further, we used the -f (fastidious) option, which creates virtual sequences within clusters to link more dissimilar sequences together, hence limiting alpha-diversity inflation by joining low abundant MOTUs within larger ones. The minimum distance between clusters is 2 mismatches (d+1). Taxonomic assignment of MOTUs was carried out using the Lower Common Ancestor (LCA) algorithm </w:t>
      </w:r>
      <w:proofErr w:type="spellStart"/>
      <w:r>
        <w:rPr>
          <w:rFonts w:ascii="Times New Roman" w:eastAsia="Times New Roman" w:hAnsi="Times New Roman" w:cs="Times New Roman"/>
          <w:i/>
          <w:color w:val="222222"/>
          <w:sz w:val="24"/>
          <w:szCs w:val="24"/>
        </w:rPr>
        <w:t>ecotag</w:t>
      </w:r>
      <w:proofErr w:type="spellEnd"/>
      <w:r>
        <w:rPr>
          <w:rFonts w:ascii="Times New Roman" w:eastAsia="Times New Roman" w:hAnsi="Times New Roman" w:cs="Times New Roman"/>
          <w:color w:val="222222"/>
          <w:sz w:val="24"/>
          <w:szCs w:val="24"/>
        </w:rPr>
        <w:t xml:space="preserve"> implemented in the </w:t>
      </w:r>
      <w:proofErr w:type="spellStart"/>
      <w:r>
        <w:rPr>
          <w:rFonts w:ascii="Times New Roman" w:eastAsia="Times New Roman" w:hAnsi="Times New Roman" w:cs="Times New Roman"/>
          <w:color w:val="222222"/>
          <w:sz w:val="24"/>
          <w:szCs w:val="24"/>
        </w:rPr>
        <w:t>Obitools</w:t>
      </w:r>
      <w:proofErr w:type="spellEnd"/>
      <w:r>
        <w:rPr>
          <w:rFonts w:ascii="Times New Roman" w:eastAsia="Times New Roman" w:hAnsi="Times New Roman" w:cs="Times New Roman"/>
          <w:color w:val="222222"/>
          <w:sz w:val="24"/>
          <w:szCs w:val="24"/>
        </w:rPr>
        <w:t xml:space="preserve"> toolkit which assigns a taxonomy to sequences even when the sequence match is not perfect. The assignment was based on NCBI taxonomic tree of species to consider the current knowledge on molecular diversity per branch and assign a taxonomy at the lowest possible rank. If the sequence matches several identifications with equal percentages of similarity, </w:t>
      </w:r>
      <w:proofErr w:type="spellStart"/>
      <w:r>
        <w:rPr>
          <w:rFonts w:ascii="Times New Roman" w:eastAsia="Times New Roman" w:hAnsi="Times New Roman" w:cs="Times New Roman"/>
          <w:i/>
          <w:color w:val="222222"/>
          <w:sz w:val="24"/>
          <w:szCs w:val="24"/>
        </w:rPr>
        <w:t>ecotag</w:t>
      </w:r>
      <w:proofErr w:type="spellEnd"/>
      <w:r>
        <w:rPr>
          <w:rFonts w:ascii="Times New Roman" w:eastAsia="Times New Roman" w:hAnsi="Times New Roman" w:cs="Times New Roman"/>
          <w:color w:val="222222"/>
          <w:sz w:val="24"/>
          <w:szCs w:val="24"/>
        </w:rPr>
        <w:t xml:space="preserve"> assigns to the upper taxonomic level common between all possible matches. We then applied quality filters to be conservative in our estimates. The goal of LULU algorithm is to reduce the bias induced by intra-specific variability and the potential over-estimation of alpha-diversity due to d=1 in SWARM. Taxonomic assignments obtained from the LCA algorithm were further selected to ensure more conservative assignments, following results from previous studies (</w:t>
      </w:r>
      <w:proofErr w:type="spellStart"/>
      <w:r>
        <w:rPr>
          <w:rFonts w:ascii="Times New Roman" w:eastAsia="Times New Roman" w:hAnsi="Times New Roman" w:cs="Times New Roman"/>
          <w:color w:val="222222"/>
          <w:sz w:val="24"/>
          <w:szCs w:val="24"/>
        </w:rPr>
        <w:t>Juhel</w:t>
      </w:r>
      <w:proofErr w:type="spellEnd"/>
      <w:r>
        <w:rPr>
          <w:rFonts w:ascii="Times New Roman" w:eastAsia="Times New Roman" w:hAnsi="Times New Roman" w:cs="Times New Roman"/>
          <w:color w:val="222222"/>
          <w:sz w:val="24"/>
          <w:szCs w:val="24"/>
        </w:rPr>
        <w:t xml:space="preserve"> et al., 2020; Polanco Fernández et al., 2021). Assignments were accepted at the species level, as putative species, if the percentage of similarity with the reference sequence was 100%, at the genus level if the similarity was between 90 and 99%, and at the family level if the similarity was &gt; 85%. If these criteria were not met, the MOTU was left unassigned. The post-LCA algorithm correction thresholds of 85% similarity for family and 90% for genus assignments were chosen to include a maximum of correct family and genus assignments while minimizing the risk of adding wrong assignments in the detections. </w:t>
      </w:r>
    </w:p>
    <w:p w14:paraId="7B382FE6" w14:textId="77777777" w:rsidR="00457040" w:rsidRDefault="00621623">
      <w:pPr>
        <w:spacing w:before="240" w:after="240" w:line="276" w:lineRule="auto"/>
        <w:rPr>
          <w:rFonts w:ascii="Times New Roman" w:eastAsia="Times New Roman" w:hAnsi="Times New Roman" w:cs="Times New Roman"/>
        </w:rPr>
      </w:pPr>
      <w:r>
        <w:rPr>
          <w:rFonts w:ascii="Times New Roman" w:eastAsia="Times New Roman" w:hAnsi="Times New Roman" w:cs="Times New Roman"/>
          <w:b/>
          <w:color w:val="222222"/>
          <w:sz w:val="24"/>
          <w:szCs w:val="24"/>
        </w:rPr>
        <w:t>Method S4.</w:t>
      </w:r>
      <w:r>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b/>
          <w:color w:val="222222"/>
          <w:sz w:val="24"/>
          <w:szCs w:val="24"/>
        </w:rPr>
        <w:t>Explanatory factors</w:t>
      </w:r>
    </w:p>
    <w:p w14:paraId="7B382FE7" w14:textId="77777777" w:rsidR="00457040" w:rsidRDefault="00621623">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We extracted environmental factors at their native spatial resolutions, over one year prior to the date of sampling and calculated the mean. In this way, we ensured that the highest spatial resolution of data was used in combination with temporally relevant metrics that describe the recent environmental conditions prior to sampling.</w:t>
      </w:r>
    </w:p>
    <w:p w14:paraId="7B382FE8" w14:textId="77777777" w:rsidR="00457040" w:rsidRDefault="00621623">
      <w:pP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We used HDI values for 2019 from the Human Development Indicators and Indices (http://hdr.undp.org). We extracted the population size from the UN WPP-adjusted population count v4.11 for year 2020 at 30 arc-second resolution (</w:t>
      </w:r>
      <w:hyperlink r:id="rId5">
        <w:r>
          <w:rPr>
            <w:rFonts w:ascii="Times New Roman" w:eastAsia="Times New Roman" w:hAnsi="Times New Roman" w:cs="Times New Roman"/>
            <w:color w:val="1155CC"/>
            <w:sz w:val="24"/>
            <w:szCs w:val="24"/>
            <w:u w:val="single"/>
          </w:rPr>
          <w:t>https://sedac.ciesin.columbia.edu</w:t>
        </w:r>
      </w:hyperlink>
      <w:r>
        <w:rPr>
          <w:rFonts w:ascii="Times New Roman" w:eastAsia="Times New Roman" w:hAnsi="Times New Roman" w:cs="Times New Roman"/>
          <w:color w:val="1155CC"/>
          <w:sz w:val="24"/>
          <w:szCs w:val="24"/>
          <w:u w:val="single"/>
        </w:rPr>
        <w:t>)</w:t>
      </w:r>
      <w:r>
        <w:rPr>
          <w:rFonts w:ascii="Times New Roman" w:eastAsia="Times New Roman" w:hAnsi="Times New Roman" w:cs="Times New Roman"/>
          <w:color w:val="222222"/>
          <w:sz w:val="24"/>
          <w:szCs w:val="24"/>
        </w:rPr>
        <w:t xml:space="preserve">. </w:t>
      </w:r>
    </w:p>
    <w:p w14:paraId="7B382FE9" w14:textId="77777777" w:rsidR="00457040" w:rsidRDefault="00457040">
      <w:pPr>
        <w:spacing w:before="240" w:line="276" w:lineRule="auto"/>
        <w:jc w:val="both"/>
        <w:rPr>
          <w:rFonts w:ascii="Times New Roman" w:eastAsia="Times New Roman" w:hAnsi="Times New Roman" w:cs="Times New Roman"/>
          <w:sz w:val="24"/>
          <w:szCs w:val="24"/>
        </w:rPr>
      </w:pPr>
    </w:p>
    <w:p w14:paraId="7B382FEA" w14:textId="77777777" w:rsidR="00457040" w:rsidRDefault="00457040">
      <w:pPr>
        <w:spacing w:before="240" w:after="240" w:line="276" w:lineRule="auto"/>
        <w:jc w:val="both"/>
        <w:rPr>
          <w:rFonts w:ascii="Times New Roman" w:eastAsia="Times New Roman" w:hAnsi="Times New Roman" w:cs="Times New Roman"/>
          <w:color w:val="222222"/>
          <w:sz w:val="24"/>
          <w:szCs w:val="24"/>
        </w:rPr>
      </w:pPr>
    </w:p>
    <w:p w14:paraId="7B382FEB" w14:textId="77777777" w:rsidR="00457040" w:rsidRDefault="00457040">
      <w:pPr>
        <w:spacing w:before="240" w:after="240" w:line="276" w:lineRule="auto"/>
        <w:jc w:val="both"/>
        <w:rPr>
          <w:rFonts w:ascii="Times New Roman" w:eastAsia="Times New Roman" w:hAnsi="Times New Roman" w:cs="Times New Roman"/>
          <w:color w:val="222222"/>
          <w:sz w:val="24"/>
          <w:szCs w:val="24"/>
        </w:rPr>
      </w:pPr>
    </w:p>
    <w:p w14:paraId="7B382FEC" w14:textId="77777777" w:rsidR="00457040" w:rsidRDefault="00457040">
      <w:pPr>
        <w:jc w:val="both"/>
        <w:rPr>
          <w:rFonts w:ascii="Times New Roman" w:eastAsia="Times New Roman" w:hAnsi="Times New Roman" w:cs="Times New Roman"/>
          <w:b/>
          <w:sz w:val="32"/>
          <w:szCs w:val="32"/>
        </w:rPr>
      </w:pPr>
    </w:p>
    <w:p w14:paraId="7B382FED" w14:textId="77777777" w:rsidR="00457040" w:rsidRDefault="00621623">
      <w:pPr>
        <w:spacing w:before="240" w:after="240" w:line="480" w:lineRule="auto"/>
        <w:rPr>
          <w:rFonts w:ascii="Times New Roman" w:eastAsia="Times New Roman" w:hAnsi="Times New Roman" w:cs="Times New Roman"/>
          <w:color w:val="222222"/>
          <w:sz w:val="24"/>
          <w:szCs w:val="24"/>
        </w:rPr>
      </w:pPr>
      <w:r>
        <w:rPr>
          <w:rFonts w:ascii="Times New Roman" w:eastAsia="Times New Roman" w:hAnsi="Times New Roman" w:cs="Times New Roman"/>
          <w:b/>
          <w:sz w:val="24"/>
          <w:szCs w:val="24"/>
        </w:rPr>
        <w:lastRenderedPageBreak/>
        <w:t xml:space="preserve">Method S5. </w:t>
      </w:r>
      <w:r>
        <w:rPr>
          <w:rFonts w:ascii="Times New Roman" w:eastAsia="Times New Roman" w:hAnsi="Times New Roman" w:cs="Times New Roman"/>
          <w:b/>
          <w:color w:val="222222"/>
          <w:sz w:val="24"/>
          <w:szCs w:val="24"/>
        </w:rPr>
        <w:t>Statistical analyses</w:t>
      </w:r>
    </w:p>
    <w:p w14:paraId="7B382FEE" w14:textId="77777777" w:rsidR="00457040" w:rsidRDefault="00621623">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1C1D1E"/>
          <w:sz w:val="24"/>
          <w:szCs w:val="24"/>
        </w:rPr>
        <w:t xml:space="preserve"> </w:t>
      </w:r>
      <w:r>
        <w:rPr>
          <w:rFonts w:ascii="Times New Roman" w:eastAsia="Times New Roman" w:hAnsi="Times New Roman" w:cs="Times New Roman"/>
          <w:color w:val="222222"/>
          <w:sz w:val="24"/>
          <w:szCs w:val="24"/>
        </w:rPr>
        <w:tab/>
      </w:r>
      <w:r>
        <w:rPr>
          <w:rFonts w:ascii="Times New Roman" w:eastAsia="Times New Roman" w:hAnsi="Times New Roman" w:cs="Times New Roman"/>
          <w:b/>
          <w:sz w:val="24"/>
          <w:szCs w:val="24"/>
        </w:rPr>
        <w:t>Sequence α-diversity</w:t>
      </w:r>
    </w:p>
    <w:p w14:paraId="7B382FEF" w14:textId="77777777" w:rsidR="00457040" w:rsidRDefault="00621623">
      <w:pPr>
        <w:spacing w:after="0" w:line="276" w:lineRule="auto"/>
        <w:jc w:val="both"/>
        <w:rPr>
          <w:rFonts w:ascii="Times New Roman" w:eastAsia="Times New Roman" w:hAnsi="Times New Roman" w:cs="Times New Roman"/>
          <w:color w:val="1C1D1E"/>
          <w:sz w:val="24"/>
          <w:szCs w:val="24"/>
        </w:rPr>
      </w:pPr>
      <w:r>
        <w:rPr>
          <w:rFonts w:ascii="Times New Roman" w:eastAsia="Times New Roman" w:hAnsi="Times New Roman" w:cs="Times New Roman"/>
          <w:color w:val="1C1D1E"/>
          <w:sz w:val="24"/>
          <w:szCs w:val="24"/>
        </w:rPr>
        <w:t xml:space="preserve">Hill numbers provide a set of diversity indices, differing by a parameter “q”, which determines their sensitivity to relative abundances, and τ, their sensitivity to distance between sequences. </w:t>
      </w:r>
    </w:p>
    <w:p w14:paraId="7B382FF0" w14:textId="77777777" w:rsidR="00457040" w:rsidRDefault="00621623">
      <w:pPr>
        <w:spacing w:before="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Modeling MOTU and sequence α-diversity</w:t>
      </w:r>
    </w:p>
    <w:p w14:paraId="7B382FF1" w14:textId="77777777" w:rsidR="00457040" w:rsidRDefault="00621623">
      <w:pPr>
        <w:spacing w:before="240"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model with Gaussian spatial correlation (function </w:t>
      </w:r>
      <w:proofErr w:type="spellStart"/>
      <w:r>
        <w:rPr>
          <w:rFonts w:ascii="Times New Roman" w:eastAsia="Times New Roman" w:hAnsi="Times New Roman" w:cs="Times New Roman"/>
          <w:i/>
          <w:color w:val="222222"/>
          <w:sz w:val="24"/>
          <w:szCs w:val="24"/>
        </w:rPr>
        <w:t>corGaus</w:t>
      </w:r>
      <w:proofErr w:type="spellEnd"/>
      <w:r>
        <w:rPr>
          <w:rFonts w:ascii="Times New Roman" w:eastAsia="Times New Roman" w:hAnsi="Times New Roman" w:cs="Times New Roman"/>
          <w:color w:val="222222"/>
          <w:sz w:val="24"/>
          <w:szCs w:val="24"/>
        </w:rPr>
        <w:t xml:space="preserve">) had the lowest Akaike Information Criterion (AIC) compared to other correlation functions. The adjusted R² of the model was computed with the function </w:t>
      </w:r>
      <w:r>
        <w:rPr>
          <w:rFonts w:ascii="Times New Roman" w:eastAsia="Times New Roman" w:hAnsi="Times New Roman" w:cs="Times New Roman"/>
          <w:i/>
          <w:color w:val="222222"/>
          <w:sz w:val="24"/>
          <w:szCs w:val="24"/>
        </w:rPr>
        <w:t>r2</w:t>
      </w:r>
      <w:r>
        <w:rPr>
          <w:rFonts w:ascii="Times New Roman" w:eastAsia="Times New Roman" w:hAnsi="Times New Roman" w:cs="Times New Roman"/>
          <w:color w:val="222222"/>
          <w:sz w:val="24"/>
          <w:szCs w:val="24"/>
        </w:rPr>
        <w:t xml:space="preserve"> from the package “performance”. Partial R² for each group of factors were obtained with the function </w:t>
      </w:r>
      <w:proofErr w:type="spellStart"/>
      <w:proofErr w:type="gramStart"/>
      <w:r>
        <w:rPr>
          <w:rFonts w:ascii="Times New Roman" w:eastAsia="Times New Roman" w:hAnsi="Times New Roman" w:cs="Times New Roman"/>
          <w:i/>
          <w:color w:val="222222"/>
          <w:sz w:val="24"/>
          <w:szCs w:val="24"/>
        </w:rPr>
        <w:t>calc.relimp</w:t>
      </w:r>
      <w:proofErr w:type="spellEnd"/>
      <w:proofErr w:type="gramEnd"/>
      <w:r>
        <w:rPr>
          <w:rFonts w:ascii="Times New Roman" w:eastAsia="Times New Roman" w:hAnsi="Times New Roman" w:cs="Times New Roman"/>
          <w:color w:val="222222"/>
          <w:sz w:val="24"/>
          <w:szCs w:val="24"/>
        </w:rPr>
        <w:t xml:space="preserve"> from the package “</w:t>
      </w:r>
      <w:proofErr w:type="spellStart"/>
      <w:r>
        <w:rPr>
          <w:rFonts w:ascii="Times New Roman" w:eastAsia="Times New Roman" w:hAnsi="Times New Roman" w:cs="Times New Roman"/>
          <w:color w:val="222222"/>
          <w:sz w:val="24"/>
          <w:szCs w:val="24"/>
        </w:rPr>
        <w:t>relaimpo</w:t>
      </w:r>
      <w:proofErr w:type="spellEnd"/>
      <w:r>
        <w:rPr>
          <w:rFonts w:ascii="Times New Roman" w:eastAsia="Times New Roman" w:hAnsi="Times New Roman" w:cs="Times New Roman"/>
          <w:color w:val="222222"/>
          <w:sz w:val="24"/>
          <w:szCs w:val="24"/>
        </w:rPr>
        <w:t>”.</w:t>
      </w:r>
      <w:r>
        <w:rPr>
          <w:rFonts w:ascii="Times New Roman" w:eastAsia="Times New Roman" w:hAnsi="Times New Roman" w:cs="Times New Roman"/>
          <w:sz w:val="24"/>
          <w:szCs w:val="24"/>
        </w:rPr>
        <w:t xml:space="preserve"> </w:t>
      </w:r>
    </w:p>
    <w:p w14:paraId="7B382FF2" w14:textId="77777777" w:rsidR="00457040" w:rsidRDefault="00621623">
      <w:pPr>
        <w:spacing w:before="240" w:line="276"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ab/>
      </w:r>
      <w:r>
        <w:rPr>
          <w:rFonts w:ascii="Times New Roman" w:eastAsia="Times New Roman" w:hAnsi="Times New Roman" w:cs="Times New Roman"/>
          <w:b/>
          <w:color w:val="222222"/>
          <w:sz w:val="24"/>
          <w:szCs w:val="24"/>
        </w:rPr>
        <w:t xml:space="preserve">Modeling </w:t>
      </w:r>
      <w:r>
        <w:rPr>
          <w:rFonts w:ascii="Times New Roman" w:eastAsia="Times New Roman" w:hAnsi="Times New Roman" w:cs="Times New Roman"/>
          <w:b/>
          <w:sz w:val="24"/>
          <w:szCs w:val="24"/>
        </w:rPr>
        <w:t>β-</w:t>
      </w:r>
      <w:r>
        <w:rPr>
          <w:rFonts w:ascii="Times New Roman" w:eastAsia="Times New Roman" w:hAnsi="Times New Roman" w:cs="Times New Roman"/>
          <w:b/>
          <w:color w:val="222222"/>
          <w:sz w:val="24"/>
          <w:szCs w:val="24"/>
        </w:rPr>
        <w:t>diversity</w:t>
      </w:r>
    </w:p>
    <w:p w14:paraId="7B382FF3" w14:textId="77777777" w:rsidR="00457040" w:rsidRDefault="00621623">
      <w:pPr>
        <w:spacing w:before="240"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To select </w:t>
      </w:r>
      <w:proofErr w:type="spellStart"/>
      <w:r>
        <w:rPr>
          <w:rFonts w:ascii="Times New Roman" w:eastAsia="Times New Roman" w:hAnsi="Times New Roman" w:cs="Times New Roman"/>
          <w:color w:val="222222"/>
          <w:sz w:val="24"/>
          <w:szCs w:val="24"/>
        </w:rPr>
        <w:t>dbMEMs</w:t>
      </w:r>
      <w:proofErr w:type="spellEnd"/>
      <w:r>
        <w:rPr>
          <w:rFonts w:ascii="Times New Roman" w:eastAsia="Times New Roman" w:hAnsi="Times New Roman" w:cs="Times New Roman"/>
          <w:color w:val="222222"/>
          <w:sz w:val="24"/>
          <w:szCs w:val="24"/>
        </w:rPr>
        <w:t xml:space="preserve"> to include in our </w:t>
      </w:r>
      <w:proofErr w:type="spellStart"/>
      <w:r>
        <w:rPr>
          <w:rFonts w:ascii="Times New Roman" w:eastAsia="Times New Roman" w:hAnsi="Times New Roman" w:cs="Times New Roman"/>
          <w:color w:val="222222"/>
          <w:sz w:val="24"/>
          <w:szCs w:val="24"/>
        </w:rPr>
        <w:t>dbRDA</w:t>
      </w:r>
      <w:proofErr w:type="spellEnd"/>
      <w:r>
        <w:rPr>
          <w:rFonts w:ascii="Times New Roman" w:eastAsia="Times New Roman" w:hAnsi="Times New Roman" w:cs="Times New Roman"/>
          <w:color w:val="222222"/>
          <w:sz w:val="24"/>
          <w:szCs w:val="24"/>
        </w:rPr>
        <w:t xml:space="preserve">, we ran a </w:t>
      </w:r>
      <w:proofErr w:type="spellStart"/>
      <w:r>
        <w:rPr>
          <w:rFonts w:ascii="Times New Roman" w:eastAsia="Times New Roman" w:hAnsi="Times New Roman" w:cs="Times New Roman"/>
          <w:color w:val="222222"/>
          <w:sz w:val="24"/>
          <w:szCs w:val="24"/>
        </w:rPr>
        <w:t>dbRDA</w:t>
      </w:r>
      <w:proofErr w:type="spellEnd"/>
      <w:r>
        <w:rPr>
          <w:rFonts w:ascii="Times New Roman" w:eastAsia="Times New Roman" w:hAnsi="Times New Roman" w:cs="Times New Roman"/>
          <w:color w:val="222222"/>
          <w:sz w:val="24"/>
          <w:szCs w:val="24"/>
        </w:rPr>
        <w:t xml:space="preserve"> with the response variable and all </w:t>
      </w:r>
      <w:proofErr w:type="spellStart"/>
      <w:r>
        <w:rPr>
          <w:rFonts w:ascii="Times New Roman" w:eastAsia="Times New Roman" w:hAnsi="Times New Roman" w:cs="Times New Roman"/>
          <w:color w:val="222222"/>
          <w:sz w:val="24"/>
          <w:szCs w:val="24"/>
        </w:rPr>
        <w:t>dbMEMs</w:t>
      </w:r>
      <w:proofErr w:type="spellEnd"/>
      <w:r>
        <w:rPr>
          <w:rFonts w:ascii="Times New Roman" w:eastAsia="Times New Roman" w:hAnsi="Times New Roman" w:cs="Times New Roman"/>
          <w:color w:val="222222"/>
          <w:sz w:val="24"/>
          <w:szCs w:val="24"/>
        </w:rPr>
        <w:t xml:space="preserve"> as explanatory factors and selected the </w:t>
      </w:r>
      <w:proofErr w:type="spellStart"/>
      <w:r>
        <w:rPr>
          <w:rFonts w:ascii="Times New Roman" w:eastAsia="Times New Roman" w:hAnsi="Times New Roman" w:cs="Times New Roman"/>
          <w:color w:val="222222"/>
          <w:sz w:val="24"/>
          <w:szCs w:val="24"/>
        </w:rPr>
        <w:t>dbMEMs</w:t>
      </w:r>
      <w:proofErr w:type="spellEnd"/>
      <w:r>
        <w:rPr>
          <w:rFonts w:ascii="Times New Roman" w:eastAsia="Times New Roman" w:hAnsi="Times New Roman" w:cs="Times New Roman"/>
          <w:color w:val="222222"/>
          <w:sz w:val="24"/>
          <w:szCs w:val="24"/>
        </w:rPr>
        <w:t xml:space="preserve"> explaining most of the model’s variance (MEM1 to MEM5). </w:t>
      </w:r>
    </w:p>
    <w:p w14:paraId="7B382FF4" w14:textId="77777777" w:rsidR="00457040" w:rsidRDefault="00457040">
      <w:pPr>
        <w:shd w:val="clear" w:color="auto" w:fill="FFFFFF"/>
        <w:spacing w:line="276" w:lineRule="auto"/>
        <w:jc w:val="both"/>
        <w:rPr>
          <w:rFonts w:ascii="Times New Roman" w:eastAsia="Times New Roman" w:hAnsi="Times New Roman" w:cs="Times New Roman"/>
          <w:b/>
          <w:sz w:val="24"/>
          <w:szCs w:val="24"/>
        </w:rPr>
      </w:pPr>
    </w:p>
    <w:p w14:paraId="7B382FF5" w14:textId="77777777" w:rsidR="00457040" w:rsidRDefault="00621623">
      <w:pPr>
        <w:shd w:val="clear" w:color="auto" w:fill="FFFFFF"/>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b/>
          <w:sz w:val="24"/>
          <w:szCs w:val="24"/>
        </w:rPr>
        <w:tab/>
      </w:r>
    </w:p>
    <w:p w14:paraId="7B382FF6" w14:textId="77777777" w:rsidR="00457040" w:rsidRDefault="00621623">
      <w:pPr>
        <w:jc w:val="both"/>
        <w:rPr>
          <w:rFonts w:ascii="Times New Roman" w:eastAsia="Times New Roman" w:hAnsi="Times New Roman" w:cs="Times New Roman"/>
          <w:b/>
          <w:sz w:val="32"/>
          <w:szCs w:val="32"/>
        </w:rPr>
      </w:pPr>
      <w:r>
        <w:br w:type="page"/>
      </w:r>
    </w:p>
    <w:p w14:paraId="7B382FF7" w14:textId="77777777" w:rsidR="00457040" w:rsidRDefault="0062162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Supplementary figures and tables</w:t>
      </w:r>
    </w:p>
    <w:p w14:paraId="7B382FF8"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Table S1. Information on sampling in each region</w:t>
      </w:r>
    </w:p>
    <w:tbl>
      <w:tblPr>
        <w:tblStyle w:val="a7"/>
        <w:tblW w:w="9540" w:type="dxa"/>
        <w:tblInd w:w="-45" w:type="dxa"/>
        <w:tblLayout w:type="fixed"/>
        <w:tblLook w:val="0400" w:firstRow="0" w:lastRow="0" w:firstColumn="0" w:lastColumn="0" w:noHBand="0" w:noVBand="1"/>
      </w:tblPr>
      <w:tblGrid>
        <w:gridCol w:w="2400"/>
        <w:gridCol w:w="1575"/>
        <w:gridCol w:w="1140"/>
        <w:gridCol w:w="1035"/>
        <w:gridCol w:w="1215"/>
        <w:gridCol w:w="900"/>
        <w:gridCol w:w="1275"/>
      </w:tblGrid>
      <w:tr w:rsidR="00457040" w14:paraId="7B383000" w14:textId="7777777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2FF9"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rPr>
              <w:t>Region</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2FFA"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rPr>
              <w:t>Date of sampling</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2FFB"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rPr>
              <w:t>Sampling method</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2FFC"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rPr>
              <w:t>number of stations</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2FFD"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rPr>
              <w:t>mean volume filtered per station (L)</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2FFE"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rPr>
              <w:t>Total volume filtered (L)</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2FFF"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rPr>
              <w:t>Sequencer</w:t>
            </w:r>
          </w:p>
        </w:tc>
      </w:tr>
      <w:tr w:rsidR="00457040" w14:paraId="7B383008" w14:textId="7777777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01"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Arctic</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02"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July-August 2020</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03"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Transect</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04"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19</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05"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30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06"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570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07"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Miseq</w:t>
            </w:r>
            <w:proofErr w:type="spellEnd"/>
          </w:p>
        </w:tc>
      </w:tr>
      <w:tr w:rsidR="00457040" w14:paraId="7B383011" w14:textId="7777777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09"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Cold_Temperate</w:t>
            </w:r>
            <w:proofErr w:type="spellEnd"/>
            <w:r>
              <w:rPr>
                <w:rFonts w:ascii="Times New Roman" w:eastAsia="Times New Roman" w:hAnsi="Times New Roman" w:cs="Times New Roman"/>
              </w:rPr>
              <w:t>_</w:t>
            </w:r>
          </w:p>
          <w:p w14:paraId="7B38300A"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Northwest_Pacific</w:t>
            </w:r>
            <w:proofErr w:type="spellEnd"/>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0B"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September 2020</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0C"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Bottle</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0D"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24</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0E"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2.8 ±0.3</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0F"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69</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10"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IonTorrent</w:t>
            </w:r>
            <w:proofErr w:type="spellEnd"/>
          </w:p>
        </w:tc>
      </w:tr>
      <w:tr w:rsidR="00457040" w14:paraId="7B38301A" w14:textId="7777777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12"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Lusitanian</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13"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October-November 2019</w:t>
            </w:r>
          </w:p>
          <w:p w14:paraId="7B383014"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September 2020</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15"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Transect</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16"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13</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17"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60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18"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780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19"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Miseq</w:t>
            </w:r>
            <w:proofErr w:type="spellEnd"/>
          </w:p>
        </w:tc>
      </w:tr>
      <w:tr w:rsidR="00457040" w14:paraId="7B383024" w14:textId="7777777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1B"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Mediterranean_Sea</w:t>
            </w:r>
            <w:proofErr w:type="spellEnd"/>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1C"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March-June 2018</w:t>
            </w:r>
          </w:p>
          <w:p w14:paraId="7B38301D"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March &amp; July 2019</w:t>
            </w:r>
          </w:p>
          <w:p w14:paraId="7B38301E"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July 2020</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1F"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Transect</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20"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35</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21"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70.3 ±23</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22"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2460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23"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Miseq</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Hiseq</w:t>
            </w:r>
            <w:proofErr w:type="spellEnd"/>
          </w:p>
        </w:tc>
      </w:tr>
      <w:tr w:rsidR="00457040" w14:paraId="7B38302C" w14:textId="7777777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25"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Scotia_Sea</w:t>
            </w:r>
            <w:proofErr w:type="spellEnd"/>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26"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January-February 2020</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27"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Transect</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28"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41</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29"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32.7 ±17.9</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2A"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1344</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2B"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NextSeq</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Miseq</w:t>
            </w:r>
            <w:proofErr w:type="spellEnd"/>
          </w:p>
        </w:tc>
      </w:tr>
      <w:tr w:rsidR="00457040" w14:paraId="7B383034" w14:textId="7777777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2D"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Southeast_Polynesia</w:t>
            </w:r>
            <w:proofErr w:type="spellEnd"/>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2E"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June 2018</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2F"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Transect &amp; Bag</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30"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3</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31"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128 ±76</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32"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384</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33"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Hiseq</w:t>
            </w:r>
            <w:proofErr w:type="spellEnd"/>
          </w:p>
        </w:tc>
      </w:tr>
      <w:tr w:rsidR="00457040" w14:paraId="7B38303C" w14:textId="7777777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35"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Tropical_East_Pacific</w:t>
            </w:r>
            <w:proofErr w:type="spellEnd"/>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36"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March 2018</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37"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Transect</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38"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13</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39"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60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3A"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780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3B"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Hiseq</w:t>
            </w:r>
            <w:proofErr w:type="spellEnd"/>
          </w:p>
        </w:tc>
      </w:tr>
      <w:tr w:rsidR="00457040" w14:paraId="7B383045" w14:textId="7777777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3D"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Tropical Northwestern Atlantic</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3E"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February, March &amp; July 2018</w:t>
            </w:r>
          </w:p>
          <w:p w14:paraId="7B38303F"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January 2020</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40"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Transect</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41"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41</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42"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45 ±12.7</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43"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1844</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44"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Hiseq</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Miseq</w:t>
            </w:r>
            <w:proofErr w:type="spellEnd"/>
          </w:p>
        </w:tc>
      </w:tr>
      <w:tr w:rsidR="00457040" w14:paraId="7B38304E" w14:textId="7777777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46"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Tropical Southwestern Pacific</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47"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October-December 2019</w:t>
            </w:r>
          </w:p>
          <w:p w14:paraId="7B383048"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August 2020</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49"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Benthic transect</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4A"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26</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4B"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92.3 ±10.4</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4C"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2400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4D"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NextSeq</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Miseq</w:t>
            </w:r>
            <w:proofErr w:type="spellEnd"/>
          </w:p>
        </w:tc>
      </w:tr>
      <w:tr w:rsidR="00457040" w14:paraId="7B383056" w14:textId="7777777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4F"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Western_Coral_Triangle</w:t>
            </w:r>
            <w:proofErr w:type="spellEnd"/>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50"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October-November 2017</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51"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Bag</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52"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32</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53"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3.95±0.1</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54"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126.5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55"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Hiseq</w:t>
            </w:r>
            <w:proofErr w:type="spellEnd"/>
          </w:p>
        </w:tc>
      </w:tr>
      <w:tr w:rsidR="00457040" w14:paraId="7B38305E" w14:textId="77777777">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57"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Western_Indian_Ocean</w:t>
            </w:r>
            <w:proofErr w:type="spellEnd"/>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58"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April 2019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59"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Transect</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5A"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16</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5B"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60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5C" w14:textId="77777777" w:rsidR="00457040" w:rsidRDefault="006216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rPr>
              <w:t>960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8305D" w14:textId="77777777" w:rsidR="00457040" w:rsidRDefault="0062162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rPr>
              <w:t>Miseq</w:t>
            </w:r>
            <w:proofErr w:type="spellEnd"/>
          </w:p>
        </w:tc>
      </w:tr>
    </w:tbl>
    <w:p w14:paraId="7B38305F" w14:textId="77777777" w:rsidR="00457040" w:rsidRDefault="00457040">
      <w:pPr>
        <w:rPr>
          <w:rFonts w:ascii="Times New Roman" w:eastAsia="Times New Roman" w:hAnsi="Times New Roman" w:cs="Times New Roman"/>
        </w:rPr>
      </w:pPr>
    </w:p>
    <w:p w14:paraId="7B383060" w14:textId="77777777" w:rsidR="00457040" w:rsidRDefault="00621623">
      <w:r>
        <w:br w:type="page"/>
      </w:r>
    </w:p>
    <w:p w14:paraId="7B383061"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lastRenderedPageBreak/>
        <w:t>Table S2. Permits issued by the relevant authorities in each sampling location requiring governmental authorization.</w:t>
      </w:r>
    </w:p>
    <w:tbl>
      <w:tblPr>
        <w:tblStyle w:val="a8"/>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7"/>
        <w:gridCol w:w="6935"/>
      </w:tblGrid>
      <w:tr w:rsidR="00457040" w14:paraId="7B383064" w14:textId="77777777" w:rsidTr="004570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Align w:val="center"/>
          </w:tcPr>
          <w:p w14:paraId="7B383062" w14:textId="77777777" w:rsidR="00457040" w:rsidRDefault="00621623">
            <w:pPr>
              <w:jc w:val="center"/>
              <w:rPr>
                <w:rFonts w:ascii="Times New Roman" w:eastAsia="Times New Roman" w:hAnsi="Times New Roman" w:cs="Times New Roman"/>
              </w:rPr>
            </w:pPr>
            <w:r>
              <w:rPr>
                <w:rFonts w:ascii="Times New Roman" w:eastAsia="Times New Roman" w:hAnsi="Times New Roman" w:cs="Times New Roman"/>
              </w:rPr>
              <w:t>Region</w:t>
            </w:r>
          </w:p>
        </w:tc>
        <w:tc>
          <w:tcPr>
            <w:tcW w:w="6935" w:type="dxa"/>
            <w:vAlign w:val="center"/>
          </w:tcPr>
          <w:p w14:paraId="7B383063" w14:textId="77777777" w:rsidR="00457040" w:rsidRDefault="0062162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Permit detail</w:t>
            </w:r>
          </w:p>
        </w:tc>
      </w:tr>
      <w:tr w:rsidR="00457040" w14:paraId="7B383067" w14:textId="77777777" w:rsidTr="00457040">
        <w:trPr>
          <w:cnfStyle w:val="000000100000" w:firstRow="0" w:lastRow="0" w:firstColumn="0" w:lastColumn="0" w:oddVBand="0" w:evenVBand="0" w:oddHBand="1" w:evenHBand="0" w:firstRowFirstColumn="0" w:firstRowLastColumn="0" w:lastRowFirstColumn="0" w:lastRowLastColumn="0"/>
          <w:trHeight w:val="1289"/>
        </w:trPr>
        <w:tc>
          <w:tcPr>
            <w:cnfStyle w:val="001000000000" w:firstRow="0" w:lastRow="0" w:firstColumn="1" w:lastColumn="0" w:oddVBand="0" w:evenVBand="0" w:oddHBand="0" w:evenHBand="0" w:firstRowFirstColumn="0" w:firstRowLastColumn="0" w:lastRowFirstColumn="0" w:lastRowLastColumn="0"/>
            <w:tcW w:w="2127" w:type="dxa"/>
          </w:tcPr>
          <w:p w14:paraId="7B383065" w14:textId="77777777" w:rsidR="00457040" w:rsidRDefault="00621623">
            <w:pPr>
              <w:rPr>
                <w:rFonts w:ascii="Times New Roman" w:eastAsia="Times New Roman" w:hAnsi="Times New Roman" w:cs="Times New Roman"/>
              </w:rPr>
            </w:pPr>
            <w:r>
              <w:rPr>
                <w:rFonts w:ascii="Times New Roman" w:eastAsia="Times New Roman" w:hAnsi="Times New Roman" w:cs="Times New Roman"/>
                <w:smallCaps w:val="0"/>
              </w:rPr>
              <w:t>Scattered Islands</w:t>
            </w:r>
          </w:p>
        </w:tc>
        <w:tc>
          <w:tcPr>
            <w:tcW w:w="6935" w:type="dxa"/>
          </w:tcPr>
          <w:p w14:paraId="7B383066" w14:textId="77777777" w:rsidR="00457040" w:rsidRDefault="006216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Data collected by a team of students and researchers from French institutions aboard a French ship belonging to the TAAF fleet, under permit 2019-45 from April 1st 2019, delivered by the Administration of the French Southern and Antarctic Lands.</w:t>
            </w:r>
          </w:p>
        </w:tc>
      </w:tr>
      <w:tr w:rsidR="00457040" w14:paraId="7B38306A" w14:textId="77777777" w:rsidTr="00457040">
        <w:trPr>
          <w:trHeight w:val="1430"/>
        </w:trPr>
        <w:tc>
          <w:tcPr>
            <w:cnfStyle w:val="001000000000" w:firstRow="0" w:lastRow="0" w:firstColumn="1" w:lastColumn="0" w:oddVBand="0" w:evenVBand="0" w:oddHBand="0" w:evenHBand="0" w:firstRowFirstColumn="0" w:firstRowLastColumn="0" w:lastRowFirstColumn="0" w:lastRowLastColumn="0"/>
            <w:tcW w:w="2127" w:type="dxa"/>
          </w:tcPr>
          <w:p w14:paraId="7B383068" w14:textId="77777777" w:rsidR="00457040" w:rsidRDefault="00621623">
            <w:pPr>
              <w:rPr>
                <w:rFonts w:ascii="Times New Roman" w:eastAsia="Times New Roman" w:hAnsi="Times New Roman" w:cs="Times New Roman"/>
              </w:rPr>
            </w:pPr>
            <w:r>
              <w:rPr>
                <w:rFonts w:ascii="Times New Roman" w:eastAsia="Times New Roman" w:hAnsi="Times New Roman" w:cs="Times New Roman"/>
                <w:smallCaps w:val="0"/>
                <w:highlight w:val="white"/>
              </w:rPr>
              <w:t>New-Caledonia</w:t>
            </w:r>
          </w:p>
        </w:tc>
        <w:tc>
          <w:tcPr>
            <w:tcW w:w="6935" w:type="dxa"/>
          </w:tcPr>
          <w:p w14:paraId="7B383069" w14:textId="77777777" w:rsidR="00457040" w:rsidRDefault="006216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highlight w:val="white"/>
              </w:rPr>
              <w:t>Data collected by students and researchers from French institutions working in New-Caledonia, under permit N° 3066-2019/ARR/DENV delivered by the Southern Province of New-Caledonia, and permit N° 609011/2019/DEPART/JJC delivered by the Northern Province of New-Caledonia.</w:t>
            </w:r>
          </w:p>
        </w:tc>
      </w:tr>
      <w:tr w:rsidR="00457040" w14:paraId="7B38306D" w14:textId="77777777" w:rsidTr="00457040">
        <w:trPr>
          <w:cnfStyle w:val="000000100000" w:firstRow="0" w:lastRow="0" w:firstColumn="0" w:lastColumn="0" w:oddVBand="0" w:evenVBand="0" w:oddHBand="1" w:evenHBand="0" w:firstRowFirstColumn="0" w:firstRowLastColumn="0" w:lastRowFirstColumn="0" w:lastRowLastColumn="0"/>
          <w:trHeight w:val="1834"/>
        </w:trPr>
        <w:tc>
          <w:tcPr>
            <w:cnfStyle w:val="001000000000" w:firstRow="0" w:lastRow="0" w:firstColumn="1" w:lastColumn="0" w:oddVBand="0" w:evenVBand="0" w:oddHBand="0" w:evenHBand="0" w:firstRowFirstColumn="0" w:firstRowLastColumn="0" w:lastRowFirstColumn="0" w:lastRowLastColumn="0"/>
            <w:tcW w:w="2127" w:type="dxa"/>
          </w:tcPr>
          <w:p w14:paraId="7B38306B" w14:textId="77777777" w:rsidR="00457040" w:rsidRDefault="00621623">
            <w:pPr>
              <w:rPr>
                <w:rFonts w:ascii="Times New Roman" w:eastAsia="Times New Roman" w:hAnsi="Times New Roman" w:cs="Times New Roman"/>
              </w:rPr>
            </w:pPr>
            <w:r>
              <w:rPr>
                <w:rFonts w:ascii="Times New Roman" w:eastAsia="Times New Roman" w:hAnsi="Times New Roman" w:cs="Times New Roman"/>
                <w:smallCaps w:val="0"/>
              </w:rPr>
              <w:t>Indonesia</w:t>
            </w:r>
          </w:p>
        </w:tc>
        <w:tc>
          <w:tcPr>
            <w:tcW w:w="6935" w:type="dxa"/>
          </w:tcPr>
          <w:p w14:paraId="7B38306C" w14:textId="77777777" w:rsidR="00457040" w:rsidRDefault="006216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Fieldwork conducted by students and researchers from a French institution (IRD) and an Indonesian institution (BRIN) within the </w:t>
            </w:r>
            <w:proofErr w:type="spellStart"/>
            <w:r>
              <w:rPr>
                <w:rFonts w:ascii="Times New Roman" w:eastAsia="Times New Roman" w:hAnsi="Times New Roman" w:cs="Times New Roman"/>
              </w:rPr>
              <w:t>Lengguru</w:t>
            </w:r>
            <w:proofErr w:type="spellEnd"/>
            <w:r>
              <w:rPr>
                <w:rFonts w:ascii="Times New Roman" w:eastAsia="Times New Roman" w:hAnsi="Times New Roman" w:cs="Times New Roman"/>
              </w:rPr>
              <w:t xml:space="preserve"> project according to relevant guidelines by the government of the Republic of Indonesia and under research permit issued by RISTEK (Indonesia) (3179/FRP/E5/Dit.KI/IX/2017) and relevant Indonesian government collecting permit.</w:t>
            </w:r>
          </w:p>
        </w:tc>
      </w:tr>
      <w:tr w:rsidR="00457040" w14:paraId="7B383070" w14:textId="77777777" w:rsidTr="00457040">
        <w:trPr>
          <w:trHeight w:val="1279"/>
        </w:trPr>
        <w:tc>
          <w:tcPr>
            <w:cnfStyle w:val="001000000000" w:firstRow="0" w:lastRow="0" w:firstColumn="1" w:lastColumn="0" w:oddVBand="0" w:evenVBand="0" w:oddHBand="0" w:evenHBand="0" w:firstRowFirstColumn="0" w:firstRowLastColumn="0" w:lastRowFirstColumn="0" w:lastRowLastColumn="0"/>
            <w:tcW w:w="2127" w:type="dxa"/>
          </w:tcPr>
          <w:p w14:paraId="7B38306E" w14:textId="77777777" w:rsidR="00457040" w:rsidRDefault="00621623">
            <w:pPr>
              <w:rPr>
                <w:rFonts w:ascii="Times New Roman" w:eastAsia="Times New Roman" w:hAnsi="Times New Roman" w:cs="Times New Roman"/>
              </w:rPr>
            </w:pPr>
            <w:r>
              <w:rPr>
                <w:rFonts w:ascii="Times New Roman" w:eastAsia="Times New Roman" w:hAnsi="Times New Roman" w:cs="Times New Roman"/>
                <w:smallCaps w:val="0"/>
              </w:rPr>
              <w:t>Arctic</w:t>
            </w:r>
          </w:p>
        </w:tc>
        <w:tc>
          <w:tcPr>
            <w:tcW w:w="6935" w:type="dxa"/>
          </w:tcPr>
          <w:p w14:paraId="7B38306F" w14:textId="77777777" w:rsidR="00457040" w:rsidRDefault="0062162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highlight w:val="white"/>
              </w:rPr>
              <w:t>Data collected by a team of</w:t>
            </w:r>
            <w:r>
              <w:rPr>
                <w:rFonts w:ascii="Times New Roman" w:eastAsia="Times New Roman" w:hAnsi="Times New Roman" w:cs="Times New Roman"/>
              </w:rPr>
              <w:t xml:space="preserve"> student and researchers from French and Swiss institutions, under the research permit n° 20/01465-7 for research application </w:t>
            </w:r>
            <w:proofErr w:type="spellStart"/>
            <w:r>
              <w:rPr>
                <w:rFonts w:ascii="Times New Roman" w:eastAsia="Times New Roman" w:hAnsi="Times New Roman" w:cs="Times New Roman"/>
              </w:rPr>
              <w:t>RiS</w:t>
            </w:r>
            <w:proofErr w:type="spellEnd"/>
            <w:r>
              <w:rPr>
                <w:rFonts w:ascii="Times New Roman" w:eastAsia="Times New Roman" w:hAnsi="Times New Roman" w:cs="Times New Roman"/>
              </w:rPr>
              <w:t>-ID 11544, delivered by the Governor of Svalbard.</w:t>
            </w:r>
          </w:p>
        </w:tc>
      </w:tr>
      <w:tr w:rsidR="00457040" w14:paraId="7B383073" w14:textId="77777777" w:rsidTr="00457040">
        <w:trPr>
          <w:cnfStyle w:val="000000100000" w:firstRow="0" w:lastRow="0" w:firstColumn="0" w:lastColumn="0" w:oddVBand="0" w:evenVBand="0" w:oddHBand="1" w:evenHBand="0" w:firstRowFirstColumn="0" w:firstRowLastColumn="0" w:lastRowFirstColumn="0" w:lastRowLastColumn="0"/>
          <w:trHeight w:val="1282"/>
        </w:trPr>
        <w:tc>
          <w:tcPr>
            <w:cnfStyle w:val="001000000000" w:firstRow="0" w:lastRow="0" w:firstColumn="1" w:lastColumn="0" w:oddVBand="0" w:evenVBand="0" w:oddHBand="0" w:evenHBand="0" w:firstRowFirstColumn="0" w:firstRowLastColumn="0" w:lastRowFirstColumn="0" w:lastRowLastColumn="0"/>
            <w:tcW w:w="2127" w:type="dxa"/>
          </w:tcPr>
          <w:p w14:paraId="7B383071" w14:textId="77777777" w:rsidR="00457040" w:rsidRDefault="00621623">
            <w:pPr>
              <w:rPr>
                <w:rFonts w:ascii="Times New Roman" w:eastAsia="Times New Roman" w:hAnsi="Times New Roman" w:cs="Times New Roman"/>
              </w:rPr>
            </w:pPr>
            <w:r>
              <w:rPr>
                <w:rFonts w:ascii="Times New Roman" w:eastAsia="Times New Roman" w:hAnsi="Times New Roman" w:cs="Times New Roman"/>
                <w:smallCaps w:val="0"/>
              </w:rPr>
              <w:t>Antarctic</w:t>
            </w:r>
          </w:p>
        </w:tc>
        <w:tc>
          <w:tcPr>
            <w:tcW w:w="6935" w:type="dxa"/>
          </w:tcPr>
          <w:p w14:paraId="7B383072" w14:textId="77777777" w:rsidR="00457040" w:rsidRDefault="0062162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Samples collected under a permit (RWS-2019/40813) provided by Rijkswaterstaat Zee </w:t>
            </w:r>
            <w:proofErr w:type="spellStart"/>
            <w:r>
              <w:rPr>
                <w:rFonts w:ascii="Times New Roman" w:eastAsia="Times New Roman" w:hAnsi="Times New Roman" w:cs="Times New Roman"/>
              </w:rPr>
              <w:t>en</w:t>
            </w:r>
            <w:proofErr w:type="spellEnd"/>
            <w:r>
              <w:rPr>
                <w:rFonts w:ascii="Times New Roman" w:eastAsia="Times New Roman" w:hAnsi="Times New Roman" w:cs="Times New Roman"/>
              </w:rPr>
              <w:t xml:space="preserve"> Delta, Government of the Netherlands, as per the Protection of Antarctica Act, to </w:t>
            </w:r>
            <w:proofErr w:type="spellStart"/>
            <w:r>
              <w:rPr>
                <w:rFonts w:ascii="Times New Roman" w:eastAsia="Times New Roman" w:hAnsi="Times New Roman" w:cs="Times New Roman"/>
              </w:rPr>
              <w:t>Stichting</w:t>
            </w:r>
            <w:proofErr w:type="spellEnd"/>
            <w:r>
              <w:rPr>
                <w:rFonts w:ascii="Times New Roman" w:eastAsia="Times New Roman" w:hAnsi="Times New Roman" w:cs="Times New Roman"/>
              </w:rPr>
              <w:t xml:space="preserve"> Greenpeace Council to carry out such research in the Antarctic area.</w:t>
            </w:r>
          </w:p>
        </w:tc>
      </w:tr>
      <w:tr w:rsidR="00457040" w14:paraId="7B383076" w14:textId="77777777" w:rsidTr="00457040">
        <w:tc>
          <w:tcPr>
            <w:cnfStyle w:val="001000000000" w:firstRow="0" w:lastRow="0" w:firstColumn="1" w:lastColumn="0" w:oddVBand="0" w:evenVBand="0" w:oddHBand="0" w:evenHBand="0" w:firstRowFirstColumn="0" w:firstRowLastColumn="0" w:lastRowFirstColumn="0" w:lastRowLastColumn="0"/>
            <w:tcW w:w="2127" w:type="dxa"/>
          </w:tcPr>
          <w:p w14:paraId="7B383074" w14:textId="77777777" w:rsidR="00457040" w:rsidRDefault="00621623">
            <w:pPr>
              <w:rPr>
                <w:rFonts w:ascii="Times New Roman" w:eastAsia="Times New Roman" w:hAnsi="Times New Roman" w:cs="Times New Roman"/>
              </w:rPr>
            </w:pPr>
            <w:r>
              <w:rPr>
                <w:rFonts w:ascii="Times New Roman" w:eastAsia="Times New Roman" w:hAnsi="Times New Roman" w:cs="Times New Roman"/>
                <w:smallCaps w:val="0"/>
              </w:rPr>
              <w:t>Colombia (</w:t>
            </w:r>
            <w:proofErr w:type="spellStart"/>
            <w:r>
              <w:rPr>
                <w:rFonts w:ascii="Times New Roman" w:eastAsia="Times New Roman" w:hAnsi="Times New Roman" w:cs="Times New Roman"/>
                <w:smallCaps w:val="0"/>
              </w:rPr>
              <w:t>Malpelo</w:t>
            </w:r>
            <w:proofErr w:type="spellEnd"/>
            <w:r>
              <w:rPr>
                <w:rFonts w:ascii="Times New Roman" w:eastAsia="Times New Roman" w:hAnsi="Times New Roman" w:cs="Times New Roman"/>
                <w:smallCaps w:val="0"/>
              </w:rPr>
              <w:t>, Santa Marta, Providencia)</w:t>
            </w:r>
          </w:p>
        </w:tc>
        <w:tc>
          <w:tcPr>
            <w:tcW w:w="6935" w:type="dxa"/>
          </w:tcPr>
          <w:p w14:paraId="7B383075" w14:textId="77777777" w:rsidR="00457040" w:rsidRDefault="0062162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highlight w:val="white"/>
              </w:rPr>
              <w:t>Samples collected by the INVEMAR, an entity attached to the Ministry of Environment and Sustainable Development. The INVEMAR does not require permit to sample as it is clarified in Paragraph 1, Article 2.2.2.2.8.1.2, Section 1 (Permits), Chapter 8 (Scientific Research) of Decree 1076 of 2015, Sole Regulatory Decree of the Environment and Sustainable Development Sector. "The Ministry of Environment and Sustainable Development, its affiliated entities, the National Natural Parks of Colombia, Regional Autonomous Corporations and/or Sustainable Development Corporations and the Large Urban Centers will not require the Specimen Collection Permit referred to in this decree (...)."</w:t>
            </w:r>
          </w:p>
        </w:tc>
      </w:tr>
    </w:tbl>
    <w:p w14:paraId="7B383077" w14:textId="77777777" w:rsidR="00457040" w:rsidRDefault="00457040"/>
    <w:p w14:paraId="7B383078" w14:textId="77777777" w:rsidR="00457040" w:rsidRDefault="00621623">
      <w:r>
        <w:br w:type="page"/>
      </w:r>
    </w:p>
    <w:p w14:paraId="7B383079" w14:textId="77777777" w:rsidR="00457040" w:rsidRDefault="00621623">
      <w:pPr>
        <w:jc w:val="both"/>
        <w:rPr>
          <w:rFonts w:ascii="Times New Roman" w:eastAsia="Times New Roman" w:hAnsi="Times New Roman" w:cs="Times New Roman"/>
        </w:rPr>
      </w:pPr>
      <w:r>
        <w:rPr>
          <w:rFonts w:ascii="Times New Roman" w:eastAsia="Times New Roman" w:hAnsi="Times New Roman" w:cs="Times New Roman"/>
        </w:rPr>
        <w:lastRenderedPageBreak/>
        <w:t>Table S3. Read, MOTU and species counts after each cleaning and treatment step in the whole dataset. Numbers in parenthesis for LULU steps correspond to reads, MOTUs and species added with the China dataset.</w:t>
      </w:r>
    </w:p>
    <w:tbl>
      <w:tblPr>
        <w:tblStyle w:val="a9"/>
        <w:tblW w:w="8190" w:type="dxa"/>
        <w:tblInd w:w="0" w:type="dxa"/>
        <w:tblLayout w:type="fixed"/>
        <w:tblLook w:val="0400" w:firstRow="0" w:lastRow="0" w:firstColumn="0" w:lastColumn="0" w:noHBand="0" w:noVBand="1"/>
      </w:tblPr>
      <w:tblGrid>
        <w:gridCol w:w="1755"/>
        <w:gridCol w:w="3420"/>
        <w:gridCol w:w="1575"/>
        <w:gridCol w:w="1440"/>
      </w:tblGrid>
      <w:tr w:rsidR="00457040" w14:paraId="7B38307E" w14:textId="77777777">
        <w:trPr>
          <w:trHeight w:val="325"/>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7A"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color w:val="222222"/>
                <w:sz w:val="20"/>
                <w:szCs w:val="20"/>
              </w:rPr>
              <w:t>step</w:t>
            </w:r>
          </w:p>
        </w:tc>
        <w:tc>
          <w:tcPr>
            <w:tcW w:w="3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7B"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color w:val="222222"/>
                <w:sz w:val="20"/>
                <w:szCs w:val="20"/>
              </w:rPr>
              <w:t>Reads</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7C"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color w:val="222222"/>
                <w:sz w:val="20"/>
                <w:szCs w:val="20"/>
              </w:rPr>
              <w:t>MOTUs</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7D"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b/>
                <w:color w:val="222222"/>
                <w:sz w:val="20"/>
                <w:szCs w:val="20"/>
              </w:rPr>
              <w:t>Species</w:t>
            </w:r>
          </w:p>
        </w:tc>
      </w:tr>
      <w:tr w:rsidR="00457040" w14:paraId="7B383083" w14:textId="77777777">
        <w:trPr>
          <w:trHeight w:val="15"/>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7F"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before</w:t>
            </w:r>
          </w:p>
        </w:tc>
        <w:tc>
          <w:tcPr>
            <w:tcW w:w="3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80"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368436373</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81"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124922</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82"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945</w:t>
            </w:r>
          </w:p>
        </w:tc>
      </w:tr>
      <w:tr w:rsidR="00457040" w14:paraId="7B383088" w14:textId="77777777">
        <w:trPr>
          <w:trHeight w:val="86"/>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84" w14:textId="77777777" w:rsidR="00457040" w:rsidRDefault="00621623">
            <w:pP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color w:val="222222"/>
                <w:sz w:val="20"/>
                <w:szCs w:val="20"/>
              </w:rPr>
              <w:t>tenreads</w:t>
            </w:r>
            <w:proofErr w:type="spellEnd"/>
          </w:p>
        </w:tc>
        <w:tc>
          <w:tcPr>
            <w:tcW w:w="3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85"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368099042</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86"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9297</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87"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902</w:t>
            </w:r>
          </w:p>
        </w:tc>
      </w:tr>
      <w:tr w:rsidR="00457040" w14:paraId="7B38308D" w14:textId="77777777">
        <w:trPr>
          <w:trHeight w:val="18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89"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blanks</w:t>
            </w:r>
          </w:p>
        </w:tc>
        <w:tc>
          <w:tcPr>
            <w:tcW w:w="3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8A"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368073065</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8B"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8792</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8C"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902</w:t>
            </w:r>
          </w:p>
        </w:tc>
      </w:tr>
      <w:tr w:rsidR="00457040" w14:paraId="7B383092" w14:textId="77777777">
        <w:trPr>
          <w:trHeight w:val="274"/>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8E" w14:textId="77777777" w:rsidR="00457040" w:rsidRDefault="00621623">
            <w:pP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color w:val="222222"/>
                <w:sz w:val="20"/>
                <w:szCs w:val="20"/>
              </w:rPr>
              <w:t>fishonly</w:t>
            </w:r>
            <w:proofErr w:type="spellEnd"/>
          </w:p>
        </w:tc>
        <w:tc>
          <w:tcPr>
            <w:tcW w:w="3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8F"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317176168</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90"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4844</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91"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874</w:t>
            </w:r>
          </w:p>
        </w:tc>
      </w:tr>
      <w:tr w:rsidR="00457040" w14:paraId="7B383097" w14:textId="77777777">
        <w:trPr>
          <w:trHeight w:val="84"/>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93" w14:textId="77777777" w:rsidR="00457040" w:rsidRDefault="00621623">
            <w:pP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color w:val="222222"/>
                <w:sz w:val="20"/>
                <w:szCs w:val="20"/>
              </w:rPr>
              <w:t>readlength</w:t>
            </w:r>
            <w:proofErr w:type="spellEnd"/>
          </w:p>
        </w:tc>
        <w:tc>
          <w:tcPr>
            <w:tcW w:w="3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94"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317162303</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95"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4817</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96"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874</w:t>
            </w:r>
          </w:p>
        </w:tc>
      </w:tr>
      <w:tr w:rsidR="00457040" w14:paraId="7B38309C" w14:textId="77777777">
        <w:trPr>
          <w:trHeight w:val="320"/>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98" w14:textId="77777777" w:rsidR="00457040" w:rsidRDefault="00621623">
            <w:pP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color w:val="222222"/>
                <w:sz w:val="20"/>
                <w:szCs w:val="20"/>
              </w:rPr>
              <w:t>PCR_all</w:t>
            </w:r>
            <w:proofErr w:type="spellEnd"/>
          </w:p>
        </w:tc>
        <w:tc>
          <w:tcPr>
            <w:tcW w:w="3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99"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308854365</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9A"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2983</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9B"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786</w:t>
            </w:r>
          </w:p>
        </w:tc>
      </w:tr>
      <w:tr w:rsidR="00457040" w14:paraId="7B3830A1" w14:textId="77777777">
        <w:trPr>
          <w:trHeight w:val="272"/>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9D"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LULU</w:t>
            </w:r>
          </w:p>
        </w:tc>
        <w:tc>
          <w:tcPr>
            <w:tcW w:w="3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9E"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271694868 (+12014)</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9F"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2862 (+40)</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A0"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778 (+15)</w:t>
            </w:r>
          </w:p>
        </w:tc>
      </w:tr>
      <w:tr w:rsidR="00457040" w14:paraId="7B3830A6" w14:textId="77777777">
        <w:trPr>
          <w:trHeight w:val="82"/>
        </w:trPr>
        <w:tc>
          <w:tcPr>
            <w:tcW w:w="17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A2" w14:textId="77777777" w:rsidR="00457040" w:rsidRDefault="00621623">
            <w:pPr>
              <w:spacing w:after="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color w:val="222222"/>
                <w:sz w:val="20"/>
                <w:szCs w:val="20"/>
              </w:rPr>
              <w:t>LULU_family</w:t>
            </w:r>
            <w:proofErr w:type="spellEnd"/>
          </w:p>
        </w:tc>
        <w:tc>
          <w:tcPr>
            <w:tcW w:w="3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A3"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245262610 (+11520)</w:t>
            </w:r>
          </w:p>
        </w:tc>
        <w:tc>
          <w:tcPr>
            <w:tcW w:w="15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A4"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2239 (+37)</w:t>
            </w:r>
          </w:p>
        </w:tc>
        <w:tc>
          <w:tcPr>
            <w:tcW w:w="1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830A5" w14:textId="77777777" w:rsidR="00457040" w:rsidRDefault="0062162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rPr>
              <w:t>778 (+15)</w:t>
            </w:r>
          </w:p>
        </w:tc>
      </w:tr>
    </w:tbl>
    <w:p w14:paraId="7B3830A7" w14:textId="77777777" w:rsidR="00457040" w:rsidRDefault="00457040">
      <w:pPr>
        <w:spacing w:after="0" w:line="240" w:lineRule="auto"/>
        <w:rPr>
          <w:rFonts w:ascii="Times New Roman" w:eastAsia="Times New Roman" w:hAnsi="Times New Roman" w:cs="Times New Roman"/>
          <w:sz w:val="24"/>
          <w:szCs w:val="24"/>
        </w:rPr>
      </w:pPr>
    </w:p>
    <w:p w14:paraId="7B3830A8" w14:textId="77777777" w:rsidR="00457040" w:rsidRDefault="00457040">
      <w:pPr>
        <w:spacing w:after="0" w:line="240" w:lineRule="auto"/>
        <w:rPr>
          <w:rFonts w:ascii="Times New Roman" w:eastAsia="Times New Roman" w:hAnsi="Times New Roman" w:cs="Times New Roman"/>
          <w:sz w:val="24"/>
          <w:szCs w:val="24"/>
        </w:rPr>
      </w:pPr>
    </w:p>
    <w:p w14:paraId="7B3830A9" w14:textId="77777777" w:rsidR="00457040" w:rsidRDefault="00621623">
      <w:pPr>
        <w:spacing w:after="0" w:line="240" w:lineRule="auto"/>
        <w:jc w:val="both"/>
        <w:rPr>
          <w:rFonts w:ascii="Times New Roman" w:eastAsia="Times New Roman" w:hAnsi="Times New Roman" w:cs="Times New Roman"/>
        </w:rPr>
      </w:pPr>
      <w:bookmarkStart w:id="1" w:name="_heading=h.gjdgxs" w:colFirst="0" w:colLast="0"/>
      <w:bookmarkEnd w:id="1"/>
      <w:r>
        <w:rPr>
          <w:rFonts w:ascii="Times New Roman" w:eastAsia="Times New Roman" w:hAnsi="Times New Roman" w:cs="Times New Roman"/>
        </w:rPr>
        <w:t>Table S4. Read, MOTU and species counts after each cleaning and treatment step for each region.</w:t>
      </w:r>
    </w:p>
    <w:tbl>
      <w:tblPr>
        <w:tblStyle w:val="aa"/>
        <w:tblW w:w="9351" w:type="dxa"/>
        <w:tblInd w:w="0" w:type="dxa"/>
        <w:tblLayout w:type="fixed"/>
        <w:tblLook w:val="0400" w:firstRow="0" w:lastRow="0" w:firstColumn="0" w:lastColumn="0" w:noHBand="0" w:noVBand="1"/>
      </w:tblPr>
      <w:tblGrid>
        <w:gridCol w:w="2405"/>
        <w:gridCol w:w="1985"/>
        <w:gridCol w:w="1559"/>
        <w:gridCol w:w="1843"/>
        <w:gridCol w:w="1559"/>
      </w:tblGrid>
      <w:tr w:rsidR="00457040" w14:paraId="7B3830AF" w14:textId="77777777">
        <w:trPr>
          <w:trHeight w:val="85"/>
        </w:trPr>
        <w:tc>
          <w:tcPr>
            <w:tcW w:w="2405" w:type="dxa"/>
            <w:tcBorders>
              <w:top w:val="single" w:sz="4" w:space="0" w:color="000000"/>
              <w:left w:val="single" w:sz="4" w:space="0" w:color="000000"/>
              <w:bottom w:val="single" w:sz="4" w:space="0" w:color="000000"/>
              <w:right w:val="single" w:sz="4" w:space="0" w:color="000000"/>
            </w:tcBorders>
          </w:tcPr>
          <w:p w14:paraId="7B3830A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b/>
                <w:color w:val="222222"/>
                <w:sz w:val="18"/>
                <w:szCs w:val="18"/>
              </w:rPr>
              <w:t>region</w:t>
            </w:r>
          </w:p>
        </w:tc>
        <w:tc>
          <w:tcPr>
            <w:tcW w:w="1985" w:type="dxa"/>
            <w:tcBorders>
              <w:top w:val="single" w:sz="4" w:space="0" w:color="000000"/>
              <w:left w:val="single" w:sz="4" w:space="0" w:color="000000"/>
              <w:bottom w:val="single" w:sz="4" w:space="0" w:color="000000"/>
              <w:right w:val="single" w:sz="4" w:space="0" w:color="000000"/>
            </w:tcBorders>
          </w:tcPr>
          <w:p w14:paraId="7B3830A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b/>
                <w:color w:val="222222"/>
                <w:sz w:val="18"/>
                <w:szCs w:val="18"/>
              </w:rPr>
              <w:t>step</w:t>
            </w:r>
          </w:p>
        </w:tc>
        <w:tc>
          <w:tcPr>
            <w:tcW w:w="1559" w:type="dxa"/>
            <w:tcBorders>
              <w:top w:val="single" w:sz="4" w:space="0" w:color="000000"/>
              <w:left w:val="single" w:sz="4" w:space="0" w:color="000000"/>
              <w:bottom w:val="single" w:sz="4" w:space="0" w:color="000000"/>
              <w:right w:val="single" w:sz="4" w:space="0" w:color="000000"/>
            </w:tcBorders>
          </w:tcPr>
          <w:p w14:paraId="7B3830A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b/>
                <w:color w:val="222222"/>
                <w:sz w:val="18"/>
                <w:szCs w:val="18"/>
              </w:rPr>
              <w:t>Reads</w:t>
            </w:r>
          </w:p>
        </w:tc>
        <w:tc>
          <w:tcPr>
            <w:tcW w:w="1843" w:type="dxa"/>
            <w:tcBorders>
              <w:top w:val="single" w:sz="4" w:space="0" w:color="000000"/>
              <w:left w:val="single" w:sz="4" w:space="0" w:color="000000"/>
              <w:bottom w:val="single" w:sz="4" w:space="0" w:color="000000"/>
              <w:right w:val="single" w:sz="4" w:space="0" w:color="000000"/>
            </w:tcBorders>
          </w:tcPr>
          <w:p w14:paraId="7B3830A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b/>
                <w:color w:val="222222"/>
                <w:sz w:val="18"/>
                <w:szCs w:val="18"/>
              </w:rPr>
              <w:t>MOTUs</w:t>
            </w:r>
          </w:p>
        </w:tc>
        <w:tc>
          <w:tcPr>
            <w:tcW w:w="1559" w:type="dxa"/>
            <w:tcBorders>
              <w:top w:val="single" w:sz="4" w:space="0" w:color="000000"/>
              <w:left w:val="single" w:sz="4" w:space="0" w:color="000000"/>
              <w:bottom w:val="single" w:sz="4" w:space="0" w:color="000000"/>
              <w:right w:val="single" w:sz="4" w:space="0" w:color="000000"/>
            </w:tcBorders>
          </w:tcPr>
          <w:p w14:paraId="7B3830A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b/>
                <w:color w:val="222222"/>
                <w:sz w:val="18"/>
                <w:szCs w:val="18"/>
              </w:rPr>
              <w:t>Species</w:t>
            </w:r>
          </w:p>
        </w:tc>
      </w:tr>
      <w:tr w:rsidR="00457040" w14:paraId="7B3830B6" w14:textId="77777777">
        <w:trPr>
          <w:trHeight w:val="57"/>
        </w:trPr>
        <w:tc>
          <w:tcPr>
            <w:tcW w:w="2405" w:type="dxa"/>
            <w:vMerge w:val="restart"/>
            <w:tcBorders>
              <w:top w:val="single" w:sz="4" w:space="0" w:color="000000"/>
              <w:left w:val="single" w:sz="4" w:space="0" w:color="000000"/>
              <w:bottom w:val="single" w:sz="4" w:space="0" w:color="000000"/>
              <w:right w:val="single" w:sz="4" w:space="0" w:color="000000"/>
            </w:tcBorders>
            <w:vAlign w:val="center"/>
          </w:tcPr>
          <w:p w14:paraId="7B3830B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Arctic</w:t>
            </w:r>
          </w:p>
          <w:p w14:paraId="7B3830B1" w14:textId="77777777" w:rsidR="00457040" w:rsidRDefault="00457040">
            <w:pPr>
              <w:spacing w:after="0" w:line="240"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0B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before</w:t>
            </w:r>
          </w:p>
        </w:tc>
        <w:tc>
          <w:tcPr>
            <w:tcW w:w="1559" w:type="dxa"/>
            <w:tcBorders>
              <w:top w:val="single" w:sz="4" w:space="0" w:color="000000"/>
              <w:left w:val="single" w:sz="4" w:space="0" w:color="000000"/>
              <w:bottom w:val="single" w:sz="4" w:space="0" w:color="000000"/>
              <w:right w:val="single" w:sz="4" w:space="0" w:color="000000"/>
            </w:tcBorders>
          </w:tcPr>
          <w:p w14:paraId="7B3830B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6346919</w:t>
            </w:r>
          </w:p>
        </w:tc>
        <w:tc>
          <w:tcPr>
            <w:tcW w:w="1843" w:type="dxa"/>
            <w:tcBorders>
              <w:top w:val="single" w:sz="4" w:space="0" w:color="000000"/>
              <w:left w:val="single" w:sz="4" w:space="0" w:color="000000"/>
              <w:bottom w:val="single" w:sz="4" w:space="0" w:color="000000"/>
              <w:right w:val="single" w:sz="4" w:space="0" w:color="000000"/>
            </w:tcBorders>
          </w:tcPr>
          <w:p w14:paraId="7B3830B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2557</w:t>
            </w:r>
          </w:p>
        </w:tc>
        <w:tc>
          <w:tcPr>
            <w:tcW w:w="1559" w:type="dxa"/>
            <w:tcBorders>
              <w:top w:val="single" w:sz="4" w:space="0" w:color="000000"/>
              <w:left w:val="single" w:sz="4" w:space="0" w:color="000000"/>
              <w:bottom w:val="single" w:sz="4" w:space="0" w:color="000000"/>
              <w:right w:val="single" w:sz="4" w:space="0" w:color="000000"/>
            </w:tcBorders>
          </w:tcPr>
          <w:p w14:paraId="7B3830B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21</w:t>
            </w:r>
          </w:p>
        </w:tc>
      </w:tr>
      <w:tr w:rsidR="00457040" w14:paraId="7B3830BC"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0B7"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0B8"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tenreads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0B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6340103</w:t>
            </w:r>
          </w:p>
        </w:tc>
        <w:tc>
          <w:tcPr>
            <w:tcW w:w="1843" w:type="dxa"/>
            <w:tcBorders>
              <w:top w:val="single" w:sz="4" w:space="0" w:color="000000"/>
              <w:left w:val="single" w:sz="4" w:space="0" w:color="000000"/>
              <w:bottom w:val="single" w:sz="4" w:space="0" w:color="000000"/>
              <w:right w:val="single" w:sz="4" w:space="0" w:color="000000"/>
            </w:tcBorders>
          </w:tcPr>
          <w:p w14:paraId="7B3830B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327</w:t>
            </w:r>
          </w:p>
        </w:tc>
        <w:tc>
          <w:tcPr>
            <w:tcW w:w="1559" w:type="dxa"/>
            <w:tcBorders>
              <w:top w:val="single" w:sz="4" w:space="0" w:color="000000"/>
              <w:left w:val="single" w:sz="4" w:space="0" w:color="000000"/>
              <w:bottom w:val="single" w:sz="4" w:space="0" w:color="000000"/>
              <w:right w:val="single" w:sz="4" w:space="0" w:color="000000"/>
            </w:tcBorders>
          </w:tcPr>
          <w:p w14:paraId="7B3830B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10</w:t>
            </w:r>
          </w:p>
        </w:tc>
      </w:tr>
      <w:tr w:rsidR="00457040" w14:paraId="7B3830C2"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0BD"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0BE"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PCR_blanks_chimeras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0B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6339817</w:t>
            </w:r>
          </w:p>
        </w:tc>
        <w:tc>
          <w:tcPr>
            <w:tcW w:w="1843" w:type="dxa"/>
            <w:tcBorders>
              <w:top w:val="single" w:sz="4" w:space="0" w:color="000000"/>
              <w:left w:val="single" w:sz="4" w:space="0" w:color="000000"/>
              <w:bottom w:val="single" w:sz="4" w:space="0" w:color="000000"/>
              <w:right w:val="single" w:sz="4" w:space="0" w:color="000000"/>
            </w:tcBorders>
          </w:tcPr>
          <w:p w14:paraId="7B3830C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314</w:t>
            </w:r>
          </w:p>
        </w:tc>
        <w:tc>
          <w:tcPr>
            <w:tcW w:w="1559" w:type="dxa"/>
            <w:tcBorders>
              <w:top w:val="single" w:sz="4" w:space="0" w:color="000000"/>
              <w:left w:val="single" w:sz="4" w:space="0" w:color="000000"/>
              <w:bottom w:val="single" w:sz="4" w:space="0" w:color="000000"/>
              <w:right w:val="single" w:sz="4" w:space="0" w:color="000000"/>
            </w:tcBorders>
          </w:tcPr>
          <w:p w14:paraId="7B3830C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10</w:t>
            </w:r>
          </w:p>
        </w:tc>
      </w:tr>
      <w:tr w:rsidR="00457040" w14:paraId="7B3830C8"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0C3"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0C4"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fishonly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0C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5059617</w:t>
            </w:r>
          </w:p>
        </w:tc>
        <w:tc>
          <w:tcPr>
            <w:tcW w:w="1843" w:type="dxa"/>
            <w:tcBorders>
              <w:top w:val="single" w:sz="4" w:space="0" w:color="000000"/>
              <w:left w:val="single" w:sz="4" w:space="0" w:color="000000"/>
              <w:bottom w:val="single" w:sz="4" w:space="0" w:color="000000"/>
              <w:right w:val="single" w:sz="4" w:space="0" w:color="000000"/>
            </w:tcBorders>
          </w:tcPr>
          <w:p w14:paraId="7B3830C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57</w:t>
            </w:r>
          </w:p>
        </w:tc>
        <w:tc>
          <w:tcPr>
            <w:tcW w:w="1559" w:type="dxa"/>
            <w:tcBorders>
              <w:top w:val="single" w:sz="4" w:space="0" w:color="000000"/>
              <w:left w:val="single" w:sz="4" w:space="0" w:color="000000"/>
              <w:bottom w:val="single" w:sz="4" w:space="0" w:color="000000"/>
              <w:right w:val="single" w:sz="4" w:space="0" w:color="000000"/>
            </w:tcBorders>
          </w:tcPr>
          <w:p w14:paraId="7B3830C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w:t>
            </w:r>
          </w:p>
        </w:tc>
      </w:tr>
      <w:tr w:rsidR="00457040" w14:paraId="7B3830CE"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0C9"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0CA"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readlength</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0C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5059591</w:t>
            </w:r>
          </w:p>
        </w:tc>
        <w:tc>
          <w:tcPr>
            <w:tcW w:w="1843" w:type="dxa"/>
            <w:tcBorders>
              <w:top w:val="single" w:sz="4" w:space="0" w:color="000000"/>
              <w:left w:val="single" w:sz="4" w:space="0" w:color="000000"/>
              <w:bottom w:val="single" w:sz="4" w:space="0" w:color="000000"/>
              <w:right w:val="single" w:sz="4" w:space="0" w:color="000000"/>
            </w:tcBorders>
          </w:tcPr>
          <w:p w14:paraId="7B3830C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56</w:t>
            </w:r>
          </w:p>
        </w:tc>
        <w:tc>
          <w:tcPr>
            <w:tcW w:w="1559" w:type="dxa"/>
            <w:tcBorders>
              <w:top w:val="single" w:sz="4" w:space="0" w:color="000000"/>
              <w:left w:val="single" w:sz="4" w:space="0" w:color="000000"/>
              <w:bottom w:val="single" w:sz="4" w:space="0" w:color="000000"/>
              <w:right w:val="single" w:sz="4" w:space="0" w:color="000000"/>
            </w:tcBorders>
          </w:tcPr>
          <w:p w14:paraId="7B3830C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w:t>
            </w:r>
          </w:p>
        </w:tc>
      </w:tr>
      <w:tr w:rsidR="00457040" w14:paraId="7B3830D4"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0CF"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0D0"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PCR_all</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0D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5037842</w:t>
            </w:r>
          </w:p>
        </w:tc>
        <w:tc>
          <w:tcPr>
            <w:tcW w:w="1843" w:type="dxa"/>
            <w:tcBorders>
              <w:top w:val="single" w:sz="4" w:space="0" w:color="000000"/>
              <w:left w:val="single" w:sz="4" w:space="0" w:color="000000"/>
              <w:bottom w:val="single" w:sz="4" w:space="0" w:color="000000"/>
              <w:right w:val="single" w:sz="4" w:space="0" w:color="000000"/>
            </w:tcBorders>
          </w:tcPr>
          <w:p w14:paraId="7B3830D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33</w:t>
            </w:r>
          </w:p>
        </w:tc>
        <w:tc>
          <w:tcPr>
            <w:tcW w:w="1559" w:type="dxa"/>
            <w:tcBorders>
              <w:top w:val="single" w:sz="4" w:space="0" w:color="000000"/>
              <w:left w:val="single" w:sz="4" w:space="0" w:color="000000"/>
              <w:bottom w:val="single" w:sz="4" w:space="0" w:color="000000"/>
              <w:right w:val="single" w:sz="4" w:space="0" w:color="000000"/>
            </w:tcBorders>
          </w:tcPr>
          <w:p w14:paraId="7B3830D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w:t>
            </w:r>
          </w:p>
        </w:tc>
      </w:tr>
      <w:tr w:rsidR="00457040" w14:paraId="7B3830DA"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0D5"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0D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LULU</w:t>
            </w:r>
          </w:p>
        </w:tc>
        <w:tc>
          <w:tcPr>
            <w:tcW w:w="1559" w:type="dxa"/>
            <w:tcBorders>
              <w:top w:val="single" w:sz="4" w:space="0" w:color="000000"/>
              <w:left w:val="single" w:sz="4" w:space="0" w:color="000000"/>
              <w:bottom w:val="single" w:sz="4" w:space="0" w:color="000000"/>
              <w:right w:val="single" w:sz="4" w:space="0" w:color="000000"/>
            </w:tcBorders>
          </w:tcPr>
          <w:p w14:paraId="7B3830D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5037842</w:t>
            </w:r>
          </w:p>
        </w:tc>
        <w:tc>
          <w:tcPr>
            <w:tcW w:w="1843" w:type="dxa"/>
            <w:tcBorders>
              <w:top w:val="single" w:sz="4" w:space="0" w:color="000000"/>
              <w:left w:val="single" w:sz="4" w:space="0" w:color="000000"/>
              <w:bottom w:val="single" w:sz="4" w:space="0" w:color="000000"/>
              <w:right w:val="single" w:sz="4" w:space="0" w:color="000000"/>
            </w:tcBorders>
          </w:tcPr>
          <w:p w14:paraId="7B3830D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33</w:t>
            </w:r>
          </w:p>
        </w:tc>
        <w:tc>
          <w:tcPr>
            <w:tcW w:w="1559" w:type="dxa"/>
            <w:tcBorders>
              <w:top w:val="single" w:sz="4" w:space="0" w:color="000000"/>
              <w:left w:val="single" w:sz="4" w:space="0" w:color="000000"/>
              <w:bottom w:val="single" w:sz="4" w:space="0" w:color="000000"/>
              <w:right w:val="single" w:sz="4" w:space="0" w:color="000000"/>
            </w:tcBorders>
          </w:tcPr>
          <w:p w14:paraId="7B3830D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w:t>
            </w:r>
          </w:p>
        </w:tc>
      </w:tr>
      <w:tr w:rsidR="00457040" w14:paraId="7B3830E0"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0DB"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0DC"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LULU_family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0D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4945738</w:t>
            </w:r>
          </w:p>
        </w:tc>
        <w:tc>
          <w:tcPr>
            <w:tcW w:w="1843" w:type="dxa"/>
            <w:tcBorders>
              <w:top w:val="single" w:sz="4" w:space="0" w:color="000000"/>
              <w:left w:val="single" w:sz="4" w:space="0" w:color="000000"/>
              <w:bottom w:val="single" w:sz="4" w:space="0" w:color="000000"/>
              <w:right w:val="single" w:sz="4" w:space="0" w:color="000000"/>
            </w:tcBorders>
          </w:tcPr>
          <w:p w14:paraId="7B3830D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28</w:t>
            </w:r>
          </w:p>
        </w:tc>
        <w:tc>
          <w:tcPr>
            <w:tcW w:w="1559" w:type="dxa"/>
            <w:tcBorders>
              <w:top w:val="single" w:sz="4" w:space="0" w:color="000000"/>
              <w:left w:val="single" w:sz="4" w:space="0" w:color="000000"/>
              <w:bottom w:val="single" w:sz="4" w:space="0" w:color="000000"/>
              <w:right w:val="single" w:sz="4" w:space="0" w:color="000000"/>
            </w:tcBorders>
          </w:tcPr>
          <w:p w14:paraId="7B3830D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w:t>
            </w:r>
          </w:p>
        </w:tc>
      </w:tr>
      <w:tr w:rsidR="00457040" w14:paraId="7B3830E7" w14:textId="77777777">
        <w:trPr>
          <w:trHeight w:val="57"/>
        </w:trPr>
        <w:tc>
          <w:tcPr>
            <w:tcW w:w="2405" w:type="dxa"/>
            <w:vMerge w:val="restart"/>
            <w:tcBorders>
              <w:top w:val="single" w:sz="4" w:space="0" w:color="000000"/>
              <w:left w:val="single" w:sz="4" w:space="0" w:color="000000"/>
              <w:bottom w:val="single" w:sz="4" w:space="0" w:color="000000"/>
              <w:right w:val="single" w:sz="4" w:space="0" w:color="000000"/>
            </w:tcBorders>
            <w:vAlign w:val="center"/>
          </w:tcPr>
          <w:p w14:paraId="7B3830E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Cold Temperate Northwest Pacific</w:t>
            </w:r>
          </w:p>
          <w:p w14:paraId="7B3830E2" w14:textId="77777777" w:rsidR="00457040" w:rsidRDefault="00457040">
            <w:pPr>
              <w:spacing w:after="0" w:line="240"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0E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LULU</w:t>
            </w:r>
          </w:p>
        </w:tc>
        <w:tc>
          <w:tcPr>
            <w:tcW w:w="1559" w:type="dxa"/>
            <w:tcBorders>
              <w:top w:val="single" w:sz="4" w:space="0" w:color="000000"/>
              <w:left w:val="single" w:sz="4" w:space="0" w:color="000000"/>
              <w:bottom w:val="single" w:sz="4" w:space="0" w:color="000000"/>
              <w:right w:val="single" w:sz="4" w:space="0" w:color="000000"/>
            </w:tcBorders>
          </w:tcPr>
          <w:p w14:paraId="7B3830E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12014</w:t>
            </w:r>
          </w:p>
        </w:tc>
        <w:tc>
          <w:tcPr>
            <w:tcW w:w="1843" w:type="dxa"/>
            <w:tcBorders>
              <w:top w:val="single" w:sz="4" w:space="0" w:color="000000"/>
              <w:left w:val="single" w:sz="4" w:space="0" w:color="000000"/>
              <w:bottom w:val="single" w:sz="4" w:space="0" w:color="000000"/>
              <w:right w:val="single" w:sz="4" w:space="0" w:color="000000"/>
            </w:tcBorders>
          </w:tcPr>
          <w:p w14:paraId="7B3830E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42</w:t>
            </w:r>
          </w:p>
        </w:tc>
        <w:tc>
          <w:tcPr>
            <w:tcW w:w="1559" w:type="dxa"/>
            <w:tcBorders>
              <w:top w:val="single" w:sz="4" w:space="0" w:color="000000"/>
              <w:left w:val="single" w:sz="4" w:space="0" w:color="000000"/>
              <w:bottom w:val="single" w:sz="4" w:space="0" w:color="000000"/>
              <w:right w:val="single" w:sz="4" w:space="0" w:color="000000"/>
            </w:tcBorders>
          </w:tcPr>
          <w:p w14:paraId="7B3830E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18</w:t>
            </w:r>
          </w:p>
        </w:tc>
      </w:tr>
      <w:tr w:rsidR="00457040" w14:paraId="7B3830ED"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0E8"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0E9"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LULU_family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0E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11520</w:t>
            </w:r>
          </w:p>
        </w:tc>
        <w:tc>
          <w:tcPr>
            <w:tcW w:w="1843" w:type="dxa"/>
            <w:tcBorders>
              <w:top w:val="single" w:sz="4" w:space="0" w:color="000000"/>
              <w:left w:val="single" w:sz="4" w:space="0" w:color="000000"/>
              <w:bottom w:val="single" w:sz="4" w:space="0" w:color="000000"/>
              <w:right w:val="single" w:sz="4" w:space="0" w:color="000000"/>
            </w:tcBorders>
          </w:tcPr>
          <w:p w14:paraId="7B3830E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39</w:t>
            </w:r>
          </w:p>
        </w:tc>
        <w:tc>
          <w:tcPr>
            <w:tcW w:w="1559" w:type="dxa"/>
            <w:tcBorders>
              <w:top w:val="single" w:sz="4" w:space="0" w:color="000000"/>
              <w:left w:val="single" w:sz="4" w:space="0" w:color="000000"/>
              <w:bottom w:val="single" w:sz="4" w:space="0" w:color="000000"/>
              <w:right w:val="single" w:sz="4" w:space="0" w:color="000000"/>
            </w:tcBorders>
          </w:tcPr>
          <w:p w14:paraId="7B3830E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18</w:t>
            </w:r>
          </w:p>
        </w:tc>
      </w:tr>
      <w:tr w:rsidR="00457040" w14:paraId="7B3830F4" w14:textId="77777777">
        <w:trPr>
          <w:trHeight w:val="57"/>
        </w:trPr>
        <w:tc>
          <w:tcPr>
            <w:tcW w:w="2405" w:type="dxa"/>
            <w:vMerge w:val="restart"/>
            <w:tcBorders>
              <w:top w:val="single" w:sz="4" w:space="0" w:color="000000"/>
              <w:left w:val="single" w:sz="4" w:space="0" w:color="000000"/>
              <w:bottom w:val="single" w:sz="4" w:space="0" w:color="000000"/>
              <w:right w:val="single" w:sz="4" w:space="0" w:color="000000"/>
            </w:tcBorders>
            <w:vAlign w:val="center"/>
          </w:tcPr>
          <w:p w14:paraId="7B3830E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Lusitanian</w:t>
            </w:r>
          </w:p>
          <w:p w14:paraId="7B3830EF" w14:textId="77777777" w:rsidR="00457040" w:rsidRDefault="00457040">
            <w:pPr>
              <w:spacing w:after="0" w:line="240"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0F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before</w:t>
            </w:r>
          </w:p>
        </w:tc>
        <w:tc>
          <w:tcPr>
            <w:tcW w:w="1559" w:type="dxa"/>
            <w:tcBorders>
              <w:top w:val="single" w:sz="4" w:space="0" w:color="000000"/>
              <w:left w:val="single" w:sz="4" w:space="0" w:color="000000"/>
              <w:bottom w:val="single" w:sz="4" w:space="0" w:color="000000"/>
              <w:right w:val="single" w:sz="4" w:space="0" w:color="000000"/>
            </w:tcBorders>
          </w:tcPr>
          <w:p w14:paraId="7B3830F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6320079</w:t>
            </w:r>
          </w:p>
        </w:tc>
        <w:tc>
          <w:tcPr>
            <w:tcW w:w="1843" w:type="dxa"/>
            <w:tcBorders>
              <w:top w:val="single" w:sz="4" w:space="0" w:color="000000"/>
              <w:left w:val="single" w:sz="4" w:space="0" w:color="000000"/>
              <w:bottom w:val="single" w:sz="4" w:space="0" w:color="000000"/>
              <w:right w:val="single" w:sz="4" w:space="0" w:color="000000"/>
            </w:tcBorders>
          </w:tcPr>
          <w:p w14:paraId="7B3830F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2079</w:t>
            </w:r>
          </w:p>
        </w:tc>
        <w:tc>
          <w:tcPr>
            <w:tcW w:w="1559" w:type="dxa"/>
            <w:tcBorders>
              <w:top w:val="single" w:sz="4" w:space="0" w:color="000000"/>
              <w:left w:val="single" w:sz="4" w:space="0" w:color="000000"/>
              <w:bottom w:val="single" w:sz="4" w:space="0" w:color="000000"/>
              <w:right w:val="single" w:sz="4" w:space="0" w:color="000000"/>
            </w:tcBorders>
          </w:tcPr>
          <w:p w14:paraId="7B3830F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60</w:t>
            </w:r>
          </w:p>
        </w:tc>
      </w:tr>
      <w:tr w:rsidR="00457040" w14:paraId="7B3830FA"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0F5"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0F6"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tenreads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0F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6314698</w:t>
            </w:r>
          </w:p>
        </w:tc>
        <w:tc>
          <w:tcPr>
            <w:tcW w:w="1843" w:type="dxa"/>
            <w:tcBorders>
              <w:top w:val="single" w:sz="4" w:space="0" w:color="000000"/>
              <w:left w:val="single" w:sz="4" w:space="0" w:color="000000"/>
              <w:bottom w:val="single" w:sz="4" w:space="0" w:color="000000"/>
              <w:right w:val="single" w:sz="4" w:space="0" w:color="000000"/>
            </w:tcBorders>
          </w:tcPr>
          <w:p w14:paraId="7B3830F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206</w:t>
            </w:r>
          </w:p>
        </w:tc>
        <w:tc>
          <w:tcPr>
            <w:tcW w:w="1559" w:type="dxa"/>
            <w:tcBorders>
              <w:top w:val="single" w:sz="4" w:space="0" w:color="000000"/>
              <w:left w:val="single" w:sz="4" w:space="0" w:color="000000"/>
              <w:bottom w:val="single" w:sz="4" w:space="0" w:color="000000"/>
              <w:right w:val="single" w:sz="4" w:space="0" w:color="000000"/>
            </w:tcBorders>
          </w:tcPr>
          <w:p w14:paraId="7B3830F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58</w:t>
            </w:r>
          </w:p>
        </w:tc>
      </w:tr>
      <w:tr w:rsidR="00457040" w14:paraId="7B383100"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0FB"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0FC"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PCR_blanks_chimeras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0F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6314653</w:t>
            </w:r>
          </w:p>
        </w:tc>
        <w:tc>
          <w:tcPr>
            <w:tcW w:w="1843" w:type="dxa"/>
            <w:tcBorders>
              <w:top w:val="single" w:sz="4" w:space="0" w:color="000000"/>
              <w:left w:val="single" w:sz="4" w:space="0" w:color="000000"/>
              <w:bottom w:val="single" w:sz="4" w:space="0" w:color="000000"/>
              <w:right w:val="single" w:sz="4" w:space="0" w:color="000000"/>
            </w:tcBorders>
          </w:tcPr>
          <w:p w14:paraId="7B3830F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204</w:t>
            </w:r>
          </w:p>
        </w:tc>
        <w:tc>
          <w:tcPr>
            <w:tcW w:w="1559" w:type="dxa"/>
            <w:tcBorders>
              <w:top w:val="single" w:sz="4" w:space="0" w:color="000000"/>
              <w:left w:val="single" w:sz="4" w:space="0" w:color="000000"/>
              <w:bottom w:val="single" w:sz="4" w:space="0" w:color="000000"/>
              <w:right w:val="single" w:sz="4" w:space="0" w:color="000000"/>
            </w:tcBorders>
          </w:tcPr>
          <w:p w14:paraId="7B3830F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58</w:t>
            </w:r>
          </w:p>
        </w:tc>
      </w:tr>
      <w:tr w:rsidR="00457040" w14:paraId="7B383106"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01"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02"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fishonly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0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6160427</w:t>
            </w:r>
          </w:p>
        </w:tc>
        <w:tc>
          <w:tcPr>
            <w:tcW w:w="1843" w:type="dxa"/>
            <w:tcBorders>
              <w:top w:val="single" w:sz="4" w:space="0" w:color="000000"/>
              <w:left w:val="single" w:sz="4" w:space="0" w:color="000000"/>
              <w:bottom w:val="single" w:sz="4" w:space="0" w:color="000000"/>
              <w:right w:val="single" w:sz="4" w:space="0" w:color="000000"/>
            </w:tcBorders>
          </w:tcPr>
          <w:p w14:paraId="7B38310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110</w:t>
            </w:r>
          </w:p>
        </w:tc>
        <w:tc>
          <w:tcPr>
            <w:tcW w:w="1559" w:type="dxa"/>
            <w:tcBorders>
              <w:top w:val="single" w:sz="4" w:space="0" w:color="000000"/>
              <w:left w:val="single" w:sz="4" w:space="0" w:color="000000"/>
              <w:bottom w:val="single" w:sz="4" w:space="0" w:color="000000"/>
              <w:right w:val="single" w:sz="4" w:space="0" w:color="000000"/>
            </w:tcBorders>
          </w:tcPr>
          <w:p w14:paraId="7B38310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55</w:t>
            </w:r>
          </w:p>
        </w:tc>
      </w:tr>
      <w:tr w:rsidR="00457040" w14:paraId="7B38310C"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07"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08"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readlength</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0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6160427</w:t>
            </w:r>
          </w:p>
        </w:tc>
        <w:tc>
          <w:tcPr>
            <w:tcW w:w="1843" w:type="dxa"/>
            <w:tcBorders>
              <w:top w:val="single" w:sz="4" w:space="0" w:color="000000"/>
              <w:left w:val="single" w:sz="4" w:space="0" w:color="000000"/>
              <w:bottom w:val="single" w:sz="4" w:space="0" w:color="000000"/>
              <w:right w:val="single" w:sz="4" w:space="0" w:color="000000"/>
            </w:tcBorders>
          </w:tcPr>
          <w:p w14:paraId="7B38310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110</w:t>
            </w:r>
          </w:p>
        </w:tc>
        <w:tc>
          <w:tcPr>
            <w:tcW w:w="1559" w:type="dxa"/>
            <w:tcBorders>
              <w:top w:val="single" w:sz="4" w:space="0" w:color="000000"/>
              <w:left w:val="single" w:sz="4" w:space="0" w:color="000000"/>
              <w:bottom w:val="single" w:sz="4" w:space="0" w:color="000000"/>
              <w:right w:val="single" w:sz="4" w:space="0" w:color="000000"/>
            </w:tcBorders>
          </w:tcPr>
          <w:p w14:paraId="7B38310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55</w:t>
            </w:r>
          </w:p>
        </w:tc>
      </w:tr>
      <w:tr w:rsidR="00457040" w14:paraId="7B383112"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0D"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0E"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PCR_all</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0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6153448</w:t>
            </w:r>
          </w:p>
        </w:tc>
        <w:tc>
          <w:tcPr>
            <w:tcW w:w="1843" w:type="dxa"/>
            <w:tcBorders>
              <w:top w:val="single" w:sz="4" w:space="0" w:color="000000"/>
              <w:left w:val="single" w:sz="4" w:space="0" w:color="000000"/>
              <w:bottom w:val="single" w:sz="4" w:space="0" w:color="000000"/>
              <w:right w:val="single" w:sz="4" w:space="0" w:color="000000"/>
            </w:tcBorders>
          </w:tcPr>
          <w:p w14:paraId="7B38311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96</w:t>
            </w:r>
          </w:p>
        </w:tc>
        <w:tc>
          <w:tcPr>
            <w:tcW w:w="1559" w:type="dxa"/>
            <w:tcBorders>
              <w:top w:val="single" w:sz="4" w:space="0" w:color="000000"/>
              <w:left w:val="single" w:sz="4" w:space="0" w:color="000000"/>
              <w:bottom w:val="single" w:sz="4" w:space="0" w:color="000000"/>
              <w:right w:val="single" w:sz="4" w:space="0" w:color="000000"/>
            </w:tcBorders>
          </w:tcPr>
          <w:p w14:paraId="7B38311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52</w:t>
            </w:r>
          </w:p>
        </w:tc>
      </w:tr>
      <w:tr w:rsidR="00457040" w14:paraId="7B383118"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13"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1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LULU</w:t>
            </w:r>
          </w:p>
        </w:tc>
        <w:tc>
          <w:tcPr>
            <w:tcW w:w="1559" w:type="dxa"/>
            <w:tcBorders>
              <w:top w:val="single" w:sz="4" w:space="0" w:color="000000"/>
              <w:left w:val="single" w:sz="4" w:space="0" w:color="000000"/>
              <w:bottom w:val="single" w:sz="4" w:space="0" w:color="000000"/>
              <w:right w:val="single" w:sz="4" w:space="0" w:color="000000"/>
            </w:tcBorders>
          </w:tcPr>
          <w:p w14:paraId="7B38311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6153448</w:t>
            </w:r>
          </w:p>
        </w:tc>
        <w:tc>
          <w:tcPr>
            <w:tcW w:w="1843" w:type="dxa"/>
            <w:tcBorders>
              <w:top w:val="single" w:sz="4" w:space="0" w:color="000000"/>
              <w:left w:val="single" w:sz="4" w:space="0" w:color="000000"/>
              <w:bottom w:val="single" w:sz="4" w:space="0" w:color="000000"/>
              <w:right w:val="single" w:sz="4" w:space="0" w:color="000000"/>
            </w:tcBorders>
          </w:tcPr>
          <w:p w14:paraId="7B38311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96</w:t>
            </w:r>
          </w:p>
        </w:tc>
        <w:tc>
          <w:tcPr>
            <w:tcW w:w="1559" w:type="dxa"/>
            <w:tcBorders>
              <w:top w:val="single" w:sz="4" w:space="0" w:color="000000"/>
              <w:left w:val="single" w:sz="4" w:space="0" w:color="000000"/>
              <w:bottom w:val="single" w:sz="4" w:space="0" w:color="000000"/>
              <w:right w:val="single" w:sz="4" w:space="0" w:color="000000"/>
            </w:tcBorders>
          </w:tcPr>
          <w:p w14:paraId="7B38311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52</w:t>
            </w:r>
          </w:p>
        </w:tc>
      </w:tr>
      <w:tr w:rsidR="00457040" w14:paraId="7B38311E"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19"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1A"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LULU_family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1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4362220</w:t>
            </w:r>
          </w:p>
        </w:tc>
        <w:tc>
          <w:tcPr>
            <w:tcW w:w="1843" w:type="dxa"/>
            <w:tcBorders>
              <w:top w:val="single" w:sz="4" w:space="0" w:color="000000"/>
              <w:left w:val="single" w:sz="4" w:space="0" w:color="000000"/>
              <w:bottom w:val="single" w:sz="4" w:space="0" w:color="000000"/>
              <w:right w:val="single" w:sz="4" w:space="0" w:color="000000"/>
            </w:tcBorders>
          </w:tcPr>
          <w:p w14:paraId="7B38311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92</w:t>
            </w:r>
          </w:p>
        </w:tc>
        <w:tc>
          <w:tcPr>
            <w:tcW w:w="1559" w:type="dxa"/>
            <w:tcBorders>
              <w:top w:val="single" w:sz="4" w:space="0" w:color="000000"/>
              <w:left w:val="single" w:sz="4" w:space="0" w:color="000000"/>
              <w:bottom w:val="single" w:sz="4" w:space="0" w:color="000000"/>
              <w:right w:val="single" w:sz="4" w:space="0" w:color="000000"/>
            </w:tcBorders>
          </w:tcPr>
          <w:p w14:paraId="7B38311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52</w:t>
            </w:r>
          </w:p>
        </w:tc>
      </w:tr>
      <w:tr w:rsidR="00457040" w14:paraId="7B383125" w14:textId="77777777">
        <w:trPr>
          <w:trHeight w:val="57"/>
        </w:trPr>
        <w:tc>
          <w:tcPr>
            <w:tcW w:w="2405" w:type="dxa"/>
            <w:vMerge w:val="restart"/>
            <w:tcBorders>
              <w:top w:val="single" w:sz="4" w:space="0" w:color="000000"/>
              <w:left w:val="single" w:sz="4" w:space="0" w:color="000000"/>
              <w:bottom w:val="single" w:sz="4" w:space="0" w:color="000000"/>
              <w:right w:val="single" w:sz="4" w:space="0" w:color="000000"/>
            </w:tcBorders>
            <w:vAlign w:val="center"/>
          </w:tcPr>
          <w:p w14:paraId="7B38311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lastRenderedPageBreak/>
              <w:t>Mediterranean Sea</w:t>
            </w:r>
          </w:p>
          <w:p w14:paraId="7B383120" w14:textId="77777777" w:rsidR="00457040" w:rsidRDefault="00457040">
            <w:pPr>
              <w:spacing w:after="0" w:line="240"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2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before</w:t>
            </w:r>
          </w:p>
        </w:tc>
        <w:tc>
          <w:tcPr>
            <w:tcW w:w="1559" w:type="dxa"/>
            <w:tcBorders>
              <w:top w:val="single" w:sz="4" w:space="0" w:color="000000"/>
              <w:left w:val="single" w:sz="4" w:space="0" w:color="000000"/>
              <w:bottom w:val="single" w:sz="4" w:space="0" w:color="000000"/>
              <w:right w:val="single" w:sz="4" w:space="0" w:color="000000"/>
            </w:tcBorders>
          </w:tcPr>
          <w:p w14:paraId="7B38312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69838075</w:t>
            </w:r>
          </w:p>
        </w:tc>
        <w:tc>
          <w:tcPr>
            <w:tcW w:w="1843" w:type="dxa"/>
            <w:tcBorders>
              <w:top w:val="single" w:sz="4" w:space="0" w:color="000000"/>
              <w:left w:val="single" w:sz="4" w:space="0" w:color="000000"/>
              <w:bottom w:val="single" w:sz="4" w:space="0" w:color="000000"/>
              <w:right w:val="single" w:sz="4" w:space="0" w:color="000000"/>
            </w:tcBorders>
          </w:tcPr>
          <w:p w14:paraId="7B38312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15412</w:t>
            </w:r>
          </w:p>
        </w:tc>
        <w:tc>
          <w:tcPr>
            <w:tcW w:w="1559" w:type="dxa"/>
            <w:tcBorders>
              <w:top w:val="single" w:sz="4" w:space="0" w:color="000000"/>
              <w:left w:val="single" w:sz="4" w:space="0" w:color="000000"/>
              <w:bottom w:val="single" w:sz="4" w:space="0" w:color="000000"/>
              <w:right w:val="single" w:sz="4" w:space="0" w:color="000000"/>
            </w:tcBorders>
          </w:tcPr>
          <w:p w14:paraId="7B38312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134</w:t>
            </w:r>
          </w:p>
        </w:tc>
      </w:tr>
      <w:tr w:rsidR="00457040" w14:paraId="7B38312B"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26"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27"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tenreads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2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69778918</w:t>
            </w:r>
          </w:p>
        </w:tc>
        <w:tc>
          <w:tcPr>
            <w:tcW w:w="1843" w:type="dxa"/>
            <w:tcBorders>
              <w:top w:val="single" w:sz="4" w:space="0" w:color="000000"/>
              <w:left w:val="single" w:sz="4" w:space="0" w:color="000000"/>
              <w:bottom w:val="single" w:sz="4" w:space="0" w:color="000000"/>
              <w:right w:val="single" w:sz="4" w:space="0" w:color="000000"/>
            </w:tcBorders>
          </w:tcPr>
          <w:p w14:paraId="7B38312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1079</w:t>
            </w:r>
          </w:p>
        </w:tc>
        <w:tc>
          <w:tcPr>
            <w:tcW w:w="1559" w:type="dxa"/>
            <w:tcBorders>
              <w:top w:val="single" w:sz="4" w:space="0" w:color="000000"/>
              <w:left w:val="single" w:sz="4" w:space="0" w:color="000000"/>
              <w:bottom w:val="single" w:sz="4" w:space="0" w:color="000000"/>
              <w:right w:val="single" w:sz="4" w:space="0" w:color="000000"/>
            </w:tcBorders>
          </w:tcPr>
          <w:p w14:paraId="7B38312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129</w:t>
            </w:r>
          </w:p>
        </w:tc>
      </w:tr>
      <w:tr w:rsidR="00457040" w14:paraId="7B383131"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2C"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2D"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PCR_blanks_chimeras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2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69776913</w:t>
            </w:r>
          </w:p>
        </w:tc>
        <w:tc>
          <w:tcPr>
            <w:tcW w:w="1843" w:type="dxa"/>
            <w:tcBorders>
              <w:top w:val="single" w:sz="4" w:space="0" w:color="000000"/>
              <w:left w:val="single" w:sz="4" w:space="0" w:color="000000"/>
              <w:bottom w:val="single" w:sz="4" w:space="0" w:color="000000"/>
              <w:right w:val="single" w:sz="4" w:space="0" w:color="000000"/>
            </w:tcBorders>
          </w:tcPr>
          <w:p w14:paraId="7B38312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1032</w:t>
            </w:r>
          </w:p>
        </w:tc>
        <w:tc>
          <w:tcPr>
            <w:tcW w:w="1559" w:type="dxa"/>
            <w:tcBorders>
              <w:top w:val="single" w:sz="4" w:space="0" w:color="000000"/>
              <w:left w:val="single" w:sz="4" w:space="0" w:color="000000"/>
              <w:bottom w:val="single" w:sz="4" w:space="0" w:color="000000"/>
              <w:right w:val="single" w:sz="4" w:space="0" w:color="000000"/>
            </w:tcBorders>
          </w:tcPr>
          <w:p w14:paraId="7B38313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129</w:t>
            </w:r>
          </w:p>
        </w:tc>
      </w:tr>
      <w:tr w:rsidR="00457040" w14:paraId="7B383137"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32"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33"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fishonly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3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64681216</w:t>
            </w:r>
          </w:p>
        </w:tc>
        <w:tc>
          <w:tcPr>
            <w:tcW w:w="1843" w:type="dxa"/>
            <w:tcBorders>
              <w:top w:val="single" w:sz="4" w:space="0" w:color="000000"/>
              <w:left w:val="single" w:sz="4" w:space="0" w:color="000000"/>
              <w:bottom w:val="single" w:sz="4" w:space="0" w:color="000000"/>
              <w:right w:val="single" w:sz="4" w:space="0" w:color="000000"/>
            </w:tcBorders>
          </w:tcPr>
          <w:p w14:paraId="7B38313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394</w:t>
            </w:r>
          </w:p>
        </w:tc>
        <w:tc>
          <w:tcPr>
            <w:tcW w:w="1559" w:type="dxa"/>
            <w:tcBorders>
              <w:top w:val="single" w:sz="4" w:space="0" w:color="000000"/>
              <w:left w:val="single" w:sz="4" w:space="0" w:color="000000"/>
              <w:bottom w:val="single" w:sz="4" w:space="0" w:color="000000"/>
              <w:right w:val="single" w:sz="4" w:space="0" w:color="000000"/>
            </w:tcBorders>
          </w:tcPr>
          <w:p w14:paraId="7B38313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120</w:t>
            </w:r>
          </w:p>
        </w:tc>
      </w:tr>
      <w:tr w:rsidR="00457040" w14:paraId="7B38313D"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38"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39"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readlength</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3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64671959</w:t>
            </w:r>
          </w:p>
        </w:tc>
        <w:tc>
          <w:tcPr>
            <w:tcW w:w="1843" w:type="dxa"/>
            <w:tcBorders>
              <w:top w:val="single" w:sz="4" w:space="0" w:color="000000"/>
              <w:left w:val="single" w:sz="4" w:space="0" w:color="000000"/>
              <w:bottom w:val="single" w:sz="4" w:space="0" w:color="000000"/>
              <w:right w:val="single" w:sz="4" w:space="0" w:color="000000"/>
            </w:tcBorders>
          </w:tcPr>
          <w:p w14:paraId="7B38313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384</w:t>
            </w:r>
          </w:p>
        </w:tc>
        <w:tc>
          <w:tcPr>
            <w:tcW w:w="1559" w:type="dxa"/>
            <w:tcBorders>
              <w:top w:val="single" w:sz="4" w:space="0" w:color="000000"/>
              <w:left w:val="single" w:sz="4" w:space="0" w:color="000000"/>
              <w:bottom w:val="single" w:sz="4" w:space="0" w:color="000000"/>
              <w:right w:val="single" w:sz="4" w:space="0" w:color="000000"/>
            </w:tcBorders>
          </w:tcPr>
          <w:p w14:paraId="7B38313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120</w:t>
            </w:r>
          </w:p>
        </w:tc>
      </w:tr>
      <w:tr w:rsidR="00457040" w14:paraId="7B383143"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3E"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3F"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PCR_all</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4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64462922</w:t>
            </w:r>
          </w:p>
        </w:tc>
        <w:tc>
          <w:tcPr>
            <w:tcW w:w="1843" w:type="dxa"/>
            <w:tcBorders>
              <w:top w:val="single" w:sz="4" w:space="0" w:color="000000"/>
              <w:left w:val="single" w:sz="4" w:space="0" w:color="000000"/>
              <w:bottom w:val="single" w:sz="4" w:space="0" w:color="000000"/>
              <w:right w:val="single" w:sz="4" w:space="0" w:color="000000"/>
            </w:tcBorders>
          </w:tcPr>
          <w:p w14:paraId="7B38314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249</w:t>
            </w:r>
          </w:p>
        </w:tc>
        <w:tc>
          <w:tcPr>
            <w:tcW w:w="1559" w:type="dxa"/>
            <w:tcBorders>
              <w:top w:val="single" w:sz="4" w:space="0" w:color="000000"/>
              <w:left w:val="single" w:sz="4" w:space="0" w:color="000000"/>
              <w:bottom w:val="single" w:sz="4" w:space="0" w:color="000000"/>
              <w:right w:val="single" w:sz="4" w:space="0" w:color="000000"/>
            </w:tcBorders>
          </w:tcPr>
          <w:p w14:paraId="7B38314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100</w:t>
            </w:r>
          </w:p>
        </w:tc>
      </w:tr>
      <w:tr w:rsidR="00457040" w14:paraId="7B383149"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44"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4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LULU</w:t>
            </w:r>
          </w:p>
        </w:tc>
        <w:tc>
          <w:tcPr>
            <w:tcW w:w="1559" w:type="dxa"/>
            <w:tcBorders>
              <w:top w:val="single" w:sz="4" w:space="0" w:color="000000"/>
              <w:left w:val="single" w:sz="4" w:space="0" w:color="000000"/>
              <w:bottom w:val="single" w:sz="4" w:space="0" w:color="000000"/>
              <w:right w:val="single" w:sz="4" w:space="0" w:color="000000"/>
            </w:tcBorders>
          </w:tcPr>
          <w:p w14:paraId="7B38314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64462922</w:t>
            </w:r>
          </w:p>
        </w:tc>
        <w:tc>
          <w:tcPr>
            <w:tcW w:w="1843" w:type="dxa"/>
            <w:tcBorders>
              <w:top w:val="single" w:sz="4" w:space="0" w:color="000000"/>
              <w:left w:val="single" w:sz="4" w:space="0" w:color="000000"/>
              <w:bottom w:val="single" w:sz="4" w:space="0" w:color="000000"/>
              <w:right w:val="single" w:sz="4" w:space="0" w:color="000000"/>
            </w:tcBorders>
          </w:tcPr>
          <w:p w14:paraId="7B38314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249</w:t>
            </w:r>
          </w:p>
        </w:tc>
        <w:tc>
          <w:tcPr>
            <w:tcW w:w="1559" w:type="dxa"/>
            <w:tcBorders>
              <w:top w:val="single" w:sz="4" w:space="0" w:color="000000"/>
              <w:left w:val="single" w:sz="4" w:space="0" w:color="000000"/>
              <w:bottom w:val="single" w:sz="4" w:space="0" w:color="000000"/>
              <w:right w:val="single" w:sz="4" w:space="0" w:color="000000"/>
            </w:tcBorders>
          </w:tcPr>
          <w:p w14:paraId="7B38314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100</w:t>
            </w:r>
          </w:p>
        </w:tc>
      </w:tr>
      <w:tr w:rsidR="00457040" w14:paraId="7B38314F"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4A"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4B"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LULU_family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4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63876182</w:t>
            </w:r>
          </w:p>
        </w:tc>
        <w:tc>
          <w:tcPr>
            <w:tcW w:w="1843" w:type="dxa"/>
            <w:tcBorders>
              <w:top w:val="single" w:sz="4" w:space="0" w:color="000000"/>
              <w:left w:val="single" w:sz="4" w:space="0" w:color="000000"/>
              <w:bottom w:val="single" w:sz="4" w:space="0" w:color="000000"/>
              <w:right w:val="single" w:sz="4" w:space="0" w:color="000000"/>
            </w:tcBorders>
          </w:tcPr>
          <w:p w14:paraId="7B38314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227</w:t>
            </w:r>
          </w:p>
        </w:tc>
        <w:tc>
          <w:tcPr>
            <w:tcW w:w="1559" w:type="dxa"/>
            <w:tcBorders>
              <w:top w:val="single" w:sz="4" w:space="0" w:color="000000"/>
              <w:left w:val="single" w:sz="4" w:space="0" w:color="000000"/>
              <w:bottom w:val="single" w:sz="4" w:space="0" w:color="000000"/>
              <w:right w:val="single" w:sz="4" w:space="0" w:color="000000"/>
            </w:tcBorders>
          </w:tcPr>
          <w:p w14:paraId="7B38314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100</w:t>
            </w:r>
          </w:p>
        </w:tc>
      </w:tr>
      <w:tr w:rsidR="00457040" w14:paraId="7B383156" w14:textId="77777777">
        <w:trPr>
          <w:trHeight w:val="57"/>
        </w:trPr>
        <w:tc>
          <w:tcPr>
            <w:tcW w:w="2405" w:type="dxa"/>
            <w:vMerge w:val="restart"/>
            <w:tcBorders>
              <w:top w:val="single" w:sz="4" w:space="0" w:color="000000"/>
              <w:left w:val="single" w:sz="4" w:space="0" w:color="000000"/>
              <w:bottom w:val="single" w:sz="4" w:space="0" w:color="000000"/>
              <w:right w:val="single" w:sz="4" w:space="0" w:color="000000"/>
            </w:tcBorders>
            <w:vAlign w:val="center"/>
          </w:tcPr>
          <w:p w14:paraId="7B38315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Scotia Sea</w:t>
            </w:r>
          </w:p>
          <w:p w14:paraId="7B383151" w14:textId="77777777" w:rsidR="00457040" w:rsidRDefault="00457040">
            <w:pPr>
              <w:spacing w:after="0" w:line="240"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5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before</w:t>
            </w:r>
          </w:p>
        </w:tc>
        <w:tc>
          <w:tcPr>
            <w:tcW w:w="1559" w:type="dxa"/>
            <w:tcBorders>
              <w:top w:val="single" w:sz="4" w:space="0" w:color="000000"/>
              <w:left w:val="single" w:sz="4" w:space="0" w:color="000000"/>
              <w:bottom w:val="single" w:sz="4" w:space="0" w:color="000000"/>
              <w:right w:val="single" w:sz="4" w:space="0" w:color="000000"/>
            </w:tcBorders>
          </w:tcPr>
          <w:p w14:paraId="7B38315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20412024</w:t>
            </w:r>
          </w:p>
        </w:tc>
        <w:tc>
          <w:tcPr>
            <w:tcW w:w="1843" w:type="dxa"/>
            <w:tcBorders>
              <w:top w:val="single" w:sz="4" w:space="0" w:color="000000"/>
              <w:left w:val="single" w:sz="4" w:space="0" w:color="000000"/>
              <w:bottom w:val="single" w:sz="4" w:space="0" w:color="000000"/>
              <w:right w:val="single" w:sz="4" w:space="0" w:color="000000"/>
            </w:tcBorders>
          </w:tcPr>
          <w:p w14:paraId="7B38315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5326</w:t>
            </w:r>
          </w:p>
        </w:tc>
        <w:tc>
          <w:tcPr>
            <w:tcW w:w="1559" w:type="dxa"/>
            <w:tcBorders>
              <w:top w:val="single" w:sz="4" w:space="0" w:color="000000"/>
              <w:left w:val="single" w:sz="4" w:space="0" w:color="000000"/>
              <w:bottom w:val="single" w:sz="4" w:space="0" w:color="000000"/>
              <w:right w:val="single" w:sz="4" w:space="0" w:color="000000"/>
            </w:tcBorders>
          </w:tcPr>
          <w:p w14:paraId="7B38315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19</w:t>
            </w:r>
          </w:p>
        </w:tc>
      </w:tr>
      <w:tr w:rsidR="00457040" w14:paraId="7B38315C"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57"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58"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tenreads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5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20396150</w:t>
            </w:r>
          </w:p>
        </w:tc>
        <w:tc>
          <w:tcPr>
            <w:tcW w:w="1843" w:type="dxa"/>
            <w:tcBorders>
              <w:top w:val="single" w:sz="4" w:space="0" w:color="000000"/>
              <w:left w:val="single" w:sz="4" w:space="0" w:color="000000"/>
              <w:bottom w:val="single" w:sz="4" w:space="0" w:color="000000"/>
              <w:right w:val="single" w:sz="4" w:space="0" w:color="000000"/>
            </w:tcBorders>
          </w:tcPr>
          <w:p w14:paraId="7B38315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484</w:t>
            </w:r>
          </w:p>
        </w:tc>
        <w:tc>
          <w:tcPr>
            <w:tcW w:w="1559" w:type="dxa"/>
            <w:tcBorders>
              <w:top w:val="single" w:sz="4" w:space="0" w:color="000000"/>
              <w:left w:val="single" w:sz="4" w:space="0" w:color="000000"/>
              <w:bottom w:val="single" w:sz="4" w:space="0" w:color="000000"/>
              <w:right w:val="single" w:sz="4" w:space="0" w:color="000000"/>
            </w:tcBorders>
          </w:tcPr>
          <w:p w14:paraId="7B38315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15</w:t>
            </w:r>
          </w:p>
        </w:tc>
      </w:tr>
      <w:tr w:rsidR="00457040" w14:paraId="7B383162"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5D"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5E"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PCR_blanks_chimeras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5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20396065</w:t>
            </w:r>
          </w:p>
        </w:tc>
        <w:tc>
          <w:tcPr>
            <w:tcW w:w="1843" w:type="dxa"/>
            <w:tcBorders>
              <w:top w:val="single" w:sz="4" w:space="0" w:color="000000"/>
              <w:left w:val="single" w:sz="4" w:space="0" w:color="000000"/>
              <w:bottom w:val="single" w:sz="4" w:space="0" w:color="000000"/>
              <w:right w:val="single" w:sz="4" w:space="0" w:color="000000"/>
            </w:tcBorders>
          </w:tcPr>
          <w:p w14:paraId="7B38316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480</w:t>
            </w:r>
          </w:p>
        </w:tc>
        <w:tc>
          <w:tcPr>
            <w:tcW w:w="1559" w:type="dxa"/>
            <w:tcBorders>
              <w:top w:val="single" w:sz="4" w:space="0" w:color="000000"/>
              <w:left w:val="single" w:sz="4" w:space="0" w:color="000000"/>
              <w:bottom w:val="single" w:sz="4" w:space="0" w:color="000000"/>
              <w:right w:val="single" w:sz="4" w:space="0" w:color="000000"/>
            </w:tcBorders>
          </w:tcPr>
          <w:p w14:paraId="7B38316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15</w:t>
            </w:r>
          </w:p>
        </w:tc>
      </w:tr>
      <w:tr w:rsidR="00457040" w14:paraId="7B383168"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63"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64"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fishonly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6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16405013</w:t>
            </w:r>
          </w:p>
        </w:tc>
        <w:tc>
          <w:tcPr>
            <w:tcW w:w="1843" w:type="dxa"/>
            <w:tcBorders>
              <w:top w:val="single" w:sz="4" w:space="0" w:color="000000"/>
              <w:left w:val="single" w:sz="4" w:space="0" w:color="000000"/>
              <w:bottom w:val="single" w:sz="4" w:space="0" w:color="000000"/>
              <w:right w:val="single" w:sz="4" w:space="0" w:color="000000"/>
            </w:tcBorders>
          </w:tcPr>
          <w:p w14:paraId="7B38316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62</w:t>
            </w:r>
          </w:p>
        </w:tc>
        <w:tc>
          <w:tcPr>
            <w:tcW w:w="1559" w:type="dxa"/>
            <w:tcBorders>
              <w:top w:val="single" w:sz="4" w:space="0" w:color="000000"/>
              <w:left w:val="single" w:sz="4" w:space="0" w:color="000000"/>
              <w:bottom w:val="single" w:sz="4" w:space="0" w:color="000000"/>
              <w:right w:val="single" w:sz="4" w:space="0" w:color="000000"/>
            </w:tcBorders>
          </w:tcPr>
          <w:p w14:paraId="7B38316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9</w:t>
            </w:r>
          </w:p>
        </w:tc>
      </w:tr>
      <w:tr w:rsidR="00457040" w14:paraId="7B38316E"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69"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6A"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readlength</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6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16404333</w:t>
            </w:r>
          </w:p>
        </w:tc>
        <w:tc>
          <w:tcPr>
            <w:tcW w:w="1843" w:type="dxa"/>
            <w:tcBorders>
              <w:top w:val="single" w:sz="4" w:space="0" w:color="000000"/>
              <w:left w:val="single" w:sz="4" w:space="0" w:color="000000"/>
              <w:bottom w:val="single" w:sz="4" w:space="0" w:color="000000"/>
              <w:right w:val="single" w:sz="4" w:space="0" w:color="000000"/>
            </w:tcBorders>
          </w:tcPr>
          <w:p w14:paraId="7B38316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61</w:t>
            </w:r>
          </w:p>
        </w:tc>
        <w:tc>
          <w:tcPr>
            <w:tcW w:w="1559" w:type="dxa"/>
            <w:tcBorders>
              <w:top w:val="single" w:sz="4" w:space="0" w:color="000000"/>
              <w:left w:val="single" w:sz="4" w:space="0" w:color="000000"/>
              <w:bottom w:val="single" w:sz="4" w:space="0" w:color="000000"/>
              <w:right w:val="single" w:sz="4" w:space="0" w:color="000000"/>
            </w:tcBorders>
          </w:tcPr>
          <w:p w14:paraId="7B38316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9</w:t>
            </w:r>
          </w:p>
        </w:tc>
      </w:tr>
      <w:tr w:rsidR="00457040" w14:paraId="7B383174"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6F"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70"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PCR_all</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7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16041636</w:t>
            </w:r>
          </w:p>
        </w:tc>
        <w:tc>
          <w:tcPr>
            <w:tcW w:w="1843" w:type="dxa"/>
            <w:tcBorders>
              <w:top w:val="single" w:sz="4" w:space="0" w:color="000000"/>
              <w:left w:val="single" w:sz="4" w:space="0" w:color="000000"/>
              <w:bottom w:val="single" w:sz="4" w:space="0" w:color="000000"/>
              <w:right w:val="single" w:sz="4" w:space="0" w:color="000000"/>
            </w:tcBorders>
          </w:tcPr>
          <w:p w14:paraId="7B38317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40</w:t>
            </w:r>
          </w:p>
        </w:tc>
        <w:tc>
          <w:tcPr>
            <w:tcW w:w="1559" w:type="dxa"/>
            <w:tcBorders>
              <w:top w:val="single" w:sz="4" w:space="0" w:color="000000"/>
              <w:left w:val="single" w:sz="4" w:space="0" w:color="000000"/>
              <w:bottom w:val="single" w:sz="4" w:space="0" w:color="000000"/>
              <w:right w:val="single" w:sz="4" w:space="0" w:color="000000"/>
            </w:tcBorders>
          </w:tcPr>
          <w:p w14:paraId="7B38317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8</w:t>
            </w:r>
          </w:p>
        </w:tc>
      </w:tr>
      <w:tr w:rsidR="00457040" w14:paraId="7B38317A"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75"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7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LULU</w:t>
            </w:r>
          </w:p>
        </w:tc>
        <w:tc>
          <w:tcPr>
            <w:tcW w:w="1559" w:type="dxa"/>
            <w:tcBorders>
              <w:top w:val="single" w:sz="4" w:space="0" w:color="000000"/>
              <w:left w:val="single" w:sz="4" w:space="0" w:color="000000"/>
              <w:bottom w:val="single" w:sz="4" w:space="0" w:color="000000"/>
              <w:right w:val="single" w:sz="4" w:space="0" w:color="000000"/>
            </w:tcBorders>
          </w:tcPr>
          <w:p w14:paraId="7B38317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16041636</w:t>
            </w:r>
          </w:p>
        </w:tc>
        <w:tc>
          <w:tcPr>
            <w:tcW w:w="1843" w:type="dxa"/>
            <w:tcBorders>
              <w:top w:val="single" w:sz="4" w:space="0" w:color="000000"/>
              <w:left w:val="single" w:sz="4" w:space="0" w:color="000000"/>
              <w:bottom w:val="single" w:sz="4" w:space="0" w:color="000000"/>
              <w:right w:val="single" w:sz="4" w:space="0" w:color="000000"/>
            </w:tcBorders>
          </w:tcPr>
          <w:p w14:paraId="7B38317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40</w:t>
            </w:r>
          </w:p>
        </w:tc>
        <w:tc>
          <w:tcPr>
            <w:tcW w:w="1559" w:type="dxa"/>
            <w:tcBorders>
              <w:top w:val="single" w:sz="4" w:space="0" w:color="000000"/>
              <w:left w:val="single" w:sz="4" w:space="0" w:color="000000"/>
              <w:bottom w:val="single" w:sz="4" w:space="0" w:color="000000"/>
              <w:right w:val="single" w:sz="4" w:space="0" w:color="000000"/>
            </w:tcBorders>
          </w:tcPr>
          <w:p w14:paraId="7B38317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8</w:t>
            </w:r>
          </w:p>
        </w:tc>
      </w:tr>
      <w:tr w:rsidR="00457040" w14:paraId="7B383180"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7B"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7C"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LULU_family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7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11005415</w:t>
            </w:r>
          </w:p>
        </w:tc>
        <w:tc>
          <w:tcPr>
            <w:tcW w:w="1843" w:type="dxa"/>
            <w:tcBorders>
              <w:top w:val="single" w:sz="4" w:space="0" w:color="000000"/>
              <w:left w:val="single" w:sz="4" w:space="0" w:color="000000"/>
              <w:bottom w:val="single" w:sz="4" w:space="0" w:color="000000"/>
              <w:right w:val="single" w:sz="4" w:space="0" w:color="000000"/>
            </w:tcBorders>
          </w:tcPr>
          <w:p w14:paraId="7B38317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24</w:t>
            </w:r>
          </w:p>
        </w:tc>
        <w:tc>
          <w:tcPr>
            <w:tcW w:w="1559" w:type="dxa"/>
            <w:tcBorders>
              <w:top w:val="single" w:sz="4" w:space="0" w:color="000000"/>
              <w:left w:val="single" w:sz="4" w:space="0" w:color="000000"/>
              <w:bottom w:val="single" w:sz="4" w:space="0" w:color="000000"/>
              <w:right w:val="single" w:sz="4" w:space="0" w:color="000000"/>
            </w:tcBorders>
          </w:tcPr>
          <w:p w14:paraId="7B38317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8</w:t>
            </w:r>
          </w:p>
        </w:tc>
      </w:tr>
      <w:tr w:rsidR="00457040" w14:paraId="7B383187" w14:textId="77777777">
        <w:trPr>
          <w:trHeight w:val="57"/>
        </w:trPr>
        <w:tc>
          <w:tcPr>
            <w:tcW w:w="2405" w:type="dxa"/>
            <w:vMerge w:val="restart"/>
            <w:tcBorders>
              <w:top w:val="single" w:sz="4" w:space="0" w:color="000000"/>
              <w:left w:val="single" w:sz="4" w:space="0" w:color="000000"/>
              <w:bottom w:val="single" w:sz="4" w:space="0" w:color="000000"/>
              <w:right w:val="single" w:sz="4" w:space="0" w:color="000000"/>
            </w:tcBorders>
            <w:vAlign w:val="center"/>
          </w:tcPr>
          <w:p w14:paraId="7B38318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Southeast Polynesia</w:t>
            </w:r>
          </w:p>
          <w:p w14:paraId="7B383182" w14:textId="77777777" w:rsidR="00457040" w:rsidRDefault="00457040">
            <w:pPr>
              <w:spacing w:after="0" w:line="240"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8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before</w:t>
            </w:r>
          </w:p>
        </w:tc>
        <w:tc>
          <w:tcPr>
            <w:tcW w:w="1559" w:type="dxa"/>
            <w:tcBorders>
              <w:top w:val="single" w:sz="4" w:space="0" w:color="000000"/>
              <w:left w:val="single" w:sz="4" w:space="0" w:color="000000"/>
              <w:bottom w:val="single" w:sz="4" w:space="0" w:color="000000"/>
              <w:right w:val="single" w:sz="4" w:space="0" w:color="000000"/>
            </w:tcBorders>
          </w:tcPr>
          <w:p w14:paraId="7B38318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7442809</w:t>
            </w:r>
          </w:p>
        </w:tc>
        <w:tc>
          <w:tcPr>
            <w:tcW w:w="1843" w:type="dxa"/>
            <w:tcBorders>
              <w:top w:val="single" w:sz="4" w:space="0" w:color="000000"/>
              <w:left w:val="single" w:sz="4" w:space="0" w:color="000000"/>
              <w:bottom w:val="single" w:sz="4" w:space="0" w:color="000000"/>
              <w:right w:val="single" w:sz="4" w:space="0" w:color="000000"/>
            </w:tcBorders>
          </w:tcPr>
          <w:p w14:paraId="7B38318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2408</w:t>
            </w:r>
          </w:p>
        </w:tc>
        <w:tc>
          <w:tcPr>
            <w:tcW w:w="1559" w:type="dxa"/>
            <w:tcBorders>
              <w:top w:val="single" w:sz="4" w:space="0" w:color="000000"/>
              <w:left w:val="single" w:sz="4" w:space="0" w:color="000000"/>
              <w:bottom w:val="single" w:sz="4" w:space="0" w:color="000000"/>
              <w:right w:val="single" w:sz="4" w:space="0" w:color="000000"/>
            </w:tcBorders>
          </w:tcPr>
          <w:p w14:paraId="7B38318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118</w:t>
            </w:r>
          </w:p>
        </w:tc>
      </w:tr>
      <w:tr w:rsidR="00457040" w14:paraId="7B38318D"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88"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89"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tenreads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8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7438309</w:t>
            </w:r>
          </w:p>
        </w:tc>
        <w:tc>
          <w:tcPr>
            <w:tcW w:w="1843" w:type="dxa"/>
            <w:tcBorders>
              <w:top w:val="single" w:sz="4" w:space="0" w:color="000000"/>
              <w:left w:val="single" w:sz="4" w:space="0" w:color="000000"/>
              <w:bottom w:val="single" w:sz="4" w:space="0" w:color="000000"/>
              <w:right w:val="single" w:sz="4" w:space="0" w:color="000000"/>
            </w:tcBorders>
          </w:tcPr>
          <w:p w14:paraId="7B38318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373</w:t>
            </w:r>
          </w:p>
        </w:tc>
        <w:tc>
          <w:tcPr>
            <w:tcW w:w="1559" w:type="dxa"/>
            <w:tcBorders>
              <w:top w:val="single" w:sz="4" w:space="0" w:color="000000"/>
              <w:left w:val="single" w:sz="4" w:space="0" w:color="000000"/>
              <w:bottom w:val="single" w:sz="4" w:space="0" w:color="000000"/>
              <w:right w:val="single" w:sz="4" w:space="0" w:color="000000"/>
            </w:tcBorders>
          </w:tcPr>
          <w:p w14:paraId="7B38318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112</w:t>
            </w:r>
          </w:p>
        </w:tc>
      </w:tr>
      <w:tr w:rsidR="00457040" w14:paraId="7B383193"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8E"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8F"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PCR_blanks_chimeras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9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7438275</w:t>
            </w:r>
          </w:p>
        </w:tc>
        <w:tc>
          <w:tcPr>
            <w:tcW w:w="1843" w:type="dxa"/>
            <w:tcBorders>
              <w:top w:val="single" w:sz="4" w:space="0" w:color="000000"/>
              <w:left w:val="single" w:sz="4" w:space="0" w:color="000000"/>
              <w:bottom w:val="single" w:sz="4" w:space="0" w:color="000000"/>
              <w:right w:val="single" w:sz="4" w:space="0" w:color="000000"/>
            </w:tcBorders>
          </w:tcPr>
          <w:p w14:paraId="7B38319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370</w:t>
            </w:r>
          </w:p>
        </w:tc>
        <w:tc>
          <w:tcPr>
            <w:tcW w:w="1559" w:type="dxa"/>
            <w:tcBorders>
              <w:top w:val="single" w:sz="4" w:space="0" w:color="000000"/>
              <w:left w:val="single" w:sz="4" w:space="0" w:color="000000"/>
              <w:bottom w:val="single" w:sz="4" w:space="0" w:color="000000"/>
              <w:right w:val="single" w:sz="4" w:space="0" w:color="000000"/>
            </w:tcBorders>
          </w:tcPr>
          <w:p w14:paraId="7B38319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112</w:t>
            </w:r>
          </w:p>
        </w:tc>
      </w:tr>
      <w:tr w:rsidR="00457040" w14:paraId="7B383199"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94"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95"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fishonly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9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7179074</w:t>
            </w:r>
          </w:p>
        </w:tc>
        <w:tc>
          <w:tcPr>
            <w:tcW w:w="1843" w:type="dxa"/>
            <w:tcBorders>
              <w:top w:val="single" w:sz="4" w:space="0" w:color="000000"/>
              <w:left w:val="single" w:sz="4" w:space="0" w:color="000000"/>
              <w:bottom w:val="single" w:sz="4" w:space="0" w:color="000000"/>
              <w:right w:val="single" w:sz="4" w:space="0" w:color="000000"/>
            </w:tcBorders>
          </w:tcPr>
          <w:p w14:paraId="7B38319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307</w:t>
            </w:r>
          </w:p>
        </w:tc>
        <w:tc>
          <w:tcPr>
            <w:tcW w:w="1559" w:type="dxa"/>
            <w:tcBorders>
              <w:top w:val="single" w:sz="4" w:space="0" w:color="000000"/>
              <w:left w:val="single" w:sz="4" w:space="0" w:color="000000"/>
              <w:bottom w:val="single" w:sz="4" w:space="0" w:color="000000"/>
              <w:right w:val="single" w:sz="4" w:space="0" w:color="000000"/>
            </w:tcBorders>
          </w:tcPr>
          <w:p w14:paraId="7B38319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111</w:t>
            </w:r>
          </w:p>
        </w:tc>
      </w:tr>
      <w:tr w:rsidR="00457040" w14:paraId="7B38319F"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9A"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9B"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readlength</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9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7179074</w:t>
            </w:r>
          </w:p>
        </w:tc>
        <w:tc>
          <w:tcPr>
            <w:tcW w:w="1843" w:type="dxa"/>
            <w:tcBorders>
              <w:top w:val="single" w:sz="4" w:space="0" w:color="000000"/>
              <w:left w:val="single" w:sz="4" w:space="0" w:color="000000"/>
              <w:bottom w:val="single" w:sz="4" w:space="0" w:color="000000"/>
              <w:right w:val="single" w:sz="4" w:space="0" w:color="000000"/>
            </w:tcBorders>
          </w:tcPr>
          <w:p w14:paraId="7B38319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307</w:t>
            </w:r>
          </w:p>
        </w:tc>
        <w:tc>
          <w:tcPr>
            <w:tcW w:w="1559" w:type="dxa"/>
            <w:tcBorders>
              <w:top w:val="single" w:sz="4" w:space="0" w:color="000000"/>
              <w:left w:val="single" w:sz="4" w:space="0" w:color="000000"/>
              <w:bottom w:val="single" w:sz="4" w:space="0" w:color="000000"/>
              <w:right w:val="single" w:sz="4" w:space="0" w:color="000000"/>
            </w:tcBorders>
          </w:tcPr>
          <w:p w14:paraId="7B38319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111</w:t>
            </w:r>
          </w:p>
        </w:tc>
      </w:tr>
      <w:tr w:rsidR="00457040" w14:paraId="7B3831A5"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A0"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A1"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PCR_all</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A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6859662</w:t>
            </w:r>
          </w:p>
        </w:tc>
        <w:tc>
          <w:tcPr>
            <w:tcW w:w="1843" w:type="dxa"/>
            <w:tcBorders>
              <w:top w:val="single" w:sz="4" w:space="0" w:color="000000"/>
              <w:left w:val="single" w:sz="4" w:space="0" w:color="000000"/>
              <w:bottom w:val="single" w:sz="4" w:space="0" w:color="000000"/>
              <w:right w:val="single" w:sz="4" w:space="0" w:color="000000"/>
            </w:tcBorders>
          </w:tcPr>
          <w:p w14:paraId="7B3831A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197</w:t>
            </w:r>
          </w:p>
        </w:tc>
        <w:tc>
          <w:tcPr>
            <w:tcW w:w="1559" w:type="dxa"/>
            <w:tcBorders>
              <w:top w:val="single" w:sz="4" w:space="0" w:color="000000"/>
              <w:left w:val="single" w:sz="4" w:space="0" w:color="000000"/>
              <w:bottom w:val="single" w:sz="4" w:space="0" w:color="000000"/>
              <w:right w:val="single" w:sz="4" w:space="0" w:color="000000"/>
            </w:tcBorders>
          </w:tcPr>
          <w:p w14:paraId="7B3831A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83</w:t>
            </w:r>
          </w:p>
        </w:tc>
      </w:tr>
      <w:tr w:rsidR="00457040" w14:paraId="7B3831AB"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A6"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A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LULU</w:t>
            </w:r>
          </w:p>
        </w:tc>
        <w:tc>
          <w:tcPr>
            <w:tcW w:w="1559" w:type="dxa"/>
            <w:tcBorders>
              <w:top w:val="single" w:sz="4" w:space="0" w:color="000000"/>
              <w:left w:val="single" w:sz="4" w:space="0" w:color="000000"/>
              <w:bottom w:val="single" w:sz="4" w:space="0" w:color="000000"/>
              <w:right w:val="single" w:sz="4" w:space="0" w:color="000000"/>
            </w:tcBorders>
          </w:tcPr>
          <w:p w14:paraId="7B3831A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6859662</w:t>
            </w:r>
          </w:p>
        </w:tc>
        <w:tc>
          <w:tcPr>
            <w:tcW w:w="1843" w:type="dxa"/>
            <w:tcBorders>
              <w:top w:val="single" w:sz="4" w:space="0" w:color="000000"/>
              <w:left w:val="single" w:sz="4" w:space="0" w:color="000000"/>
              <w:bottom w:val="single" w:sz="4" w:space="0" w:color="000000"/>
              <w:right w:val="single" w:sz="4" w:space="0" w:color="000000"/>
            </w:tcBorders>
          </w:tcPr>
          <w:p w14:paraId="7B3831A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197</w:t>
            </w:r>
          </w:p>
        </w:tc>
        <w:tc>
          <w:tcPr>
            <w:tcW w:w="1559" w:type="dxa"/>
            <w:tcBorders>
              <w:top w:val="single" w:sz="4" w:space="0" w:color="000000"/>
              <w:left w:val="single" w:sz="4" w:space="0" w:color="000000"/>
              <w:bottom w:val="single" w:sz="4" w:space="0" w:color="000000"/>
              <w:right w:val="single" w:sz="4" w:space="0" w:color="000000"/>
            </w:tcBorders>
          </w:tcPr>
          <w:p w14:paraId="7B3831A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83</w:t>
            </w:r>
          </w:p>
        </w:tc>
      </w:tr>
      <w:tr w:rsidR="00457040" w14:paraId="7B3831B1"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AC"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AD"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LULU_family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A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6293496</w:t>
            </w:r>
          </w:p>
        </w:tc>
        <w:tc>
          <w:tcPr>
            <w:tcW w:w="1843" w:type="dxa"/>
            <w:tcBorders>
              <w:top w:val="single" w:sz="4" w:space="0" w:color="000000"/>
              <w:left w:val="single" w:sz="4" w:space="0" w:color="000000"/>
              <w:bottom w:val="single" w:sz="4" w:space="0" w:color="000000"/>
              <w:right w:val="single" w:sz="4" w:space="0" w:color="000000"/>
            </w:tcBorders>
          </w:tcPr>
          <w:p w14:paraId="7B3831A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169</w:t>
            </w:r>
          </w:p>
        </w:tc>
        <w:tc>
          <w:tcPr>
            <w:tcW w:w="1559" w:type="dxa"/>
            <w:tcBorders>
              <w:top w:val="single" w:sz="4" w:space="0" w:color="000000"/>
              <w:left w:val="single" w:sz="4" w:space="0" w:color="000000"/>
              <w:bottom w:val="single" w:sz="4" w:space="0" w:color="000000"/>
              <w:right w:val="single" w:sz="4" w:space="0" w:color="000000"/>
            </w:tcBorders>
          </w:tcPr>
          <w:p w14:paraId="7B3831B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83</w:t>
            </w:r>
          </w:p>
        </w:tc>
      </w:tr>
      <w:tr w:rsidR="00457040" w14:paraId="7B3831B8" w14:textId="77777777">
        <w:trPr>
          <w:trHeight w:val="57"/>
        </w:trPr>
        <w:tc>
          <w:tcPr>
            <w:tcW w:w="2405" w:type="dxa"/>
            <w:vMerge w:val="restart"/>
            <w:tcBorders>
              <w:top w:val="single" w:sz="4" w:space="0" w:color="000000"/>
              <w:left w:val="single" w:sz="4" w:space="0" w:color="000000"/>
              <w:bottom w:val="single" w:sz="4" w:space="0" w:color="000000"/>
              <w:right w:val="single" w:sz="4" w:space="0" w:color="000000"/>
            </w:tcBorders>
            <w:vAlign w:val="center"/>
          </w:tcPr>
          <w:p w14:paraId="7B3831B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Tropical East Pacific</w:t>
            </w:r>
          </w:p>
          <w:p w14:paraId="7B3831B3" w14:textId="77777777" w:rsidR="00457040" w:rsidRDefault="00457040">
            <w:pPr>
              <w:spacing w:after="0" w:line="240"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B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before</w:t>
            </w:r>
          </w:p>
        </w:tc>
        <w:tc>
          <w:tcPr>
            <w:tcW w:w="1559" w:type="dxa"/>
            <w:tcBorders>
              <w:top w:val="single" w:sz="4" w:space="0" w:color="000000"/>
              <w:left w:val="single" w:sz="4" w:space="0" w:color="000000"/>
              <w:bottom w:val="single" w:sz="4" w:space="0" w:color="000000"/>
              <w:right w:val="single" w:sz="4" w:space="0" w:color="000000"/>
            </w:tcBorders>
          </w:tcPr>
          <w:p w14:paraId="7B3831B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4957433</w:t>
            </w:r>
          </w:p>
        </w:tc>
        <w:tc>
          <w:tcPr>
            <w:tcW w:w="1843" w:type="dxa"/>
            <w:tcBorders>
              <w:top w:val="single" w:sz="4" w:space="0" w:color="000000"/>
              <w:left w:val="single" w:sz="4" w:space="0" w:color="000000"/>
              <w:bottom w:val="single" w:sz="4" w:space="0" w:color="000000"/>
              <w:right w:val="single" w:sz="4" w:space="0" w:color="000000"/>
            </w:tcBorders>
          </w:tcPr>
          <w:p w14:paraId="7B3831B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2055</w:t>
            </w:r>
          </w:p>
        </w:tc>
        <w:tc>
          <w:tcPr>
            <w:tcW w:w="1559" w:type="dxa"/>
            <w:tcBorders>
              <w:top w:val="single" w:sz="4" w:space="0" w:color="000000"/>
              <w:left w:val="single" w:sz="4" w:space="0" w:color="000000"/>
              <w:bottom w:val="single" w:sz="4" w:space="0" w:color="000000"/>
              <w:right w:val="single" w:sz="4" w:space="0" w:color="000000"/>
            </w:tcBorders>
          </w:tcPr>
          <w:p w14:paraId="7B3831B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66</w:t>
            </w:r>
          </w:p>
        </w:tc>
      </w:tr>
      <w:tr w:rsidR="00457040" w14:paraId="7B3831BE"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B9"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BA"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tenreads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B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4950268</w:t>
            </w:r>
          </w:p>
        </w:tc>
        <w:tc>
          <w:tcPr>
            <w:tcW w:w="1843" w:type="dxa"/>
            <w:tcBorders>
              <w:top w:val="single" w:sz="4" w:space="0" w:color="000000"/>
              <w:left w:val="single" w:sz="4" w:space="0" w:color="000000"/>
              <w:bottom w:val="single" w:sz="4" w:space="0" w:color="000000"/>
              <w:right w:val="single" w:sz="4" w:space="0" w:color="000000"/>
            </w:tcBorders>
          </w:tcPr>
          <w:p w14:paraId="7B3831B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380</w:t>
            </w:r>
          </w:p>
        </w:tc>
        <w:tc>
          <w:tcPr>
            <w:tcW w:w="1559" w:type="dxa"/>
            <w:tcBorders>
              <w:top w:val="single" w:sz="4" w:space="0" w:color="000000"/>
              <w:left w:val="single" w:sz="4" w:space="0" w:color="000000"/>
              <w:bottom w:val="single" w:sz="4" w:space="0" w:color="000000"/>
              <w:right w:val="single" w:sz="4" w:space="0" w:color="000000"/>
            </w:tcBorders>
          </w:tcPr>
          <w:p w14:paraId="7B3831B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65</w:t>
            </w:r>
          </w:p>
        </w:tc>
      </w:tr>
      <w:tr w:rsidR="00457040" w14:paraId="7B3831C4"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BF"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C0"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PCR_blanks_chimeras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C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4950242</w:t>
            </w:r>
          </w:p>
        </w:tc>
        <w:tc>
          <w:tcPr>
            <w:tcW w:w="1843" w:type="dxa"/>
            <w:tcBorders>
              <w:top w:val="single" w:sz="4" w:space="0" w:color="000000"/>
              <w:left w:val="single" w:sz="4" w:space="0" w:color="000000"/>
              <w:bottom w:val="single" w:sz="4" w:space="0" w:color="000000"/>
              <w:right w:val="single" w:sz="4" w:space="0" w:color="000000"/>
            </w:tcBorders>
          </w:tcPr>
          <w:p w14:paraId="7B3831C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379</w:t>
            </w:r>
          </w:p>
        </w:tc>
        <w:tc>
          <w:tcPr>
            <w:tcW w:w="1559" w:type="dxa"/>
            <w:tcBorders>
              <w:top w:val="single" w:sz="4" w:space="0" w:color="000000"/>
              <w:left w:val="single" w:sz="4" w:space="0" w:color="000000"/>
              <w:bottom w:val="single" w:sz="4" w:space="0" w:color="000000"/>
              <w:right w:val="single" w:sz="4" w:space="0" w:color="000000"/>
            </w:tcBorders>
          </w:tcPr>
          <w:p w14:paraId="7B3831C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65</w:t>
            </w:r>
          </w:p>
        </w:tc>
      </w:tr>
      <w:tr w:rsidR="00457040" w14:paraId="7B3831CA"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C5"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C6"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fishonly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C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4739633</w:t>
            </w:r>
          </w:p>
        </w:tc>
        <w:tc>
          <w:tcPr>
            <w:tcW w:w="1843" w:type="dxa"/>
            <w:tcBorders>
              <w:top w:val="single" w:sz="4" w:space="0" w:color="000000"/>
              <w:left w:val="single" w:sz="4" w:space="0" w:color="000000"/>
              <w:bottom w:val="single" w:sz="4" w:space="0" w:color="000000"/>
              <w:right w:val="single" w:sz="4" w:space="0" w:color="000000"/>
            </w:tcBorders>
          </w:tcPr>
          <w:p w14:paraId="7B3831C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221</w:t>
            </w:r>
          </w:p>
        </w:tc>
        <w:tc>
          <w:tcPr>
            <w:tcW w:w="1559" w:type="dxa"/>
            <w:tcBorders>
              <w:top w:val="single" w:sz="4" w:space="0" w:color="000000"/>
              <w:left w:val="single" w:sz="4" w:space="0" w:color="000000"/>
              <w:bottom w:val="single" w:sz="4" w:space="0" w:color="000000"/>
              <w:right w:val="single" w:sz="4" w:space="0" w:color="000000"/>
            </w:tcBorders>
          </w:tcPr>
          <w:p w14:paraId="7B3831C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62</w:t>
            </w:r>
          </w:p>
        </w:tc>
      </w:tr>
      <w:tr w:rsidR="00457040" w14:paraId="7B3831D0"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CB"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CC"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readlength</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C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4739588</w:t>
            </w:r>
          </w:p>
        </w:tc>
        <w:tc>
          <w:tcPr>
            <w:tcW w:w="1843" w:type="dxa"/>
            <w:tcBorders>
              <w:top w:val="single" w:sz="4" w:space="0" w:color="000000"/>
              <w:left w:val="single" w:sz="4" w:space="0" w:color="000000"/>
              <w:bottom w:val="single" w:sz="4" w:space="0" w:color="000000"/>
              <w:right w:val="single" w:sz="4" w:space="0" w:color="000000"/>
            </w:tcBorders>
          </w:tcPr>
          <w:p w14:paraId="7B3831C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220</w:t>
            </w:r>
          </w:p>
        </w:tc>
        <w:tc>
          <w:tcPr>
            <w:tcW w:w="1559" w:type="dxa"/>
            <w:tcBorders>
              <w:top w:val="single" w:sz="4" w:space="0" w:color="000000"/>
              <w:left w:val="single" w:sz="4" w:space="0" w:color="000000"/>
              <w:bottom w:val="single" w:sz="4" w:space="0" w:color="000000"/>
              <w:right w:val="single" w:sz="4" w:space="0" w:color="000000"/>
            </w:tcBorders>
          </w:tcPr>
          <w:p w14:paraId="7B3831C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62</w:t>
            </w:r>
          </w:p>
        </w:tc>
      </w:tr>
      <w:tr w:rsidR="00457040" w14:paraId="7B3831D6"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D1"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D2"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PCR_all</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D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4676658</w:t>
            </w:r>
          </w:p>
        </w:tc>
        <w:tc>
          <w:tcPr>
            <w:tcW w:w="1843" w:type="dxa"/>
            <w:tcBorders>
              <w:top w:val="single" w:sz="4" w:space="0" w:color="000000"/>
              <w:left w:val="single" w:sz="4" w:space="0" w:color="000000"/>
              <w:bottom w:val="single" w:sz="4" w:space="0" w:color="000000"/>
              <w:right w:val="single" w:sz="4" w:space="0" w:color="000000"/>
            </w:tcBorders>
          </w:tcPr>
          <w:p w14:paraId="7B3831D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153</w:t>
            </w:r>
          </w:p>
        </w:tc>
        <w:tc>
          <w:tcPr>
            <w:tcW w:w="1559" w:type="dxa"/>
            <w:tcBorders>
              <w:top w:val="single" w:sz="4" w:space="0" w:color="000000"/>
              <w:left w:val="single" w:sz="4" w:space="0" w:color="000000"/>
              <w:bottom w:val="single" w:sz="4" w:space="0" w:color="000000"/>
              <w:right w:val="single" w:sz="4" w:space="0" w:color="000000"/>
            </w:tcBorders>
          </w:tcPr>
          <w:p w14:paraId="7B3831D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48</w:t>
            </w:r>
          </w:p>
        </w:tc>
      </w:tr>
      <w:tr w:rsidR="00457040" w14:paraId="7B3831DC"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D7"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D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LULU</w:t>
            </w:r>
          </w:p>
        </w:tc>
        <w:tc>
          <w:tcPr>
            <w:tcW w:w="1559" w:type="dxa"/>
            <w:tcBorders>
              <w:top w:val="single" w:sz="4" w:space="0" w:color="000000"/>
              <w:left w:val="single" w:sz="4" w:space="0" w:color="000000"/>
              <w:bottom w:val="single" w:sz="4" w:space="0" w:color="000000"/>
              <w:right w:val="single" w:sz="4" w:space="0" w:color="000000"/>
            </w:tcBorders>
          </w:tcPr>
          <w:p w14:paraId="7B3831D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4676658</w:t>
            </w:r>
          </w:p>
        </w:tc>
        <w:tc>
          <w:tcPr>
            <w:tcW w:w="1843" w:type="dxa"/>
            <w:tcBorders>
              <w:top w:val="single" w:sz="4" w:space="0" w:color="000000"/>
              <w:left w:val="single" w:sz="4" w:space="0" w:color="000000"/>
              <w:bottom w:val="single" w:sz="4" w:space="0" w:color="000000"/>
              <w:right w:val="single" w:sz="4" w:space="0" w:color="000000"/>
            </w:tcBorders>
          </w:tcPr>
          <w:p w14:paraId="7B3831D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153</w:t>
            </w:r>
          </w:p>
        </w:tc>
        <w:tc>
          <w:tcPr>
            <w:tcW w:w="1559" w:type="dxa"/>
            <w:tcBorders>
              <w:top w:val="single" w:sz="4" w:space="0" w:color="000000"/>
              <w:left w:val="single" w:sz="4" w:space="0" w:color="000000"/>
              <w:bottom w:val="single" w:sz="4" w:space="0" w:color="000000"/>
              <w:right w:val="single" w:sz="4" w:space="0" w:color="000000"/>
            </w:tcBorders>
          </w:tcPr>
          <w:p w14:paraId="7B3831D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48</w:t>
            </w:r>
          </w:p>
        </w:tc>
      </w:tr>
      <w:tr w:rsidR="00457040" w14:paraId="7B3831E2"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DD"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DE"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LULU_family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D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4401537</w:t>
            </w:r>
          </w:p>
        </w:tc>
        <w:tc>
          <w:tcPr>
            <w:tcW w:w="1843" w:type="dxa"/>
            <w:tcBorders>
              <w:top w:val="single" w:sz="4" w:space="0" w:color="000000"/>
              <w:left w:val="single" w:sz="4" w:space="0" w:color="000000"/>
              <w:bottom w:val="single" w:sz="4" w:space="0" w:color="000000"/>
              <w:right w:val="single" w:sz="4" w:space="0" w:color="000000"/>
            </w:tcBorders>
          </w:tcPr>
          <w:p w14:paraId="7B3831E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126</w:t>
            </w:r>
          </w:p>
        </w:tc>
        <w:tc>
          <w:tcPr>
            <w:tcW w:w="1559" w:type="dxa"/>
            <w:tcBorders>
              <w:top w:val="single" w:sz="4" w:space="0" w:color="000000"/>
              <w:left w:val="single" w:sz="4" w:space="0" w:color="000000"/>
              <w:bottom w:val="single" w:sz="4" w:space="0" w:color="000000"/>
              <w:right w:val="single" w:sz="4" w:space="0" w:color="000000"/>
            </w:tcBorders>
          </w:tcPr>
          <w:p w14:paraId="7B3831E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48</w:t>
            </w:r>
          </w:p>
        </w:tc>
      </w:tr>
      <w:tr w:rsidR="00457040" w14:paraId="7B3831E9" w14:textId="77777777">
        <w:trPr>
          <w:trHeight w:val="57"/>
        </w:trPr>
        <w:tc>
          <w:tcPr>
            <w:tcW w:w="2405" w:type="dxa"/>
            <w:vMerge w:val="restart"/>
            <w:tcBorders>
              <w:top w:val="single" w:sz="4" w:space="0" w:color="000000"/>
              <w:left w:val="single" w:sz="4" w:space="0" w:color="000000"/>
              <w:bottom w:val="single" w:sz="4" w:space="0" w:color="000000"/>
              <w:right w:val="single" w:sz="4" w:space="0" w:color="000000"/>
            </w:tcBorders>
            <w:vAlign w:val="center"/>
          </w:tcPr>
          <w:p w14:paraId="7B3831E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Tropical Northwestern Atlantic</w:t>
            </w:r>
          </w:p>
          <w:p w14:paraId="7B3831E4" w14:textId="77777777" w:rsidR="00457040" w:rsidRDefault="00457040">
            <w:pPr>
              <w:spacing w:after="0" w:line="240"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E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before</w:t>
            </w:r>
          </w:p>
        </w:tc>
        <w:tc>
          <w:tcPr>
            <w:tcW w:w="1559" w:type="dxa"/>
            <w:tcBorders>
              <w:top w:val="single" w:sz="4" w:space="0" w:color="000000"/>
              <w:left w:val="single" w:sz="4" w:space="0" w:color="000000"/>
              <w:bottom w:val="single" w:sz="4" w:space="0" w:color="000000"/>
              <w:right w:val="single" w:sz="4" w:space="0" w:color="000000"/>
            </w:tcBorders>
          </w:tcPr>
          <w:p w14:paraId="7B3831E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32286077</w:t>
            </w:r>
          </w:p>
        </w:tc>
        <w:tc>
          <w:tcPr>
            <w:tcW w:w="1843" w:type="dxa"/>
            <w:tcBorders>
              <w:top w:val="single" w:sz="4" w:space="0" w:color="000000"/>
              <w:left w:val="single" w:sz="4" w:space="0" w:color="000000"/>
              <w:bottom w:val="single" w:sz="4" w:space="0" w:color="000000"/>
              <w:right w:val="single" w:sz="4" w:space="0" w:color="000000"/>
            </w:tcBorders>
          </w:tcPr>
          <w:p w14:paraId="7B3831E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12387</w:t>
            </w:r>
          </w:p>
        </w:tc>
        <w:tc>
          <w:tcPr>
            <w:tcW w:w="1559" w:type="dxa"/>
            <w:tcBorders>
              <w:top w:val="single" w:sz="4" w:space="0" w:color="000000"/>
              <w:left w:val="single" w:sz="4" w:space="0" w:color="000000"/>
              <w:bottom w:val="single" w:sz="4" w:space="0" w:color="000000"/>
              <w:right w:val="single" w:sz="4" w:space="0" w:color="000000"/>
            </w:tcBorders>
          </w:tcPr>
          <w:p w14:paraId="7B3831E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164</w:t>
            </w:r>
          </w:p>
        </w:tc>
      </w:tr>
      <w:tr w:rsidR="00457040" w14:paraId="7B3831EF"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EA"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EB"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tenreads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E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32243468</w:t>
            </w:r>
          </w:p>
        </w:tc>
        <w:tc>
          <w:tcPr>
            <w:tcW w:w="1843" w:type="dxa"/>
            <w:tcBorders>
              <w:top w:val="single" w:sz="4" w:space="0" w:color="000000"/>
              <w:left w:val="single" w:sz="4" w:space="0" w:color="000000"/>
              <w:bottom w:val="single" w:sz="4" w:space="0" w:color="000000"/>
              <w:right w:val="single" w:sz="4" w:space="0" w:color="000000"/>
            </w:tcBorders>
          </w:tcPr>
          <w:p w14:paraId="7B3831E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975</w:t>
            </w:r>
          </w:p>
        </w:tc>
        <w:tc>
          <w:tcPr>
            <w:tcW w:w="1559" w:type="dxa"/>
            <w:tcBorders>
              <w:top w:val="single" w:sz="4" w:space="0" w:color="000000"/>
              <w:left w:val="single" w:sz="4" w:space="0" w:color="000000"/>
              <w:bottom w:val="single" w:sz="4" w:space="0" w:color="000000"/>
              <w:right w:val="single" w:sz="4" w:space="0" w:color="000000"/>
            </w:tcBorders>
          </w:tcPr>
          <w:p w14:paraId="7B3831E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135</w:t>
            </w:r>
          </w:p>
        </w:tc>
      </w:tr>
      <w:tr w:rsidR="00457040" w14:paraId="7B3831F5"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F0"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F1"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PCR_blanks_chimeras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F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32237820</w:t>
            </w:r>
          </w:p>
        </w:tc>
        <w:tc>
          <w:tcPr>
            <w:tcW w:w="1843" w:type="dxa"/>
            <w:tcBorders>
              <w:top w:val="single" w:sz="4" w:space="0" w:color="000000"/>
              <w:left w:val="single" w:sz="4" w:space="0" w:color="000000"/>
              <w:bottom w:val="single" w:sz="4" w:space="0" w:color="000000"/>
              <w:right w:val="single" w:sz="4" w:space="0" w:color="000000"/>
            </w:tcBorders>
          </w:tcPr>
          <w:p w14:paraId="7B3831F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927</w:t>
            </w:r>
          </w:p>
        </w:tc>
        <w:tc>
          <w:tcPr>
            <w:tcW w:w="1559" w:type="dxa"/>
            <w:tcBorders>
              <w:top w:val="single" w:sz="4" w:space="0" w:color="000000"/>
              <w:left w:val="single" w:sz="4" w:space="0" w:color="000000"/>
              <w:bottom w:val="single" w:sz="4" w:space="0" w:color="000000"/>
              <w:right w:val="single" w:sz="4" w:space="0" w:color="000000"/>
            </w:tcBorders>
          </w:tcPr>
          <w:p w14:paraId="7B3831F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135</w:t>
            </w:r>
          </w:p>
        </w:tc>
      </w:tr>
      <w:tr w:rsidR="00457040" w14:paraId="7B3831FB"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F6"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F7"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fishonly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F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29328813</w:t>
            </w:r>
          </w:p>
        </w:tc>
        <w:tc>
          <w:tcPr>
            <w:tcW w:w="1843" w:type="dxa"/>
            <w:tcBorders>
              <w:top w:val="single" w:sz="4" w:space="0" w:color="000000"/>
              <w:left w:val="single" w:sz="4" w:space="0" w:color="000000"/>
              <w:bottom w:val="single" w:sz="4" w:space="0" w:color="000000"/>
              <w:right w:val="single" w:sz="4" w:space="0" w:color="000000"/>
            </w:tcBorders>
          </w:tcPr>
          <w:p w14:paraId="7B3831F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734</w:t>
            </w:r>
          </w:p>
        </w:tc>
        <w:tc>
          <w:tcPr>
            <w:tcW w:w="1559" w:type="dxa"/>
            <w:tcBorders>
              <w:top w:val="single" w:sz="4" w:space="0" w:color="000000"/>
              <w:left w:val="single" w:sz="4" w:space="0" w:color="000000"/>
              <w:bottom w:val="single" w:sz="4" w:space="0" w:color="000000"/>
              <w:right w:val="single" w:sz="4" w:space="0" w:color="000000"/>
            </w:tcBorders>
          </w:tcPr>
          <w:p w14:paraId="7B3831F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132</w:t>
            </w:r>
          </w:p>
        </w:tc>
      </w:tr>
      <w:tr w:rsidR="00457040" w14:paraId="7B383201"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1FC"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1FD"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readlength</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1F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29328137</w:t>
            </w:r>
          </w:p>
        </w:tc>
        <w:tc>
          <w:tcPr>
            <w:tcW w:w="1843" w:type="dxa"/>
            <w:tcBorders>
              <w:top w:val="single" w:sz="4" w:space="0" w:color="000000"/>
              <w:left w:val="single" w:sz="4" w:space="0" w:color="000000"/>
              <w:bottom w:val="single" w:sz="4" w:space="0" w:color="000000"/>
              <w:right w:val="single" w:sz="4" w:space="0" w:color="000000"/>
            </w:tcBorders>
          </w:tcPr>
          <w:p w14:paraId="7B3831F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731</w:t>
            </w:r>
          </w:p>
        </w:tc>
        <w:tc>
          <w:tcPr>
            <w:tcW w:w="1559" w:type="dxa"/>
            <w:tcBorders>
              <w:top w:val="single" w:sz="4" w:space="0" w:color="000000"/>
              <w:left w:val="single" w:sz="4" w:space="0" w:color="000000"/>
              <w:bottom w:val="single" w:sz="4" w:space="0" w:color="000000"/>
              <w:right w:val="single" w:sz="4" w:space="0" w:color="000000"/>
            </w:tcBorders>
          </w:tcPr>
          <w:p w14:paraId="7B38320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132</w:t>
            </w:r>
          </w:p>
        </w:tc>
      </w:tr>
      <w:tr w:rsidR="00457040" w14:paraId="7B383207"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02"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03"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PCR_all</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0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28831276</w:t>
            </w:r>
          </w:p>
        </w:tc>
        <w:tc>
          <w:tcPr>
            <w:tcW w:w="1843" w:type="dxa"/>
            <w:tcBorders>
              <w:top w:val="single" w:sz="4" w:space="0" w:color="000000"/>
              <w:left w:val="single" w:sz="4" w:space="0" w:color="000000"/>
              <w:bottom w:val="single" w:sz="4" w:space="0" w:color="000000"/>
              <w:right w:val="single" w:sz="4" w:space="0" w:color="000000"/>
            </w:tcBorders>
          </w:tcPr>
          <w:p w14:paraId="7B38320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466</w:t>
            </w:r>
          </w:p>
        </w:tc>
        <w:tc>
          <w:tcPr>
            <w:tcW w:w="1559" w:type="dxa"/>
            <w:tcBorders>
              <w:top w:val="single" w:sz="4" w:space="0" w:color="000000"/>
              <w:left w:val="single" w:sz="4" w:space="0" w:color="000000"/>
              <w:bottom w:val="single" w:sz="4" w:space="0" w:color="000000"/>
              <w:right w:val="single" w:sz="4" w:space="0" w:color="000000"/>
            </w:tcBorders>
          </w:tcPr>
          <w:p w14:paraId="7B38320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116</w:t>
            </w:r>
          </w:p>
        </w:tc>
      </w:tr>
      <w:tr w:rsidR="00457040" w14:paraId="7B38320D"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08"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0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LULU</w:t>
            </w:r>
          </w:p>
        </w:tc>
        <w:tc>
          <w:tcPr>
            <w:tcW w:w="1559" w:type="dxa"/>
            <w:tcBorders>
              <w:top w:val="single" w:sz="4" w:space="0" w:color="000000"/>
              <w:left w:val="single" w:sz="4" w:space="0" w:color="000000"/>
              <w:bottom w:val="single" w:sz="4" w:space="0" w:color="000000"/>
              <w:right w:val="single" w:sz="4" w:space="0" w:color="000000"/>
            </w:tcBorders>
          </w:tcPr>
          <w:p w14:paraId="7B38320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28825577</w:t>
            </w:r>
          </w:p>
        </w:tc>
        <w:tc>
          <w:tcPr>
            <w:tcW w:w="1843" w:type="dxa"/>
            <w:tcBorders>
              <w:top w:val="single" w:sz="4" w:space="0" w:color="000000"/>
              <w:left w:val="single" w:sz="4" w:space="0" w:color="000000"/>
              <w:bottom w:val="single" w:sz="4" w:space="0" w:color="000000"/>
              <w:right w:val="single" w:sz="4" w:space="0" w:color="000000"/>
            </w:tcBorders>
          </w:tcPr>
          <w:p w14:paraId="7B38320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452</w:t>
            </w:r>
          </w:p>
        </w:tc>
        <w:tc>
          <w:tcPr>
            <w:tcW w:w="1559" w:type="dxa"/>
            <w:tcBorders>
              <w:top w:val="single" w:sz="4" w:space="0" w:color="000000"/>
              <w:left w:val="single" w:sz="4" w:space="0" w:color="000000"/>
              <w:bottom w:val="single" w:sz="4" w:space="0" w:color="000000"/>
              <w:right w:val="single" w:sz="4" w:space="0" w:color="000000"/>
            </w:tcBorders>
          </w:tcPr>
          <w:p w14:paraId="7B38320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116</w:t>
            </w:r>
          </w:p>
        </w:tc>
      </w:tr>
      <w:tr w:rsidR="00457040" w14:paraId="7B383213"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0E"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0F"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LULU_family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1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23452276</w:t>
            </w:r>
          </w:p>
        </w:tc>
        <w:tc>
          <w:tcPr>
            <w:tcW w:w="1843" w:type="dxa"/>
            <w:tcBorders>
              <w:top w:val="single" w:sz="4" w:space="0" w:color="000000"/>
              <w:left w:val="single" w:sz="4" w:space="0" w:color="000000"/>
              <w:bottom w:val="single" w:sz="4" w:space="0" w:color="000000"/>
              <w:right w:val="single" w:sz="4" w:space="0" w:color="000000"/>
            </w:tcBorders>
          </w:tcPr>
          <w:p w14:paraId="7B38321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314</w:t>
            </w:r>
          </w:p>
        </w:tc>
        <w:tc>
          <w:tcPr>
            <w:tcW w:w="1559" w:type="dxa"/>
            <w:tcBorders>
              <w:top w:val="single" w:sz="4" w:space="0" w:color="000000"/>
              <w:left w:val="single" w:sz="4" w:space="0" w:color="000000"/>
              <w:bottom w:val="single" w:sz="4" w:space="0" w:color="000000"/>
              <w:right w:val="single" w:sz="4" w:space="0" w:color="000000"/>
            </w:tcBorders>
          </w:tcPr>
          <w:p w14:paraId="7B38321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116</w:t>
            </w:r>
          </w:p>
        </w:tc>
      </w:tr>
      <w:tr w:rsidR="00457040" w14:paraId="7B38321A" w14:textId="77777777">
        <w:trPr>
          <w:trHeight w:val="57"/>
        </w:trPr>
        <w:tc>
          <w:tcPr>
            <w:tcW w:w="2405" w:type="dxa"/>
            <w:vMerge w:val="restart"/>
            <w:tcBorders>
              <w:top w:val="single" w:sz="4" w:space="0" w:color="000000"/>
              <w:left w:val="single" w:sz="4" w:space="0" w:color="000000"/>
              <w:bottom w:val="single" w:sz="4" w:space="0" w:color="000000"/>
              <w:right w:val="single" w:sz="4" w:space="0" w:color="000000"/>
            </w:tcBorders>
            <w:vAlign w:val="center"/>
          </w:tcPr>
          <w:p w14:paraId="7B38321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Tropical Southwestern Pacific</w:t>
            </w:r>
          </w:p>
          <w:p w14:paraId="7B383215" w14:textId="77777777" w:rsidR="00457040" w:rsidRDefault="00457040">
            <w:pPr>
              <w:spacing w:after="0" w:line="240"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1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before</w:t>
            </w:r>
          </w:p>
        </w:tc>
        <w:tc>
          <w:tcPr>
            <w:tcW w:w="1559" w:type="dxa"/>
            <w:tcBorders>
              <w:top w:val="single" w:sz="4" w:space="0" w:color="000000"/>
              <w:left w:val="single" w:sz="4" w:space="0" w:color="000000"/>
              <w:bottom w:val="single" w:sz="4" w:space="0" w:color="000000"/>
              <w:right w:val="single" w:sz="4" w:space="0" w:color="000000"/>
            </w:tcBorders>
          </w:tcPr>
          <w:p w14:paraId="7B38321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52564185</w:t>
            </w:r>
          </w:p>
        </w:tc>
        <w:tc>
          <w:tcPr>
            <w:tcW w:w="1843" w:type="dxa"/>
            <w:tcBorders>
              <w:top w:val="single" w:sz="4" w:space="0" w:color="000000"/>
              <w:left w:val="single" w:sz="4" w:space="0" w:color="000000"/>
              <w:bottom w:val="single" w:sz="4" w:space="0" w:color="000000"/>
              <w:right w:val="single" w:sz="4" w:space="0" w:color="000000"/>
            </w:tcBorders>
          </w:tcPr>
          <w:p w14:paraId="7B38321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20134</w:t>
            </w:r>
          </w:p>
        </w:tc>
        <w:tc>
          <w:tcPr>
            <w:tcW w:w="1559" w:type="dxa"/>
            <w:tcBorders>
              <w:top w:val="single" w:sz="4" w:space="0" w:color="000000"/>
              <w:left w:val="single" w:sz="4" w:space="0" w:color="000000"/>
              <w:bottom w:val="single" w:sz="4" w:space="0" w:color="000000"/>
              <w:right w:val="single" w:sz="4" w:space="0" w:color="000000"/>
            </w:tcBorders>
          </w:tcPr>
          <w:p w14:paraId="7B38321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352</w:t>
            </w:r>
          </w:p>
        </w:tc>
      </w:tr>
      <w:tr w:rsidR="00457040" w14:paraId="7B383220"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1B"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1C"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tenreads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1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52523440</w:t>
            </w:r>
          </w:p>
        </w:tc>
        <w:tc>
          <w:tcPr>
            <w:tcW w:w="1843" w:type="dxa"/>
            <w:tcBorders>
              <w:top w:val="single" w:sz="4" w:space="0" w:color="000000"/>
              <w:left w:val="single" w:sz="4" w:space="0" w:color="000000"/>
              <w:bottom w:val="single" w:sz="4" w:space="0" w:color="000000"/>
              <w:right w:val="single" w:sz="4" w:space="0" w:color="000000"/>
            </w:tcBorders>
          </w:tcPr>
          <w:p w14:paraId="7B38321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2392</w:t>
            </w:r>
          </w:p>
        </w:tc>
        <w:tc>
          <w:tcPr>
            <w:tcW w:w="1559" w:type="dxa"/>
            <w:tcBorders>
              <w:top w:val="single" w:sz="4" w:space="0" w:color="000000"/>
              <w:left w:val="single" w:sz="4" w:space="0" w:color="000000"/>
              <w:bottom w:val="single" w:sz="4" w:space="0" w:color="000000"/>
              <w:right w:val="single" w:sz="4" w:space="0" w:color="000000"/>
            </w:tcBorders>
          </w:tcPr>
          <w:p w14:paraId="7B38321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335</w:t>
            </w:r>
          </w:p>
        </w:tc>
      </w:tr>
      <w:tr w:rsidR="00457040" w14:paraId="7B383226"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21"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22"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PCR_blanks_chimeras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2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52519753</w:t>
            </w:r>
          </w:p>
        </w:tc>
        <w:tc>
          <w:tcPr>
            <w:tcW w:w="1843" w:type="dxa"/>
            <w:tcBorders>
              <w:top w:val="single" w:sz="4" w:space="0" w:color="000000"/>
              <w:left w:val="single" w:sz="4" w:space="0" w:color="000000"/>
              <w:bottom w:val="single" w:sz="4" w:space="0" w:color="000000"/>
              <w:right w:val="single" w:sz="4" w:space="0" w:color="000000"/>
            </w:tcBorders>
          </w:tcPr>
          <w:p w14:paraId="7B38322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2341</w:t>
            </w:r>
          </w:p>
        </w:tc>
        <w:tc>
          <w:tcPr>
            <w:tcW w:w="1559" w:type="dxa"/>
            <w:tcBorders>
              <w:top w:val="single" w:sz="4" w:space="0" w:color="000000"/>
              <w:left w:val="single" w:sz="4" w:space="0" w:color="000000"/>
              <w:bottom w:val="single" w:sz="4" w:space="0" w:color="000000"/>
              <w:right w:val="single" w:sz="4" w:space="0" w:color="000000"/>
            </w:tcBorders>
          </w:tcPr>
          <w:p w14:paraId="7B38322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335</w:t>
            </w:r>
          </w:p>
        </w:tc>
      </w:tr>
      <w:tr w:rsidR="00457040" w14:paraId="7B38322C"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27"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28"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fishonly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2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47897730</w:t>
            </w:r>
          </w:p>
        </w:tc>
        <w:tc>
          <w:tcPr>
            <w:tcW w:w="1843" w:type="dxa"/>
            <w:tcBorders>
              <w:top w:val="single" w:sz="4" w:space="0" w:color="000000"/>
              <w:left w:val="single" w:sz="4" w:space="0" w:color="000000"/>
              <w:bottom w:val="single" w:sz="4" w:space="0" w:color="000000"/>
              <w:right w:val="single" w:sz="4" w:space="0" w:color="000000"/>
            </w:tcBorders>
          </w:tcPr>
          <w:p w14:paraId="7B38322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1328</w:t>
            </w:r>
          </w:p>
        </w:tc>
        <w:tc>
          <w:tcPr>
            <w:tcW w:w="1559" w:type="dxa"/>
            <w:tcBorders>
              <w:top w:val="single" w:sz="4" w:space="0" w:color="000000"/>
              <w:left w:val="single" w:sz="4" w:space="0" w:color="000000"/>
              <w:bottom w:val="single" w:sz="4" w:space="0" w:color="000000"/>
              <w:right w:val="single" w:sz="4" w:space="0" w:color="000000"/>
            </w:tcBorders>
          </w:tcPr>
          <w:p w14:paraId="7B38322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331</w:t>
            </w:r>
          </w:p>
        </w:tc>
      </w:tr>
      <w:tr w:rsidR="00457040" w14:paraId="7B383232"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2D"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2E"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readlength</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2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47896969</w:t>
            </w:r>
          </w:p>
        </w:tc>
        <w:tc>
          <w:tcPr>
            <w:tcW w:w="1843" w:type="dxa"/>
            <w:tcBorders>
              <w:top w:val="single" w:sz="4" w:space="0" w:color="000000"/>
              <w:left w:val="single" w:sz="4" w:space="0" w:color="000000"/>
              <w:bottom w:val="single" w:sz="4" w:space="0" w:color="000000"/>
              <w:right w:val="single" w:sz="4" w:space="0" w:color="000000"/>
            </w:tcBorders>
          </w:tcPr>
          <w:p w14:paraId="7B38323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1327</w:t>
            </w:r>
          </w:p>
        </w:tc>
        <w:tc>
          <w:tcPr>
            <w:tcW w:w="1559" w:type="dxa"/>
            <w:tcBorders>
              <w:top w:val="single" w:sz="4" w:space="0" w:color="000000"/>
              <w:left w:val="single" w:sz="4" w:space="0" w:color="000000"/>
              <w:bottom w:val="single" w:sz="4" w:space="0" w:color="000000"/>
              <w:right w:val="single" w:sz="4" w:space="0" w:color="000000"/>
            </w:tcBorders>
          </w:tcPr>
          <w:p w14:paraId="7B38323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331</w:t>
            </w:r>
          </w:p>
        </w:tc>
      </w:tr>
      <w:tr w:rsidR="00457040" w14:paraId="7B383238"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33"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34"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PCR_all</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3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45546471</w:t>
            </w:r>
          </w:p>
        </w:tc>
        <w:tc>
          <w:tcPr>
            <w:tcW w:w="1843" w:type="dxa"/>
            <w:tcBorders>
              <w:top w:val="single" w:sz="4" w:space="0" w:color="000000"/>
              <w:left w:val="single" w:sz="4" w:space="0" w:color="000000"/>
              <w:bottom w:val="single" w:sz="4" w:space="0" w:color="000000"/>
              <w:right w:val="single" w:sz="4" w:space="0" w:color="000000"/>
            </w:tcBorders>
          </w:tcPr>
          <w:p w14:paraId="7B38323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954</w:t>
            </w:r>
          </w:p>
        </w:tc>
        <w:tc>
          <w:tcPr>
            <w:tcW w:w="1559" w:type="dxa"/>
            <w:tcBorders>
              <w:top w:val="single" w:sz="4" w:space="0" w:color="000000"/>
              <w:left w:val="single" w:sz="4" w:space="0" w:color="000000"/>
              <w:bottom w:val="single" w:sz="4" w:space="0" w:color="000000"/>
              <w:right w:val="single" w:sz="4" w:space="0" w:color="000000"/>
            </w:tcBorders>
          </w:tcPr>
          <w:p w14:paraId="7B38323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295</w:t>
            </w:r>
          </w:p>
        </w:tc>
      </w:tr>
      <w:tr w:rsidR="00457040" w14:paraId="7B38323E"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39"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3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LULU</w:t>
            </w:r>
          </w:p>
        </w:tc>
        <w:tc>
          <w:tcPr>
            <w:tcW w:w="1559" w:type="dxa"/>
            <w:tcBorders>
              <w:top w:val="single" w:sz="4" w:space="0" w:color="000000"/>
              <w:left w:val="single" w:sz="4" w:space="0" w:color="000000"/>
              <w:bottom w:val="single" w:sz="4" w:space="0" w:color="000000"/>
              <w:right w:val="single" w:sz="4" w:space="0" w:color="000000"/>
            </w:tcBorders>
          </w:tcPr>
          <w:p w14:paraId="7B38323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34292060</w:t>
            </w:r>
          </w:p>
        </w:tc>
        <w:tc>
          <w:tcPr>
            <w:tcW w:w="1843" w:type="dxa"/>
            <w:tcBorders>
              <w:top w:val="single" w:sz="4" w:space="0" w:color="000000"/>
              <w:left w:val="single" w:sz="4" w:space="0" w:color="000000"/>
              <w:bottom w:val="single" w:sz="4" w:space="0" w:color="000000"/>
              <w:right w:val="single" w:sz="4" w:space="0" w:color="000000"/>
            </w:tcBorders>
          </w:tcPr>
          <w:p w14:paraId="7B38323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917</w:t>
            </w:r>
          </w:p>
        </w:tc>
        <w:tc>
          <w:tcPr>
            <w:tcW w:w="1559" w:type="dxa"/>
            <w:tcBorders>
              <w:top w:val="single" w:sz="4" w:space="0" w:color="000000"/>
              <w:left w:val="single" w:sz="4" w:space="0" w:color="000000"/>
              <w:bottom w:val="single" w:sz="4" w:space="0" w:color="000000"/>
              <w:right w:val="single" w:sz="4" w:space="0" w:color="000000"/>
            </w:tcBorders>
          </w:tcPr>
          <w:p w14:paraId="7B38323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288</w:t>
            </w:r>
          </w:p>
        </w:tc>
      </w:tr>
      <w:tr w:rsidR="00457040" w14:paraId="7B383244"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3F"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40"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LULU_family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4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30246965</w:t>
            </w:r>
          </w:p>
        </w:tc>
        <w:tc>
          <w:tcPr>
            <w:tcW w:w="1843" w:type="dxa"/>
            <w:tcBorders>
              <w:top w:val="single" w:sz="4" w:space="0" w:color="000000"/>
              <w:left w:val="single" w:sz="4" w:space="0" w:color="000000"/>
              <w:bottom w:val="single" w:sz="4" w:space="0" w:color="000000"/>
              <w:right w:val="single" w:sz="4" w:space="0" w:color="000000"/>
            </w:tcBorders>
          </w:tcPr>
          <w:p w14:paraId="7B38324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742</w:t>
            </w:r>
          </w:p>
        </w:tc>
        <w:tc>
          <w:tcPr>
            <w:tcW w:w="1559" w:type="dxa"/>
            <w:tcBorders>
              <w:top w:val="single" w:sz="4" w:space="0" w:color="000000"/>
              <w:left w:val="single" w:sz="4" w:space="0" w:color="000000"/>
              <w:bottom w:val="single" w:sz="4" w:space="0" w:color="000000"/>
              <w:right w:val="single" w:sz="4" w:space="0" w:color="000000"/>
            </w:tcBorders>
          </w:tcPr>
          <w:p w14:paraId="7B38324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288</w:t>
            </w:r>
          </w:p>
        </w:tc>
      </w:tr>
      <w:tr w:rsidR="00457040" w14:paraId="7B38324B" w14:textId="77777777">
        <w:trPr>
          <w:trHeight w:val="57"/>
        </w:trPr>
        <w:tc>
          <w:tcPr>
            <w:tcW w:w="2405" w:type="dxa"/>
            <w:vMerge w:val="restart"/>
            <w:tcBorders>
              <w:top w:val="single" w:sz="4" w:space="0" w:color="000000"/>
              <w:left w:val="single" w:sz="4" w:space="0" w:color="000000"/>
              <w:bottom w:val="single" w:sz="4" w:space="0" w:color="000000"/>
              <w:right w:val="single" w:sz="4" w:space="0" w:color="000000"/>
            </w:tcBorders>
            <w:vAlign w:val="center"/>
          </w:tcPr>
          <w:p w14:paraId="7B38324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Western Coral Triangle</w:t>
            </w:r>
          </w:p>
          <w:p w14:paraId="7B383246" w14:textId="77777777" w:rsidR="00457040" w:rsidRDefault="00457040">
            <w:pPr>
              <w:spacing w:after="0" w:line="240"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4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before</w:t>
            </w:r>
          </w:p>
        </w:tc>
        <w:tc>
          <w:tcPr>
            <w:tcW w:w="1559" w:type="dxa"/>
            <w:tcBorders>
              <w:top w:val="single" w:sz="4" w:space="0" w:color="000000"/>
              <w:left w:val="single" w:sz="4" w:space="0" w:color="000000"/>
              <w:bottom w:val="single" w:sz="4" w:space="0" w:color="000000"/>
              <w:right w:val="single" w:sz="4" w:space="0" w:color="000000"/>
            </w:tcBorders>
          </w:tcPr>
          <w:p w14:paraId="7B38324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149939309</w:t>
            </w:r>
          </w:p>
        </w:tc>
        <w:tc>
          <w:tcPr>
            <w:tcW w:w="1843" w:type="dxa"/>
            <w:tcBorders>
              <w:top w:val="single" w:sz="4" w:space="0" w:color="000000"/>
              <w:left w:val="single" w:sz="4" w:space="0" w:color="000000"/>
              <w:bottom w:val="single" w:sz="4" w:space="0" w:color="000000"/>
              <w:right w:val="single" w:sz="4" w:space="0" w:color="000000"/>
            </w:tcBorders>
          </w:tcPr>
          <w:p w14:paraId="7B38324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57015</w:t>
            </w:r>
          </w:p>
        </w:tc>
        <w:tc>
          <w:tcPr>
            <w:tcW w:w="1559" w:type="dxa"/>
            <w:tcBorders>
              <w:top w:val="single" w:sz="4" w:space="0" w:color="000000"/>
              <w:left w:val="single" w:sz="4" w:space="0" w:color="000000"/>
              <w:bottom w:val="single" w:sz="4" w:space="0" w:color="000000"/>
              <w:right w:val="single" w:sz="4" w:space="0" w:color="000000"/>
            </w:tcBorders>
          </w:tcPr>
          <w:p w14:paraId="7B38324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472</w:t>
            </w:r>
          </w:p>
        </w:tc>
      </w:tr>
      <w:tr w:rsidR="00457040" w14:paraId="7B383251"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4C"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4D"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tenreads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4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149800467</w:t>
            </w:r>
          </w:p>
        </w:tc>
        <w:tc>
          <w:tcPr>
            <w:tcW w:w="1843" w:type="dxa"/>
            <w:tcBorders>
              <w:top w:val="single" w:sz="4" w:space="0" w:color="000000"/>
              <w:left w:val="single" w:sz="4" w:space="0" w:color="000000"/>
              <w:bottom w:val="single" w:sz="4" w:space="0" w:color="000000"/>
              <w:right w:val="single" w:sz="4" w:space="0" w:color="000000"/>
            </w:tcBorders>
          </w:tcPr>
          <w:p w14:paraId="7B38324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3693</w:t>
            </w:r>
          </w:p>
        </w:tc>
        <w:tc>
          <w:tcPr>
            <w:tcW w:w="1559" w:type="dxa"/>
            <w:tcBorders>
              <w:top w:val="single" w:sz="4" w:space="0" w:color="000000"/>
              <w:left w:val="single" w:sz="4" w:space="0" w:color="000000"/>
              <w:bottom w:val="single" w:sz="4" w:space="0" w:color="000000"/>
              <w:right w:val="single" w:sz="4" w:space="0" w:color="000000"/>
            </w:tcBorders>
          </w:tcPr>
          <w:p w14:paraId="7B38325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447</w:t>
            </w:r>
          </w:p>
        </w:tc>
      </w:tr>
      <w:tr w:rsidR="00457040" w14:paraId="7B383257"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52"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53"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PCR_blanks_chimeras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5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149787194</w:t>
            </w:r>
          </w:p>
        </w:tc>
        <w:tc>
          <w:tcPr>
            <w:tcW w:w="1843" w:type="dxa"/>
            <w:tcBorders>
              <w:top w:val="single" w:sz="4" w:space="0" w:color="000000"/>
              <w:left w:val="single" w:sz="4" w:space="0" w:color="000000"/>
              <w:bottom w:val="single" w:sz="4" w:space="0" w:color="000000"/>
              <w:right w:val="single" w:sz="4" w:space="0" w:color="000000"/>
            </w:tcBorders>
          </w:tcPr>
          <w:p w14:paraId="7B38325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3385</w:t>
            </w:r>
          </w:p>
        </w:tc>
        <w:tc>
          <w:tcPr>
            <w:tcW w:w="1559" w:type="dxa"/>
            <w:tcBorders>
              <w:top w:val="single" w:sz="4" w:space="0" w:color="000000"/>
              <w:left w:val="single" w:sz="4" w:space="0" w:color="000000"/>
              <w:bottom w:val="single" w:sz="4" w:space="0" w:color="000000"/>
              <w:right w:val="single" w:sz="4" w:space="0" w:color="000000"/>
            </w:tcBorders>
          </w:tcPr>
          <w:p w14:paraId="7B38325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447</w:t>
            </w:r>
          </w:p>
        </w:tc>
      </w:tr>
      <w:tr w:rsidR="00457040" w14:paraId="7B38325D"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58"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59"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fishonly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5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119647080</w:t>
            </w:r>
          </w:p>
        </w:tc>
        <w:tc>
          <w:tcPr>
            <w:tcW w:w="1843" w:type="dxa"/>
            <w:tcBorders>
              <w:top w:val="single" w:sz="4" w:space="0" w:color="000000"/>
              <w:left w:val="single" w:sz="4" w:space="0" w:color="000000"/>
              <w:bottom w:val="single" w:sz="4" w:space="0" w:color="000000"/>
              <w:right w:val="single" w:sz="4" w:space="0" w:color="000000"/>
            </w:tcBorders>
          </w:tcPr>
          <w:p w14:paraId="7B38325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2120</w:t>
            </w:r>
          </w:p>
        </w:tc>
        <w:tc>
          <w:tcPr>
            <w:tcW w:w="1559" w:type="dxa"/>
            <w:tcBorders>
              <w:top w:val="single" w:sz="4" w:space="0" w:color="000000"/>
              <w:left w:val="single" w:sz="4" w:space="0" w:color="000000"/>
              <w:bottom w:val="single" w:sz="4" w:space="0" w:color="000000"/>
              <w:right w:val="single" w:sz="4" w:space="0" w:color="000000"/>
            </w:tcBorders>
          </w:tcPr>
          <w:p w14:paraId="7B38325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436</w:t>
            </w:r>
          </w:p>
        </w:tc>
      </w:tr>
      <w:tr w:rsidR="00457040" w14:paraId="7B383263"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5E"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5F"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readlength</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6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119644760</w:t>
            </w:r>
          </w:p>
        </w:tc>
        <w:tc>
          <w:tcPr>
            <w:tcW w:w="1843" w:type="dxa"/>
            <w:tcBorders>
              <w:top w:val="single" w:sz="4" w:space="0" w:color="000000"/>
              <w:left w:val="single" w:sz="4" w:space="0" w:color="000000"/>
              <w:bottom w:val="single" w:sz="4" w:space="0" w:color="000000"/>
              <w:right w:val="single" w:sz="4" w:space="0" w:color="000000"/>
            </w:tcBorders>
          </w:tcPr>
          <w:p w14:paraId="7B38326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2112</w:t>
            </w:r>
          </w:p>
        </w:tc>
        <w:tc>
          <w:tcPr>
            <w:tcW w:w="1559" w:type="dxa"/>
            <w:tcBorders>
              <w:top w:val="single" w:sz="4" w:space="0" w:color="000000"/>
              <w:left w:val="single" w:sz="4" w:space="0" w:color="000000"/>
              <w:bottom w:val="single" w:sz="4" w:space="0" w:color="000000"/>
              <w:right w:val="single" w:sz="4" w:space="0" w:color="000000"/>
            </w:tcBorders>
          </w:tcPr>
          <w:p w14:paraId="7B38326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436</w:t>
            </w:r>
          </w:p>
        </w:tc>
      </w:tr>
      <w:tr w:rsidR="00457040" w14:paraId="7B383269"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64"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65"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PCR_all</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6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115574720</w:t>
            </w:r>
          </w:p>
        </w:tc>
        <w:tc>
          <w:tcPr>
            <w:tcW w:w="1843" w:type="dxa"/>
            <w:tcBorders>
              <w:top w:val="single" w:sz="4" w:space="0" w:color="000000"/>
              <w:left w:val="single" w:sz="4" w:space="0" w:color="000000"/>
              <w:bottom w:val="single" w:sz="4" w:space="0" w:color="000000"/>
              <w:right w:val="single" w:sz="4" w:space="0" w:color="000000"/>
            </w:tcBorders>
          </w:tcPr>
          <w:p w14:paraId="7B38326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1228</w:t>
            </w:r>
          </w:p>
        </w:tc>
        <w:tc>
          <w:tcPr>
            <w:tcW w:w="1559" w:type="dxa"/>
            <w:tcBorders>
              <w:top w:val="single" w:sz="4" w:space="0" w:color="000000"/>
              <w:left w:val="single" w:sz="4" w:space="0" w:color="000000"/>
              <w:bottom w:val="single" w:sz="4" w:space="0" w:color="000000"/>
              <w:right w:val="single" w:sz="4" w:space="0" w:color="000000"/>
            </w:tcBorders>
          </w:tcPr>
          <w:p w14:paraId="7B38326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397</w:t>
            </w:r>
          </w:p>
        </w:tc>
      </w:tr>
      <w:tr w:rsidR="00457040" w14:paraId="7B38326F"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6A"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6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LULU</w:t>
            </w:r>
          </w:p>
        </w:tc>
        <w:tc>
          <w:tcPr>
            <w:tcW w:w="1559" w:type="dxa"/>
            <w:tcBorders>
              <w:top w:val="single" w:sz="4" w:space="0" w:color="000000"/>
              <w:left w:val="single" w:sz="4" w:space="0" w:color="000000"/>
              <w:bottom w:val="single" w:sz="4" w:space="0" w:color="000000"/>
              <w:right w:val="single" w:sz="4" w:space="0" w:color="000000"/>
            </w:tcBorders>
          </w:tcPr>
          <w:p w14:paraId="7B38326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89675333</w:t>
            </w:r>
          </w:p>
        </w:tc>
        <w:tc>
          <w:tcPr>
            <w:tcW w:w="1843" w:type="dxa"/>
            <w:tcBorders>
              <w:top w:val="single" w:sz="4" w:space="0" w:color="000000"/>
              <w:left w:val="single" w:sz="4" w:space="0" w:color="000000"/>
              <w:bottom w:val="single" w:sz="4" w:space="0" w:color="000000"/>
              <w:right w:val="single" w:sz="4" w:space="0" w:color="000000"/>
            </w:tcBorders>
          </w:tcPr>
          <w:p w14:paraId="7B38326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1145</w:t>
            </w:r>
          </w:p>
        </w:tc>
        <w:tc>
          <w:tcPr>
            <w:tcW w:w="1559" w:type="dxa"/>
            <w:tcBorders>
              <w:top w:val="single" w:sz="4" w:space="0" w:color="000000"/>
              <w:left w:val="single" w:sz="4" w:space="0" w:color="000000"/>
              <w:bottom w:val="single" w:sz="4" w:space="0" w:color="000000"/>
              <w:right w:val="single" w:sz="4" w:space="0" w:color="000000"/>
            </w:tcBorders>
          </w:tcPr>
          <w:p w14:paraId="7B38326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390</w:t>
            </w:r>
          </w:p>
        </w:tc>
      </w:tr>
      <w:tr w:rsidR="00457040" w14:paraId="7B383275"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70"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71"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LULU_family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7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82359410</w:t>
            </w:r>
          </w:p>
        </w:tc>
        <w:tc>
          <w:tcPr>
            <w:tcW w:w="1843" w:type="dxa"/>
            <w:tcBorders>
              <w:top w:val="single" w:sz="4" w:space="0" w:color="000000"/>
              <w:left w:val="single" w:sz="4" w:space="0" w:color="000000"/>
              <w:bottom w:val="single" w:sz="4" w:space="0" w:color="000000"/>
              <w:right w:val="single" w:sz="4" w:space="0" w:color="000000"/>
            </w:tcBorders>
          </w:tcPr>
          <w:p w14:paraId="7B38327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941</w:t>
            </w:r>
          </w:p>
        </w:tc>
        <w:tc>
          <w:tcPr>
            <w:tcW w:w="1559" w:type="dxa"/>
            <w:tcBorders>
              <w:top w:val="single" w:sz="4" w:space="0" w:color="000000"/>
              <w:left w:val="single" w:sz="4" w:space="0" w:color="000000"/>
              <w:bottom w:val="single" w:sz="4" w:space="0" w:color="000000"/>
              <w:right w:val="single" w:sz="4" w:space="0" w:color="000000"/>
            </w:tcBorders>
          </w:tcPr>
          <w:p w14:paraId="7B38327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390</w:t>
            </w:r>
          </w:p>
        </w:tc>
      </w:tr>
      <w:tr w:rsidR="00457040" w14:paraId="7B38327C" w14:textId="77777777">
        <w:trPr>
          <w:trHeight w:val="57"/>
        </w:trPr>
        <w:tc>
          <w:tcPr>
            <w:tcW w:w="2405" w:type="dxa"/>
            <w:vMerge w:val="restart"/>
            <w:tcBorders>
              <w:top w:val="single" w:sz="4" w:space="0" w:color="000000"/>
              <w:left w:val="single" w:sz="4" w:space="0" w:color="000000"/>
              <w:bottom w:val="single" w:sz="4" w:space="0" w:color="000000"/>
              <w:right w:val="single" w:sz="4" w:space="0" w:color="000000"/>
            </w:tcBorders>
            <w:vAlign w:val="center"/>
          </w:tcPr>
          <w:p w14:paraId="7B38327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Western Indian Ocean</w:t>
            </w:r>
          </w:p>
          <w:p w14:paraId="7B383277" w14:textId="77777777" w:rsidR="00457040" w:rsidRDefault="00457040">
            <w:pPr>
              <w:spacing w:after="0" w:line="240"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7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before</w:t>
            </w:r>
          </w:p>
        </w:tc>
        <w:tc>
          <w:tcPr>
            <w:tcW w:w="1559" w:type="dxa"/>
            <w:tcBorders>
              <w:top w:val="single" w:sz="4" w:space="0" w:color="000000"/>
              <w:left w:val="single" w:sz="4" w:space="0" w:color="000000"/>
              <w:bottom w:val="single" w:sz="4" w:space="0" w:color="000000"/>
              <w:right w:val="single" w:sz="4" w:space="0" w:color="000000"/>
            </w:tcBorders>
          </w:tcPr>
          <w:p w14:paraId="7B38327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18329463</w:t>
            </w:r>
          </w:p>
        </w:tc>
        <w:tc>
          <w:tcPr>
            <w:tcW w:w="1843" w:type="dxa"/>
            <w:tcBorders>
              <w:top w:val="single" w:sz="4" w:space="0" w:color="000000"/>
              <w:left w:val="single" w:sz="4" w:space="0" w:color="000000"/>
              <w:bottom w:val="single" w:sz="4" w:space="0" w:color="000000"/>
              <w:right w:val="single" w:sz="4" w:space="0" w:color="000000"/>
            </w:tcBorders>
          </w:tcPr>
          <w:p w14:paraId="7B38327A"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8294</w:t>
            </w:r>
          </w:p>
        </w:tc>
        <w:tc>
          <w:tcPr>
            <w:tcW w:w="1559" w:type="dxa"/>
            <w:tcBorders>
              <w:top w:val="single" w:sz="4" w:space="0" w:color="000000"/>
              <w:left w:val="single" w:sz="4" w:space="0" w:color="000000"/>
              <w:bottom w:val="single" w:sz="4" w:space="0" w:color="000000"/>
              <w:right w:val="single" w:sz="4" w:space="0" w:color="000000"/>
            </w:tcBorders>
          </w:tcPr>
          <w:p w14:paraId="7B38327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162</w:t>
            </w:r>
          </w:p>
        </w:tc>
      </w:tr>
      <w:tr w:rsidR="00457040" w14:paraId="7B383282"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7D"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7E"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tenreads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7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18313221</w:t>
            </w:r>
          </w:p>
        </w:tc>
        <w:tc>
          <w:tcPr>
            <w:tcW w:w="1843" w:type="dxa"/>
            <w:tcBorders>
              <w:top w:val="single" w:sz="4" w:space="0" w:color="000000"/>
              <w:left w:val="single" w:sz="4" w:space="0" w:color="000000"/>
              <w:bottom w:val="single" w:sz="4" w:space="0" w:color="000000"/>
              <w:right w:val="single" w:sz="4" w:space="0" w:color="000000"/>
            </w:tcBorders>
          </w:tcPr>
          <w:p w14:paraId="7B383280"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713</w:t>
            </w:r>
          </w:p>
        </w:tc>
        <w:tc>
          <w:tcPr>
            <w:tcW w:w="1559" w:type="dxa"/>
            <w:tcBorders>
              <w:top w:val="single" w:sz="4" w:space="0" w:color="000000"/>
              <w:left w:val="single" w:sz="4" w:space="0" w:color="000000"/>
              <w:bottom w:val="single" w:sz="4" w:space="0" w:color="000000"/>
              <w:right w:val="single" w:sz="4" w:space="0" w:color="000000"/>
            </w:tcBorders>
          </w:tcPr>
          <w:p w14:paraId="7B38328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159</w:t>
            </w:r>
          </w:p>
        </w:tc>
      </w:tr>
      <w:tr w:rsidR="00457040" w14:paraId="7B383288"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83"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84"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PCR_blanks_chimeras</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8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18312333</w:t>
            </w:r>
          </w:p>
        </w:tc>
        <w:tc>
          <w:tcPr>
            <w:tcW w:w="1843" w:type="dxa"/>
            <w:tcBorders>
              <w:top w:val="single" w:sz="4" w:space="0" w:color="000000"/>
              <w:left w:val="single" w:sz="4" w:space="0" w:color="000000"/>
              <w:bottom w:val="single" w:sz="4" w:space="0" w:color="000000"/>
              <w:right w:val="single" w:sz="4" w:space="0" w:color="000000"/>
            </w:tcBorders>
          </w:tcPr>
          <w:p w14:paraId="7B383286"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681</w:t>
            </w:r>
          </w:p>
        </w:tc>
        <w:tc>
          <w:tcPr>
            <w:tcW w:w="1559" w:type="dxa"/>
            <w:tcBorders>
              <w:top w:val="single" w:sz="4" w:space="0" w:color="000000"/>
              <w:left w:val="single" w:sz="4" w:space="0" w:color="000000"/>
              <w:bottom w:val="single" w:sz="4" w:space="0" w:color="000000"/>
              <w:right w:val="single" w:sz="4" w:space="0" w:color="000000"/>
            </w:tcBorders>
          </w:tcPr>
          <w:p w14:paraId="7B38328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159</w:t>
            </w:r>
          </w:p>
        </w:tc>
      </w:tr>
      <w:tr w:rsidR="00457040" w14:paraId="7B38328E"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89"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8A"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fishonly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8B"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16077565</w:t>
            </w:r>
          </w:p>
        </w:tc>
        <w:tc>
          <w:tcPr>
            <w:tcW w:w="1843" w:type="dxa"/>
            <w:tcBorders>
              <w:top w:val="single" w:sz="4" w:space="0" w:color="000000"/>
              <w:left w:val="single" w:sz="4" w:space="0" w:color="000000"/>
              <w:bottom w:val="single" w:sz="4" w:space="0" w:color="000000"/>
              <w:right w:val="single" w:sz="4" w:space="0" w:color="000000"/>
            </w:tcBorders>
          </w:tcPr>
          <w:p w14:paraId="7B38328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550</w:t>
            </w:r>
          </w:p>
        </w:tc>
        <w:tc>
          <w:tcPr>
            <w:tcW w:w="1559" w:type="dxa"/>
            <w:tcBorders>
              <w:top w:val="single" w:sz="4" w:space="0" w:color="000000"/>
              <w:left w:val="single" w:sz="4" w:space="0" w:color="000000"/>
              <w:bottom w:val="single" w:sz="4" w:space="0" w:color="000000"/>
              <w:right w:val="single" w:sz="4" w:space="0" w:color="000000"/>
            </w:tcBorders>
          </w:tcPr>
          <w:p w14:paraId="7B38328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156</w:t>
            </w:r>
          </w:p>
        </w:tc>
      </w:tr>
      <w:tr w:rsidR="00457040" w14:paraId="7B383294"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8F"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90"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readlength</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91"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16077465</w:t>
            </w:r>
          </w:p>
        </w:tc>
        <w:tc>
          <w:tcPr>
            <w:tcW w:w="1843" w:type="dxa"/>
            <w:tcBorders>
              <w:top w:val="single" w:sz="4" w:space="0" w:color="000000"/>
              <w:left w:val="single" w:sz="4" w:space="0" w:color="000000"/>
              <w:bottom w:val="single" w:sz="4" w:space="0" w:color="000000"/>
              <w:right w:val="single" w:sz="4" w:space="0" w:color="000000"/>
            </w:tcBorders>
          </w:tcPr>
          <w:p w14:paraId="7B383292"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548</w:t>
            </w:r>
          </w:p>
        </w:tc>
        <w:tc>
          <w:tcPr>
            <w:tcW w:w="1559" w:type="dxa"/>
            <w:tcBorders>
              <w:top w:val="single" w:sz="4" w:space="0" w:color="000000"/>
              <w:left w:val="single" w:sz="4" w:space="0" w:color="000000"/>
              <w:bottom w:val="single" w:sz="4" w:space="0" w:color="000000"/>
              <w:right w:val="single" w:sz="4" w:space="0" w:color="000000"/>
            </w:tcBorders>
          </w:tcPr>
          <w:p w14:paraId="7B38329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156</w:t>
            </w:r>
          </w:p>
        </w:tc>
      </w:tr>
      <w:tr w:rsidR="00457040" w14:paraId="7B38329A"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95"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96"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PCR_all</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97"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15669730</w:t>
            </w:r>
          </w:p>
        </w:tc>
        <w:tc>
          <w:tcPr>
            <w:tcW w:w="1843" w:type="dxa"/>
            <w:tcBorders>
              <w:top w:val="single" w:sz="4" w:space="0" w:color="000000"/>
              <w:left w:val="single" w:sz="4" w:space="0" w:color="000000"/>
              <w:bottom w:val="single" w:sz="4" w:space="0" w:color="000000"/>
              <w:right w:val="single" w:sz="4" w:space="0" w:color="000000"/>
            </w:tcBorders>
          </w:tcPr>
          <w:p w14:paraId="7B383298"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357</w:t>
            </w:r>
          </w:p>
        </w:tc>
        <w:tc>
          <w:tcPr>
            <w:tcW w:w="1559" w:type="dxa"/>
            <w:tcBorders>
              <w:top w:val="single" w:sz="4" w:space="0" w:color="000000"/>
              <w:left w:val="single" w:sz="4" w:space="0" w:color="000000"/>
              <w:bottom w:val="single" w:sz="4" w:space="0" w:color="000000"/>
              <w:right w:val="single" w:sz="4" w:space="0" w:color="000000"/>
            </w:tcBorders>
          </w:tcPr>
          <w:p w14:paraId="7B383299"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133</w:t>
            </w:r>
          </w:p>
        </w:tc>
      </w:tr>
      <w:tr w:rsidR="00457040" w14:paraId="7B3832A0"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9B"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9C"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LULU</w:t>
            </w:r>
          </w:p>
        </w:tc>
        <w:tc>
          <w:tcPr>
            <w:tcW w:w="1559" w:type="dxa"/>
            <w:tcBorders>
              <w:top w:val="single" w:sz="4" w:space="0" w:color="000000"/>
              <w:left w:val="single" w:sz="4" w:space="0" w:color="000000"/>
              <w:bottom w:val="single" w:sz="4" w:space="0" w:color="000000"/>
              <w:right w:val="single" w:sz="4" w:space="0" w:color="000000"/>
            </w:tcBorders>
          </w:tcPr>
          <w:p w14:paraId="7B38329D"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15669730</w:t>
            </w:r>
          </w:p>
        </w:tc>
        <w:tc>
          <w:tcPr>
            <w:tcW w:w="1843" w:type="dxa"/>
            <w:tcBorders>
              <w:top w:val="single" w:sz="4" w:space="0" w:color="000000"/>
              <w:left w:val="single" w:sz="4" w:space="0" w:color="000000"/>
              <w:bottom w:val="single" w:sz="4" w:space="0" w:color="000000"/>
              <w:right w:val="single" w:sz="4" w:space="0" w:color="000000"/>
            </w:tcBorders>
          </w:tcPr>
          <w:p w14:paraId="7B38329E"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357</w:t>
            </w:r>
          </w:p>
        </w:tc>
        <w:tc>
          <w:tcPr>
            <w:tcW w:w="1559" w:type="dxa"/>
            <w:tcBorders>
              <w:top w:val="single" w:sz="4" w:space="0" w:color="000000"/>
              <w:left w:val="single" w:sz="4" w:space="0" w:color="000000"/>
              <w:bottom w:val="single" w:sz="4" w:space="0" w:color="000000"/>
              <w:right w:val="single" w:sz="4" w:space="0" w:color="000000"/>
            </w:tcBorders>
          </w:tcPr>
          <w:p w14:paraId="7B38329F"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133</w:t>
            </w:r>
          </w:p>
        </w:tc>
      </w:tr>
      <w:tr w:rsidR="00457040" w14:paraId="7B3832A6" w14:textId="77777777">
        <w:trPr>
          <w:trHeight w:val="57"/>
        </w:trPr>
        <w:tc>
          <w:tcPr>
            <w:tcW w:w="2405" w:type="dxa"/>
            <w:vMerge/>
            <w:tcBorders>
              <w:top w:val="single" w:sz="4" w:space="0" w:color="000000"/>
              <w:left w:val="single" w:sz="4" w:space="0" w:color="000000"/>
              <w:bottom w:val="single" w:sz="4" w:space="0" w:color="000000"/>
              <w:right w:val="single" w:sz="4" w:space="0" w:color="000000"/>
            </w:tcBorders>
            <w:vAlign w:val="center"/>
          </w:tcPr>
          <w:p w14:paraId="7B3832A1" w14:textId="77777777" w:rsidR="00457040" w:rsidRDefault="00457040">
            <w:pPr>
              <w:widowControl w:val="0"/>
              <w:pBdr>
                <w:top w:val="nil"/>
                <w:left w:val="nil"/>
                <w:bottom w:val="nil"/>
                <w:right w:val="nil"/>
                <w:between w:val="nil"/>
              </w:pBdr>
              <w:spacing w:after="0" w:line="276" w:lineRule="auto"/>
              <w:rPr>
                <w:rFonts w:ascii="Times New Roman" w:eastAsia="Times New Roman" w:hAnsi="Times New Roman" w:cs="Times New Roman"/>
                <w:sz w:val="18"/>
                <w:szCs w:val="18"/>
              </w:rPr>
            </w:pPr>
          </w:p>
        </w:tc>
        <w:tc>
          <w:tcPr>
            <w:tcW w:w="1985" w:type="dxa"/>
            <w:tcBorders>
              <w:top w:val="single" w:sz="4" w:space="0" w:color="000000"/>
              <w:left w:val="single" w:sz="4" w:space="0" w:color="000000"/>
              <w:bottom w:val="single" w:sz="4" w:space="0" w:color="000000"/>
              <w:right w:val="single" w:sz="4" w:space="0" w:color="000000"/>
            </w:tcBorders>
          </w:tcPr>
          <w:p w14:paraId="7B3832A2" w14:textId="77777777" w:rsidR="00457040" w:rsidRDefault="00621623">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color w:val="222222"/>
                <w:sz w:val="18"/>
                <w:szCs w:val="18"/>
              </w:rPr>
              <w:t>LULU_family</w:t>
            </w:r>
            <w:proofErr w:type="spellEnd"/>
          </w:p>
        </w:tc>
        <w:tc>
          <w:tcPr>
            <w:tcW w:w="1559" w:type="dxa"/>
            <w:tcBorders>
              <w:top w:val="single" w:sz="4" w:space="0" w:color="000000"/>
              <w:left w:val="single" w:sz="4" w:space="0" w:color="000000"/>
              <w:bottom w:val="single" w:sz="4" w:space="0" w:color="000000"/>
              <w:right w:val="single" w:sz="4" w:space="0" w:color="000000"/>
            </w:tcBorders>
          </w:tcPr>
          <w:p w14:paraId="7B3832A3"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14319371</w:t>
            </w:r>
          </w:p>
        </w:tc>
        <w:tc>
          <w:tcPr>
            <w:tcW w:w="1843" w:type="dxa"/>
            <w:tcBorders>
              <w:top w:val="single" w:sz="4" w:space="0" w:color="000000"/>
              <w:left w:val="single" w:sz="4" w:space="0" w:color="000000"/>
              <w:bottom w:val="single" w:sz="4" w:space="0" w:color="000000"/>
              <w:right w:val="single" w:sz="4" w:space="0" w:color="000000"/>
            </w:tcBorders>
          </w:tcPr>
          <w:p w14:paraId="7B3832A4"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301</w:t>
            </w:r>
          </w:p>
        </w:tc>
        <w:tc>
          <w:tcPr>
            <w:tcW w:w="1559" w:type="dxa"/>
            <w:tcBorders>
              <w:top w:val="single" w:sz="4" w:space="0" w:color="000000"/>
              <w:left w:val="single" w:sz="4" w:space="0" w:color="000000"/>
              <w:bottom w:val="single" w:sz="4" w:space="0" w:color="000000"/>
              <w:right w:val="single" w:sz="4" w:space="0" w:color="000000"/>
            </w:tcBorders>
          </w:tcPr>
          <w:p w14:paraId="7B3832A5" w14:textId="77777777" w:rsidR="00457040" w:rsidRDefault="00621623">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133</w:t>
            </w:r>
          </w:p>
        </w:tc>
      </w:tr>
    </w:tbl>
    <w:p w14:paraId="7B3832A7" w14:textId="77777777" w:rsidR="00457040" w:rsidRDefault="00621623">
      <w:pPr>
        <w:rPr>
          <w:rFonts w:ascii="Times New Roman" w:eastAsia="Times New Roman" w:hAnsi="Times New Roman" w:cs="Times New Roman"/>
        </w:rPr>
      </w:pPr>
      <w:r>
        <w:br w:type="page"/>
      </w:r>
      <w:r>
        <w:rPr>
          <w:rFonts w:ascii="Times New Roman" w:eastAsia="Times New Roman" w:hAnsi="Times New Roman" w:cs="Times New Roman"/>
        </w:rPr>
        <w:lastRenderedPageBreak/>
        <w:t>Table S5. Information and sources of environmental variables</w:t>
      </w:r>
    </w:p>
    <w:tbl>
      <w:tblPr>
        <w:tblStyle w:val="ab"/>
        <w:tblW w:w="10185" w:type="dxa"/>
        <w:tblInd w:w="-140" w:type="dxa"/>
        <w:tblBorders>
          <w:top w:val="nil"/>
          <w:left w:val="nil"/>
          <w:bottom w:val="nil"/>
          <w:right w:val="nil"/>
          <w:insideH w:val="nil"/>
          <w:insideV w:val="nil"/>
        </w:tblBorders>
        <w:tblLayout w:type="fixed"/>
        <w:tblLook w:val="0600" w:firstRow="0" w:lastRow="0" w:firstColumn="0" w:lastColumn="0" w:noHBand="1" w:noVBand="1"/>
      </w:tblPr>
      <w:tblGrid>
        <w:gridCol w:w="1170"/>
        <w:gridCol w:w="1440"/>
        <w:gridCol w:w="1485"/>
        <w:gridCol w:w="1095"/>
        <w:gridCol w:w="1065"/>
        <w:gridCol w:w="1095"/>
        <w:gridCol w:w="1350"/>
        <w:gridCol w:w="1485"/>
      </w:tblGrid>
      <w:tr w:rsidR="00457040" w14:paraId="7B3832B0" w14:textId="77777777">
        <w:trPr>
          <w:trHeight w:val="600"/>
        </w:trPr>
        <w:tc>
          <w:tcPr>
            <w:tcW w:w="1170" w:type="dxa"/>
            <w:tcBorders>
              <w:top w:val="single" w:sz="6" w:space="0" w:color="000000"/>
              <w:left w:val="single" w:sz="6" w:space="0" w:color="000000"/>
              <w:bottom w:val="single" w:sz="6" w:space="0" w:color="222222"/>
              <w:right w:val="single" w:sz="6" w:space="0" w:color="000000"/>
            </w:tcBorders>
            <w:tcMar>
              <w:top w:w="100" w:type="dxa"/>
              <w:left w:w="100" w:type="dxa"/>
              <w:bottom w:w="100" w:type="dxa"/>
              <w:right w:w="100" w:type="dxa"/>
            </w:tcMar>
          </w:tcPr>
          <w:p w14:paraId="7B3832A8" w14:textId="77777777" w:rsidR="00457040" w:rsidRDefault="00621623">
            <w:pPr>
              <w:widowControl w:val="0"/>
              <w:spacing w:after="0" w:line="276"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Variable</w:t>
            </w:r>
          </w:p>
        </w:tc>
        <w:tc>
          <w:tcPr>
            <w:tcW w:w="1440" w:type="dxa"/>
            <w:tcBorders>
              <w:top w:val="single" w:sz="6" w:space="0" w:color="000000"/>
              <w:left w:val="single" w:sz="6" w:space="0" w:color="000000"/>
              <w:bottom w:val="single" w:sz="6" w:space="0" w:color="222222"/>
              <w:right w:val="single" w:sz="6" w:space="0" w:color="000000"/>
            </w:tcBorders>
            <w:tcMar>
              <w:top w:w="100" w:type="dxa"/>
              <w:left w:w="100" w:type="dxa"/>
              <w:bottom w:w="100" w:type="dxa"/>
              <w:right w:w="100" w:type="dxa"/>
            </w:tcMar>
          </w:tcPr>
          <w:p w14:paraId="7B3832A9" w14:textId="77777777" w:rsidR="00457040" w:rsidRDefault="00621623">
            <w:pPr>
              <w:widowControl w:val="0"/>
              <w:spacing w:after="0" w:line="276"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Source</w:t>
            </w:r>
          </w:p>
        </w:tc>
        <w:tc>
          <w:tcPr>
            <w:tcW w:w="1485" w:type="dxa"/>
            <w:tcBorders>
              <w:top w:val="single" w:sz="6" w:space="0" w:color="000000"/>
              <w:left w:val="single" w:sz="6" w:space="0" w:color="000000"/>
              <w:bottom w:val="single" w:sz="6" w:space="0" w:color="222222"/>
              <w:right w:val="single" w:sz="6" w:space="0" w:color="000000"/>
            </w:tcBorders>
            <w:tcMar>
              <w:top w:w="100" w:type="dxa"/>
              <w:left w:w="100" w:type="dxa"/>
              <w:bottom w:w="100" w:type="dxa"/>
              <w:right w:w="100" w:type="dxa"/>
            </w:tcMar>
          </w:tcPr>
          <w:p w14:paraId="7B3832AA" w14:textId="77777777" w:rsidR="00457040" w:rsidRDefault="00621623">
            <w:pPr>
              <w:widowControl w:val="0"/>
              <w:spacing w:after="0" w:line="276"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Unit</w:t>
            </w:r>
          </w:p>
        </w:tc>
        <w:tc>
          <w:tcPr>
            <w:tcW w:w="1095" w:type="dxa"/>
            <w:tcBorders>
              <w:top w:val="single" w:sz="6" w:space="0" w:color="000000"/>
              <w:left w:val="single" w:sz="6" w:space="0" w:color="000000"/>
              <w:bottom w:val="single" w:sz="6" w:space="0" w:color="222222"/>
              <w:right w:val="single" w:sz="6" w:space="0" w:color="000000"/>
            </w:tcBorders>
            <w:tcMar>
              <w:top w:w="100" w:type="dxa"/>
              <w:left w:w="100" w:type="dxa"/>
              <w:bottom w:w="100" w:type="dxa"/>
              <w:right w:w="100" w:type="dxa"/>
            </w:tcMar>
          </w:tcPr>
          <w:p w14:paraId="7B3832AB" w14:textId="77777777" w:rsidR="00457040" w:rsidRDefault="00621623">
            <w:pPr>
              <w:widowControl w:val="0"/>
              <w:spacing w:after="0" w:line="276"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Original spatial resolution</w:t>
            </w:r>
          </w:p>
        </w:tc>
        <w:tc>
          <w:tcPr>
            <w:tcW w:w="1065" w:type="dxa"/>
            <w:tcBorders>
              <w:top w:val="single" w:sz="6" w:space="0" w:color="000000"/>
              <w:left w:val="single" w:sz="6" w:space="0" w:color="000000"/>
              <w:bottom w:val="single" w:sz="6" w:space="0" w:color="222222"/>
              <w:right w:val="single" w:sz="6" w:space="0" w:color="000000"/>
            </w:tcBorders>
            <w:tcMar>
              <w:top w:w="100" w:type="dxa"/>
              <w:left w:w="100" w:type="dxa"/>
              <w:bottom w:w="100" w:type="dxa"/>
              <w:right w:w="100" w:type="dxa"/>
            </w:tcMar>
          </w:tcPr>
          <w:p w14:paraId="7B3832AC" w14:textId="77777777" w:rsidR="00457040" w:rsidRDefault="00621623">
            <w:pPr>
              <w:widowControl w:val="0"/>
              <w:spacing w:after="0" w:line="276"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Temporal resolution</w:t>
            </w:r>
          </w:p>
        </w:tc>
        <w:tc>
          <w:tcPr>
            <w:tcW w:w="1095" w:type="dxa"/>
            <w:tcBorders>
              <w:top w:val="single" w:sz="6" w:space="0" w:color="000000"/>
              <w:left w:val="single" w:sz="6" w:space="0" w:color="000000"/>
              <w:bottom w:val="single" w:sz="6" w:space="0" w:color="222222"/>
              <w:right w:val="single" w:sz="6" w:space="0" w:color="000000"/>
            </w:tcBorders>
            <w:tcMar>
              <w:top w:w="100" w:type="dxa"/>
              <w:left w:w="100" w:type="dxa"/>
              <w:bottom w:w="100" w:type="dxa"/>
              <w:right w:w="100" w:type="dxa"/>
            </w:tcMar>
          </w:tcPr>
          <w:p w14:paraId="7B3832AD" w14:textId="77777777" w:rsidR="00457040" w:rsidRDefault="00621623">
            <w:pPr>
              <w:widowControl w:val="0"/>
              <w:spacing w:after="0" w:line="276"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Temporal duration</w:t>
            </w:r>
          </w:p>
        </w:tc>
        <w:tc>
          <w:tcPr>
            <w:tcW w:w="1350" w:type="dxa"/>
            <w:tcBorders>
              <w:top w:val="single" w:sz="6" w:space="0" w:color="000000"/>
              <w:left w:val="single" w:sz="6" w:space="0" w:color="000000"/>
              <w:bottom w:val="single" w:sz="6" w:space="0" w:color="222222"/>
              <w:right w:val="single" w:sz="6" w:space="0" w:color="000000"/>
            </w:tcBorders>
            <w:tcMar>
              <w:top w:w="100" w:type="dxa"/>
              <w:left w:w="100" w:type="dxa"/>
              <w:bottom w:w="100" w:type="dxa"/>
              <w:right w:w="100" w:type="dxa"/>
            </w:tcMar>
          </w:tcPr>
          <w:p w14:paraId="7B3832AE" w14:textId="77777777" w:rsidR="00457040" w:rsidRDefault="00621623">
            <w:pPr>
              <w:widowControl w:val="0"/>
              <w:spacing w:after="0" w:line="276"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Web link</w:t>
            </w:r>
          </w:p>
        </w:tc>
        <w:tc>
          <w:tcPr>
            <w:tcW w:w="1485" w:type="dxa"/>
            <w:tcBorders>
              <w:top w:val="single" w:sz="6" w:space="0" w:color="000000"/>
              <w:left w:val="single" w:sz="6" w:space="0" w:color="000000"/>
              <w:bottom w:val="single" w:sz="6" w:space="0" w:color="222222"/>
              <w:right w:val="single" w:sz="6" w:space="0" w:color="000000"/>
            </w:tcBorders>
            <w:tcMar>
              <w:top w:w="100" w:type="dxa"/>
              <w:left w:w="100" w:type="dxa"/>
              <w:bottom w:w="100" w:type="dxa"/>
              <w:right w:w="100" w:type="dxa"/>
            </w:tcMar>
          </w:tcPr>
          <w:p w14:paraId="7B3832AF" w14:textId="77777777" w:rsidR="00457040" w:rsidRDefault="00621623">
            <w:pPr>
              <w:widowControl w:val="0"/>
              <w:spacing w:after="0" w:line="276"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Reference</w:t>
            </w:r>
          </w:p>
        </w:tc>
      </w:tr>
      <w:tr w:rsidR="00457040" w14:paraId="7B3832B9" w14:textId="77777777">
        <w:trPr>
          <w:trHeight w:val="885"/>
        </w:trPr>
        <w:tc>
          <w:tcPr>
            <w:tcW w:w="1170"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B1"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Temperature</w:t>
            </w:r>
          </w:p>
        </w:tc>
        <w:tc>
          <w:tcPr>
            <w:tcW w:w="1440"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B2" w14:textId="77777777" w:rsidR="00457040" w:rsidRDefault="00621623">
            <w:pPr>
              <w:widowControl w:val="0"/>
              <w:spacing w:after="0"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CoralReefWatch</w:t>
            </w:r>
            <w:proofErr w:type="spellEnd"/>
            <w:r>
              <w:rPr>
                <w:rFonts w:ascii="Times New Roman" w:eastAsia="Times New Roman" w:hAnsi="Times New Roman" w:cs="Times New Roman"/>
                <w:sz w:val="18"/>
                <w:szCs w:val="18"/>
              </w:rPr>
              <w:t xml:space="preserve"> v3.1</w:t>
            </w:r>
          </w:p>
        </w:tc>
        <w:tc>
          <w:tcPr>
            <w:tcW w:w="148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B3" w14:textId="77777777" w:rsidR="00457040" w:rsidRDefault="00621623">
            <w:pPr>
              <w:widowControl w:val="0"/>
              <w:spacing w:after="0"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Celcius</w:t>
            </w:r>
            <w:proofErr w:type="spellEnd"/>
          </w:p>
        </w:tc>
        <w:tc>
          <w:tcPr>
            <w:tcW w:w="109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B4"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0.05°</w:t>
            </w:r>
          </w:p>
        </w:tc>
        <w:tc>
          <w:tcPr>
            <w:tcW w:w="106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B5"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Daily</w:t>
            </w:r>
          </w:p>
        </w:tc>
        <w:tc>
          <w:tcPr>
            <w:tcW w:w="109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B6"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1985-2021</w:t>
            </w:r>
          </w:p>
        </w:tc>
        <w:tc>
          <w:tcPr>
            <w:tcW w:w="1350"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B7" w14:textId="77777777" w:rsidR="00457040" w:rsidRDefault="00000000">
            <w:pPr>
              <w:widowControl w:val="0"/>
              <w:spacing w:after="0" w:line="276" w:lineRule="auto"/>
              <w:rPr>
                <w:rFonts w:ascii="Times New Roman" w:eastAsia="Times New Roman" w:hAnsi="Times New Roman" w:cs="Times New Roman"/>
                <w:sz w:val="18"/>
                <w:szCs w:val="18"/>
              </w:rPr>
            </w:pPr>
            <w:hyperlink r:id="rId6">
              <w:r w:rsidR="00621623">
                <w:rPr>
                  <w:rFonts w:ascii="Times New Roman" w:eastAsia="Times New Roman" w:hAnsi="Times New Roman" w:cs="Times New Roman"/>
                  <w:color w:val="1155CC"/>
                  <w:sz w:val="18"/>
                  <w:szCs w:val="18"/>
                  <w:u w:val="single"/>
                </w:rPr>
                <w:t>https://coralreefwatch.noaa.gov/product/5km/index.php</w:t>
              </w:r>
            </w:hyperlink>
          </w:p>
        </w:tc>
        <w:tc>
          <w:tcPr>
            <w:tcW w:w="148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B8"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Liu, G., et al. (2014)</w:t>
            </w:r>
          </w:p>
        </w:tc>
      </w:tr>
      <w:tr w:rsidR="00457040" w14:paraId="7B3832C2" w14:textId="77777777">
        <w:trPr>
          <w:trHeight w:val="1785"/>
        </w:trPr>
        <w:tc>
          <w:tcPr>
            <w:tcW w:w="1170"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BA"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Degree heating weeks</w:t>
            </w:r>
          </w:p>
        </w:tc>
        <w:tc>
          <w:tcPr>
            <w:tcW w:w="1440"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BB" w14:textId="77777777" w:rsidR="00457040" w:rsidRDefault="00621623">
            <w:pPr>
              <w:widowControl w:val="0"/>
              <w:spacing w:after="0"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CoralReefWatch</w:t>
            </w:r>
            <w:proofErr w:type="spellEnd"/>
            <w:r>
              <w:rPr>
                <w:rFonts w:ascii="Times New Roman" w:eastAsia="Times New Roman" w:hAnsi="Times New Roman" w:cs="Times New Roman"/>
                <w:sz w:val="18"/>
                <w:szCs w:val="18"/>
              </w:rPr>
              <w:t xml:space="preserve"> v3.1</w:t>
            </w:r>
          </w:p>
        </w:tc>
        <w:tc>
          <w:tcPr>
            <w:tcW w:w="148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BC"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Daily temperature 1°C above the maximum monthly mean SST from 1985-1993, over a 12 week period</w:t>
            </w:r>
          </w:p>
        </w:tc>
        <w:tc>
          <w:tcPr>
            <w:tcW w:w="109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BD"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0.05°</w:t>
            </w:r>
          </w:p>
        </w:tc>
        <w:tc>
          <w:tcPr>
            <w:tcW w:w="106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BE"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Daily</w:t>
            </w:r>
          </w:p>
        </w:tc>
        <w:tc>
          <w:tcPr>
            <w:tcW w:w="109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BF"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1985-2021</w:t>
            </w:r>
          </w:p>
        </w:tc>
        <w:tc>
          <w:tcPr>
            <w:tcW w:w="1350"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C0" w14:textId="77777777" w:rsidR="00457040" w:rsidRDefault="00000000">
            <w:pPr>
              <w:widowControl w:val="0"/>
              <w:spacing w:after="0" w:line="276" w:lineRule="auto"/>
              <w:rPr>
                <w:rFonts w:ascii="Times New Roman" w:eastAsia="Times New Roman" w:hAnsi="Times New Roman" w:cs="Times New Roman"/>
                <w:sz w:val="18"/>
                <w:szCs w:val="18"/>
              </w:rPr>
            </w:pPr>
            <w:hyperlink r:id="rId7">
              <w:r w:rsidR="00621623">
                <w:rPr>
                  <w:rFonts w:ascii="Times New Roman" w:eastAsia="Times New Roman" w:hAnsi="Times New Roman" w:cs="Times New Roman"/>
                  <w:color w:val="1155CC"/>
                  <w:sz w:val="18"/>
                  <w:szCs w:val="18"/>
                  <w:u w:val="single"/>
                </w:rPr>
                <w:t>https://coralreefwatch.noaa.gov/product/5km/index.php</w:t>
              </w:r>
            </w:hyperlink>
          </w:p>
        </w:tc>
        <w:tc>
          <w:tcPr>
            <w:tcW w:w="148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C1"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Liu, </w:t>
            </w:r>
            <w:proofErr w:type="spellStart"/>
            <w:r>
              <w:rPr>
                <w:rFonts w:ascii="Times New Roman" w:eastAsia="Times New Roman" w:hAnsi="Times New Roman" w:cs="Times New Roman"/>
                <w:sz w:val="18"/>
                <w:szCs w:val="18"/>
              </w:rPr>
              <w:t>G.,et</w:t>
            </w:r>
            <w:proofErr w:type="spellEnd"/>
            <w:r>
              <w:rPr>
                <w:rFonts w:ascii="Times New Roman" w:eastAsia="Times New Roman" w:hAnsi="Times New Roman" w:cs="Times New Roman"/>
                <w:sz w:val="18"/>
                <w:szCs w:val="18"/>
              </w:rPr>
              <w:t xml:space="preserve"> al. (2014)</w:t>
            </w:r>
          </w:p>
        </w:tc>
      </w:tr>
      <w:tr w:rsidR="00457040" w14:paraId="7B3832CB" w14:textId="77777777">
        <w:trPr>
          <w:trHeight w:val="1155"/>
        </w:trPr>
        <w:tc>
          <w:tcPr>
            <w:tcW w:w="1170"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C3"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pH</w:t>
            </w:r>
          </w:p>
        </w:tc>
        <w:tc>
          <w:tcPr>
            <w:tcW w:w="1440"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C4"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Norwegian Earth System Model forced ocean simulation (NorESM2)</w:t>
            </w:r>
          </w:p>
        </w:tc>
        <w:tc>
          <w:tcPr>
            <w:tcW w:w="148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C5"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pH</w:t>
            </w:r>
          </w:p>
        </w:tc>
        <w:tc>
          <w:tcPr>
            <w:tcW w:w="109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C6"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06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C7"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Monthly</w:t>
            </w:r>
          </w:p>
        </w:tc>
        <w:tc>
          <w:tcPr>
            <w:tcW w:w="109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C8"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1980-2018</w:t>
            </w:r>
          </w:p>
        </w:tc>
        <w:tc>
          <w:tcPr>
            <w:tcW w:w="1350"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C9"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https://www.noresm.org/resources/</w:t>
            </w:r>
          </w:p>
        </w:tc>
        <w:tc>
          <w:tcPr>
            <w:tcW w:w="148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CA"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Norwegian Earth System Model forced ocean simulation (NorESM2)</w:t>
            </w:r>
          </w:p>
        </w:tc>
      </w:tr>
      <w:tr w:rsidR="00457040" w14:paraId="7B3832D4" w14:textId="77777777">
        <w:trPr>
          <w:trHeight w:val="990"/>
        </w:trPr>
        <w:tc>
          <w:tcPr>
            <w:tcW w:w="1170"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CC"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Net primary productivity</w:t>
            </w:r>
          </w:p>
        </w:tc>
        <w:tc>
          <w:tcPr>
            <w:tcW w:w="1440"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CD"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Standard Vertically Generalized Production Model</w:t>
            </w:r>
          </w:p>
        </w:tc>
        <w:tc>
          <w:tcPr>
            <w:tcW w:w="148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CE" w14:textId="77777777" w:rsidR="00457040" w:rsidRDefault="00621623">
            <w:pPr>
              <w:widowControl w:val="0"/>
              <w:spacing w:after="0"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mgC</w:t>
            </w:r>
            <w:proofErr w:type="spellEnd"/>
            <w:r>
              <w:rPr>
                <w:rFonts w:ascii="Times New Roman" w:eastAsia="Times New Roman" w:hAnsi="Times New Roman" w:cs="Times New Roman"/>
                <w:sz w:val="18"/>
                <w:szCs w:val="18"/>
              </w:rPr>
              <w:t xml:space="preserve"> m</w:t>
            </w:r>
            <w:r>
              <w:rPr>
                <w:rFonts w:ascii="Times New Roman" w:eastAsia="Times New Roman" w:hAnsi="Times New Roman" w:cs="Times New Roman"/>
                <w:sz w:val="18"/>
                <w:szCs w:val="18"/>
                <w:vertAlign w:val="superscript"/>
              </w:rPr>
              <w:t xml:space="preserve">-2 </w:t>
            </w:r>
            <w:r>
              <w:rPr>
                <w:rFonts w:ascii="Times New Roman" w:eastAsia="Times New Roman" w:hAnsi="Times New Roman" w:cs="Times New Roman"/>
                <w:sz w:val="18"/>
                <w:szCs w:val="18"/>
              </w:rPr>
              <w:t>day</w:t>
            </w:r>
            <w:r>
              <w:rPr>
                <w:rFonts w:ascii="Times New Roman" w:eastAsia="Times New Roman" w:hAnsi="Times New Roman" w:cs="Times New Roman"/>
                <w:sz w:val="18"/>
                <w:szCs w:val="18"/>
                <w:vertAlign w:val="superscript"/>
              </w:rPr>
              <w:t>-1</w:t>
            </w:r>
          </w:p>
        </w:tc>
        <w:tc>
          <w:tcPr>
            <w:tcW w:w="109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CF"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0.083°</w:t>
            </w:r>
          </w:p>
        </w:tc>
        <w:tc>
          <w:tcPr>
            <w:tcW w:w="106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D0"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Monthly</w:t>
            </w:r>
          </w:p>
        </w:tc>
        <w:tc>
          <w:tcPr>
            <w:tcW w:w="109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D1"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2003-2021</w:t>
            </w:r>
          </w:p>
        </w:tc>
        <w:tc>
          <w:tcPr>
            <w:tcW w:w="1350"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D2" w14:textId="77777777" w:rsidR="00457040" w:rsidRDefault="00000000">
            <w:pPr>
              <w:widowControl w:val="0"/>
              <w:spacing w:after="0" w:line="276" w:lineRule="auto"/>
              <w:rPr>
                <w:rFonts w:ascii="Times New Roman" w:eastAsia="Times New Roman" w:hAnsi="Times New Roman" w:cs="Times New Roman"/>
                <w:sz w:val="18"/>
                <w:szCs w:val="18"/>
              </w:rPr>
            </w:pPr>
            <w:hyperlink r:id="rId8">
              <w:r w:rsidR="00621623">
                <w:rPr>
                  <w:rFonts w:ascii="Times New Roman" w:eastAsia="Times New Roman" w:hAnsi="Times New Roman" w:cs="Times New Roman"/>
                  <w:color w:val="1155CC"/>
                  <w:sz w:val="18"/>
                  <w:szCs w:val="18"/>
                  <w:u w:val="single"/>
                </w:rPr>
                <w:t>http://orca.science.oregonstate.edu/2160.by.4320.monthly.hdf.vgpm.m.chl.m.sst.php</w:t>
              </w:r>
            </w:hyperlink>
          </w:p>
        </w:tc>
        <w:tc>
          <w:tcPr>
            <w:tcW w:w="148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D3" w14:textId="77777777" w:rsidR="00457040" w:rsidRDefault="00621623">
            <w:pPr>
              <w:widowControl w:val="0"/>
              <w:spacing w:after="0"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Behrenfeld</w:t>
            </w:r>
            <w:proofErr w:type="spellEnd"/>
            <w:r>
              <w:rPr>
                <w:rFonts w:ascii="Times New Roman" w:eastAsia="Times New Roman" w:hAnsi="Times New Roman" w:cs="Times New Roman"/>
                <w:sz w:val="18"/>
                <w:szCs w:val="18"/>
              </w:rPr>
              <w:t xml:space="preserve">, M. J., &amp; </w:t>
            </w:r>
            <w:proofErr w:type="spellStart"/>
            <w:r>
              <w:rPr>
                <w:rFonts w:ascii="Times New Roman" w:eastAsia="Times New Roman" w:hAnsi="Times New Roman" w:cs="Times New Roman"/>
                <w:sz w:val="18"/>
                <w:szCs w:val="18"/>
              </w:rPr>
              <w:t>Falkowski</w:t>
            </w:r>
            <w:proofErr w:type="spellEnd"/>
            <w:r>
              <w:rPr>
                <w:rFonts w:ascii="Times New Roman" w:eastAsia="Times New Roman" w:hAnsi="Times New Roman" w:cs="Times New Roman"/>
                <w:sz w:val="18"/>
                <w:szCs w:val="18"/>
              </w:rPr>
              <w:t xml:space="preserve">, P. G. (1997). </w:t>
            </w:r>
          </w:p>
        </w:tc>
      </w:tr>
      <w:tr w:rsidR="00457040" w14:paraId="7B3832DD" w14:textId="77777777">
        <w:trPr>
          <w:trHeight w:val="1380"/>
        </w:trPr>
        <w:tc>
          <w:tcPr>
            <w:tcW w:w="1170"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D5"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Salinity</w:t>
            </w:r>
          </w:p>
        </w:tc>
        <w:tc>
          <w:tcPr>
            <w:tcW w:w="1440"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D6"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Global SSS/SSD L4 Reprocessed dataset </w:t>
            </w:r>
          </w:p>
        </w:tc>
        <w:tc>
          <w:tcPr>
            <w:tcW w:w="148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D7"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PSU</w:t>
            </w:r>
          </w:p>
        </w:tc>
        <w:tc>
          <w:tcPr>
            <w:tcW w:w="109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D8"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0.25°</w:t>
            </w:r>
          </w:p>
        </w:tc>
        <w:tc>
          <w:tcPr>
            <w:tcW w:w="106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D9"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Monthly</w:t>
            </w:r>
          </w:p>
        </w:tc>
        <w:tc>
          <w:tcPr>
            <w:tcW w:w="109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DA"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1994-2021</w:t>
            </w:r>
          </w:p>
        </w:tc>
        <w:tc>
          <w:tcPr>
            <w:tcW w:w="1350"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DB" w14:textId="77777777" w:rsidR="00457040" w:rsidRDefault="00000000">
            <w:pPr>
              <w:widowControl w:val="0"/>
              <w:spacing w:after="0" w:line="276" w:lineRule="auto"/>
              <w:rPr>
                <w:rFonts w:ascii="Times New Roman" w:eastAsia="Times New Roman" w:hAnsi="Times New Roman" w:cs="Times New Roman"/>
                <w:sz w:val="18"/>
                <w:szCs w:val="18"/>
              </w:rPr>
            </w:pPr>
            <w:hyperlink r:id="rId9">
              <w:r w:rsidR="00621623">
                <w:rPr>
                  <w:rFonts w:ascii="Times New Roman" w:eastAsia="Times New Roman" w:hAnsi="Times New Roman" w:cs="Times New Roman"/>
                  <w:color w:val="1155CC"/>
                  <w:sz w:val="18"/>
                  <w:szCs w:val="18"/>
                  <w:u w:val="single"/>
                </w:rPr>
                <w:t>https://resources.marine.copernicus.eu/product-detail/MULTIOBS_GLO_PHY_S_SURFACE_MYNRT_015_013</w:t>
              </w:r>
            </w:hyperlink>
          </w:p>
        </w:tc>
        <w:tc>
          <w:tcPr>
            <w:tcW w:w="1485" w:type="dxa"/>
            <w:tcBorders>
              <w:top w:val="single" w:sz="6" w:space="0" w:color="222222"/>
              <w:left w:val="single" w:sz="6" w:space="0" w:color="222222"/>
              <w:bottom w:val="single" w:sz="6" w:space="0" w:color="222222"/>
              <w:right w:val="single" w:sz="6" w:space="0" w:color="222222"/>
            </w:tcBorders>
            <w:tcMar>
              <w:top w:w="100" w:type="dxa"/>
              <w:left w:w="100" w:type="dxa"/>
              <w:bottom w:w="100" w:type="dxa"/>
              <w:right w:w="100" w:type="dxa"/>
            </w:tcMar>
          </w:tcPr>
          <w:p w14:paraId="7B3832DC" w14:textId="77777777" w:rsidR="00457040" w:rsidRDefault="00621623">
            <w:pPr>
              <w:widowControl w:val="0"/>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Buongiorno Nardelli, B., 2012</w:t>
            </w:r>
          </w:p>
        </w:tc>
      </w:tr>
    </w:tbl>
    <w:p w14:paraId="7B3832DE" w14:textId="77777777" w:rsidR="00457040" w:rsidRDefault="00457040"/>
    <w:p w14:paraId="7B3832DF" w14:textId="77777777" w:rsidR="00457040" w:rsidRDefault="00621623">
      <w:r>
        <w:br w:type="page"/>
      </w:r>
    </w:p>
    <w:p w14:paraId="7B3832E0"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lastRenderedPageBreak/>
        <w:t>Figure S1. Map of sea surface temperature (SST)</w:t>
      </w:r>
      <w:r>
        <w:rPr>
          <w:noProof/>
          <w:lang w:val="fr-FR"/>
        </w:rPr>
        <w:drawing>
          <wp:anchor distT="0" distB="0" distL="0" distR="0" simplePos="0" relativeHeight="251658240" behindDoc="0" locked="0" layoutInCell="1" hidden="0" allowOverlap="1" wp14:anchorId="7B383396" wp14:editId="7B383397">
            <wp:simplePos x="0" y="0"/>
            <wp:positionH relativeFrom="column">
              <wp:posOffset>155575</wp:posOffset>
            </wp:positionH>
            <wp:positionV relativeFrom="paragraph">
              <wp:posOffset>0</wp:posOffset>
            </wp:positionV>
            <wp:extent cx="5132986" cy="3520974"/>
            <wp:effectExtent l="0" t="0" r="0" b="0"/>
            <wp:wrapTopAndBottom distT="0" distB="0"/>
            <wp:docPr id="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5475" t="21898" r="6205" b="17518"/>
                    <a:stretch>
                      <a:fillRect/>
                    </a:stretch>
                  </pic:blipFill>
                  <pic:spPr>
                    <a:xfrm>
                      <a:off x="0" y="0"/>
                      <a:ext cx="5132986" cy="3520974"/>
                    </a:xfrm>
                    <a:prstGeom prst="rect">
                      <a:avLst/>
                    </a:prstGeom>
                    <a:ln/>
                  </pic:spPr>
                </pic:pic>
              </a:graphicData>
            </a:graphic>
          </wp:anchor>
        </w:drawing>
      </w:r>
    </w:p>
    <w:p w14:paraId="7B3832E1" w14:textId="77777777" w:rsidR="00457040" w:rsidRDefault="00457040"/>
    <w:p w14:paraId="7B3832E2" w14:textId="77777777" w:rsidR="00457040" w:rsidRDefault="00621623">
      <w:r>
        <w:rPr>
          <w:noProof/>
          <w:lang w:val="fr-FR"/>
        </w:rPr>
        <w:drawing>
          <wp:inline distT="0" distB="0" distL="0" distR="0" wp14:anchorId="7B383398" wp14:editId="7B383399">
            <wp:extent cx="5075175" cy="323114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l="5698" t="23647" r="5698" b="19941"/>
                    <a:stretch>
                      <a:fillRect/>
                    </a:stretch>
                  </pic:blipFill>
                  <pic:spPr>
                    <a:xfrm>
                      <a:off x="0" y="0"/>
                      <a:ext cx="5075175" cy="3231140"/>
                    </a:xfrm>
                    <a:prstGeom prst="rect">
                      <a:avLst/>
                    </a:prstGeom>
                    <a:ln/>
                  </pic:spPr>
                </pic:pic>
              </a:graphicData>
            </a:graphic>
          </wp:inline>
        </w:drawing>
      </w:r>
    </w:p>
    <w:p w14:paraId="7B3832E3"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Figure S2. Map of gravity per station (log transformed)</w:t>
      </w:r>
    </w:p>
    <w:p w14:paraId="7B3832E4" w14:textId="77777777" w:rsidR="00457040" w:rsidRDefault="00621623">
      <w:r>
        <w:br w:type="page"/>
      </w:r>
    </w:p>
    <w:p w14:paraId="7B3832E5" w14:textId="77777777" w:rsidR="00457040" w:rsidRDefault="00457040"/>
    <w:p w14:paraId="7B3832E6" w14:textId="77777777" w:rsidR="00457040" w:rsidRDefault="00621623">
      <w:r>
        <w:rPr>
          <w:noProof/>
          <w:lang w:val="fr-FR"/>
        </w:rPr>
        <w:drawing>
          <wp:inline distT="0" distB="0" distL="0" distR="0" wp14:anchorId="7B38339A" wp14:editId="7B38339B">
            <wp:extent cx="4910776" cy="3065325"/>
            <wp:effectExtent l="0" t="0" r="0" b="0"/>
            <wp:docPr id="6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t="18789" b="18789"/>
                    <a:stretch>
                      <a:fillRect/>
                    </a:stretch>
                  </pic:blipFill>
                  <pic:spPr>
                    <a:xfrm>
                      <a:off x="0" y="0"/>
                      <a:ext cx="4910776" cy="3065325"/>
                    </a:xfrm>
                    <a:prstGeom prst="rect">
                      <a:avLst/>
                    </a:prstGeom>
                    <a:ln/>
                  </pic:spPr>
                </pic:pic>
              </a:graphicData>
            </a:graphic>
          </wp:inline>
        </w:drawing>
      </w:r>
    </w:p>
    <w:p w14:paraId="7B3832E7"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Figure S3. Map of marine ecosystem dependence per station</w:t>
      </w:r>
    </w:p>
    <w:p w14:paraId="7B3832E8" w14:textId="77777777" w:rsidR="00457040" w:rsidRDefault="00621623">
      <w:r>
        <w:br w:type="page"/>
      </w:r>
    </w:p>
    <w:p w14:paraId="7B3832E9" w14:textId="77777777" w:rsidR="00457040" w:rsidRDefault="00621623">
      <w:r>
        <w:rPr>
          <w:rFonts w:ascii="Times New Roman" w:eastAsia="Times New Roman" w:hAnsi="Times New Roman" w:cs="Times New Roman"/>
          <w:noProof/>
          <w:lang w:val="fr-FR"/>
        </w:rPr>
        <w:lastRenderedPageBreak/>
        <w:drawing>
          <wp:anchor distT="0" distB="0" distL="114300" distR="114300" simplePos="0" relativeHeight="251659264" behindDoc="0" locked="0" layoutInCell="1" hidden="0" allowOverlap="1" wp14:anchorId="7B38339C" wp14:editId="7B38339D">
            <wp:simplePos x="0" y="0"/>
            <wp:positionH relativeFrom="margin">
              <wp:posOffset>0</wp:posOffset>
            </wp:positionH>
            <wp:positionV relativeFrom="margin">
              <wp:posOffset>0</wp:posOffset>
            </wp:positionV>
            <wp:extent cx="5250180" cy="8401050"/>
            <wp:effectExtent l="0" t="0" r="0" b="0"/>
            <wp:wrapTopAndBottom distT="0" distB="0"/>
            <wp:docPr id="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250180" cy="8401050"/>
                    </a:xfrm>
                    <a:prstGeom prst="rect">
                      <a:avLst/>
                    </a:prstGeom>
                    <a:ln/>
                  </pic:spPr>
                </pic:pic>
              </a:graphicData>
            </a:graphic>
          </wp:anchor>
        </w:drawing>
      </w:r>
      <w:r>
        <w:rPr>
          <w:rFonts w:ascii="Times New Roman" w:eastAsia="Times New Roman" w:hAnsi="Times New Roman" w:cs="Times New Roman"/>
        </w:rPr>
        <w:t>Figure S4. Maps of gravity (log transformed) by regi</w:t>
      </w:r>
      <w:r>
        <w:t>on</w:t>
      </w:r>
    </w:p>
    <w:p w14:paraId="7B3832EA" w14:textId="77777777" w:rsidR="00457040" w:rsidRDefault="00621623">
      <w:r>
        <w:rPr>
          <w:noProof/>
          <w:lang w:val="fr-FR"/>
        </w:rPr>
        <w:lastRenderedPageBreak/>
        <w:drawing>
          <wp:inline distT="0" distB="0" distL="0" distR="0" wp14:anchorId="7B38339E" wp14:editId="7B38339F">
            <wp:extent cx="5326498" cy="8522398"/>
            <wp:effectExtent l="0" t="0" r="0" b="0"/>
            <wp:docPr id="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326498" cy="8522398"/>
                    </a:xfrm>
                    <a:prstGeom prst="rect">
                      <a:avLst/>
                    </a:prstGeom>
                    <a:ln/>
                  </pic:spPr>
                </pic:pic>
              </a:graphicData>
            </a:graphic>
          </wp:inline>
        </w:drawing>
      </w:r>
      <w:r>
        <w:t xml:space="preserve">  </w:t>
      </w:r>
    </w:p>
    <w:p w14:paraId="7B3832EB"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Figure S5. Maps of marine ecosystem dependence by region</w:t>
      </w:r>
    </w:p>
    <w:p w14:paraId="7B3832EC" w14:textId="77777777" w:rsidR="00457040" w:rsidRDefault="00457040"/>
    <w:p w14:paraId="7B3832ED" w14:textId="77777777" w:rsidR="00457040" w:rsidRDefault="00621623">
      <w:r>
        <w:rPr>
          <w:noProof/>
          <w:lang w:val="fr-FR"/>
        </w:rPr>
        <w:drawing>
          <wp:inline distT="0" distB="0" distL="0" distR="0" wp14:anchorId="7B3833A0" wp14:editId="7B3833A1">
            <wp:extent cx="5105400" cy="3171825"/>
            <wp:effectExtent l="0" t="0" r="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5621" t="23314" r="5751" b="21627"/>
                    <a:stretch>
                      <a:fillRect/>
                    </a:stretch>
                  </pic:blipFill>
                  <pic:spPr>
                    <a:xfrm>
                      <a:off x="0" y="0"/>
                      <a:ext cx="5105400" cy="3171825"/>
                    </a:xfrm>
                    <a:prstGeom prst="rect">
                      <a:avLst/>
                    </a:prstGeom>
                    <a:ln/>
                  </pic:spPr>
                </pic:pic>
              </a:graphicData>
            </a:graphic>
          </wp:inline>
        </w:drawing>
      </w:r>
    </w:p>
    <w:p w14:paraId="7B3832EE"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 xml:space="preserve">Figure S6. Map of all fish taxonomic </w:t>
      </w:r>
      <w:r>
        <w:rPr>
          <w:rFonts w:ascii="Sitka Text" w:eastAsia="Sitka Text" w:hAnsi="Sitka Text" w:cs="Sitka Text"/>
        </w:rPr>
        <w:t>α</w:t>
      </w:r>
      <w:r>
        <w:rPr>
          <w:rFonts w:ascii="Times New Roman" w:eastAsia="Times New Roman" w:hAnsi="Times New Roman" w:cs="Times New Roman"/>
        </w:rPr>
        <w:t>-diversity per station (log</w:t>
      </w:r>
      <w:r>
        <w:rPr>
          <w:rFonts w:ascii="Times New Roman" w:eastAsia="Times New Roman" w:hAnsi="Times New Roman" w:cs="Times New Roman"/>
          <w:vertAlign w:val="subscript"/>
        </w:rPr>
        <w:t>10</w:t>
      </w:r>
      <w:r>
        <w:rPr>
          <w:rFonts w:ascii="Times New Roman" w:eastAsia="Times New Roman" w:hAnsi="Times New Roman" w:cs="Times New Roman"/>
        </w:rPr>
        <w:t xml:space="preserve"> transformed). Raw values range from 2 to 414 MOTUs per station.</w:t>
      </w:r>
    </w:p>
    <w:p w14:paraId="7B3832EF" w14:textId="77777777" w:rsidR="00457040" w:rsidRDefault="00457040">
      <w:pPr>
        <w:rPr>
          <w:rFonts w:ascii="Times New Roman" w:eastAsia="Times New Roman" w:hAnsi="Times New Roman" w:cs="Times New Roman"/>
          <w:b/>
          <w:sz w:val="28"/>
          <w:szCs w:val="28"/>
        </w:rPr>
      </w:pPr>
    </w:p>
    <w:p w14:paraId="7B3832F0" w14:textId="77777777" w:rsidR="00457040" w:rsidRDefault="00621623">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fr-FR"/>
        </w:rPr>
        <w:drawing>
          <wp:inline distT="0" distB="0" distL="0" distR="0" wp14:anchorId="7B3833A2" wp14:editId="7B3833A3">
            <wp:extent cx="5105400" cy="3200400"/>
            <wp:effectExtent l="0" t="0" r="0" b="0"/>
            <wp:docPr id="7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l="5621" t="22983" r="5751" b="21461"/>
                    <a:stretch>
                      <a:fillRect/>
                    </a:stretch>
                  </pic:blipFill>
                  <pic:spPr>
                    <a:xfrm>
                      <a:off x="0" y="0"/>
                      <a:ext cx="5105400" cy="3200400"/>
                    </a:xfrm>
                    <a:prstGeom prst="rect">
                      <a:avLst/>
                    </a:prstGeom>
                    <a:ln/>
                  </pic:spPr>
                </pic:pic>
              </a:graphicData>
            </a:graphic>
          </wp:inline>
        </w:drawing>
      </w:r>
    </w:p>
    <w:p w14:paraId="7B3832F1"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 xml:space="preserve">Figure S7. Map of Cryptobenthic fish taxonomic </w:t>
      </w:r>
      <w:r>
        <w:rPr>
          <w:rFonts w:ascii="Sitka Text" w:eastAsia="Sitka Text" w:hAnsi="Sitka Text" w:cs="Sitka Text"/>
        </w:rPr>
        <w:t>α</w:t>
      </w:r>
      <w:r>
        <w:rPr>
          <w:rFonts w:ascii="Times New Roman" w:eastAsia="Times New Roman" w:hAnsi="Times New Roman" w:cs="Times New Roman"/>
        </w:rPr>
        <w:t>-diversity per station (log</w:t>
      </w:r>
      <w:r>
        <w:rPr>
          <w:rFonts w:ascii="Times New Roman" w:eastAsia="Times New Roman" w:hAnsi="Times New Roman" w:cs="Times New Roman"/>
          <w:vertAlign w:val="subscript"/>
        </w:rPr>
        <w:t>10</w:t>
      </w:r>
      <w:r>
        <w:rPr>
          <w:rFonts w:ascii="Times New Roman" w:eastAsia="Times New Roman" w:hAnsi="Times New Roman" w:cs="Times New Roman"/>
        </w:rPr>
        <w:t xml:space="preserve"> transformed). Raw values range from 0 to 95 MOTUs per station.</w:t>
      </w:r>
    </w:p>
    <w:p w14:paraId="7B3832F2" w14:textId="77777777" w:rsidR="00457040" w:rsidRDefault="00621623">
      <w:pPr>
        <w:rPr>
          <w:rFonts w:ascii="Times New Roman" w:eastAsia="Times New Roman" w:hAnsi="Times New Roman" w:cs="Times New Roman"/>
        </w:rPr>
      </w:pPr>
      <w:r>
        <w:br w:type="page"/>
      </w:r>
    </w:p>
    <w:p w14:paraId="7B3832F3" w14:textId="77777777" w:rsidR="00457040" w:rsidRDefault="00621623">
      <w:pPr>
        <w:rPr>
          <w:rFonts w:ascii="Times New Roman" w:eastAsia="Times New Roman" w:hAnsi="Times New Roman" w:cs="Times New Roman"/>
        </w:rPr>
      </w:pPr>
      <w:r>
        <w:rPr>
          <w:rFonts w:ascii="Times New Roman" w:eastAsia="Times New Roman" w:hAnsi="Times New Roman" w:cs="Times New Roman"/>
          <w:noProof/>
          <w:lang w:val="fr-FR"/>
        </w:rPr>
        <w:lastRenderedPageBreak/>
        <w:drawing>
          <wp:inline distT="0" distB="0" distL="0" distR="0" wp14:anchorId="7B3833A4" wp14:editId="7B3833A5">
            <wp:extent cx="5086350" cy="3209925"/>
            <wp:effectExtent l="0" t="0" r="0" b="0"/>
            <wp:docPr id="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5952" t="23644" r="5754" b="20635"/>
                    <a:stretch>
                      <a:fillRect/>
                    </a:stretch>
                  </pic:blipFill>
                  <pic:spPr>
                    <a:xfrm>
                      <a:off x="0" y="0"/>
                      <a:ext cx="5086350" cy="3209925"/>
                    </a:xfrm>
                    <a:prstGeom prst="rect">
                      <a:avLst/>
                    </a:prstGeom>
                    <a:ln/>
                  </pic:spPr>
                </pic:pic>
              </a:graphicData>
            </a:graphic>
          </wp:inline>
        </w:drawing>
      </w:r>
    </w:p>
    <w:p w14:paraId="7B3832F4"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 xml:space="preserve">Figure S8. Map of large fish taxonomic </w:t>
      </w:r>
      <w:r>
        <w:rPr>
          <w:rFonts w:ascii="Sitka Text" w:eastAsia="Sitka Text" w:hAnsi="Sitka Text" w:cs="Sitka Text"/>
        </w:rPr>
        <w:t>α</w:t>
      </w:r>
      <w:r>
        <w:rPr>
          <w:rFonts w:ascii="Times New Roman" w:eastAsia="Times New Roman" w:hAnsi="Times New Roman" w:cs="Times New Roman"/>
        </w:rPr>
        <w:t>-diversity per station (log</w:t>
      </w:r>
      <w:r>
        <w:rPr>
          <w:rFonts w:ascii="Times New Roman" w:eastAsia="Times New Roman" w:hAnsi="Times New Roman" w:cs="Times New Roman"/>
          <w:vertAlign w:val="subscript"/>
        </w:rPr>
        <w:t>10</w:t>
      </w:r>
      <w:r>
        <w:rPr>
          <w:rFonts w:ascii="Times New Roman" w:eastAsia="Times New Roman" w:hAnsi="Times New Roman" w:cs="Times New Roman"/>
        </w:rPr>
        <w:t xml:space="preserve"> transformed). Raw values range from 0 to 67 MOTUs per station.</w:t>
      </w:r>
    </w:p>
    <w:p w14:paraId="7B3832F5" w14:textId="77777777" w:rsidR="00457040" w:rsidRDefault="00457040">
      <w:pPr>
        <w:rPr>
          <w:rFonts w:ascii="Times New Roman" w:eastAsia="Times New Roman" w:hAnsi="Times New Roman" w:cs="Times New Roman"/>
        </w:rPr>
      </w:pPr>
    </w:p>
    <w:p w14:paraId="7B3832F6"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 xml:space="preserve">Figure S9. Map of sequence </w:t>
      </w:r>
      <w:r>
        <w:rPr>
          <w:rFonts w:ascii="Sitka Text" w:eastAsia="Sitka Text" w:hAnsi="Sitka Text" w:cs="Sitka Text"/>
        </w:rPr>
        <w:t>α</w:t>
      </w:r>
      <w:r>
        <w:rPr>
          <w:rFonts w:ascii="Times New Roman" w:eastAsia="Times New Roman" w:hAnsi="Times New Roman" w:cs="Times New Roman"/>
        </w:rPr>
        <w:t>-diversity per station.</w:t>
      </w:r>
      <w:r>
        <w:rPr>
          <w:noProof/>
          <w:lang w:val="fr-FR"/>
        </w:rPr>
        <w:drawing>
          <wp:anchor distT="0" distB="0" distL="0" distR="0" simplePos="0" relativeHeight="251660288" behindDoc="0" locked="0" layoutInCell="1" hidden="0" allowOverlap="1" wp14:anchorId="7B3833A6" wp14:editId="7B3833A7">
            <wp:simplePos x="0" y="0"/>
            <wp:positionH relativeFrom="column">
              <wp:posOffset>-349632</wp:posOffset>
            </wp:positionH>
            <wp:positionV relativeFrom="paragraph">
              <wp:posOffset>143193</wp:posOffset>
            </wp:positionV>
            <wp:extent cx="5991543" cy="3781969"/>
            <wp:effectExtent l="0" t="0" r="0" b="0"/>
            <wp:wrapSquare wrapText="bothSides" distT="0" distB="0" distL="0" distR="0"/>
            <wp:docPr id="6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l="5236" t="18777" r="5400" b="13972"/>
                    <a:stretch>
                      <a:fillRect/>
                    </a:stretch>
                  </pic:blipFill>
                  <pic:spPr>
                    <a:xfrm>
                      <a:off x="0" y="0"/>
                      <a:ext cx="5991543" cy="3781969"/>
                    </a:xfrm>
                    <a:prstGeom prst="rect">
                      <a:avLst/>
                    </a:prstGeom>
                    <a:ln/>
                  </pic:spPr>
                </pic:pic>
              </a:graphicData>
            </a:graphic>
          </wp:anchor>
        </w:drawing>
      </w:r>
    </w:p>
    <w:p w14:paraId="7B3832F7" w14:textId="77777777" w:rsidR="00457040" w:rsidRDefault="00621623">
      <w:pPr>
        <w:rPr>
          <w:rFonts w:ascii="Times New Roman" w:eastAsia="Times New Roman" w:hAnsi="Times New Roman" w:cs="Times New Roman"/>
        </w:rPr>
      </w:pPr>
      <w:r>
        <w:br w:type="page"/>
      </w:r>
    </w:p>
    <w:p w14:paraId="7B3832F8" w14:textId="77777777" w:rsidR="00457040" w:rsidRDefault="00621623">
      <w:pPr>
        <w:rPr>
          <w:rFonts w:ascii="Times New Roman" w:eastAsia="Times New Roman" w:hAnsi="Times New Roman" w:cs="Times New Roman"/>
        </w:rPr>
      </w:pPr>
      <w:r>
        <w:rPr>
          <w:rFonts w:ascii="Times New Roman" w:eastAsia="Times New Roman" w:hAnsi="Times New Roman" w:cs="Times New Roman"/>
          <w:noProof/>
          <w:lang w:val="fr-FR"/>
        </w:rPr>
        <w:lastRenderedPageBreak/>
        <w:drawing>
          <wp:inline distT="0" distB="0" distL="0" distR="0" wp14:anchorId="7B3833A8" wp14:editId="7B3833A9">
            <wp:extent cx="3638550" cy="3542161"/>
            <wp:effectExtent l="0" t="0" r="0" b="0"/>
            <wp:docPr id="7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638550" cy="3542161"/>
                    </a:xfrm>
                    <a:prstGeom prst="rect">
                      <a:avLst/>
                    </a:prstGeom>
                    <a:ln/>
                  </pic:spPr>
                </pic:pic>
              </a:graphicData>
            </a:graphic>
          </wp:inline>
        </w:drawing>
      </w:r>
    </w:p>
    <w:p w14:paraId="7B3832F9"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 xml:space="preserve">Figure S10. R² partitioned by variable groups in GLS predicting all fish taxonomic </w:t>
      </w:r>
      <w:r>
        <w:rPr>
          <w:rFonts w:ascii="Sitka Text" w:eastAsia="Sitka Text" w:hAnsi="Sitka Text" w:cs="Sitka Text"/>
        </w:rPr>
        <w:t>α</w:t>
      </w:r>
      <w:r>
        <w:rPr>
          <w:rFonts w:ascii="Times New Roman" w:eastAsia="Times New Roman" w:hAnsi="Times New Roman" w:cs="Times New Roman"/>
        </w:rPr>
        <w:t>-diversity.</w:t>
      </w:r>
    </w:p>
    <w:p w14:paraId="7B3832FA" w14:textId="77777777" w:rsidR="00457040" w:rsidRDefault="00457040">
      <w:pPr>
        <w:rPr>
          <w:rFonts w:ascii="Times New Roman" w:eastAsia="Times New Roman" w:hAnsi="Times New Roman" w:cs="Times New Roman"/>
        </w:rPr>
      </w:pPr>
    </w:p>
    <w:p w14:paraId="7B3832FB" w14:textId="77777777" w:rsidR="00457040" w:rsidRDefault="00621623">
      <w:pPr>
        <w:rPr>
          <w:rFonts w:ascii="Times New Roman" w:eastAsia="Times New Roman" w:hAnsi="Times New Roman" w:cs="Times New Roman"/>
        </w:rPr>
      </w:pPr>
      <w:r>
        <w:rPr>
          <w:rFonts w:ascii="Times New Roman" w:eastAsia="Times New Roman" w:hAnsi="Times New Roman" w:cs="Times New Roman"/>
          <w:noProof/>
          <w:lang w:val="fr-FR"/>
        </w:rPr>
        <w:drawing>
          <wp:inline distT="0" distB="0" distL="0" distR="0" wp14:anchorId="7B3833AA" wp14:editId="7B3833AB">
            <wp:extent cx="4057967" cy="3890356"/>
            <wp:effectExtent l="0" t="0" r="0" b="0"/>
            <wp:docPr id="7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057967" cy="3890356"/>
                    </a:xfrm>
                    <a:prstGeom prst="rect">
                      <a:avLst/>
                    </a:prstGeom>
                    <a:ln/>
                  </pic:spPr>
                </pic:pic>
              </a:graphicData>
            </a:graphic>
          </wp:inline>
        </w:drawing>
      </w:r>
    </w:p>
    <w:p w14:paraId="7B3832FC"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 xml:space="preserve">Figure S11. R² partitioned by variable groups in GLS predicting fish sequence </w:t>
      </w:r>
      <w:r>
        <w:rPr>
          <w:rFonts w:ascii="Sitka Text" w:eastAsia="Sitka Text" w:hAnsi="Sitka Text" w:cs="Sitka Text"/>
        </w:rPr>
        <w:t>α</w:t>
      </w:r>
      <w:r>
        <w:rPr>
          <w:rFonts w:ascii="Times New Roman" w:eastAsia="Times New Roman" w:hAnsi="Times New Roman" w:cs="Times New Roman"/>
        </w:rPr>
        <w:t xml:space="preserve">-diversity. </w:t>
      </w:r>
      <w:r>
        <w:br w:type="page"/>
      </w:r>
    </w:p>
    <w:p w14:paraId="7B3832FD"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lastRenderedPageBreak/>
        <w:t xml:space="preserve">Table S6. </w:t>
      </w:r>
      <w:proofErr w:type="spellStart"/>
      <w:r>
        <w:rPr>
          <w:rFonts w:ascii="Times New Roman" w:eastAsia="Times New Roman" w:hAnsi="Times New Roman" w:cs="Times New Roman"/>
        </w:rPr>
        <w:t>Anova</w:t>
      </w:r>
      <w:proofErr w:type="spellEnd"/>
      <w:r>
        <w:rPr>
          <w:rFonts w:ascii="Times New Roman" w:eastAsia="Times New Roman" w:hAnsi="Times New Roman" w:cs="Times New Roman"/>
        </w:rPr>
        <w:t xml:space="preserve"> of GLS predicting fish taxonomic α-diversity within stations</w:t>
      </w:r>
    </w:p>
    <w:p w14:paraId="7B3832FE"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numDF</w:t>
      </w:r>
      <w:proofErr w:type="spellEnd"/>
      <w:r>
        <w:rPr>
          <w:rFonts w:ascii="Arial" w:eastAsia="Arial" w:hAnsi="Arial" w:cs="Arial"/>
          <w:sz w:val="20"/>
          <w:szCs w:val="20"/>
        </w:rPr>
        <w:t xml:space="preserve">   F-value p-value</w:t>
      </w:r>
    </w:p>
    <w:p w14:paraId="7B3832FF"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w:t>
      </w:r>
      <w:proofErr w:type="gramStart"/>
      <w:r>
        <w:rPr>
          <w:rFonts w:ascii="Arial" w:eastAsia="Arial" w:hAnsi="Arial" w:cs="Arial"/>
          <w:sz w:val="20"/>
          <w:szCs w:val="20"/>
        </w:rPr>
        <w:t xml:space="preserve">Intercept)   </w:t>
      </w:r>
      <w:proofErr w:type="gramEnd"/>
      <w:r>
        <w:rPr>
          <w:rFonts w:ascii="Arial" w:eastAsia="Arial" w:hAnsi="Arial" w:cs="Arial"/>
          <w:sz w:val="20"/>
          <w:szCs w:val="20"/>
        </w:rPr>
        <w:t xml:space="preserve">                </w:t>
      </w:r>
      <w:r>
        <w:rPr>
          <w:rFonts w:ascii="Arial" w:eastAsia="Arial" w:hAnsi="Arial" w:cs="Arial"/>
          <w:sz w:val="20"/>
          <w:szCs w:val="20"/>
        </w:rPr>
        <w:tab/>
        <w:t>1  10.47266  0.0014</w:t>
      </w:r>
    </w:p>
    <w:p w14:paraId="7B383300"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mean_DHW_1year                </w:t>
      </w:r>
      <w:r>
        <w:rPr>
          <w:rFonts w:ascii="Arial" w:eastAsia="Arial" w:hAnsi="Arial" w:cs="Arial"/>
          <w:sz w:val="20"/>
          <w:szCs w:val="20"/>
        </w:rPr>
        <w:tab/>
        <w:t xml:space="preserve">1   </w:t>
      </w:r>
      <w:proofErr w:type="gramStart"/>
      <w:r>
        <w:rPr>
          <w:rFonts w:ascii="Arial" w:eastAsia="Arial" w:hAnsi="Arial" w:cs="Arial"/>
          <w:sz w:val="20"/>
          <w:szCs w:val="20"/>
        </w:rPr>
        <w:t>9.41162  0.0024</w:t>
      </w:r>
      <w:proofErr w:type="gramEnd"/>
    </w:p>
    <w:p w14:paraId="7B383301"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mean_sss_1year                </w:t>
      </w:r>
      <w:r>
        <w:rPr>
          <w:rFonts w:ascii="Arial" w:eastAsia="Arial" w:hAnsi="Arial" w:cs="Arial"/>
          <w:sz w:val="20"/>
          <w:szCs w:val="20"/>
        </w:rPr>
        <w:tab/>
        <w:t xml:space="preserve">1   </w:t>
      </w:r>
      <w:proofErr w:type="gramStart"/>
      <w:r>
        <w:rPr>
          <w:rFonts w:ascii="Arial" w:eastAsia="Arial" w:hAnsi="Arial" w:cs="Arial"/>
          <w:sz w:val="20"/>
          <w:szCs w:val="20"/>
        </w:rPr>
        <w:t>4.72381  0.0307</w:t>
      </w:r>
      <w:proofErr w:type="gramEnd"/>
    </w:p>
    <w:p w14:paraId="7B383302"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mean_SST_1year                </w:t>
      </w:r>
      <w:r>
        <w:rPr>
          <w:rFonts w:ascii="Arial" w:eastAsia="Arial" w:hAnsi="Arial" w:cs="Arial"/>
          <w:sz w:val="20"/>
          <w:szCs w:val="20"/>
        </w:rPr>
        <w:tab/>
        <w:t xml:space="preserve">1 </w:t>
      </w:r>
      <w:proofErr w:type="gramStart"/>
      <w:r>
        <w:rPr>
          <w:rFonts w:ascii="Arial" w:eastAsia="Arial" w:hAnsi="Arial" w:cs="Arial"/>
          <w:sz w:val="20"/>
          <w:szCs w:val="20"/>
        </w:rPr>
        <w:t>109.54371  &lt;</w:t>
      </w:r>
      <w:proofErr w:type="gramEnd"/>
      <w:r>
        <w:rPr>
          <w:rFonts w:ascii="Arial" w:eastAsia="Arial" w:hAnsi="Arial" w:cs="Arial"/>
          <w:sz w:val="20"/>
          <w:szCs w:val="20"/>
        </w:rPr>
        <w:t>.0001</w:t>
      </w:r>
    </w:p>
    <w:p w14:paraId="7B383303"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mean_npp_1year                </w:t>
      </w:r>
      <w:r>
        <w:rPr>
          <w:rFonts w:ascii="Arial" w:eastAsia="Arial" w:hAnsi="Arial" w:cs="Arial"/>
          <w:sz w:val="20"/>
          <w:szCs w:val="20"/>
        </w:rPr>
        <w:tab/>
        <w:t xml:space="preserve">1   </w:t>
      </w:r>
      <w:proofErr w:type="gramStart"/>
      <w:r>
        <w:rPr>
          <w:rFonts w:ascii="Arial" w:eastAsia="Arial" w:hAnsi="Arial" w:cs="Arial"/>
          <w:sz w:val="20"/>
          <w:szCs w:val="20"/>
        </w:rPr>
        <w:t>3.65093  0.0572</w:t>
      </w:r>
      <w:proofErr w:type="gramEnd"/>
    </w:p>
    <w:p w14:paraId="7B383304"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HDI2019                       </w:t>
      </w:r>
      <w:r>
        <w:rPr>
          <w:rFonts w:ascii="Arial" w:eastAsia="Arial" w:hAnsi="Arial" w:cs="Arial"/>
          <w:sz w:val="20"/>
          <w:szCs w:val="20"/>
        </w:rPr>
        <w:tab/>
        <w:t xml:space="preserve">1   </w:t>
      </w:r>
      <w:proofErr w:type="gramStart"/>
      <w:r>
        <w:rPr>
          <w:rFonts w:ascii="Arial" w:eastAsia="Arial" w:hAnsi="Arial" w:cs="Arial"/>
          <w:sz w:val="20"/>
          <w:szCs w:val="20"/>
        </w:rPr>
        <w:t>0.64457  0.4228</w:t>
      </w:r>
      <w:proofErr w:type="gramEnd"/>
    </w:p>
    <w:p w14:paraId="7B383305"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Gravity                       </w:t>
      </w:r>
      <w:r>
        <w:rPr>
          <w:rFonts w:ascii="Arial" w:eastAsia="Arial" w:hAnsi="Arial" w:cs="Arial"/>
          <w:sz w:val="20"/>
          <w:szCs w:val="20"/>
        </w:rPr>
        <w:tab/>
        <w:t xml:space="preserve">1   </w:t>
      </w:r>
      <w:proofErr w:type="gramStart"/>
      <w:r>
        <w:rPr>
          <w:rFonts w:ascii="Arial" w:eastAsia="Arial" w:hAnsi="Arial" w:cs="Arial"/>
          <w:sz w:val="20"/>
          <w:szCs w:val="20"/>
        </w:rPr>
        <w:t>0.59028  0.4430</w:t>
      </w:r>
      <w:proofErr w:type="gramEnd"/>
    </w:p>
    <w:p w14:paraId="7B383306"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MarineEcosystemDependence</w:t>
      </w:r>
      <w:proofErr w:type="spellEnd"/>
      <w:r>
        <w:rPr>
          <w:rFonts w:ascii="Arial" w:eastAsia="Arial" w:hAnsi="Arial" w:cs="Arial"/>
          <w:sz w:val="20"/>
          <w:szCs w:val="20"/>
        </w:rPr>
        <w:t xml:space="preserve"> </w:t>
      </w:r>
      <w:proofErr w:type="gramStart"/>
      <w:r>
        <w:rPr>
          <w:rFonts w:ascii="Arial" w:eastAsia="Arial" w:hAnsi="Arial" w:cs="Arial"/>
          <w:sz w:val="20"/>
          <w:szCs w:val="20"/>
        </w:rPr>
        <w:t>1  22.62229</w:t>
      </w:r>
      <w:proofErr w:type="gramEnd"/>
      <w:r>
        <w:rPr>
          <w:rFonts w:ascii="Arial" w:eastAsia="Arial" w:hAnsi="Arial" w:cs="Arial"/>
          <w:sz w:val="20"/>
          <w:szCs w:val="20"/>
        </w:rPr>
        <w:t xml:space="preserve">  &lt;.0001</w:t>
      </w:r>
    </w:p>
    <w:p w14:paraId="7B383307"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dist_to_CT</w:t>
      </w:r>
      <w:proofErr w:type="spellEnd"/>
      <w:r>
        <w:rPr>
          <w:rFonts w:ascii="Arial" w:eastAsia="Arial" w:hAnsi="Arial" w:cs="Arial"/>
          <w:sz w:val="20"/>
          <w:szCs w:val="20"/>
        </w:rPr>
        <w:t xml:space="preserve">                    </w:t>
      </w:r>
      <w:r>
        <w:rPr>
          <w:rFonts w:ascii="Arial" w:eastAsia="Arial" w:hAnsi="Arial" w:cs="Arial"/>
          <w:sz w:val="20"/>
          <w:szCs w:val="20"/>
        </w:rPr>
        <w:tab/>
      </w:r>
      <w:proofErr w:type="gramStart"/>
      <w:r>
        <w:rPr>
          <w:rFonts w:ascii="Arial" w:eastAsia="Arial" w:hAnsi="Arial" w:cs="Arial"/>
          <w:sz w:val="20"/>
          <w:szCs w:val="20"/>
        </w:rPr>
        <w:t>1  77.42021</w:t>
      </w:r>
      <w:proofErr w:type="gramEnd"/>
      <w:r>
        <w:rPr>
          <w:rFonts w:ascii="Arial" w:eastAsia="Arial" w:hAnsi="Arial" w:cs="Arial"/>
          <w:sz w:val="20"/>
          <w:szCs w:val="20"/>
        </w:rPr>
        <w:t xml:space="preserve">  &lt;.0001</w:t>
      </w:r>
    </w:p>
    <w:p w14:paraId="7B383308"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bathy                         </w:t>
      </w:r>
      <w:r>
        <w:rPr>
          <w:rFonts w:ascii="Arial" w:eastAsia="Arial" w:hAnsi="Arial" w:cs="Arial"/>
          <w:sz w:val="20"/>
          <w:szCs w:val="20"/>
        </w:rPr>
        <w:tab/>
        <w:t xml:space="preserve">1   </w:t>
      </w:r>
      <w:proofErr w:type="gramStart"/>
      <w:r>
        <w:rPr>
          <w:rFonts w:ascii="Arial" w:eastAsia="Arial" w:hAnsi="Arial" w:cs="Arial"/>
          <w:sz w:val="20"/>
          <w:szCs w:val="20"/>
        </w:rPr>
        <w:t>0.59233  0.4422</w:t>
      </w:r>
      <w:proofErr w:type="gramEnd"/>
    </w:p>
    <w:p w14:paraId="7B383309"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depth_sampling</w:t>
      </w:r>
      <w:proofErr w:type="spellEnd"/>
      <w:r>
        <w:rPr>
          <w:rFonts w:ascii="Arial" w:eastAsia="Arial" w:hAnsi="Arial" w:cs="Arial"/>
          <w:sz w:val="20"/>
          <w:szCs w:val="20"/>
        </w:rPr>
        <w:t xml:space="preserve">                </w:t>
      </w:r>
      <w:r>
        <w:rPr>
          <w:rFonts w:ascii="Arial" w:eastAsia="Arial" w:hAnsi="Arial" w:cs="Arial"/>
          <w:sz w:val="20"/>
          <w:szCs w:val="20"/>
        </w:rPr>
        <w:tab/>
        <w:t xml:space="preserve">1   </w:t>
      </w:r>
      <w:proofErr w:type="gramStart"/>
      <w:r>
        <w:rPr>
          <w:rFonts w:ascii="Arial" w:eastAsia="Arial" w:hAnsi="Arial" w:cs="Arial"/>
          <w:sz w:val="20"/>
          <w:szCs w:val="20"/>
        </w:rPr>
        <w:t>4.13457  0.0431</w:t>
      </w:r>
      <w:proofErr w:type="gramEnd"/>
    </w:p>
    <w:p w14:paraId="7B38330A"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distCoast</w:t>
      </w:r>
      <w:proofErr w:type="spellEnd"/>
      <w:r>
        <w:rPr>
          <w:rFonts w:ascii="Arial" w:eastAsia="Arial" w:hAnsi="Arial" w:cs="Arial"/>
          <w:sz w:val="20"/>
          <w:szCs w:val="20"/>
        </w:rPr>
        <w:t xml:space="preserve">                     </w:t>
      </w:r>
      <w:r>
        <w:rPr>
          <w:rFonts w:ascii="Arial" w:eastAsia="Arial" w:hAnsi="Arial" w:cs="Arial"/>
          <w:sz w:val="20"/>
          <w:szCs w:val="20"/>
        </w:rPr>
        <w:tab/>
      </w:r>
      <w:proofErr w:type="gramStart"/>
      <w:r>
        <w:rPr>
          <w:rFonts w:ascii="Arial" w:eastAsia="Arial" w:hAnsi="Arial" w:cs="Arial"/>
          <w:sz w:val="20"/>
          <w:szCs w:val="20"/>
        </w:rPr>
        <w:t>1  17.38010</w:t>
      </w:r>
      <w:proofErr w:type="gramEnd"/>
      <w:r>
        <w:rPr>
          <w:rFonts w:ascii="Arial" w:eastAsia="Arial" w:hAnsi="Arial" w:cs="Arial"/>
          <w:sz w:val="20"/>
          <w:szCs w:val="20"/>
        </w:rPr>
        <w:t xml:space="preserve">  &lt;.0001</w:t>
      </w:r>
    </w:p>
    <w:p w14:paraId="7B38330B"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volume                        </w:t>
      </w:r>
      <w:r>
        <w:rPr>
          <w:rFonts w:ascii="Arial" w:eastAsia="Arial" w:hAnsi="Arial" w:cs="Arial"/>
          <w:sz w:val="20"/>
          <w:szCs w:val="20"/>
        </w:rPr>
        <w:tab/>
        <w:t xml:space="preserve">1   </w:t>
      </w:r>
      <w:proofErr w:type="gramStart"/>
      <w:r>
        <w:rPr>
          <w:rFonts w:ascii="Arial" w:eastAsia="Arial" w:hAnsi="Arial" w:cs="Arial"/>
          <w:sz w:val="20"/>
          <w:szCs w:val="20"/>
        </w:rPr>
        <w:t>4.46858  0.0355</w:t>
      </w:r>
      <w:proofErr w:type="gramEnd"/>
    </w:p>
    <w:p w14:paraId="7B38330C"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sample_method</w:t>
      </w:r>
      <w:proofErr w:type="spellEnd"/>
      <w:r>
        <w:rPr>
          <w:rFonts w:ascii="Arial" w:eastAsia="Arial" w:hAnsi="Arial" w:cs="Arial"/>
          <w:sz w:val="20"/>
          <w:szCs w:val="20"/>
        </w:rPr>
        <w:t xml:space="preserve">                 </w:t>
      </w:r>
      <w:r>
        <w:rPr>
          <w:rFonts w:ascii="Arial" w:eastAsia="Arial" w:hAnsi="Arial" w:cs="Arial"/>
          <w:sz w:val="20"/>
          <w:szCs w:val="20"/>
        </w:rPr>
        <w:tab/>
      </w:r>
      <w:proofErr w:type="gramStart"/>
      <w:r>
        <w:rPr>
          <w:rFonts w:ascii="Arial" w:eastAsia="Arial" w:hAnsi="Arial" w:cs="Arial"/>
          <w:sz w:val="20"/>
          <w:szCs w:val="20"/>
        </w:rPr>
        <w:t>1  21.37818</w:t>
      </w:r>
      <w:proofErr w:type="gramEnd"/>
      <w:r>
        <w:rPr>
          <w:rFonts w:ascii="Arial" w:eastAsia="Arial" w:hAnsi="Arial" w:cs="Arial"/>
          <w:sz w:val="20"/>
          <w:szCs w:val="20"/>
        </w:rPr>
        <w:t xml:space="preserve">  &lt;.0001</w:t>
      </w:r>
    </w:p>
    <w:p w14:paraId="7B38330D"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Oi" w:eastAsia="Oi" w:hAnsi="Oi" w:cs="Oi"/>
          <w:sz w:val="20"/>
          <w:szCs w:val="20"/>
        </w:rPr>
      </w:pPr>
    </w:p>
    <w:p w14:paraId="7B38330E"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Oi" w:eastAsia="Oi" w:hAnsi="Oi" w:cs="Oi"/>
          <w:sz w:val="20"/>
          <w:szCs w:val="20"/>
        </w:rPr>
      </w:pPr>
    </w:p>
    <w:p w14:paraId="7B38330F"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Oi" w:eastAsia="Oi" w:hAnsi="Oi" w:cs="Oi"/>
          <w:sz w:val="20"/>
          <w:szCs w:val="20"/>
        </w:rPr>
      </w:pPr>
    </w:p>
    <w:p w14:paraId="7B383310"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Oi" w:eastAsia="Oi" w:hAnsi="Oi" w:cs="Oi"/>
          <w:sz w:val="20"/>
          <w:szCs w:val="20"/>
        </w:rPr>
      </w:pPr>
    </w:p>
    <w:p w14:paraId="7B383311"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 xml:space="preserve">Table S7. </w:t>
      </w:r>
      <w:proofErr w:type="spellStart"/>
      <w:r>
        <w:rPr>
          <w:rFonts w:ascii="Times New Roman" w:eastAsia="Times New Roman" w:hAnsi="Times New Roman" w:cs="Times New Roman"/>
        </w:rPr>
        <w:t>Anova</w:t>
      </w:r>
      <w:proofErr w:type="spellEnd"/>
      <w:r>
        <w:rPr>
          <w:rFonts w:ascii="Times New Roman" w:eastAsia="Times New Roman" w:hAnsi="Times New Roman" w:cs="Times New Roman"/>
        </w:rPr>
        <w:t xml:space="preserve"> of GLS predicting sequence </w:t>
      </w:r>
      <w:r>
        <w:rPr>
          <w:rFonts w:ascii="Sitka Text" w:eastAsia="Sitka Text" w:hAnsi="Sitka Text" w:cs="Sitka Text"/>
        </w:rPr>
        <w:t>α</w:t>
      </w:r>
      <w:r>
        <w:rPr>
          <w:rFonts w:ascii="Times New Roman" w:eastAsia="Times New Roman" w:hAnsi="Times New Roman" w:cs="Times New Roman"/>
        </w:rPr>
        <w:t>-diversity within stations</w:t>
      </w:r>
    </w:p>
    <w:p w14:paraId="7B383312" w14:textId="77777777" w:rsidR="00457040" w:rsidRDefault="00457040">
      <w:pPr>
        <w:rPr>
          <w:rFonts w:ascii="Times New Roman" w:eastAsia="Times New Roman" w:hAnsi="Times New Roman" w:cs="Times New Roman"/>
        </w:rPr>
      </w:pPr>
    </w:p>
    <w:p w14:paraId="7B383313"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numDF</w:t>
      </w:r>
      <w:proofErr w:type="spellEnd"/>
      <w:r>
        <w:rPr>
          <w:rFonts w:ascii="Arial" w:eastAsia="Arial" w:hAnsi="Arial" w:cs="Arial"/>
          <w:sz w:val="20"/>
          <w:szCs w:val="20"/>
        </w:rPr>
        <w:t xml:space="preserve">   F-value p-value</w:t>
      </w:r>
    </w:p>
    <w:p w14:paraId="7B383314"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w:t>
      </w:r>
      <w:proofErr w:type="gramStart"/>
      <w:r>
        <w:rPr>
          <w:rFonts w:ascii="Arial" w:eastAsia="Arial" w:hAnsi="Arial" w:cs="Arial"/>
          <w:sz w:val="20"/>
          <w:szCs w:val="20"/>
        </w:rPr>
        <w:t xml:space="preserve">Intercept)   </w:t>
      </w:r>
      <w:proofErr w:type="gramEnd"/>
      <w:r>
        <w:rPr>
          <w:rFonts w:ascii="Arial" w:eastAsia="Arial" w:hAnsi="Arial" w:cs="Arial"/>
          <w:sz w:val="20"/>
          <w:szCs w:val="20"/>
        </w:rPr>
        <w:t xml:space="preserve">                </w:t>
      </w:r>
      <w:r>
        <w:rPr>
          <w:rFonts w:ascii="Arial" w:eastAsia="Arial" w:hAnsi="Arial" w:cs="Arial"/>
          <w:sz w:val="20"/>
          <w:szCs w:val="20"/>
        </w:rPr>
        <w:tab/>
        <w:t>1   1.02278  0.3128</w:t>
      </w:r>
    </w:p>
    <w:p w14:paraId="7B383315"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mean_DHW_1year                </w:t>
      </w:r>
      <w:r>
        <w:rPr>
          <w:rFonts w:ascii="Arial" w:eastAsia="Arial" w:hAnsi="Arial" w:cs="Arial"/>
          <w:sz w:val="20"/>
          <w:szCs w:val="20"/>
        </w:rPr>
        <w:tab/>
        <w:t xml:space="preserve">1   </w:t>
      </w:r>
      <w:proofErr w:type="gramStart"/>
      <w:r>
        <w:rPr>
          <w:rFonts w:ascii="Arial" w:eastAsia="Arial" w:hAnsi="Arial" w:cs="Arial"/>
          <w:sz w:val="20"/>
          <w:szCs w:val="20"/>
        </w:rPr>
        <w:t>0.86087  0.3544</w:t>
      </w:r>
      <w:proofErr w:type="gramEnd"/>
    </w:p>
    <w:p w14:paraId="7B383316"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mean_sss_1year                </w:t>
      </w:r>
      <w:r>
        <w:rPr>
          <w:rFonts w:ascii="Arial" w:eastAsia="Arial" w:hAnsi="Arial" w:cs="Arial"/>
          <w:sz w:val="20"/>
          <w:szCs w:val="20"/>
        </w:rPr>
        <w:tab/>
        <w:t xml:space="preserve">1   </w:t>
      </w:r>
      <w:proofErr w:type="gramStart"/>
      <w:r>
        <w:rPr>
          <w:rFonts w:ascii="Arial" w:eastAsia="Arial" w:hAnsi="Arial" w:cs="Arial"/>
          <w:sz w:val="20"/>
          <w:szCs w:val="20"/>
        </w:rPr>
        <w:t>2.73074  0.0997</w:t>
      </w:r>
      <w:proofErr w:type="gramEnd"/>
    </w:p>
    <w:p w14:paraId="7B383317"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mean_SST_1year                </w:t>
      </w:r>
      <w:r>
        <w:rPr>
          <w:rFonts w:ascii="Arial" w:eastAsia="Arial" w:hAnsi="Arial" w:cs="Arial"/>
          <w:sz w:val="20"/>
          <w:szCs w:val="20"/>
        </w:rPr>
        <w:tab/>
        <w:t xml:space="preserve">1 </w:t>
      </w:r>
      <w:proofErr w:type="gramStart"/>
      <w:r>
        <w:rPr>
          <w:rFonts w:ascii="Arial" w:eastAsia="Arial" w:hAnsi="Arial" w:cs="Arial"/>
          <w:sz w:val="20"/>
          <w:szCs w:val="20"/>
        </w:rPr>
        <w:t>139.48278  &lt;</w:t>
      </w:r>
      <w:proofErr w:type="gramEnd"/>
      <w:r>
        <w:rPr>
          <w:rFonts w:ascii="Arial" w:eastAsia="Arial" w:hAnsi="Arial" w:cs="Arial"/>
          <w:sz w:val="20"/>
          <w:szCs w:val="20"/>
        </w:rPr>
        <w:t>.0001</w:t>
      </w:r>
    </w:p>
    <w:p w14:paraId="7B383318"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mean_npp_1year                </w:t>
      </w:r>
      <w:r>
        <w:rPr>
          <w:rFonts w:ascii="Arial" w:eastAsia="Arial" w:hAnsi="Arial" w:cs="Arial"/>
          <w:sz w:val="20"/>
          <w:szCs w:val="20"/>
        </w:rPr>
        <w:tab/>
      </w:r>
      <w:proofErr w:type="gramStart"/>
      <w:r>
        <w:rPr>
          <w:rFonts w:ascii="Arial" w:eastAsia="Arial" w:hAnsi="Arial" w:cs="Arial"/>
          <w:sz w:val="20"/>
          <w:szCs w:val="20"/>
        </w:rPr>
        <w:t>1  31.30070</w:t>
      </w:r>
      <w:proofErr w:type="gramEnd"/>
      <w:r>
        <w:rPr>
          <w:rFonts w:ascii="Arial" w:eastAsia="Arial" w:hAnsi="Arial" w:cs="Arial"/>
          <w:sz w:val="20"/>
          <w:szCs w:val="20"/>
        </w:rPr>
        <w:t xml:space="preserve">  &lt;.0001</w:t>
      </w:r>
    </w:p>
    <w:p w14:paraId="7B383319"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HDI2019                       </w:t>
      </w:r>
      <w:r>
        <w:rPr>
          <w:rFonts w:ascii="Arial" w:eastAsia="Arial" w:hAnsi="Arial" w:cs="Arial"/>
          <w:sz w:val="20"/>
          <w:szCs w:val="20"/>
        </w:rPr>
        <w:tab/>
        <w:t xml:space="preserve">1   </w:t>
      </w:r>
      <w:proofErr w:type="gramStart"/>
      <w:r>
        <w:rPr>
          <w:rFonts w:ascii="Arial" w:eastAsia="Arial" w:hAnsi="Arial" w:cs="Arial"/>
          <w:sz w:val="20"/>
          <w:szCs w:val="20"/>
        </w:rPr>
        <w:t>1.00210  0.3178</w:t>
      </w:r>
      <w:proofErr w:type="gramEnd"/>
    </w:p>
    <w:p w14:paraId="7B38331A"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Gravity                       </w:t>
      </w:r>
      <w:r>
        <w:rPr>
          <w:rFonts w:ascii="Arial" w:eastAsia="Arial" w:hAnsi="Arial" w:cs="Arial"/>
          <w:sz w:val="20"/>
          <w:szCs w:val="20"/>
        </w:rPr>
        <w:tab/>
        <w:t xml:space="preserve">1   </w:t>
      </w:r>
      <w:proofErr w:type="gramStart"/>
      <w:r>
        <w:rPr>
          <w:rFonts w:ascii="Arial" w:eastAsia="Arial" w:hAnsi="Arial" w:cs="Arial"/>
          <w:sz w:val="20"/>
          <w:szCs w:val="20"/>
        </w:rPr>
        <w:t>0.00607  0.9380</w:t>
      </w:r>
      <w:proofErr w:type="gramEnd"/>
    </w:p>
    <w:p w14:paraId="7B38331B"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MarineEcosystemDependence</w:t>
      </w:r>
      <w:proofErr w:type="spellEnd"/>
      <w:r>
        <w:rPr>
          <w:rFonts w:ascii="Arial" w:eastAsia="Arial" w:hAnsi="Arial" w:cs="Arial"/>
          <w:sz w:val="20"/>
          <w:szCs w:val="20"/>
        </w:rPr>
        <w:t xml:space="preserve"> </w:t>
      </w:r>
      <w:proofErr w:type="gramStart"/>
      <w:r>
        <w:rPr>
          <w:rFonts w:ascii="Arial" w:eastAsia="Arial" w:hAnsi="Arial" w:cs="Arial"/>
          <w:sz w:val="20"/>
          <w:szCs w:val="20"/>
        </w:rPr>
        <w:t>1  15.37866</w:t>
      </w:r>
      <w:proofErr w:type="gramEnd"/>
      <w:r>
        <w:rPr>
          <w:rFonts w:ascii="Arial" w:eastAsia="Arial" w:hAnsi="Arial" w:cs="Arial"/>
          <w:sz w:val="20"/>
          <w:szCs w:val="20"/>
        </w:rPr>
        <w:t xml:space="preserve">  0.0001</w:t>
      </w:r>
    </w:p>
    <w:p w14:paraId="7B38331C"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dist_to_CT</w:t>
      </w:r>
      <w:proofErr w:type="spellEnd"/>
      <w:r>
        <w:rPr>
          <w:rFonts w:ascii="Arial" w:eastAsia="Arial" w:hAnsi="Arial" w:cs="Arial"/>
          <w:sz w:val="20"/>
          <w:szCs w:val="20"/>
        </w:rPr>
        <w:t xml:space="preserve">                    </w:t>
      </w:r>
      <w:r>
        <w:rPr>
          <w:rFonts w:ascii="Arial" w:eastAsia="Arial" w:hAnsi="Arial" w:cs="Arial"/>
          <w:sz w:val="20"/>
          <w:szCs w:val="20"/>
        </w:rPr>
        <w:tab/>
      </w:r>
      <w:proofErr w:type="gramStart"/>
      <w:r>
        <w:rPr>
          <w:rFonts w:ascii="Arial" w:eastAsia="Arial" w:hAnsi="Arial" w:cs="Arial"/>
          <w:sz w:val="20"/>
          <w:szCs w:val="20"/>
        </w:rPr>
        <w:t>1  48.79961</w:t>
      </w:r>
      <w:proofErr w:type="gramEnd"/>
      <w:r>
        <w:rPr>
          <w:rFonts w:ascii="Arial" w:eastAsia="Arial" w:hAnsi="Arial" w:cs="Arial"/>
          <w:sz w:val="20"/>
          <w:szCs w:val="20"/>
        </w:rPr>
        <w:t xml:space="preserve">  &lt;.0001</w:t>
      </w:r>
    </w:p>
    <w:p w14:paraId="7B38331D"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bathy                         </w:t>
      </w:r>
      <w:r>
        <w:rPr>
          <w:rFonts w:ascii="Arial" w:eastAsia="Arial" w:hAnsi="Arial" w:cs="Arial"/>
          <w:sz w:val="20"/>
          <w:szCs w:val="20"/>
        </w:rPr>
        <w:tab/>
        <w:t xml:space="preserve">1   </w:t>
      </w:r>
      <w:proofErr w:type="gramStart"/>
      <w:r>
        <w:rPr>
          <w:rFonts w:ascii="Arial" w:eastAsia="Arial" w:hAnsi="Arial" w:cs="Arial"/>
          <w:sz w:val="20"/>
          <w:szCs w:val="20"/>
        </w:rPr>
        <w:t>0.04562  0.8311</w:t>
      </w:r>
      <w:proofErr w:type="gramEnd"/>
    </w:p>
    <w:p w14:paraId="7B38331E"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depth_sampling</w:t>
      </w:r>
      <w:proofErr w:type="spellEnd"/>
      <w:r>
        <w:rPr>
          <w:rFonts w:ascii="Arial" w:eastAsia="Arial" w:hAnsi="Arial" w:cs="Arial"/>
          <w:sz w:val="20"/>
          <w:szCs w:val="20"/>
        </w:rPr>
        <w:t xml:space="preserve">                </w:t>
      </w:r>
      <w:r>
        <w:rPr>
          <w:rFonts w:ascii="Arial" w:eastAsia="Arial" w:hAnsi="Arial" w:cs="Arial"/>
          <w:sz w:val="20"/>
          <w:szCs w:val="20"/>
        </w:rPr>
        <w:tab/>
      </w:r>
      <w:proofErr w:type="gramStart"/>
      <w:r>
        <w:rPr>
          <w:rFonts w:ascii="Arial" w:eastAsia="Arial" w:hAnsi="Arial" w:cs="Arial"/>
          <w:sz w:val="20"/>
          <w:szCs w:val="20"/>
        </w:rPr>
        <w:t>1  17.16315</w:t>
      </w:r>
      <w:proofErr w:type="gramEnd"/>
      <w:r>
        <w:rPr>
          <w:rFonts w:ascii="Arial" w:eastAsia="Arial" w:hAnsi="Arial" w:cs="Arial"/>
          <w:sz w:val="20"/>
          <w:szCs w:val="20"/>
        </w:rPr>
        <w:t xml:space="preserve">  &lt;.0001</w:t>
      </w:r>
    </w:p>
    <w:p w14:paraId="7B38331F"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distCoast</w:t>
      </w:r>
      <w:proofErr w:type="spellEnd"/>
      <w:r>
        <w:rPr>
          <w:rFonts w:ascii="Arial" w:eastAsia="Arial" w:hAnsi="Arial" w:cs="Arial"/>
          <w:sz w:val="20"/>
          <w:szCs w:val="20"/>
        </w:rPr>
        <w:t xml:space="preserve">                     </w:t>
      </w:r>
      <w:r>
        <w:rPr>
          <w:rFonts w:ascii="Arial" w:eastAsia="Arial" w:hAnsi="Arial" w:cs="Arial"/>
          <w:sz w:val="20"/>
          <w:szCs w:val="20"/>
        </w:rPr>
        <w:tab/>
        <w:t xml:space="preserve">1   </w:t>
      </w:r>
      <w:proofErr w:type="gramStart"/>
      <w:r>
        <w:rPr>
          <w:rFonts w:ascii="Arial" w:eastAsia="Arial" w:hAnsi="Arial" w:cs="Arial"/>
          <w:sz w:val="20"/>
          <w:szCs w:val="20"/>
        </w:rPr>
        <w:t>6.49684  0.0114</w:t>
      </w:r>
      <w:proofErr w:type="gramEnd"/>
    </w:p>
    <w:p w14:paraId="7B383320"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volume                        </w:t>
      </w:r>
      <w:r>
        <w:rPr>
          <w:rFonts w:ascii="Arial" w:eastAsia="Arial" w:hAnsi="Arial" w:cs="Arial"/>
          <w:sz w:val="20"/>
          <w:szCs w:val="20"/>
        </w:rPr>
        <w:tab/>
        <w:t xml:space="preserve">1   </w:t>
      </w:r>
      <w:proofErr w:type="gramStart"/>
      <w:r>
        <w:rPr>
          <w:rFonts w:ascii="Arial" w:eastAsia="Arial" w:hAnsi="Arial" w:cs="Arial"/>
          <w:sz w:val="20"/>
          <w:szCs w:val="20"/>
        </w:rPr>
        <w:t>0.00431  0.9477</w:t>
      </w:r>
      <w:proofErr w:type="gramEnd"/>
    </w:p>
    <w:p w14:paraId="7B383321"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Oi" w:eastAsia="Oi" w:hAnsi="Oi" w:cs="Oi"/>
          <w:sz w:val="20"/>
          <w:szCs w:val="20"/>
        </w:rPr>
      </w:pPr>
      <w:r>
        <w:rPr>
          <w:rFonts w:ascii="Arial" w:eastAsia="Arial" w:hAnsi="Arial" w:cs="Arial"/>
          <w:sz w:val="20"/>
          <w:szCs w:val="20"/>
        </w:rPr>
        <w:t xml:space="preserve">sample_method2                </w:t>
      </w:r>
      <w:r>
        <w:rPr>
          <w:rFonts w:ascii="Arial" w:eastAsia="Arial" w:hAnsi="Arial" w:cs="Arial"/>
          <w:sz w:val="20"/>
          <w:szCs w:val="20"/>
        </w:rPr>
        <w:tab/>
      </w:r>
      <w:proofErr w:type="gramStart"/>
      <w:r>
        <w:rPr>
          <w:rFonts w:ascii="Arial" w:eastAsia="Arial" w:hAnsi="Arial" w:cs="Arial"/>
          <w:sz w:val="20"/>
          <w:szCs w:val="20"/>
        </w:rPr>
        <w:t>1  27.39906</w:t>
      </w:r>
      <w:proofErr w:type="gramEnd"/>
      <w:r>
        <w:rPr>
          <w:rFonts w:ascii="Arial" w:eastAsia="Arial" w:hAnsi="Arial" w:cs="Arial"/>
          <w:sz w:val="20"/>
          <w:szCs w:val="20"/>
        </w:rPr>
        <w:t xml:space="preserve">  &lt;.0001</w:t>
      </w:r>
    </w:p>
    <w:p w14:paraId="7B383322"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sz w:val="20"/>
          <w:szCs w:val="20"/>
        </w:rPr>
      </w:pPr>
    </w:p>
    <w:p w14:paraId="7B383323"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sz w:val="20"/>
          <w:szCs w:val="20"/>
        </w:rPr>
      </w:pPr>
    </w:p>
    <w:p w14:paraId="7B383324"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sz w:val="20"/>
          <w:szCs w:val="20"/>
        </w:rPr>
      </w:pPr>
    </w:p>
    <w:p w14:paraId="7B383325"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sz w:val="20"/>
          <w:szCs w:val="20"/>
        </w:rPr>
      </w:pPr>
    </w:p>
    <w:p w14:paraId="7B383326"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sz w:val="20"/>
          <w:szCs w:val="20"/>
        </w:rPr>
      </w:pPr>
    </w:p>
    <w:p w14:paraId="7B383327"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sz w:val="20"/>
          <w:szCs w:val="20"/>
        </w:rPr>
      </w:pPr>
    </w:p>
    <w:p w14:paraId="7B383328"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sz w:val="20"/>
          <w:szCs w:val="20"/>
        </w:rPr>
      </w:pPr>
    </w:p>
    <w:p w14:paraId="7B383329" w14:textId="77777777" w:rsidR="00457040" w:rsidRDefault="00621623">
      <w:pPr>
        <w:rPr>
          <w:rFonts w:ascii="Times New Roman" w:eastAsia="Times New Roman" w:hAnsi="Times New Roman" w:cs="Times New Roman"/>
        </w:rPr>
      </w:pPr>
      <w:r>
        <w:rPr>
          <w:rFonts w:ascii="Times New Roman" w:eastAsia="Times New Roman" w:hAnsi="Times New Roman" w:cs="Times New Roman"/>
          <w:noProof/>
          <w:lang w:val="fr-FR"/>
        </w:rPr>
        <w:lastRenderedPageBreak/>
        <w:drawing>
          <wp:inline distT="0" distB="0" distL="0" distR="0" wp14:anchorId="7B3833AC" wp14:editId="7B3833AD">
            <wp:extent cx="3486150" cy="3440393"/>
            <wp:effectExtent l="0" t="0" r="0" b="0"/>
            <wp:docPr id="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t="-1606"/>
                    <a:stretch>
                      <a:fillRect/>
                    </a:stretch>
                  </pic:blipFill>
                  <pic:spPr>
                    <a:xfrm>
                      <a:off x="0" y="0"/>
                      <a:ext cx="3486150" cy="3440393"/>
                    </a:xfrm>
                    <a:prstGeom prst="rect">
                      <a:avLst/>
                    </a:prstGeom>
                    <a:ln/>
                  </pic:spPr>
                </pic:pic>
              </a:graphicData>
            </a:graphic>
          </wp:inline>
        </w:drawing>
      </w:r>
    </w:p>
    <w:p w14:paraId="7B38332A"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 xml:space="preserve">Figure S12. R² partitioned by variable groups in GLS predicting cryptobenthic taxonomic </w:t>
      </w:r>
      <w:r>
        <w:rPr>
          <w:rFonts w:ascii="Sitka Text" w:eastAsia="Sitka Text" w:hAnsi="Sitka Text" w:cs="Sitka Text"/>
        </w:rPr>
        <w:t>α</w:t>
      </w:r>
      <w:r>
        <w:rPr>
          <w:rFonts w:ascii="Times New Roman" w:eastAsia="Times New Roman" w:hAnsi="Times New Roman" w:cs="Times New Roman"/>
        </w:rPr>
        <w:t>-diversity (</w:t>
      </w:r>
      <w:r>
        <w:rPr>
          <w:rFonts w:ascii="Times New Roman" w:eastAsia="Times New Roman" w:hAnsi="Times New Roman" w:cs="Times New Roman"/>
          <w:sz w:val="24"/>
          <w:szCs w:val="24"/>
        </w:rPr>
        <w:t>n=539 MOTUs)</w:t>
      </w:r>
      <w:r>
        <w:rPr>
          <w:rFonts w:ascii="Times New Roman" w:eastAsia="Times New Roman" w:hAnsi="Times New Roman" w:cs="Times New Roman"/>
        </w:rPr>
        <w:t>.</w:t>
      </w:r>
    </w:p>
    <w:p w14:paraId="7B38332B" w14:textId="77777777" w:rsidR="00457040" w:rsidRDefault="00621623">
      <w:pPr>
        <w:rPr>
          <w:rFonts w:ascii="Times New Roman" w:eastAsia="Times New Roman" w:hAnsi="Times New Roman" w:cs="Times New Roman"/>
        </w:rPr>
      </w:pPr>
      <w:r>
        <w:rPr>
          <w:rFonts w:ascii="Times New Roman" w:eastAsia="Times New Roman" w:hAnsi="Times New Roman" w:cs="Times New Roman"/>
          <w:noProof/>
          <w:lang w:val="fr-FR"/>
        </w:rPr>
        <w:drawing>
          <wp:inline distT="114300" distB="114300" distL="114300" distR="114300" wp14:anchorId="7B3833AE" wp14:editId="7B3833AF">
            <wp:extent cx="3781425" cy="3674952"/>
            <wp:effectExtent l="0" t="0" r="0" b="0"/>
            <wp:docPr id="8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781425" cy="3674952"/>
                    </a:xfrm>
                    <a:prstGeom prst="rect">
                      <a:avLst/>
                    </a:prstGeom>
                    <a:ln/>
                  </pic:spPr>
                </pic:pic>
              </a:graphicData>
            </a:graphic>
          </wp:inline>
        </w:drawing>
      </w:r>
    </w:p>
    <w:p w14:paraId="7B38332C"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Figure S13. R² partitioned by variable groups in GLS predicting large fish taxonomic</w:t>
      </w:r>
      <w:r>
        <w:rPr>
          <w:rFonts w:ascii="Sitka Text" w:eastAsia="Sitka Text" w:hAnsi="Sitka Text" w:cs="Sitka Text"/>
        </w:rPr>
        <w:t xml:space="preserve"> α</w:t>
      </w:r>
      <w:r>
        <w:rPr>
          <w:rFonts w:ascii="Times New Roman" w:eastAsia="Times New Roman" w:hAnsi="Times New Roman" w:cs="Times New Roman"/>
        </w:rPr>
        <w:t>-diversity (</w:t>
      </w:r>
      <w:r>
        <w:rPr>
          <w:rFonts w:ascii="Times New Roman" w:eastAsia="Times New Roman" w:hAnsi="Times New Roman" w:cs="Times New Roman"/>
          <w:sz w:val="24"/>
          <w:szCs w:val="24"/>
        </w:rPr>
        <w:t>n=479 MOTUs)</w:t>
      </w:r>
      <w:r>
        <w:rPr>
          <w:rFonts w:ascii="Times New Roman" w:eastAsia="Times New Roman" w:hAnsi="Times New Roman" w:cs="Times New Roman"/>
        </w:rPr>
        <w:t>.</w:t>
      </w:r>
    </w:p>
    <w:p w14:paraId="7B38332D" w14:textId="77777777" w:rsidR="00457040" w:rsidRDefault="00457040">
      <w:pPr>
        <w:rPr>
          <w:rFonts w:ascii="Times New Roman" w:eastAsia="Times New Roman" w:hAnsi="Times New Roman" w:cs="Times New Roman"/>
        </w:rPr>
      </w:pPr>
    </w:p>
    <w:p w14:paraId="7B38332E" w14:textId="77777777" w:rsidR="00457040" w:rsidRDefault="00457040">
      <w:pPr>
        <w:rPr>
          <w:rFonts w:ascii="Times New Roman" w:eastAsia="Times New Roman" w:hAnsi="Times New Roman" w:cs="Times New Roman"/>
        </w:rPr>
      </w:pPr>
    </w:p>
    <w:p w14:paraId="7B38332F" w14:textId="77777777" w:rsidR="00457040" w:rsidRDefault="00457040">
      <w:pPr>
        <w:rPr>
          <w:rFonts w:ascii="Times New Roman" w:eastAsia="Times New Roman" w:hAnsi="Times New Roman" w:cs="Times New Roman"/>
        </w:rPr>
      </w:pPr>
    </w:p>
    <w:p w14:paraId="7B383330" w14:textId="77777777" w:rsidR="00457040" w:rsidRDefault="00457040">
      <w:pPr>
        <w:rPr>
          <w:rFonts w:ascii="Times New Roman" w:eastAsia="Times New Roman" w:hAnsi="Times New Roman" w:cs="Times New Roman"/>
        </w:rPr>
      </w:pPr>
    </w:p>
    <w:p w14:paraId="7B383331"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 xml:space="preserve">Table S8. </w:t>
      </w:r>
      <w:proofErr w:type="spellStart"/>
      <w:r>
        <w:rPr>
          <w:rFonts w:ascii="Times New Roman" w:eastAsia="Times New Roman" w:hAnsi="Times New Roman" w:cs="Times New Roman"/>
        </w:rPr>
        <w:t>Anova</w:t>
      </w:r>
      <w:proofErr w:type="spellEnd"/>
      <w:r>
        <w:rPr>
          <w:rFonts w:ascii="Times New Roman" w:eastAsia="Times New Roman" w:hAnsi="Times New Roman" w:cs="Times New Roman"/>
        </w:rPr>
        <w:t xml:space="preserve"> of GLS predicting cryptobenthic taxonomic </w:t>
      </w:r>
      <w:r>
        <w:rPr>
          <w:rFonts w:ascii="Sitka Text" w:eastAsia="Sitka Text" w:hAnsi="Sitka Text" w:cs="Sitka Text"/>
        </w:rPr>
        <w:t>α</w:t>
      </w:r>
      <w:r>
        <w:rPr>
          <w:rFonts w:ascii="Times New Roman" w:eastAsia="Times New Roman" w:hAnsi="Times New Roman" w:cs="Times New Roman"/>
        </w:rPr>
        <w:t>-diversity within stations</w:t>
      </w:r>
    </w:p>
    <w:p w14:paraId="7B383332"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Oi" w:eastAsia="Oi" w:hAnsi="Oi" w:cs="Oi"/>
          <w:sz w:val="20"/>
          <w:szCs w:val="20"/>
        </w:rPr>
        <w:t xml:space="preserve">   </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rPr>
        <w:t>numDF</w:t>
      </w:r>
      <w:proofErr w:type="spellEnd"/>
      <w:r>
        <w:rPr>
          <w:rFonts w:ascii="Arial" w:eastAsia="Arial" w:hAnsi="Arial" w:cs="Arial"/>
          <w:sz w:val="20"/>
          <w:szCs w:val="20"/>
        </w:rPr>
        <w:t xml:space="preserve">  F</w:t>
      </w:r>
      <w:proofErr w:type="gramEnd"/>
      <w:r>
        <w:rPr>
          <w:rFonts w:ascii="Arial" w:eastAsia="Arial" w:hAnsi="Arial" w:cs="Arial"/>
          <w:sz w:val="20"/>
          <w:szCs w:val="20"/>
        </w:rPr>
        <w:t>-value p-value</w:t>
      </w:r>
    </w:p>
    <w:p w14:paraId="7B383333"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w:t>
      </w:r>
      <w:proofErr w:type="gramStart"/>
      <w:r>
        <w:rPr>
          <w:rFonts w:ascii="Arial" w:eastAsia="Arial" w:hAnsi="Arial" w:cs="Arial"/>
          <w:sz w:val="20"/>
          <w:szCs w:val="20"/>
        </w:rPr>
        <w:t xml:space="preserve">Intercept)   </w:t>
      </w:r>
      <w:proofErr w:type="gramEnd"/>
      <w:r>
        <w:rPr>
          <w:rFonts w:ascii="Arial" w:eastAsia="Arial" w:hAnsi="Arial" w:cs="Arial"/>
          <w:sz w:val="20"/>
          <w:szCs w:val="20"/>
        </w:rPr>
        <w:t xml:space="preserve">                </w:t>
      </w:r>
      <w:r>
        <w:rPr>
          <w:rFonts w:ascii="Arial" w:eastAsia="Arial" w:hAnsi="Arial" w:cs="Arial"/>
          <w:sz w:val="20"/>
          <w:szCs w:val="20"/>
        </w:rPr>
        <w:tab/>
        <w:t>1  2.40720  0.1220</w:t>
      </w:r>
    </w:p>
    <w:p w14:paraId="7B383334"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mean_DHW_1year                </w:t>
      </w:r>
      <w:r>
        <w:rPr>
          <w:rFonts w:ascii="Arial" w:eastAsia="Arial" w:hAnsi="Arial" w:cs="Arial"/>
          <w:sz w:val="20"/>
          <w:szCs w:val="20"/>
        </w:rPr>
        <w:tab/>
      </w:r>
      <w:proofErr w:type="gramStart"/>
      <w:r>
        <w:rPr>
          <w:rFonts w:ascii="Arial" w:eastAsia="Arial" w:hAnsi="Arial" w:cs="Arial"/>
          <w:sz w:val="20"/>
          <w:szCs w:val="20"/>
        </w:rPr>
        <w:t>1  4.45024</w:t>
      </w:r>
      <w:proofErr w:type="gramEnd"/>
      <w:r>
        <w:rPr>
          <w:rFonts w:ascii="Arial" w:eastAsia="Arial" w:hAnsi="Arial" w:cs="Arial"/>
          <w:sz w:val="20"/>
          <w:szCs w:val="20"/>
        </w:rPr>
        <w:t xml:space="preserve">  0.0359</w:t>
      </w:r>
    </w:p>
    <w:p w14:paraId="7B383335"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mean_sss_1year                </w:t>
      </w:r>
      <w:r>
        <w:rPr>
          <w:rFonts w:ascii="Arial" w:eastAsia="Arial" w:hAnsi="Arial" w:cs="Arial"/>
          <w:sz w:val="20"/>
          <w:szCs w:val="20"/>
        </w:rPr>
        <w:tab/>
        <w:t xml:space="preserve">1 </w:t>
      </w:r>
      <w:proofErr w:type="gramStart"/>
      <w:r>
        <w:rPr>
          <w:rFonts w:ascii="Arial" w:eastAsia="Arial" w:hAnsi="Arial" w:cs="Arial"/>
          <w:sz w:val="20"/>
          <w:szCs w:val="20"/>
        </w:rPr>
        <w:t>15.95809  0.0001</w:t>
      </w:r>
      <w:proofErr w:type="gramEnd"/>
    </w:p>
    <w:p w14:paraId="7B383336"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mean_SST_1year                </w:t>
      </w:r>
      <w:r>
        <w:rPr>
          <w:rFonts w:ascii="Arial" w:eastAsia="Arial" w:hAnsi="Arial" w:cs="Arial"/>
          <w:sz w:val="20"/>
          <w:szCs w:val="20"/>
        </w:rPr>
        <w:tab/>
        <w:t xml:space="preserve">1 </w:t>
      </w:r>
      <w:proofErr w:type="gramStart"/>
      <w:r>
        <w:rPr>
          <w:rFonts w:ascii="Arial" w:eastAsia="Arial" w:hAnsi="Arial" w:cs="Arial"/>
          <w:sz w:val="20"/>
          <w:szCs w:val="20"/>
        </w:rPr>
        <w:t>66.31302  &lt;</w:t>
      </w:r>
      <w:proofErr w:type="gramEnd"/>
      <w:r>
        <w:rPr>
          <w:rFonts w:ascii="Arial" w:eastAsia="Arial" w:hAnsi="Arial" w:cs="Arial"/>
          <w:sz w:val="20"/>
          <w:szCs w:val="20"/>
        </w:rPr>
        <w:t>.0001</w:t>
      </w:r>
    </w:p>
    <w:p w14:paraId="7B383337"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mean_npp_1year               </w:t>
      </w:r>
      <w:r>
        <w:rPr>
          <w:rFonts w:ascii="Arial" w:eastAsia="Arial" w:hAnsi="Arial" w:cs="Arial"/>
          <w:sz w:val="20"/>
          <w:szCs w:val="20"/>
        </w:rPr>
        <w:tab/>
        <w:t xml:space="preserve">1 </w:t>
      </w:r>
      <w:proofErr w:type="gramStart"/>
      <w:r>
        <w:rPr>
          <w:rFonts w:ascii="Arial" w:eastAsia="Arial" w:hAnsi="Arial" w:cs="Arial"/>
          <w:sz w:val="20"/>
          <w:szCs w:val="20"/>
        </w:rPr>
        <w:t>25.78901  &lt;</w:t>
      </w:r>
      <w:proofErr w:type="gramEnd"/>
      <w:r>
        <w:rPr>
          <w:rFonts w:ascii="Arial" w:eastAsia="Arial" w:hAnsi="Arial" w:cs="Arial"/>
          <w:sz w:val="20"/>
          <w:szCs w:val="20"/>
        </w:rPr>
        <w:t>.0001</w:t>
      </w:r>
    </w:p>
    <w:p w14:paraId="7B383338"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HDI2019                       </w:t>
      </w:r>
      <w:r>
        <w:rPr>
          <w:rFonts w:ascii="Arial" w:eastAsia="Arial" w:hAnsi="Arial" w:cs="Arial"/>
          <w:sz w:val="20"/>
          <w:szCs w:val="20"/>
        </w:rPr>
        <w:tab/>
      </w:r>
      <w:proofErr w:type="gramStart"/>
      <w:r>
        <w:rPr>
          <w:rFonts w:ascii="Arial" w:eastAsia="Arial" w:hAnsi="Arial" w:cs="Arial"/>
          <w:sz w:val="20"/>
          <w:szCs w:val="20"/>
        </w:rPr>
        <w:t>1  0.01149</w:t>
      </w:r>
      <w:proofErr w:type="gramEnd"/>
      <w:r>
        <w:rPr>
          <w:rFonts w:ascii="Arial" w:eastAsia="Arial" w:hAnsi="Arial" w:cs="Arial"/>
          <w:sz w:val="20"/>
          <w:szCs w:val="20"/>
        </w:rPr>
        <w:t xml:space="preserve">  0.9147</w:t>
      </w:r>
    </w:p>
    <w:p w14:paraId="7B383339"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Gravity                       </w:t>
      </w:r>
      <w:r>
        <w:rPr>
          <w:rFonts w:ascii="Arial" w:eastAsia="Arial" w:hAnsi="Arial" w:cs="Arial"/>
          <w:sz w:val="20"/>
          <w:szCs w:val="20"/>
        </w:rPr>
        <w:tab/>
      </w:r>
      <w:proofErr w:type="gramStart"/>
      <w:r>
        <w:rPr>
          <w:rFonts w:ascii="Arial" w:eastAsia="Arial" w:hAnsi="Arial" w:cs="Arial"/>
          <w:sz w:val="20"/>
          <w:szCs w:val="20"/>
        </w:rPr>
        <w:t>1  2.42389</w:t>
      </w:r>
      <w:proofErr w:type="gramEnd"/>
      <w:r>
        <w:rPr>
          <w:rFonts w:ascii="Arial" w:eastAsia="Arial" w:hAnsi="Arial" w:cs="Arial"/>
          <w:sz w:val="20"/>
          <w:szCs w:val="20"/>
        </w:rPr>
        <w:t xml:space="preserve">  0.1208</w:t>
      </w:r>
    </w:p>
    <w:p w14:paraId="7B38333A"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MarineEcosystemDependence</w:t>
      </w:r>
      <w:proofErr w:type="spellEnd"/>
      <w:r>
        <w:rPr>
          <w:rFonts w:ascii="Arial" w:eastAsia="Arial" w:hAnsi="Arial" w:cs="Arial"/>
          <w:sz w:val="20"/>
          <w:szCs w:val="20"/>
        </w:rPr>
        <w:t xml:space="preserve"> 1 </w:t>
      </w:r>
      <w:proofErr w:type="gramStart"/>
      <w:r>
        <w:rPr>
          <w:rFonts w:ascii="Arial" w:eastAsia="Arial" w:hAnsi="Arial" w:cs="Arial"/>
          <w:sz w:val="20"/>
          <w:szCs w:val="20"/>
        </w:rPr>
        <w:t>52.39797  &lt;</w:t>
      </w:r>
      <w:proofErr w:type="gramEnd"/>
      <w:r>
        <w:rPr>
          <w:rFonts w:ascii="Arial" w:eastAsia="Arial" w:hAnsi="Arial" w:cs="Arial"/>
          <w:sz w:val="20"/>
          <w:szCs w:val="20"/>
        </w:rPr>
        <w:t>.0001</w:t>
      </w:r>
    </w:p>
    <w:p w14:paraId="7B38333B"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dist_to_CT</w:t>
      </w:r>
      <w:proofErr w:type="spellEnd"/>
      <w:r>
        <w:rPr>
          <w:rFonts w:ascii="Arial" w:eastAsia="Arial" w:hAnsi="Arial" w:cs="Arial"/>
          <w:sz w:val="20"/>
          <w:szCs w:val="20"/>
        </w:rPr>
        <w:t xml:space="preserve">                    </w:t>
      </w:r>
      <w:r>
        <w:rPr>
          <w:rFonts w:ascii="Arial" w:eastAsia="Arial" w:hAnsi="Arial" w:cs="Arial"/>
          <w:sz w:val="20"/>
          <w:szCs w:val="20"/>
        </w:rPr>
        <w:tab/>
        <w:t xml:space="preserve">1 </w:t>
      </w:r>
      <w:proofErr w:type="gramStart"/>
      <w:r>
        <w:rPr>
          <w:rFonts w:ascii="Arial" w:eastAsia="Arial" w:hAnsi="Arial" w:cs="Arial"/>
          <w:sz w:val="20"/>
          <w:szCs w:val="20"/>
        </w:rPr>
        <w:t>57.76497  &lt;</w:t>
      </w:r>
      <w:proofErr w:type="gramEnd"/>
      <w:r>
        <w:rPr>
          <w:rFonts w:ascii="Arial" w:eastAsia="Arial" w:hAnsi="Arial" w:cs="Arial"/>
          <w:sz w:val="20"/>
          <w:szCs w:val="20"/>
        </w:rPr>
        <w:t>.0001</w:t>
      </w:r>
    </w:p>
    <w:p w14:paraId="7B38333C"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bathy                         </w:t>
      </w:r>
      <w:r>
        <w:rPr>
          <w:rFonts w:ascii="Arial" w:eastAsia="Arial" w:hAnsi="Arial" w:cs="Arial"/>
          <w:sz w:val="20"/>
          <w:szCs w:val="20"/>
        </w:rPr>
        <w:tab/>
      </w:r>
      <w:proofErr w:type="gramStart"/>
      <w:r>
        <w:rPr>
          <w:rFonts w:ascii="Arial" w:eastAsia="Arial" w:hAnsi="Arial" w:cs="Arial"/>
          <w:sz w:val="20"/>
          <w:szCs w:val="20"/>
        </w:rPr>
        <w:t>1  0.04206</w:t>
      </w:r>
      <w:proofErr w:type="gramEnd"/>
      <w:r>
        <w:rPr>
          <w:rFonts w:ascii="Arial" w:eastAsia="Arial" w:hAnsi="Arial" w:cs="Arial"/>
          <w:sz w:val="20"/>
          <w:szCs w:val="20"/>
        </w:rPr>
        <w:t xml:space="preserve">  0.8377</w:t>
      </w:r>
    </w:p>
    <w:p w14:paraId="7B38333D"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depth_sampling</w:t>
      </w:r>
      <w:proofErr w:type="spellEnd"/>
      <w:r>
        <w:rPr>
          <w:rFonts w:ascii="Arial" w:eastAsia="Arial" w:hAnsi="Arial" w:cs="Arial"/>
          <w:sz w:val="20"/>
          <w:szCs w:val="20"/>
        </w:rPr>
        <w:t xml:space="preserve">                </w:t>
      </w:r>
      <w:r>
        <w:rPr>
          <w:rFonts w:ascii="Arial" w:eastAsia="Arial" w:hAnsi="Arial" w:cs="Arial"/>
          <w:sz w:val="20"/>
          <w:szCs w:val="20"/>
        </w:rPr>
        <w:tab/>
        <w:t xml:space="preserve">1 </w:t>
      </w:r>
      <w:proofErr w:type="gramStart"/>
      <w:r>
        <w:rPr>
          <w:rFonts w:ascii="Arial" w:eastAsia="Arial" w:hAnsi="Arial" w:cs="Arial"/>
          <w:sz w:val="20"/>
          <w:szCs w:val="20"/>
        </w:rPr>
        <w:t>13.17270  0.0003</w:t>
      </w:r>
      <w:proofErr w:type="gramEnd"/>
    </w:p>
    <w:p w14:paraId="7B38333E"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distCoast</w:t>
      </w:r>
      <w:proofErr w:type="spellEnd"/>
      <w:r>
        <w:rPr>
          <w:rFonts w:ascii="Arial" w:eastAsia="Arial" w:hAnsi="Arial" w:cs="Arial"/>
          <w:sz w:val="20"/>
          <w:szCs w:val="20"/>
        </w:rPr>
        <w:t xml:space="preserve">                     </w:t>
      </w:r>
      <w:r>
        <w:rPr>
          <w:rFonts w:ascii="Arial" w:eastAsia="Arial" w:hAnsi="Arial" w:cs="Arial"/>
          <w:sz w:val="20"/>
          <w:szCs w:val="20"/>
        </w:rPr>
        <w:tab/>
      </w:r>
      <w:proofErr w:type="gramStart"/>
      <w:r>
        <w:rPr>
          <w:rFonts w:ascii="Arial" w:eastAsia="Arial" w:hAnsi="Arial" w:cs="Arial"/>
          <w:sz w:val="20"/>
          <w:szCs w:val="20"/>
        </w:rPr>
        <w:t>1  2.70875</w:t>
      </w:r>
      <w:proofErr w:type="gramEnd"/>
      <w:r>
        <w:rPr>
          <w:rFonts w:ascii="Arial" w:eastAsia="Arial" w:hAnsi="Arial" w:cs="Arial"/>
          <w:sz w:val="20"/>
          <w:szCs w:val="20"/>
        </w:rPr>
        <w:t xml:space="preserve">  0.1011</w:t>
      </w:r>
    </w:p>
    <w:p w14:paraId="7B38333F"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volume                        </w:t>
      </w:r>
      <w:r>
        <w:rPr>
          <w:rFonts w:ascii="Arial" w:eastAsia="Arial" w:hAnsi="Arial" w:cs="Arial"/>
          <w:sz w:val="20"/>
          <w:szCs w:val="20"/>
        </w:rPr>
        <w:tab/>
      </w:r>
      <w:proofErr w:type="gramStart"/>
      <w:r>
        <w:rPr>
          <w:rFonts w:ascii="Arial" w:eastAsia="Arial" w:hAnsi="Arial" w:cs="Arial"/>
          <w:sz w:val="20"/>
          <w:szCs w:val="20"/>
        </w:rPr>
        <w:t>1  0.00693</w:t>
      </w:r>
      <w:proofErr w:type="gramEnd"/>
      <w:r>
        <w:rPr>
          <w:rFonts w:ascii="Arial" w:eastAsia="Arial" w:hAnsi="Arial" w:cs="Arial"/>
          <w:sz w:val="20"/>
          <w:szCs w:val="20"/>
        </w:rPr>
        <w:t xml:space="preserve">  0.9337</w:t>
      </w:r>
    </w:p>
    <w:p w14:paraId="7B383340"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sample_method</w:t>
      </w:r>
      <w:proofErr w:type="spellEnd"/>
      <w:r>
        <w:rPr>
          <w:rFonts w:ascii="Arial" w:eastAsia="Arial" w:hAnsi="Arial" w:cs="Arial"/>
          <w:sz w:val="20"/>
          <w:szCs w:val="20"/>
        </w:rPr>
        <w:t xml:space="preserve">                 </w:t>
      </w:r>
      <w:r>
        <w:rPr>
          <w:rFonts w:ascii="Arial" w:eastAsia="Arial" w:hAnsi="Arial" w:cs="Arial"/>
          <w:sz w:val="20"/>
          <w:szCs w:val="20"/>
        </w:rPr>
        <w:tab/>
        <w:t xml:space="preserve">1 </w:t>
      </w:r>
      <w:proofErr w:type="gramStart"/>
      <w:r>
        <w:rPr>
          <w:rFonts w:ascii="Arial" w:eastAsia="Arial" w:hAnsi="Arial" w:cs="Arial"/>
          <w:sz w:val="20"/>
          <w:szCs w:val="20"/>
        </w:rPr>
        <w:t>10.11247  0.0017</w:t>
      </w:r>
      <w:proofErr w:type="gramEnd"/>
    </w:p>
    <w:p w14:paraId="7B383341"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Oi" w:eastAsia="Oi" w:hAnsi="Oi" w:cs="Oi"/>
          <w:sz w:val="20"/>
          <w:szCs w:val="20"/>
        </w:rPr>
      </w:pPr>
    </w:p>
    <w:p w14:paraId="7B383342"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Oi" w:eastAsia="Oi" w:hAnsi="Oi" w:cs="Oi"/>
          <w:sz w:val="20"/>
          <w:szCs w:val="20"/>
        </w:rPr>
      </w:pPr>
    </w:p>
    <w:p w14:paraId="7B383343"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Oi" w:eastAsia="Oi" w:hAnsi="Oi" w:cs="Oi"/>
          <w:sz w:val="20"/>
          <w:szCs w:val="20"/>
        </w:rPr>
      </w:pPr>
    </w:p>
    <w:p w14:paraId="7B383344"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Oi" w:eastAsia="Oi" w:hAnsi="Oi" w:cs="Oi"/>
          <w:sz w:val="20"/>
          <w:szCs w:val="20"/>
        </w:rPr>
      </w:pPr>
    </w:p>
    <w:p w14:paraId="7B383345"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 xml:space="preserve">Table S9. </w:t>
      </w:r>
      <w:proofErr w:type="spellStart"/>
      <w:r>
        <w:rPr>
          <w:rFonts w:ascii="Times New Roman" w:eastAsia="Times New Roman" w:hAnsi="Times New Roman" w:cs="Times New Roman"/>
        </w:rPr>
        <w:t>Anova</w:t>
      </w:r>
      <w:proofErr w:type="spellEnd"/>
      <w:r>
        <w:rPr>
          <w:rFonts w:ascii="Times New Roman" w:eastAsia="Times New Roman" w:hAnsi="Times New Roman" w:cs="Times New Roman"/>
        </w:rPr>
        <w:t xml:space="preserve"> of GLS predicting large fish taxonomic diversity within stations</w:t>
      </w:r>
    </w:p>
    <w:p w14:paraId="7B383346"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ab/>
        <w:t xml:space="preserve"> </w:t>
      </w:r>
      <w:r>
        <w:rPr>
          <w:rFonts w:ascii="Arial" w:eastAsia="Arial" w:hAnsi="Arial" w:cs="Arial"/>
          <w:sz w:val="20"/>
          <w:szCs w:val="20"/>
        </w:rPr>
        <w:tab/>
      </w:r>
      <w:proofErr w:type="spellStart"/>
      <w:proofErr w:type="gramStart"/>
      <w:r>
        <w:rPr>
          <w:rFonts w:ascii="Arial" w:eastAsia="Arial" w:hAnsi="Arial" w:cs="Arial"/>
          <w:sz w:val="20"/>
          <w:szCs w:val="20"/>
        </w:rPr>
        <w:t>numDF</w:t>
      </w:r>
      <w:proofErr w:type="spellEnd"/>
      <w:r>
        <w:rPr>
          <w:rFonts w:ascii="Arial" w:eastAsia="Arial" w:hAnsi="Arial" w:cs="Arial"/>
          <w:sz w:val="20"/>
          <w:szCs w:val="20"/>
        </w:rPr>
        <w:t xml:space="preserve">  F</w:t>
      </w:r>
      <w:proofErr w:type="gramEnd"/>
      <w:r>
        <w:rPr>
          <w:rFonts w:ascii="Arial" w:eastAsia="Arial" w:hAnsi="Arial" w:cs="Arial"/>
          <w:sz w:val="20"/>
          <w:szCs w:val="20"/>
        </w:rPr>
        <w:t>-value p-value</w:t>
      </w:r>
    </w:p>
    <w:p w14:paraId="7B383347"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w:t>
      </w:r>
      <w:proofErr w:type="gramStart"/>
      <w:r>
        <w:rPr>
          <w:rFonts w:ascii="Arial" w:eastAsia="Arial" w:hAnsi="Arial" w:cs="Arial"/>
          <w:sz w:val="20"/>
          <w:szCs w:val="20"/>
        </w:rPr>
        <w:t xml:space="preserve">Intercept)   </w:t>
      </w:r>
      <w:proofErr w:type="gramEnd"/>
      <w:r>
        <w:rPr>
          <w:rFonts w:ascii="Arial" w:eastAsia="Arial" w:hAnsi="Arial" w:cs="Arial"/>
          <w:sz w:val="20"/>
          <w:szCs w:val="20"/>
        </w:rPr>
        <w:t xml:space="preserve">                </w:t>
      </w:r>
      <w:r>
        <w:rPr>
          <w:rFonts w:ascii="Arial" w:eastAsia="Arial" w:hAnsi="Arial" w:cs="Arial"/>
          <w:sz w:val="20"/>
          <w:szCs w:val="20"/>
        </w:rPr>
        <w:tab/>
        <w:t>1  2.56717  0.1104</w:t>
      </w:r>
    </w:p>
    <w:p w14:paraId="7B383348"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mean_DHW_1year                </w:t>
      </w:r>
      <w:r>
        <w:rPr>
          <w:rFonts w:ascii="Arial" w:eastAsia="Arial" w:hAnsi="Arial" w:cs="Arial"/>
          <w:sz w:val="20"/>
          <w:szCs w:val="20"/>
        </w:rPr>
        <w:tab/>
      </w:r>
      <w:proofErr w:type="gramStart"/>
      <w:r>
        <w:rPr>
          <w:rFonts w:ascii="Arial" w:eastAsia="Arial" w:hAnsi="Arial" w:cs="Arial"/>
          <w:sz w:val="20"/>
          <w:szCs w:val="20"/>
        </w:rPr>
        <w:t>1  0.05015</w:t>
      </w:r>
      <w:proofErr w:type="gramEnd"/>
      <w:r>
        <w:rPr>
          <w:rFonts w:ascii="Arial" w:eastAsia="Arial" w:hAnsi="Arial" w:cs="Arial"/>
          <w:sz w:val="20"/>
          <w:szCs w:val="20"/>
        </w:rPr>
        <w:t xml:space="preserve">  0.8230</w:t>
      </w:r>
    </w:p>
    <w:p w14:paraId="7B383349"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mean_sss_1year                </w:t>
      </w:r>
      <w:r>
        <w:rPr>
          <w:rFonts w:ascii="Arial" w:eastAsia="Arial" w:hAnsi="Arial" w:cs="Arial"/>
          <w:sz w:val="20"/>
          <w:szCs w:val="20"/>
        </w:rPr>
        <w:tab/>
        <w:t xml:space="preserve">1 </w:t>
      </w:r>
      <w:proofErr w:type="gramStart"/>
      <w:r>
        <w:rPr>
          <w:rFonts w:ascii="Arial" w:eastAsia="Arial" w:hAnsi="Arial" w:cs="Arial"/>
          <w:sz w:val="20"/>
          <w:szCs w:val="20"/>
        </w:rPr>
        <w:t>26.65398  &lt;</w:t>
      </w:r>
      <w:proofErr w:type="gramEnd"/>
      <w:r>
        <w:rPr>
          <w:rFonts w:ascii="Arial" w:eastAsia="Arial" w:hAnsi="Arial" w:cs="Arial"/>
          <w:sz w:val="20"/>
          <w:szCs w:val="20"/>
        </w:rPr>
        <w:t>.0001</w:t>
      </w:r>
    </w:p>
    <w:p w14:paraId="7B38334A"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mean_SST_1year                </w:t>
      </w:r>
      <w:r>
        <w:rPr>
          <w:rFonts w:ascii="Arial" w:eastAsia="Arial" w:hAnsi="Arial" w:cs="Arial"/>
          <w:sz w:val="20"/>
          <w:szCs w:val="20"/>
        </w:rPr>
        <w:tab/>
        <w:t xml:space="preserve">1 </w:t>
      </w:r>
      <w:proofErr w:type="gramStart"/>
      <w:r>
        <w:rPr>
          <w:rFonts w:ascii="Arial" w:eastAsia="Arial" w:hAnsi="Arial" w:cs="Arial"/>
          <w:sz w:val="20"/>
          <w:szCs w:val="20"/>
        </w:rPr>
        <w:t>82.81727  &lt;</w:t>
      </w:r>
      <w:proofErr w:type="gramEnd"/>
      <w:r>
        <w:rPr>
          <w:rFonts w:ascii="Arial" w:eastAsia="Arial" w:hAnsi="Arial" w:cs="Arial"/>
          <w:sz w:val="20"/>
          <w:szCs w:val="20"/>
        </w:rPr>
        <w:t>.0001</w:t>
      </w:r>
    </w:p>
    <w:p w14:paraId="7B38334B"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mean_npp_1year                </w:t>
      </w:r>
      <w:r>
        <w:rPr>
          <w:rFonts w:ascii="Arial" w:eastAsia="Arial" w:hAnsi="Arial" w:cs="Arial"/>
          <w:sz w:val="20"/>
          <w:szCs w:val="20"/>
        </w:rPr>
        <w:tab/>
        <w:t xml:space="preserve">1 </w:t>
      </w:r>
      <w:proofErr w:type="gramStart"/>
      <w:r>
        <w:rPr>
          <w:rFonts w:ascii="Arial" w:eastAsia="Arial" w:hAnsi="Arial" w:cs="Arial"/>
          <w:sz w:val="20"/>
          <w:szCs w:val="20"/>
        </w:rPr>
        <w:t>14.31105  0.0002</w:t>
      </w:r>
      <w:proofErr w:type="gramEnd"/>
    </w:p>
    <w:p w14:paraId="7B38334C"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HDI2019                       </w:t>
      </w:r>
      <w:r>
        <w:rPr>
          <w:rFonts w:ascii="Arial" w:eastAsia="Arial" w:hAnsi="Arial" w:cs="Arial"/>
          <w:sz w:val="20"/>
          <w:szCs w:val="20"/>
        </w:rPr>
        <w:tab/>
      </w:r>
      <w:proofErr w:type="gramStart"/>
      <w:r>
        <w:rPr>
          <w:rFonts w:ascii="Arial" w:eastAsia="Arial" w:hAnsi="Arial" w:cs="Arial"/>
          <w:sz w:val="20"/>
          <w:szCs w:val="20"/>
        </w:rPr>
        <w:t>1  2.01311</w:t>
      </w:r>
      <w:proofErr w:type="gramEnd"/>
      <w:r>
        <w:rPr>
          <w:rFonts w:ascii="Arial" w:eastAsia="Arial" w:hAnsi="Arial" w:cs="Arial"/>
          <w:sz w:val="20"/>
          <w:szCs w:val="20"/>
        </w:rPr>
        <w:t xml:space="preserve">  0.1572</w:t>
      </w:r>
    </w:p>
    <w:p w14:paraId="7B38334D"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Gravity                       </w:t>
      </w:r>
      <w:r>
        <w:rPr>
          <w:rFonts w:ascii="Arial" w:eastAsia="Arial" w:hAnsi="Arial" w:cs="Arial"/>
          <w:sz w:val="20"/>
          <w:szCs w:val="20"/>
        </w:rPr>
        <w:tab/>
      </w:r>
      <w:proofErr w:type="gramStart"/>
      <w:r>
        <w:rPr>
          <w:rFonts w:ascii="Arial" w:eastAsia="Arial" w:hAnsi="Arial" w:cs="Arial"/>
          <w:sz w:val="20"/>
          <w:szCs w:val="20"/>
        </w:rPr>
        <w:t>1  0.16557</w:t>
      </w:r>
      <w:proofErr w:type="gramEnd"/>
      <w:r>
        <w:rPr>
          <w:rFonts w:ascii="Arial" w:eastAsia="Arial" w:hAnsi="Arial" w:cs="Arial"/>
          <w:sz w:val="20"/>
          <w:szCs w:val="20"/>
        </w:rPr>
        <w:t xml:space="preserve">  0.6844</w:t>
      </w:r>
    </w:p>
    <w:p w14:paraId="7B38334E"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MarineEcosystemDependence</w:t>
      </w:r>
      <w:proofErr w:type="spellEnd"/>
      <w:r>
        <w:rPr>
          <w:rFonts w:ascii="Arial" w:eastAsia="Arial" w:hAnsi="Arial" w:cs="Arial"/>
          <w:sz w:val="20"/>
          <w:szCs w:val="20"/>
        </w:rPr>
        <w:t xml:space="preserve"> 1 </w:t>
      </w:r>
      <w:proofErr w:type="gramStart"/>
      <w:r>
        <w:rPr>
          <w:rFonts w:ascii="Arial" w:eastAsia="Arial" w:hAnsi="Arial" w:cs="Arial"/>
          <w:sz w:val="20"/>
          <w:szCs w:val="20"/>
        </w:rPr>
        <w:t>14.82563  0.0001</w:t>
      </w:r>
      <w:proofErr w:type="gramEnd"/>
    </w:p>
    <w:p w14:paraId="7B38334F"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dist_to_CT</w:t>
      </w:r>
      <w:proofErr w:type="spellEnd"/>
      <w:r>
        <w:rPr>
          <w:rFonts w:ascii="Arial" w:eastAsia="Arial" w:hAnsi="Arial" w:cs="Arial"/>
          <w:sz w:val="20"/>
          <w:szCs w:val="20"/>
        </w:rPr>
        <w:t xml:space="preserve">                    </w:t>
      </w:r>
      <w:r>
        <w:rPr>
          <w:rFonts w:ascii="Arial" w:eastAsia="Arial" w:hAnsi="Arial" w:cs="Arial"/>
          <w:sz w:val="20"/>
          <w:szCs w:val="20"/>
        </w:rPr>
        <w:tab/>
        <w:t xml:space="preserve">1 </w:t>
      </w:r>
      <w:proofErr w:type="gramStart"/>
      <w:r>
        <w:rPr>
          <w:rFonts w:ascii="Arial" w:eastAsia="Arial" w:hAnsi="Arial" w:cs="Arial"/>
          <w:sz w:val="20"/>
          <w:szCs w:val="20"/>
        </w:rPr>
        <w:t>45.73543  &lt;</w:t>
      </w:r>
      <w:proofErr w:type="gramEnd"/>
      <w:r>
        <w:rPr>
          <w:rFonts w:ascii="Arial" w:eastAsia="Arial" w:hAnsi="Arial" w:cs="Arial"/>
          <w:sz w:val="20"/>
          <w:szCs w:val="20"/>
        </w:rPr>
        <w:t>.0001</w:t>
      </w:r>
    </w:p>
    <w:p w14:paraId="7B383350"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bathy                         </w:t>
      </w:r>
      <w:r>
        <w:rPr>
          <w:rFonts w:ascii="Arial" w:eastAsia="Arial" w:hAnsi="Arial" w:cs="Arial"/>
          <w:sz w:val="20"/>
          <w:szCs w:val="20"/>
        </w:rPr>
        <w:tab/>
      </w:r>
      <w:proofErr w:type="gramStart"/>
      <w:r>
        <w:rPr>
          <w:rFonts w:ascii="Arial" w:eastAsia="Arial" w:hAnsi="Arial" w:cs="Arial"/>
          <w:sz w:val="20"/>
          <w:szCs w:val="20"/>
        </w:rPr>
        <w:t>1  0.78522</w:t>
      </w:r>
      <w:proofErr w:type="gramEnd"/>
      <w:r>
        <w:rPr>
          <w:rFonts w:ascii="Arial" w:eastAsia="Arial" w:hAnsi="Arial" w:cs="Arial"/>
          <w:sz w:val="20"/>
          <w:szCs w:val="20"/>
        </w:rPr>
        <w:t xml:space="preserve">  0.3764</w:t>
      </w:r>
    </w:p>
    <w:p w14:paraId="7B383351"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depth_sampling</w:t>
      </w:r>
      <w:proofErr w:type="spellEnd"/>
      <w:r>
        <w:rPr>
          <w:rFonts w:ascii="Arial" w:eastAsia="Arial" w:hAnsi="Arial" w:cs="Arial"/>
          <w:sz w:val="20"/>
          <w:szCs w:val="20"/>
        </w:rPr>
        <w:t xml:space="preserve">                </w:t>
      </w:r>
      <w:r>
        <w:rPr>
          <w:rFonts w:ascii="Arial" w:eastAsia="Arial" w:hAnsi="Arial" w:cs="Arial"/>
          <w:sz w:val="20"/>
          <w:szCs w:val="20"/>
        </w:rPr>
        <w:tab/>
      </w:r>
      <w:proofErr w:type="gramStart"/>
      <w:r>
        <w:rPr>
          <w:rFonts w:ascii="Arial" w:eastAsia="Arial" w:hAnsi="Arial" w:cs="Arial"/>
          <w:sz w:val="20"/>
          <w:szCs w:val="20"/>
        </w:rPr>
        <w:t>1  3.06234</w:t>
      </w:r>
      <w:proofErr w:type="gramEnd"/>
      <w:r>
        <w:rPr>
          <w:rFonts w:ascii="Arial" w:eastAsia="Arial" w:hAnsi="Arial" w:cs="Arial"/>
          <w:sz w:val="20"/>
          <w:szCs w:val="20"/>
        </w:rPr>
        <w:t xml:space="preserve">  0.0814</w:t>
      </w:r>
    </w:p>
    <w:p w14:paraId="7B383352"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distCoast</w:t>
      </w:r>
      <w:proofErr w:type="spellEnd"/>
      <w:r>
        <w:rPr>
          <w:rFonts w:ascii="Arial" w:eastAsia="Arial" w:hAnsi="Arial" w:cs="Arial"/>
          <w:sz w:val="20"/>
          <w:szCs w:val="20"/>
        </w:rPr>
        <w:t xml:space="preserve">                     </w:t>
      </w:r>
      <w:r>
        <w:rPr>
          <w:rFonts w:ascii="Arial" w:eastAsia="Arial" w:hAnsi="Arial" w:cs="Arial"/>
          <w:sz w:val="20"/>
          <w:szCs w:val="20"/>
        </w:rPr>
        <w:tab/>
      </w:r>
      <w:proofErr w:type="gramStart"/>
      <w:r>
        <w:rPr>
          <w:rFonts w:ascii="Arial" w:eastAsia="Arial" w:hAnsi="Arial" w:cs="Arial"/>
          <w:sz w:val="20"/>
          <w:szCs w:val="20"/>
        </w:rPr>
        <w:t>1  9.12800</w:t>
      </w:r>
      <w:proofErr w:type="gramEnd"/>
      <w:r>
        <w:rPr>
          <w:rFonts w:ascii="Arial" w:eastAsia="Arial" w:hAnsi="Arial" w:cs="Arial"/>
          <w:sz w:val="20"/>
          <w:szCs w:val="20"/>
        </w:rPr>
        <w:t xml:space="preserve">  0.0028</w:t>
      </w:r>
    </w:p>
    <w:p w14:paraId="7B383353"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r>
        <w:rPr>
          <w:rFonts w:ascii="Arial" w:eastAsia="Arial" w:hAnsi="Arial" w:cs="Arial"/>
          <w:sz w:val="20"/>
          <w:szCs w:val="20"/>
        </w:rPr>
        <w:t xml:space="preserve">volume                        </w:t>
      </w:r>
      <w:r>
        <w:rPr>
          <w:rFonts w:ascii="Arial" w:eastAsia="Arial" w:hAnsi="Arial" w:cs="Arial"/>
          <w:sz w:val="20"/>
          <w:szCs w:val="20"/>
        </w:rPr>
        <w:tab/>
      </w:r>
      <w:proofErr w:type="gramStart"/>
      <w:r>
        <w:rPr>
          <w:rFonts w:ascii="Arial" w:eastAsia="Arial" w:hAnsi="Arial" w:cs="Arial"/>
          <w:sz w:val="20"/>
          <w:szCs w:val="20"/>
        </w:rPr>
        <w:t>1  0.00010</w:t>
      </w:r>
      <w:proofErr w:type="gramEnd"/>
      <w:r>
        <w:rPr>
          <w:rFonts w:ascii="Arial" w:eastAsia="Arial" w:hAnsi="Arial" w:cs="Arial"/>
          <w:sz w:val="20"/>
          <w:szCs w:val="20"/>
        </w:rPr>
        <w:t xml:space="preserve">  0.9920</w:t>
      </w:r>
    </w:p>
    <w:p w14:paraId="7B383354" w14:textId="77777777" w:rsidR="00457040" w:rsidRDefault="00621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Arial" w:hAnsi="Arial" w:cs="Arial"/>
          <w:sz w:val="20"/>
          <w:szCs w:val="20"/>
        </w:rPr>
      </w:pPr>
      <w:proofErr w:type="spellStart"/>
      <w:r>
        <w:rPr>
          <w:rFonts w:ascii="Arial" w:eastAsia="Arial" w:hAnsi="Arial" w:cs="Arial"/>
          <w:sz w:val="20"/>
          <w:szCs w:val="20"/>
        </w:rPr>
        <w:t>sample_method</w:t>
      </w:r>
      <w:proofErr w:type="spellEnd"/>
      <w:r>
        <w:rPr>
          <w:rFonts w:ascii="Arial" w:eastAsia="Arial" w:hAnsi="Arial" w:cs="Arial"/>
          <w:sz w:val="20"/>
          <w:szCs w:val="20"/>
        </w:rPr>
        <w:t xml:space="preserve">                 </w:t>
      </w:r>
      <w:r>
        <w:rPr>
          <w:rFonts w:ascii="Arial" w:eastAsia="Arial" w:hAnsi="Arial" w:cs="Arial"/>
          <w:sz w:val="20"/>
          <w:szCs w:val="20"/>
        </w:rPr>
        <w:tab/>
        <w:t xml:space="preserve">1 </w:t>
      </w:r>
      <w:proofErr w:type="gramStart"/>
      <w:r>
        <w:rPr>
          <w:rFonts w:ascii="Arial" w:eastAsia="Arial" w:hAnsi="Arial" w:cs="Arial"/>
          <w:sz w:val="20"/>
          <w:szCs w:val="20"/>
        </w:rPr>
        <w:t>14.00773  0.0002</w:t>
      </w:r>
      <w:proofErr w:type="gramEnd"/>
    </w:p>
    <w:p w14:paraId="7B383355"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Oi" w:eastAsia="Oi" w:hAnsi="Oi" w:cs="Oi"/>
          <w:sz w:val="20"/>
          <w:szCs w:val="20"/>
        </w:rPr>
      </w:pPr>
    </w:p>
    <w:p w14:paraId="7B383356"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Oi" w:eastAsia="Oi" w:hAnsi="Oi" w:cs="Oi"/>
          <w:sz w:val="20"/>
          <w:szCs w:val="20"/>
        </w:rPr>
      </w:pPr>
    </w:p>
    <w:p w14:paraId="7B383357" w14:textId="77777777" w:rsidR="00457040" w:rsidRDefault="0045704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p>
    <w:p w14:paraId="7B383358"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 xml:space="preserve"> </w:t>
      </w:r>
      <w:r>
        <w:br w:type="page"/>
      </w:r>
      <w:r>
        <w:rPr>
          <w:rFonts w:ascii="Times New Roman" w:eastAsia="Times New Roman" w:hAnsi="Times New Roman" w:cs="Times New Roman"/>
          <w:noProof/>
          <w:lang w:val="fr-FR"/>
        </w:rPr>
        <w:lastRenderedPageBreak/>
        <w:drawing>
          <wp:inline distT="114300" distB="114300" distL="114300" distR="114300" wp14:anchorId="7B3833B0" wp14:editId="7B3833B1">
            <wp:extent cx="5060738" cy="5780116"/>
            <wp:effectExtent l="0" t="0" r="0" b="0"/>
            <wp:docPr id="7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060738" cy="5780116"/>
                    </a:xfrm>
                    <a:prstGeom prst="rect">
                      <a:avLst/>
                    </a:prstGeom>
                    <a:ln/>
                  </pic:spPr>
                </pic:pic>
              </a:graphicData>
            </a:graphic>
          </wp:inline>
        </w:drawing>
      </w:r>
    </w:p>
    <w:p w14:paraId="7B383359"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 xml:space="preserve">Figure S14. </w:t>
      </w:r>
      <w:r>
        <w:rPr>
          <w:rFonts w:ascii="Times New Roman" w:eastAsia="Times New Roman" w:hAnsi="Times New Roman" w:cs="Times New Roman"/>
          <w:i/>
          <w:sz w:val="24"/>
          <w:szCs w:val="24"/>
        </w:rPr>
        <w:t>Partial regression plots showing the relationships between the α-diversity of (A) all fish molecular operational taxonomic unit (MOTU), (B) large fish MOTUs (n = 479 MOTUs), (C) cryptobenthic MOTUs (n = 539 MOTUs), and (D) all fish sequences, and the combined influence of human gravity and marine ecosystem dependence. Blue indicates high diversity values and red indicates low diversity values.</w:t>
      </w:r>
      <w:r>
        <w:br w:type="page"/>
      </w:r>
    </w:p>
    <w:p w14:paraId="7B38335A" w14:textId="77777777" w:rsidR="00457040" w:rsidRDefault="00621623">
      <w:pPr>
        <w:rPr>
          <w:rFonts w:ascii="Times New Roman" w:eastAsia="Times New Roman" w:hAnsi="Times New Roman" w:cs="Times New Roman"/>
        </w:rPr>
      </w:pPr>
      <w:r>
        <w:rPr>
          <w:noProof/>
          <w:lang w:val="fr-FR"/>
        </w:rPr>
        <w:lastRenderedPageBreak/>
        <w:drawing>
          <wp:anchor distT="0" distB="0" distL="114300" distR="114300" simplePos="0" relativeHeight="251661312" behindDoc="0" locked="0" layoutInCell="1" hidden="0" allowOverlap="1" wp14:anchorId="7B3833B2" wp14:editId="7B3833B3">
            <wp:simplePos x="0" y="0"/>
            <wp:positionH relativeFrom="margin">
              <wp:posOffset>-49528</wp:posOffset>
            </wp:positionH>
            <wp:positionV relativeFrom="margin">
              <wp:posOffset>109854</wp:posOffset>
            </wp:positionV>
            <wp:extent cx="5953760" cy="3837940"/>
            <wp:effectExtent l="0" t="0" r="0" b="0"/>
            <wp:wrapSquare wrapText="bothSides" distT="0" distB="0" distL="114300" distR="114300"/>
            <wp:docPr id="8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t="405" b="405"/>
                    <a:stretch>
                      <a:fillRect/>
                    </a:stretch>
                  </pic:blipFill>
                  <pic:spPr>
                    <a:xfrm>
                      <a:off x="0" y="0"/>
                      <a:ext cx="5953760" cy="3837940"/>
                    </a:xfrm>
                    <a:prstGeom prst="rect">
                      <a:avLst/>
                    </a:prstGeom>
                    <a:ln/>
                  </pic:spPr>
                </pic:pic>
              </a:graphicData>
            </a:graphic>
          </wp:anchor>
        </w:drawing>
      </w:r>
      <w:r>
        <w:rPr>
          <w:noProof/>
          <w:lang w:val="fr-FR"/>
        </w:rPr>
        <w:drawing>
          <wp:anchor distT="0" distB="0" distL="114300" distR="114300" simplePos="0" relativeHeight="251662336" behindDoc="0" locked="0" layoutInCell="1" hidden="0" allowOverlap="1" wp14:anchorId="7B3833B4" wp14:editId="7B3833B5">
            <wp:simplePos x="0" y="0"/>
            <wp:positionH relativeFrom="margin">
              <wp:posOffset>-4443</wp:posOffset>
            </wp:positionH>
            <wp:positionV relativeFrom="margin">
              <wp:posOffset>4662805</wp:posOffset>
            </wp:positionV>
            <wp:extent cx="5759450" cy="3743325"/>
            <wp:effectExtent l="0" t="0" r="0" b="0"/>
            <wp:wrapSquare wrapText="bothSides" distT="0" distB="0" distL="114300" distR="114300"/>
            <wp:docPr id="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l="3" r="2"/>
                    <a:stretch>
                      <a:fillRect/>
                    </a:stretch>
                  </pic:blipFill>
                  <pic:spPr>
                    <a:xfrm>
                      <a:off x="0" y="0"/>
                      <a:ext cx="5759450" cy="3743325"/>
                    </a:xfrm>
                    <a:prstGeom prst="rect">
                      <a:avLst/>
                    </a:prstGeom>
                    <a:ln/>
                  </pic:spPr>
                </pic:pic>
              </a:graphicData>
            </a:graphic>
          </wp:anchor>
        </w:drawing>
      </w:r>
      <w:r>
        <w:rPr>
          <w:rFonts w:ascii="Times New Roman" w:eastAsia="Times New Roman" w:hAnsi="Times New Roman" w:cs="Times New Roman"/>
        </w:rPr>
        <w:t>Figure S15. Sensitivity analysis: Effect size of 10 GLS with random subset of 80% of stations. (Cryptobenthic reduced dataset n=539 MOTUs, Large fish reduced dataset n=479 MOTUs).</w:t>
      </w:r>
    </w:p>
    <w:p w14:paraId="7B38335B" w14:textId="77777777" w:rsidR="00457040" w:rsidRDefault="00457040">
      <w:pPr>
        <w:rPr>
          <w:rFonts w:ascii="Times New Roman" w:eastAsia="Times New Roman" w:hAnsi="Times New Roman" w:cs="Times New Roman"/>
        </w:rPr>
      </w:pPr>
    </w:p>
    <w:p w14:paraId="7B38335C"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Figure S16. Effect sizes of variables in GLS on all stations without polar regions (</w:t>
      </w:r>
      <w:proofErr w:type="gramStart"/>
      <w:r>
        <w:rPr>
          <w:rFonts w:ascii="Times New Roman" w:eastAsia="Times New Roman" w:hAnsi="Times New Roman" w:cs="Times New Roman"/>
        </w:rPr>
        <w:t>Scotia sea</w:t>
      </w:r>
      <w:proofErr w:type="gramEnd"/>
      <w:r>
        <w:rPr>
          <w:rFonts w:ascii="Times New Roman" w:eastAsia="Times New Roman" w:hAnsi="Times New Roman" w:cs="Times New Roman"/>
        </w:rPr>
        <w:t xml:space="preserve"> and Arctic). (Cryptobenthic reduced dataset n=539 MOTUs, Large fish reduced dataset n=479 MOTUs).</w:t>
      </w:r>
    </w:p>
    <w:p w14:paraId="7B38335D" w14:textId="77777777" w:rsidR="00457040" w:rsidRDefault="00621623">
      <w:pPr>
        <w:rPr>
          <w:rFonts w:ascii="Times New Roman" w:eastAsia="Times New Roman" w:hAnsi="Times New Roman" w:cs="Times New Roman"/>
        </w:rPr>
      </w:pPr>
      <w:r>
        <w:br w:type="page"/>
      </w:r>
      <w:r>
        <w:rPr>
          <w:rFonts w:ascii="Times New Roman" w:eastAsia="Times New Roman" w:hAnsi="Times New Roman" w:cs="Times New Roman"/>
          <w:noProof/>
          <w:lang w:val="fr-FR"/>
        </w:rPr>
        <w:lastRenderedPageBreak/>
        <w:drawing>
          <wp:inline distT="0" distB="0" distL="0" distR="0" wp14:anchorId="7B3833B6" wp14:editId="7B3833B7">
            <wp:extent cx="3400684" cy="3028950"/>
            <wp:effectExtent l="0" t="0" r="0" b="0"/>
            <wp:docPr id="8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3400684" cy="3028950"/>
                    </a:xfrm>
                    <a:prstGeom prst="rect">
                      <a:avLst/>
                    </a:prstGeom>
                    <a:ln/>
                  </pic:spPr>
                </pic:pic>
              </a:graphicData>
            </a:graphic>
          </wp:inline>
        </w:drawing>
      </w:r>
    </w:p>
    <w:p w14:paraId="7B38335E" w14:textId="77777777" w:rsidR="00457040" w:rsidRDefault="00621623">
      <w:pPr>
        <w:jc w:val="both"/>
        <w:rPr>
          <w:rFonts w:ascii="Times New Roman" w:eastAsia="Times New Roman" w:hAnsi="Times New Roman" w:cs="Times New Roman"/>
        </w:rPr>
      </w:pPr>
      <w:r>
        <w:rPr>
          <w:rFonts w:ascii="Times New Roman" w:eastAsia="Times New Roman" w:hAnsi="Times New Roman" w:cs="Times New Roman"/>
        </w:rPr>
        <w:t xml:space="preserve">Figure S17. Partial R² by variable groups in </w:t>
      </w:r>
      <w:proofErr w:type="spellStart"/>
      <w:r>
        <w:rPr>
          <w:rFonts w:ascii="Times New Roman" w:eastAsia="Times New Roman" w:hAnsi="Times New Roman" w:cs="Times New Roman"/>
        </w:rPr>
        <w:t>dbRDA</w:t>
      </w:r>
      <w:proofErr w:type="spellEnd"/>
      <w:r>
        <w:rPr>
          <w:rFonts w:ascii="Times New Roman" w:eastAsia="Times New Roman" w:hAnsi="Times New Roman" w:cs="Times New Roman"/>
        </w:rPr>
        <w:t xml:space="preserve"> predicting taxonomic </w:t>
      </w:r>
      <w:r>
        <w:rPr>
          <w:rFonts w:ascii="Sitka Text" w:eastAsia="Sitka Text" w:hAnsi="Sitka Text" w:cs="Sitka Text"/>
        </w:rPr>
        <w:t>β</w:t>
      </w:r>
      <w:r>
        <w:rPr>
          <w:rFonts w:ascii="Times New Roman" w:eastAsia="Times New Roman" w:hAnsi="Times New Roman" w:cs="Times New Roman"/>
        </w:rPr>
        <w:t>-diversity between stations</w:t>
      </w:r>
    </w:p>
    <w:p w14:paraId="7B38335F" w14:textId="77777777" w:rsidR="00457040" w:rsidRDefault="00457040">
      <w:pPr>
        <w:rPr>
          <w:rFonts w:ascii="Times New Roman" w:eastAsia="Times New Roman" w:hAnsi="Times New Roman" w:cs="Times New Roman"/>
        </w:rPr>
      </w:pPr>
    </w:p>
    <w:p w14:paraId="7B383360" w14:textId="77777777" w:rsidR="00457040" w:rsidRDefault="00621623">
      <w:pPr>
        <w:rPr>
          <w:rFonts w:ascii="Times New Roman" w:eastAsia="Times New Roman" w:hAnsi="Times New Roman" w:cs="Times New Roman"/>
        </w:rPr>
      </w:pPr>
      <w:r>
        <w:rPr>
          <w:rFonts w:ascii="Times New Roman" w:eastAsia="Times New Roman" w:hAnsi="Times New Roman" w:cs="Times New Roman"/>
          <w:noProof/>
          <w:lang w:val="fr-FR"/>
        </w:rPr>
        <w:drawing>
          <wp:inline distT="0" distB="0" distL="0" distR="0" wp14:anchorId="7B3833B8" wp14:editId="7B3833B9">
            <wp:extent cx="3705225" cy="3300200"/>
            <wp:effectExtent l="0" t="0" r="0" b="0"/>
            <wp:docPr id="8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705225" cy="3300200"/>
                    </a:xfrm>
                    <a:prstGeom prst="rect">
                      <a:avLst/>
                    </a:prstGeom>
                    <a:ln/>
                  </pic:spPr>
                </pic:pic>
              </a:graphicData>
            </a:graphic>
          </wp:inline>
        </w:drawing>
      </w:r>
    </w:p>
    <w:p w14:paraId="7B383361" w14:textId="77777777" w:rsidR="00457040" w:rsidRDefault="00621623">
      <w:pPr>
        <w:jc w:val="both"/>
        <w:rPr>
          <w:rFonts w:ascii="Times New Roman" w:eastAsia="Times New Roman" w:hAnsi="Times New Roman" w:cs="Times New Roman"/>
        </w:rPr>
      </w:pPr>
      <w:r>
        <w:rPr>
          <w:rFonts w:ascii="Times New Roman" w:eastAsia="Times New Roman" w:hAnsi="Times New Roman" w:cs="Times New Roman"/>
        </w:rPr>
        <w:t xml:space="preserve">Figure S18. Partial R² by variable groups in </w:t>
      </w:r>
      <w:proofErr w:type="spellStart"/>
      <w:r>
        <w:rPr>
          <w:rFonts w:ascii="Times New Roman" w:eastAsia="Times New Roman" w:hAnsi="Times New Roman" w:cs="Times New Roman"/>
        </w:rPr>
        <w:t>dbRDA</w:t>
      </w:r>
      <w:proofErr w:type="spellEnd"/>
      <w:r>
        <w:rPr>
          <w:rFonts w:ascii="Times New Roman" w:eastAsia="Times New Roman" w:hAnsi="Times New Roman" w:cs="Times New Roman"/>
        </w:rPr>
        <w:t xml:space="preserve"> predicting sequence </w:t>
      </w:r>
      <w:r>
        <w:rPr>
          <w:rFonts w:ascii="Sitka Text" w:eastAsia="Sitka Text" w:hAnsi="Sitka Text" w:cs="Sitka Text"/>
        </w:rPr>
        <w:t>β</w:t>
      </w:r>
      <w:r>
        <w:rPr>
          <w:rFonts w:ascii="Times New Roman" w:eastAsia="Times New Roman" w:hAnsi="Times New Roman" w:cs="Times New Roman"/>
        </w:rPr>
        <w:t xml:space="preserve">-diversity between stations </w:t>
      </w:r>
    </w:p>
    <w:p w14:paraId="7B383362" w14:textId="77777777" w:rsidR="00457040" w:rsidRDefault="00621623">
      <w:pPr>
        <w:rPr>
          <w:rFonts w:ascii="Times New Roman" w:eastAsia="Times New Roman" w:hAnsi="Times New Roman" w:cs="Times New Roman"/>
        </w:rPr>
      </w:pPr>
      <w:r>
        <w:br w:type="page"/>
      </w:r>
    </w:p>
    <w:p w14:paraId="7B383363"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lastRenderedPageBreak/>
        <w:t xml:space="preserve">Table S10. </w:t>
      </w:r>
      <w:proofErr w:type="spellStart"/>
      <w:r>
        <w:rPr>
          <w:rFonts w:ascii="Times New Roman" w:eastAsia="Times New Roman" w:hAnsi="Times New Roman" w:cs="Times New Roman"/>
        </w:rPr>
        <w:t>Anova</w:t>
      </w:r>
      <w:proofErr w:type="spellEnd"/>
      <w:r>
        <w:rPr>
          <w:rFonts w:ascii="Times New Roman" w:eastAsia="Times New Roman" w:hAnsi="Times New Roman" w:cs="Times New Roman"/>
        </w:rPr>
        <w:t xml:space="preserve"> of </w:t>
      </w:r>
      <w:proofErr w:type="spellStart"/>
      <w:r>
        <w:rPr>
          <w:rFonts w:ascii="Times New Roman" w:eastAsia="Times New Roman" w:hAnsi="Times New Roman" w:cs="Times New Roman"/>
        </w:rPr>
        <w:t>dbRDA</w:t>
      </w:r>
      <w:proofErr w:type="spellEnd"/>
      <w:r>
        <w:rPr>
          <w:rFonts w:ascii="Times New Roman" w:eastAsia="Times New Roman" w:hAnsi="Times New Roman" w:cs="Times New Roman"/>
        </w:rPr>
        <w:t xml:space="preserve"> predicting taxonomic </w:t>
      </w:r>
      <w:r>
        <w:rPr>
          <w:rFonts w:ascii="Sitka Text" w:eastAsia="Sitka Text" w:hAnsi="Sitka Text" w:cs="Sitka Text"/>
        </w:rPr>
        <w:t>β</w:t>
      </w:r>
      <w:r>
        <w:rPr>
          <w:rFonts w:ascii="Times New Roman" w:eastAsia="Times New Roman" w:hAnsi="Times New Roman" w:cs="Times New Roman"/>
        </w:rPr>
        <w:t>-diversity between stations</w:t>
      </w:r>
    </w:p>
    <w:p w14:paraId="7B383364" w14:textId="77777777" w:rsidR="00457040" w:rsidRDefault="00457040">
      <w:pPr>
        <w:rPr>
          <w:rFonts w:ascii="Times New Roman" w:eastAsia="Times New Roman" w:hAnsi="Times New Roman" w:cs="Times New Roman"/>
        </w:rPr>
      </w:pPr>
    </w:p>
    <w:p w14:paraId="7B383365"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                           </w:t>
      </w:r>
      <w:r>
        <w:rPr>
          <w:rFonts w:ascii="Arial" w:eastAsia="Arial" w:hAnsi="Arial" w:cs="Arial"/>
          <w:color w:val="000000"/>
          <w:sz w:val="20"/>
          <w:szCs w:val="20"/>
        </w:rPr>
        <w:tab/>
      </w:r>
      <w:r>
        <w:rPr>
          <w:rFonts w:ascii="Arial" w:eastAsia="Arial" w:hAnsi="Arial" w:cs="Arial"/>
          <w:color w:val="000000"/>
          <w:sz w:val="20"/>
          <w:szCs w:val="20"/>
        </w:rPr>
        <w:tab/>
      </w:r>
      <w:proofErr w:type="spellStart"/>
      <w:r>
        <w:rPr>
          <w:rFonts w:ascii="Arial" w:eastAsia="Arial" w:hAnsi="Arial" w:cs="Arial"/>
          <w:color w:val="000000"/>
          <w:sz w:val="20"/>
          <w:szCs w:val="20"/>
        </w:rPr>
        <w:t>Df</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SumOfSqs</w:t>
      </w:r>
      <w:proofErr w:type="spellEnd"/>
      <w:r>
        <w:rPr>
          <w:rFonts w:ascii="Arial" w:eastAsia="Arial" w:hAnsi="Arial" w:cs="Arial"/>
          <w:color w:val="000000"/>
          <w:sz w:val="20"/>
          <w:szCs w:val="20"/>
        </w:rPr>
        <w:t xml:space="preserve">      F </w:t>
      </w:r>
      <w:proofErr w:type="spellStart"/>
      <w:r>
        <w:rPr>
          <w:rFonts w:ascii="Arial" w:eastAsia="Arial" w:hAnsi="Arial" w:cs="Arial"/>
          <w:color w:val="000000"/>
          <w:sz w:val="20"/>
          <w:szCs w:val="20"/>
        </w:rPr>
        <w:t>Pr</w:t>
      </w:r>
      <w:proofErr w:type="spellEnd"/>
      <w:r>
        <w:rPr>
          <w:rFonts w:ascii="Arial" w:eastAsia="Arial" w:hAnsi="Arial" w:cs="Arial"/>
          <w:color w:val="000000"/>
          <w:sz w:val="20"/>
          <w:szCs w:val="20"/>
        </w:rPr>
        <w:t xml:space="preserve">(&gt;F)   </w:t>
      </w:r>
    </w:p>
    <w:p w14:paraId="7B383366"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mean_DHW_1year              </w:t>
      </w:r>
      <w:r>
        <w:rPr>
          <w:rFonts w:ascii="Arial" w:eastAsia="Arial" w:hAnsi="Arial" w:cs="Arial"/>
          <w:color w:val="000000"/>
          <w:sz w:val="20"/>
          <w:szCs w:val="20"/>
        </w:rPr>
        <w:tab/>
        <w:t>1    0.997 2.4709   0.01 **</w:t>
      </w:r>
    </w:p>
    <w:p w14:paraId="7B383367"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mean_SST_1year              </w:t>
      </w:r>
      <w:r>
        <w:rPr>
          <w:rFonts w:ascii="Arial" w:eastAsia="Arial" w:hAnsi="Arial" w:cs="Arial"/>
          <w:color w:val="000000"/>
          <w:sz w:val="20"/>
          <w:szCs w:val="20"/>
        </w:rPr>
        <w:tab/>
        <w:t>1    2.754 6.8218   0.01 **</w:t>
      </w:r>
    </w:p>
    <w:p w14:paraId="7B383368"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mean_sss_1year              </w:t>
      </w:r>
      <w:r>
        <w:rPr>
          <w:rFonts w:ascii="Arial" w:eastAsia="Arial" w:hAnsi="Arial" w:cs="Arial"/>
          <w:color w:val="000000"/>
          <w:sz w:val="20"/>
          <w:szCs w:val="20"/>
        </w:rPr>
        <w:tab/>
        <w:t>1    1.442 3.5709   0.01 **</w:t>
      </w:r>
    </w:p>
    <w:p w14:paraId="7B383369"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mean_npp_1year              </w:t>
      </w:r>
      <w:r>
        <w:rPr>
          <w:rFonts w:ascii="Arial" w:eastAsia="Arial" w:hAnsi="Arial" w:cs="Arial"/>
          <w:color w:val="000000"/>
          <w:sz w:val="20"/>
          <w:szCs w:val="20"/>
        </w:rPr>
        <w:tab/>
        <w:t>1    1.908 4.7268   0.01 **</w:t>
      </w:r>
    </w:p>
    <w:p w14:paraId="7B38336A"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HDI2019                     </w:t>
      </w:r>
      <w:r>
        <w:rPr>
          <w:rFonts w:ascii="Arial" w:eastAsia="Arial" w:hAnsi="Arial" w:cs="Arial"/>
          <w:color w:val="000000"/>
          <w:sz w:val="20"/>
          <w:szCs w:val="20"/>
        </w:rPr>
        <w:tab/>
        <w:t>1    1.494 3.7002   0.01 **</w:t>
      </w:r>
    </w:p>
    <w:p w14:paraId="7B38336B"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Gravity                     </w:t>
      </w:r>
      <w:r>
        <w:rPr>
          <w:rFonts w:ascii="Arial" w:eastAsia="Arial" w:hAnsi="Arial" w:cs="Arial"/>
          <w:color w:val="000000"/>
          <w:sz w:val="20"/>
          <w:szCs w:val="20"/>
        </w:rPr>
        <w:tab/>
      </w:r>
      <w:r>
        <w:rPr>
          <w:rFonts w:ascii="Arial" w:eastAsia="Arial" w:hAnsi="Arial" w:cs="Arial"/>
          <w:color w:val="000000"/>
          <w:sz w:val="20"/>
          <w:szCs w:val="20"/>
        </w:rPr>
        <w:tab/>
        <w:t>1    1.061 2.6271   0.01 **</w:t>
      </w:r>
    </w:p>
    <w:p w14:paraId="7B38336C"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0"/>
          <w:szCs w:val="20"/>
        </w:rPr>
      </w:pPr>
      <w:proofErr w:type="spellStart"/>
      <w:r>
        <w:rPr>
          <w:rFonts w:ascii="Arial" w:eastAsia="Arial" w:hAnsi="Arial" w:cs="Arial"/>
          <w:color w:val="000000"/>
          <w:sz w:val="20"/>
          <w:szCs w:val="20"/>
        </w:rPr>
        <w:t>MarineEcosystemDependenc</w:t>
      </w:r>
      <w:r>
        <w:rPr>
          <w:rFonts w:ascii="Arial" w:eastAsia="Arial" w:hAnsi="Arial" w:cs="Arial"/>
          <w:sz w:val="20"/>
          <w:szCs w:val="20"/>
        </w:rPr>
        <w:t>e</w:t>
      </w:r>
      <w:proofErr w:type="spellEnd"/>
      <w:r>
        <w:rPr>
          <w:rFonts w:ascii="Arial" w:eastAsia="Arial" w:hAnsi="Arial" w:cs="Arial"/>
          <w:sz w:val="20"/>
          <w:szCs w:val="20"/>
        </w:rPr>
        <w:tab/>
      </w:r>
      <w:r>
        <w:rPr>
          <w:rFonts w:ascii="Arial" w:eastAsia="Arial" w:hAnsi="Arial" w:cs="Arial"/>
          <w:color w:val="000000"/>
          <w:sz w:val="20"/>
          <w:szCs w:val="20"/>
        </w:rPr>
        <w:t>1    1.741 4.3135   0.01 **</w:t>
      </w:r>
    </w:p>
    <w:p w14:paraId="7B38336D"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0"/>
          <w:szCs w:val="20"/>
        </w:rPr>
      </w:pPr>
      <w:proofErr w:type="spellStart"/>
      <w:r>
        <w:rPr>
          <w:rFonts w:ascii="Arial" w:eastAsia="Arial" w:hAnsi="Arial" w:cs="Arial"/>
          <w:color w:val="000000"/>
          <w:sz w:val="20"/>
          <w:szCs w:val="20"/>
        </w:rPr>
        <w:t>dist_to_CT</w:t>
      </w:r>
      <w:proofErr w:type="spellEnd"/>
      <w:r>
        <w:rPr>
          <w:rFonts w:ascii="Arial" w:eastAsia="Arial" w:hAnsi="Arial" w:cs="Arial"/>
          <w:color w:val="000000"/>
          <w:sz w:val="20"/>
          <w:szCs w:val="20"/>
        </w:rPr>
        <w:t xml:space="preserve">                  </w:t>
      </w:r>
      <w:r>
        <w:rPr>
          <w:rFonts w:ascii="Arial" w:eastAsia="Arial" w:hAnsi="Arial" w:cs="Arial"/>
          <w:color w:val="000000"/>
          <w:sz w:val="20"/>
          <w:szCs w:val="20"/>
        </w:rPr>
        <w:tab/>
        <w:t>1    1.753 4.3430   0.01 **</w:t>
      </w:r>
    </w:p>
    <w:p w14:paraId="7B38336E"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bathy                       </w:t>
      </w:r>
      <w:r>
        <w:rPr>
          <w:rFonts w:ascii="Arial" w:eastAsia="Arial" w:hAnsi="Arial" w:cs="Arial"/>
          <w:color w:val="000000"/>
          <w:sz w:val="20"/>
          <w:szCs w:val="20"/>
        </w:rPr>
        <w:tab/>
      </w:r>
      <w:r>
        <w:rPr>
          <w:rFonts w:ascii="Arial" w:eastAsia="Arial" w:hAnsi="Arial" w:cs="Arial"/>
          <w:color w:val="000000"/>
          <w:sz w:val="20"/>
          <w:szCs w:val="20"/>
        </w:rPr>
        <w:tab/>
        <w:t>1    1.118 2.7697   0.01 **</w:t>
      </w:r>
    </w:p>
    <w:p w14:paraId="7B38336F"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0"/>
          <w:szCs w:val="20"/>
        </w:rPr>
      </w:pPr>
      <w:proofErr w:type="spellStart"/>
      <w:r>
        <w:rPr>
          <w:rFonts w:ascii="Arial" w:eastAsia="Arial" w:hAnsi="Arial" w:cs="Arial"/>
          <w:color w:val="000000"/>
          <w:sz w:val="20"/>
          <w:szCs w:val="20"/>
        </w:rPr>
        <w:t>depth_sampling</w:t>
      </w:r>
      <w:proofErr w:type="spellEnd"/>
      <w:r>
        <w:rPr>
          <w:rFonts w:ascii="Arial" w:eastAsia="Arial" w:hAnsi="Arial" w:cs="Arial"/>
          <w:color w:val="000000"/>
          <w:sz w:val="20"/>
          <w:szCs w:val="20"/>
        </w:rPr>
        <w:t xml:space="preserve">              </w:t>
      </w:r>
      <w:r>
        <w:rPr>
          <w:rFonts w:ascii="Arial" w:eastAsia="Arial" w:hAnsi="Arial" w:cs="Arial"/>
          <w:color w:val="000000"/>
          <w:sz w:val="20"/>
          <w:szCs w:val="20"/>
        </w:rPr>
        <w:tab/>
        <w:t>1    0.683 1.6924   0.01 **</w:t>
      </w:r>
    </w:p>
    <w:p w14:paraId="7B383370"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0"/>
          <w:szCs w:val="20"/>
        </w:rPr>
      </w:pPr>
      <w:proofErr w:type="spellStart"/>
      <w:r>
        <w:rPr>
          <w:rFonts w:ascii="Arial" w:eastAsia="Arial" w:hAnsi="Arial" w:cs="Arial"/>
          <w:color w:val="000000"/>
          <w:sz w:val="20"/>
          <w:szCs w:val="20"/>
        </w:rPr>
        <w:t>distCoast</w:t>
      </w:r>
      <w:proofErr w:type="spellEnd"/>
      <w:r>
        <w:rPr>
          <w:rFonts w:ascii="Arial" w:eastAsia="Arial" w:hAnsi="Arial" w:cs="Arial"/>
          <w:color w:val="000000"/>
          <w:sz w:val="20"/>
          <w:szCs w:val="20"/>
        </w:rPr>
        <w:t xml:space="preserve">                   </w:t>
      </w:r>
      <w:r>
        <w:rPr>
          <w:rFonts w:ascii="Arial" w:eastAsia="Arial" w:hAnsi="Arial" w:cs="Arial"/>
          <w:color w:val="000000"/>
          <w:sz w:val="20"/>
          <w:szCs w:val="20"/>
        </w:rPr>
        <w:tab/>
        <w:t>1    0.760 1.8821   0.01 **</w:t>
      </w:r>
    </w:p>
    <w:p w14:paraId="7B383371"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Residual                  </w:t>
      </w:r>
      <w:r>
        <w:rPr>
          <w:rFonts w:ascii="Arial" w:eastAsia="Arial" w:hAnsi="Arial" w:cs="Arial"/>
          <w:color w:val="000000"/>
          <w:sz w:val="20"/>
          <w:szCs w:val="20"/>
        </w:rPr>
        <w:tab/>
      </w:r>
      <w:r>
        <w:rPr>
          <w:rFonts w:ascii="Arial" w:eastAsia="Arial" w:hAnsi="Arial" w:cs="Arial"/>
          <w:color w:val="000000"/>
          <w:sz w:val="20"/>
          <w:szCs w:val="20"/>
        </w:rPr>
        <w:tab/>
      </w:r>
      <w:proofErr w:type="gramStart"/>
      <w:r>
        <w:rPr>
          <w:rFonts w:ascii="Arial" w:eastAsia="Arial" w:hAnsi="Arial" w:cs="Arial"/>
          <w:color w:val="000000"/>
          <w:sz w:val="20"/>
          <w:szCs w:val="20"/>
        </w:rPr>
        <w:t>249  100.521</w:t>
      </w:r>
      <w:proofErr w:type="gramEnd"/>
    </w:p>
    <w:p w14:paraId="7B383372" w14:textId="77777777" w:rsidR="00457040" w:rsidRDefault="00457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Oi" w:eastAsia="Oi" w:hAnsi="Oi" w:cs="Oi"/>
          <w:sz w:val="20"/>
          <w:szCs w:val="20"/>
        </w:rPr>
      </w:pPr>
    </w:p>
    <w:p w14:paraId="7B383373" w14:textId="77777777" w:rsidR="00457040" w:rsidRDefault="00457040">
      <w:pPr>
        <w:rPr>
          <w:rFonts w:ascii="Times New Roman" w:eastAsia="Times New Roman" w:hAnsi="Times New Roman" w:cs="Times New Roman"/>
        </w:rPr>
      </w:pPr>
    </w:p>
    <w:p w14:paraId="7B383374" w14:textId="77777777" w:rsidR="00457040" w:rsidRDefault="00457040">
      <w:pPr>
        <w:rPr>
          <w:rFonts w:ascii="Times New Roman" w:eastAsia="Times New Roman" w:hAnsi="Times New Roman" w:cs="Times New Roman"/>
        </w:rPr>
      </w:pPr>
    </w:p>
    <w:p w14:paraId="7B383375" w14:textId="77777777" w:rsidR="00457040" w:rsidRDefault="00621623">
      <w:pPr>
        <w:rPr>
          <w:rFonts w:ascii="Times New Roman" w:eastAsia="Times New Roman" w:hAnsi="Times New Roman" w:cs="Times New Roman"/>
        </w:rPr>
      </w:pPr>
      <w:r>
        <w:rPr>
          <w:rFonts w:ascii="Times New Roman" w:eastAsia="Times New Roman" w:hAnsi="Times New Roman" w:cs="Times New Roman"/>
        </w:rPr>
        <w:t xml:space="preserve">Table S11. </w:t>
      </w:r>
      <w:proofErr w:type="spellStart"/>
      <w:r>
        <w:rPr>
          <w:rFonts w:ascii="Times New Roman" w:eastAsia="Times New Roman" w:hAnsi="Times New Roman" w:cs="Times New Roman"/>
        </w:rPr>
        <w:t>Anova</w:t>
      </w:r>
      <w:proofErr w:type="spellEnd"/>
      <w:r>
        <w:rPr>
          <w:rFonts w:ascii="Times New Roman" w:eastAsia="Times New Roman" w:hAnsi="Times New Roman" w:cs="Times New Roman"/>
        </w:rPr>
        <w:t xml:space="preserve"> of </w:t>
      </w:r>
      <w:proofErr w:type="spellStart"/>
      <w:r>
        <w:rPr>
          <w:rFonts w:ascii="Times New Roman" w:eastAsia="Times New Roman" w:hAnsi="Times New Roman" w:cs="Times New Roman"/>
        </w:rPr>
        <w:t>dbRDA</w:t>
      </w:r>
      <w:proofErr w:type="spellEnd"/>
      <w:r>
        <w:rPr>
          <w:rFonts w:ascii="Times New Roman" w:eastAsia="Times New Roman" w:hAnsi="Times New Roman" w:cs="Times New Roman"/>
        </w:rPr>
        <w:t xml:space="preserve"> predicting sequence </w:t>
      </w:r>
      <w:r>
        <w:rPr>
          <w:rFonts w:ascii="Sitka Text" w:eastAsia="Sitka Text" w:hAnsi="Sitka Text" w:cs="Sitka Text"/>
        </w:rPr>
        <w:t>β</w:t>
      </w:r>
      <w:r>
        <w:rPr>
          <w:rFonts w:ascii="Times New Roman" w:eastAsia="Times New Roman" w:hAnsi="Times New Roman" w:cs="Times New Roman"/>
        </w:rPr>
        <w:t>-diversity between stations</w:t>
      </w:r>
    </w:p>
    <w:p w14:paraId="7B383376" w14:textId="77777777" w:rsidR="00457040" w:rsidRDefault="00457040">
      <w:pPr>
        <w:rPr>
          <w:rFonts w:ascii="Times New Roman" w:eastAsia="Times New Roman" w:hAnsi="Times New Roman" w:cs="Times New Roman"/>
        </w:rPr>
      </w:pPr>
    </w:p>
    <w:p w14:paraId="7B383377"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Df</w:t>
      </w:r>
      <w:proofErr w:type="spellEnd"/>
      <w:r>
        <w:rPr>
          <w:rFonts w:ascii="Arial" w:eastAsia="Arial" w:hAnsi="Arial" w:cs="Arial"/>
          <w:sz w:val="20"/>
          <w:szCs w:val="20"/>
        </w:rPr>
        <w:t xml:space="preserve"> </w:t>
      </w:r>
      <w:proofErr w:type="spellStart"/>
      <w:r>
        <w:rPr>
          <w:rFonts w:ascii="Arial" w:eastAsia="Arial" w:hAnsi="Arial" w:cs="Arial"/>
          <w:sz w:val="20"/>
          <w:szCs w:val="20"/>
        </w:rPr>
        <w:t>SumOfSqs</w:t>
      </w:r>
      <w:proofErr w:type="spellEnd"/>
      <w:r>
        <w:rPr>
          <w:rFonts w:ascii="Arial" w:eastAsia="Arial" w:hAnsi="Arial" w:cs="Arial"/>
          <w:sz w:val="20"/>
          <w:szCs w:val="20"/>
        </w:rPr>
        <w:t xml:space="preserve">       F </w:t>
      </w:r>
      <w:proofErr w:type="spellStart"/>
      <w:r>
        <w:rPr>
          <w:rFonts w:ascii="Arial" w:eastAsia="Arial" w:hAnsi="Arial" w:cs="Arial"/>
          <w:sz w:val="20"/>
          <w:szCs w:val="20"/>
        </w:rPr>
        <w:t>Pr</w:t>
      </w:r>
      <w:proofErr w:type="spellEnd"/>
      <w:r>
        <w:rPr>
          <w:rFonts w:ascii="Arial" w:eastAsia="Arial" w:hAnsi="Arial" w:cs="Arial"/>
          <w:sz w:val="20"/>
          <w:szCs w:val="20"/>
        </w:rPr>
        <w:t xml:space="preserve">(&gt;F)   </w:t>
      </w:r>
    </w:p>
    <w:p w14:paraId="7B383378"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r>
        <w:rPr>
          <w:rFonts w:ascii="Arial" w:eastAsia="Arial" w:hAnsi="Arial" w:cs="Arial"/>
          <w:sz w:val="20"/>
          <w:szCs w:val="20"/>
        </w:rPr>
        <w:t xml:space="preserve">mean_DHW_1year              </w:t>
      </w:r>
      <w:r>
        <w:rPr>
          <w:rFonts w:ascii="Arial" w:eastAsia="Arial" w:hAnsi="Arial" w:cs="Arial"/>
          <w:sz w:val="20"/>
          <w:szCs w:val="20"/>
        </w:rPr>
        <w:tab/>
        <w:t xml:space="preserve">1   </w:t>
      </w:r>
      <w:proofErr w:type="gramStart"/>
      <w:r>
        <w:rPr>
          <w:rFonts w:ascii="Arial" w:eastAsia="Arial" w:hAnsi="Arial" w:cs="Arial"/>
          <w:sz w:val="20"/>
          <w:szCs w:val="20"/>
        </w:rPr>
        <w:t>0.2400  4.0580</w:t>
      </w:r>
      <w:proofErr w:type="gramEnd"/>
      <w:r>
        <w:rPr>
          <w:rFonts w:ascii="Arial" w:eastAsia="Arial" w:hAnsi="Arial" w:cs="Arial"/>
          <w:sz w:val="20"/>
          <w:szCs w:val="20"/>
        </w:rPr>
        <w:t xml:space="preserve">   0.01 **</w:t>
      </w:r>
    </w:p>
    <w:p w14:paraId="7B383379"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r>
        <w:rPr>
          <w:rFonts w:ascii="Arial" w:eastAsia="Arial" w:hAnsi="Arial" w:cs="Arial"/>
          <w:sz w:val="20"/>
          <w:szCs w:val="20"/>
        </w:rPr>
        <w:t xml:space="preserve">mean_SST_1year              </w:t>
      </w:r>
      <w:r>
        <w:rPr>
          <w:rFonts w:ascii="Arial" w:eastAsia="Arial" w:hAnsi="Arial" w:cs="Arial"/>
          <w:sz w:val="20"/>
          <w:szCs w:val="20"/>
        </w:rPr>
        <w:tab/>
        <w:t>1   2.0332 34.3722   0.01 **</w:t>
      </w:r>
    </w:p>
    <w:p w14:paraId="7B38337A"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r>
        <w:rPr>
          <w:rFonts w:ascii="Arial" w:eastAsia="Arial" w:hAnsi="Arial" w:cs="Arial"/>
          <w:sz w:val="20"/>
          <w:szCs w:val="20"/>
        </w:rPr>
        <w:t xml:space="preserve">mean_sss_1year              </w:t>
      </w:r>
      <w:r>
        <w:rPr>
          <w:rFonts w:ascii="Arial" w:eastAsia="Arial" w:hAnsi="Arial" w:cs="Arial"/>
          <w:sz w:val="20"/>
          <w:szCs w:val="20"/>
        </w:rPr>
        <w:tab/>
        <w:t xml:space="preserve">1   </w:t>
      </w:r>
      <w:proofErr w:type="gramStart"/>
      <w:r>
        <w:rPr>
          <w:rFonts w:ascii="Arial" w:eastAsia="Arial" w:hAnsi="Arial" w:cs="Arial"/>
          <w:sz w:val="20"/>
          <w:szCs w:val="20"/>
        </w:rPr>
        <w:t>0.3325  5.6213</w:t>
      </w:r>
      <w:proofErr w:type="gramEnd"/>
      <w:r>
        <w:rPr>
          <w:rFonts w:ascii="Arial" w:eastAsia="Arial" w:hAnsi="Arial" w:cs="Arial"/>
          <w:sz w:val="20"/>
          <w:szCs w:val="20"/>
        </w:rPr>
        <w:t xml:space="preserve">   0.01 **</w:t>
      </w:r>
    </w:p>
    <w:p w14:paraId="7B38337B"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r>
        <w:rPr>
          <w:rFonts w:ascii="Arial" w:eastAsia="Arial" w:hAnsi="Arial" w:cs="Arial"/>
          <w:sz w:val="20"/>
          <w:szCs w:val="20"/>
        </w:rPr>
        <w:t xml:space="preserve">mean_npp_1year              </w:t>
      </w:r>
      <w:r>
        <w:rPr>
          <w:rFonts w:ascii="Arial" w:eastAsia="Arial" w:hAnsi="Arial" w:cs="Arial"/>
          <w:sz w:val="20"/>
          <w:szCs w:val="20"/>
        </w:rPr>
        <w:tab/>
        <w:t xml:space="preserve">1   </w:t>
      </w:r>
      <w:proofErr w:type="gramStart"/>
      <w:r>
        <w:rPr>
          <w:rFonts w:ascii="Arial" w:eastAsia="Arial" w:hAnsi="Arial" w:cs="Arial"/>
          <w:sz w:val="20"/>
          <w:szCs w:val="20"/>
        </w:rPr>
        <w:t>0.3097  5.2363</w:t>
      </w:r>
      <w:proofErr w:type="gramEnd"/>
      <w:r>
        <w:rPr>
          <w:rFonts w:ascii="Arial" w:eastAsia="Arial" w:hAnsi="Arial" w:cs="Arial"/>
          <w:sz w:val="20"/>
          <w:szCs w:val="20"/>
        </w:rPr>
        <w:t xml:space="preserve">   0.01 **</w:t>
      </w:r>
    </w:p>
    <w:p w14:paraId="7B38337C"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r>
        <w:rPr>
          <w:rFonts w:ascii="Arial" w:eastAsia="Arial" w:hAnsi="Arial" w:cs="Arial"/>
          <w:sz w:val="20"/>
          <w:szCs w:val="20"/>
        </w:rPr>
        <w:t xml:space="preserve">HDI2019                     </w:t>
      </w:r>
      <w:r>
        <w:rPr>
          <w:rFonts w:ascii="Arial" w:eastAsia="Arial" w:hAnsi="Arial" w:cs="Arial"/>
          <w:sz w:val="20"/>
          <w:szCs w:val="20"/>
        </w:rPr>
        <w:tab/>
        <w:t xml:space="preserve">1   </w:t>
      </w:r>
      <w:proofErr w:type="gramStart"/>
      <w:r>
        <w:rPr>
          <w:rFonts w:ascii="Arial" w:eastAsia="Arial" w:hAnsi="Arial" w:cs="Arial"/>
          <w:sz w:val="20"/>
          <w:szCs w:val="20"/>
        </w:rPr>
        <w:t>0.1139  1.9253</w:t>
      </w:r>
      <w:proofErr w:type="gramEnd"/>
      <w:r>
        <w:rPr>
          <w:rFonts w:ascii="Arial" w:eastAsia="Arial" w:hAnsi="Arial" w:cs="Arial"/>
          <w:sz w:val="20"/>
          <w:szCs w:val="20"/>
        </w:rPr>
        <w:t xml:space="preserve">   0.09 . </w:t>
      </w:r>
    </w:p>
    <w:p w14:paraId="7B38337D"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r>
        <w:rPr>
          <w:rFonts w:ascii="Arial" w:eastAsia="Arial" w:hAnsi="Arial" w:cs="Arial"/>
          <w:sz w:val="20"/>
          <w:szCs w:val="20"/>
        </w:rPr>
        <w:t xml:space="preserve">Gravity                     </w:t>
      </w:r>
      <w:r>
        <w:rPr>
          <w:rFonts w:ascii="Arial" w:eastAsia="Arial" w:hAnsi="Arial" w:cs="Arial"/>
          <w:sz w:val="20"/>
          <w:szCs w:val="20"/>
        </w:rPr>
        <w:tab/>
      </w:r>
      <w:r>
        <w:rPr>
          <w:rFonts w:ascii="Arial" w:eastAsia="Arial" w:hAnsi="Arial" w:cs="Arial"/>
          <w:sz w:val="20"/>
          <w:szCs w:val="20"/>
        </w:rPr>
        <w:tab/>
        <w:t xml:space="preserve">1   </w:t>
      </w:r>
      <w:proofErr w:type="gramStart"/>
      <w:r>
        <w:rPr>
          <w:rFonts w:ascii="Arial" w:eastAsia="Arial" w:hAnsi="Arial" w:cs="Arial"/>
          <w:sz w:val="20"/>
          <w:szCs w:val="20"/>
        </w:rPr>
        <w:t>0.0807  1.3646</w:t>
      </w:r>
      <w:proofErr w:type="gramEnd"/>
      <w:r>
        <w:rPr>
          <w:rFonts w:ascii="Arial" w:eastAsia="Arial" w:hAnsi="Arial" w:cs="Arial"/>
          <w:sz w:val="20"/>
          <w:szCs w:val="20"/>
        </w:rPr>
        <w:t xml:space="preserve">   0.23   </w:t>
      </w:r>
    </w:p>
    <w:p w14:paraId="7B38337E"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proofErr w:type="spellStart"/>
      <w:r>
        <w:rPr>
          <w:rFonts w:ascii="Arial" w:eastAsia="Arial" w:hAnsi="Arial" w:cs="Arial"/>
          <w:sz w:val="20"/>
          <w:szCs w:val="20"/>
        </w:rPr>
        <w:t>MarineEcosystemDependence</w:t>
      </w:r>
      <w:proofErr w:type="spellEnd"/>
      <w:r>
        <w:rPr>
          <w:rFonts w:ascii="Arial" w:eastAsia="Arial" w:hAnsi="Arial" w:cs="Arial"/>
          <w:sz w:val="20"/>
          <w:szCs w:val="20"/>
        </w:rPr>
        <w:tab/>
        <w:t xml:space="preserve">1   </w:t>
      </w:r>
      <w:proofErr w:type="gramStart"/>
      <w:r>
        <w:rPr>
          <w:rFonts w:ascii="Arial" w:eastAsia="Arial" w:hAnsi="Arial" w:cs="Arial"/>
          <w:sz w:val="20"/>
          <w:szCs w:val="20"/>
        </w:rPr>
        <w:t>0.4128  6.9791</w:t>
      </w:r>
      <w:proofErr w:type="gramEnd"/>
      <w:r>
        <w:rPr>
          <w:rFonts w:ascii="Arial" w:eastAsia="Arial" w:hAnsi="Arial" w:cs="Arial"/>
          <w:sz w:val="20"/>
          <w:szCs w:val="20"/>
        </w:rPr>
        <w:t xml:space="preserve">   0.02 * </w:t>
      </w:r>
    </w:p>
    <w:p w14:paraId="7B38337F"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proofErr w:type="spellStart"/>
      <w:r>
        <w:rPr>
          <w:rFonts w:ascii="Arial" w:eastAsia="Arial" w:hAnsi="Arial" w:cs="Arial"/>
          <w:sz w:val="20"/>
          <w:szCs w:val="20"/>
        </w:rPr>
        <w:t>dist_to_CT</w:t>
      </w:r>
      <w:proofErr w:type="spellEnd"/>
      <w:r>
        <w:rPr>
          <w:rFonts w:ascii="Arial" w:eastAsia="Arial" w:hAnsi="Arial" w:cs="Arial"/>
          <w:sz w:val="20"/>
          <w:szCs w:val="20"/>
        </w:rPr>
        <w:t xml:space="preserve">                  </w:t>
      </w:r>
      <w:r>
        <w:rPr>
          <w:rFonts w:ascii="Arial" w:eastAsia="Arial" w:hAnsi="Arial" w:cs="Arial"/>
          <w:sz w:val="20"/>
          <w:szCs w:val="20"/>
        </w:rPr>
        <w:tab/>
        <w:t xml:space="preserve">1   </w:t>
      </w:r>
      <w:proofErr w:type="gramStart"/>
      <w:r>
        <w:rPr>
          <w:rFonts w:ascii="Arial" w:eastAsia="Arial" w:hAnsi="Arial" w:cs="Arial"/>
          <w:sz w:val="20"/>
          <w:szCs w:val="20"/>
        </w:rPr>
        <w:t>0.2741  4.6330</w:t>
      </w:r>
      <w:proofErr w:type="gramEnd"/>
      <w:r>
        <w:rPr>
          <w:rFonts w:ascii="Arial" w:eastAsia="Arial" w:hAnsi="Arial" w:cs="Arial"/>
          <w:sz w:val="20"/>
          <w:szCs w:val="20"/>
        </w:rPr>
        <w:t xml:space="preserve">   0.01 **</w:t>
      </w:r>
    </w:p>
    <w:p w14:paraId="7B383380"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r>
        <w:rPr>
          <w:rFonts w:ascii="Arial" w:eastAsia="Arial" w:hAnsi="Arial" w:cs="Arial"/>
          <w:sz w:val="20"/>
          <w:szCs w:val="20"/>
        </w:rPr>
        <w:t xml:space="preserve">bathy                       </w:t>
      </w:r>
      <w:r>
        <w:rPr>
          <w:rFonts w:ascii="Arial" w:eastAsia="Arial" w:hAnsi="Arial" w:cs="Arial"/>
          <w:sz w:val="20"/>
          <w:szCs w:val="20"/>
        </w:rPr>
        <w:tab/>
      </w:r>
      <w:r>
        <w:rPr>
          <w:rFonts w:ascii="Arial" w:eastAsia="Arial" w:hAnsi="Arial" w:cs="Arial"/>
          <w:sz w:val="20"/>
          <w:szCs w:val="20"/>
        </w:rPr>
        <w:tab/>
        <w:t xml:space="preserve">1   </w:t>
      </w:r>
      <w:proofErr w:type="gramStart"/>
      <w:r>
        <w:rPr>
          <w:rFonts w:ascii="Arial" w:eastAsia="Arial" w:hAnsi="Arial" w:cs="Arial"/>
          <w:sz w:val="20"/>
          <w:szCs w:val="20"/>
        </w:rPr>
        <w:t>0.4450  7.5222</w:t>
      </w:r>
      <w:proofErr w:type="gramEnd"/>
      <w:r>
        <w:rPr>
          <w:rFonts w:ascii="Arial" w:eastAsia="Arial" w:hAnsi="Arial" w:cs="Arial"/>
          <w:sz w:val="20"/>
          <w:szCs w:val="20"/>
        </w:rPr>
        <w:t xml:space="preserve">   0.01 **</w:t>
      </w:r>
    </w:p>
    <w:p w14:paraId="7B383381"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proofErr w:type="spellStart"/>
      <w:r>
        <w:rPr>
          <w:rFonts w:ascii="Arial" w:eastAsia="Arial" w:hAnsi="Arial" w:cs="Arial"/>
          <w:sz w:val="20"/>
          <w:szCs w:val="20"/>
        </w:rPr>
        <w:t>depth_sampling</w:t>
      </w:r>
      <w:proofErr w:type="spellEnd"/>
      <w:r>
        <w:rPr>
          <w:rFonts w:ascii="Arial" w:eastAsia="Arial" w:hAnsi="Arial" w:cs="Arial"/>
          <w:sz w:val="20"/>
          <w:szCs w:val="20"/>
        </w:rPr>
        <w:t xml:space="preserve">              </w:t>
      </w:r>
      <w:r>
        <w:rPr>
          <w:rFonts w:ascii="Arial" w:eastAsia="Arial" w:hAnsi="Arial" w:cs="Arial"/>
          <w:sz w:val="20"/>
          <w:szCs w:val="20"/>
        </w:rPr>
        <w:tab/>
        <w:t xml:space="preserve">1   </w:t>
      </w:r>
      <w:proofErr w:type="gramStart"/>
      <w:r>
        <w:rPr>
          <w:rFonts w:ascii="Arial" w:eastAsia="Arial" w:hAnsi="Arial" w:cs="Arial"/>
          <w:sz w:val="20"/>
          <w:szCs w:val="20"/>
        </w:rPr>
        <w:t>0.0448  0.7578</w:t>
      </w:r>
      <w:proofErr w:type="gramEnd"/>
      <w:r>
        <w:rPr>
          <w:rFonts w:ascii="Arial" w:eastAsia="Arial" w:hAnsi="Arial" w:cs="Arial"/>
          <w:sz w:val="20"/>
          <w:szCs w:val="20"/>
        </w:rPr>
        <w:t xml:space="preserve">   0.50   </w:t>
      </w:r>
    </w:p>
    <w:p w14:paraId="7B383382"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proofErr w:type="spellStart"/>
      <w:r>
        <w:rPr>
          <w:rFonts w:ascii="Arial" w:eastAsia="Arial" w:hAnsi="Arial" w:cs="Arial"/>
          <w:sz w:val="20"/>
          <w:szCs w:val="20"/>
        </w:rPr>
        <w:t>distCoast</w:t>
      </w:r>
      <w:proofErr w:type="spellEnd"/>
      <w:r>
        <w:rPr>
          <w:rFonts w:ascii="Arial" w:eastAsia="Arial" w:hAnsi="Arial" w:cs="Arial"/>
          <w:sz w:val="20"/>
          <w:szCs w:val="20"/>
        </w:rPr>
        <w:t xml:space="preserve">                   </w:t>
      </w:r>
      <w:r>
        <w:rPr>
          <w:rFonts w:ascii="Arial" w:eastAsia="Arial" w:hAnsi="Arial" w:cs="Arial"/>
          <w:sz w:val="20"/>
          <w:szCs w:val="20"/>
        </w:rPr>
        <w:tab/>
        <w:t xml:space="preserve">1   </w:t>
      </w:r>
      <w:proofErr w:type="gramStart"/>
      <w:r>
        <w:rPr>
          <w:rFonts w:ascii="Arial" w:eastAsia="Arial" w:hAnsi="Arial" w:cs="Arial"/>
          <w:sz w:val="20"/>
          <w:szCs w:val="20"/>
        </w:rPr>
        <w:t>0.3732  6.3089</w:t>
      </w:r>
      <w:proofErr w:type="gramEnd"/>
      <w:r>
        <w:rPr>
          <w:rFonts w:ascii="Arial" w:eastAsia="Arial" w:hAnsi="Arial" w:cs="Arial"/>
          <w:sz w:val="20"/>
          <w:szCs w:val="20"/>
        </w:rPr>
        <w:t xml:space="preserve">   0.01 **</w:t>
      </w:r>
    </w:p>
    <w:p w14:paraId="7B383383"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Arial" w:hAnsi="Arial" w:cs="Arial"/>
          <w:sz w:val="20"/>
          <w:szCs w:val="20"/>
        </w:rPr>
      </w:pPr>
      <w:r>
        <w:rPr>
          <w:rFonts w:ascii="Arial" w:eastAsia="Arial" w:hAnsi="Arial" w:cs="Arial"/>
          <w:sz w:val="20"/>
          <w:szCs w:val="20"/>
        </w:rPr>
        <w:t xml:space="preserve">Residual                  </w:t>
      </w: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248  14.6698</w:t>
      </w:r>
      <w:proofErr w:type="gramEnd"/>
    </w:p>
    <w:p w14:paraId="7B383384" w14:textId="77777777" w:rsidR="00457040" w:rsidRDefault="0045704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sz w:val="20"/>
          <w:szCs w:val="20"/>
        </w:rPr>
      </w:pPr>
    </w:p>
    <w:p w14:paraId="7B383385" w14:textId="77777777" w:rsidR="00457040" w:rsidRDefault="0045704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sz w:val="20"/>
          <w:szCs w:val="20"/>
        </w:rPr>
      </w:pPr>
    </w:p>
    <w:p w14:paraId="7B383386" w14:textId="77777777" w:rsidR="00457040" w:rsidRDefault="0045704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sz w:val="20"/>
          <w:szCs w:val="20"/>
        </w:rPr>
      </w:pPr>
    </w:p>
    <w:p w14:paraId="7B383387" w14:textId="77777777" w:rsidR="00457040" w:rsidRDefault="0062162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i" w:eastAsia="Oi" w:hAnsi="Oi" w:cs="Oi"/>
          <w:color w:val="000000"/>
          <w:sz w:val="20"/>
          <w:szCs w:val="20"/>
        </w:rPr>
      </w:pPr>
      <w:r>
        <w:rPr>
          <w:rFonts w:ascii="Oi" w:eastAsia="Oi" w:hAnsi="Oi" w:cs="Oi"/>
          <w:color w:val="000000"/>
          <w:sz w:val="20"/>
          <w:szCs w:val="20"/>
        </w:rPr>
        <w:t xml:space="preserve"> </w:t>
      </w:r>
    </w:p>
    <w:p w14:paraId="7B383388" w14:textId="77777777" w:rsidR="00457040" w:rsidRDefault="00621623">
      <w:pPr>
        <w:rPr>
          <w:rFonts w:ascii="Times New Roman" w:eastAsia="Times New Roman" w:hAnsi="Times New Roman" w:cs="Times New Roman"/>
        </w:rPr>
      </w:pPr>
      <w:r>
        <w:br w:type="page"/>
      </w:r>
    </w:p>
    <w:p w14:paraId="7B383389" w14:textId="77777777" w:rsidR="00457040" w:rsidRDefault="00621623">
      <w:pPr>
        <w:jc w:val="both"/>
        <w:rPr>
          <w:rFonts w:ascii="Times New Roman" w:eastAsia="Times New Roman" w:hAnsi="Times New Roman" w:cs="Times New Roman"/>
          <w:sz w:val="24"/>
          <w:szCs w:val="24"/>
        </w:rPr>
      </w:pPr>
      <w:r>
        <w:rPr>
          <w:noProof/>
          <w:lang w:val="fr-FR"/>
        </w:rPr>
        <w:lastRenderedPageBreak/>
        <w:drawing>
          <wp:anchor distT="114300" distB="114300" distL="114300" distR="114300" simplePos="0" relativeHeight="251663360" behindDoc="0" locked="0" layoutInCell="1" hidden="0" allowOverlap="1" wp14:anchorId="7B3833BA" wp14:editId="7B3833BB">
            <wp:simplePos x="0" y="0"/>
            <wp:positionH relativeFrom="column">
              <wp:posOffset>-156843</wp:posOffset>
            </wp:positionH>
            <wp:positionV relativeFrom="paragraph">
              <wp:posOffset>474186</wp:posOffset>
            </wp:positionV>
            <wp:extent cx="5911215" cy="2955607"/>
            <wp:effectExtent l="0" t="0" r="0" b="0"/>
            <wp:wrapTopAndBottom distT="114300" distB="114300"/>
            <wp:docPr id="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11215" cy="2955607"/>
                    </a:xfrm>
                    <a:prstGeom prst="rect">
                      <a:avLst/>
                    </a:prstGeom>
                    <a:ln/>
                  </pic:spPr>
                </pic:pic>
              </a:graphicData>
            </a:graphic>
          </wp:anchor>
        </w:drawing>
      </w:r>
    </w:p>
    <w:p w14:paraId="7B38338A" w14:textId="77777777" w:rsidR="00457040" w:rsidRDefault="00621623">
      <w:pPr>
        <w:jc w:val="both"/>
        <w:rPr>
          <w:rFonts w:ascii="Times New Roman" w:eastAsia="Times New Roman" w:hAnsi="Times New Roman" w:cs="Times New Roman"/>
          <w:sz w:val="24"/>
          <w:szCs w:val="24"/>
        </w:rPr>
      </w:pPr>
      <w:bookmarkStart w:id="2" w:name="_heading=h.l7wziuyy4xqy" w:colFirst="0" w:colLast="0"/>
      <w:bookmarkEnd w:id="2"/>
      <w:r>
        <w:rPr>
          <w:rFonts w:ascii="Times New Roman" w:eastAsia="Times New Roman" w:hAnsi="Times New Roman" w:cs="Times New Roman"/>
          <w:sz w:val="24"/>
          <w:szCs w:val="24"/>
        </w:rPr>
        <w:t xml:space="preserve">Figure S19. Correlation between </w:t>
      </w: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phylogenetic pairwise distance and genetic pairwise distance, and </w:t>
      </w: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between functional pairwise distance and genetic pairwise distance.</w:t>
      </w:r>
    </w:p>
    <w:p w14:paraId="7B38338B" w14:textId="77777777" w:rsidR="00457040" w:rsidRDefault="00621623">
      <w:pPr>
        <w:rPr>
          <w:rFonts w:ascii="Times New Roman" w:eastAsia="Times New Roman" w:hAnsi="Times New Roman" w:cs="Times New Roman"/>
          <w:sz w:val="24"/>
          <w:szCs w:val="24"/>
        </w:rPr>
      </w:pPr>
      <w:r>
        <w:br w:type="page"/>
      </w:r>
    </w:p>
    <w:p w14:paraId="7B38338C" w14:textId="77777777" w:rsidR="00457040" w:rsidRDefault="00621623">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fr-FR"/>
        </w:rPr>
        <w:lastRenderedPageBreak/>
        <w:drawing>
          <wp:inline distT="0" distB="0" distL="0" distR="0" wp14:anchorId="7B3833BC" wp14:editId="7B3833BD">
            <wp:extent cx="5760720" cy="5760720"/>
            <wp:effectExtent l="0" t="0" r="0" b="0"/>
            <wp:docPr id="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60720" cy="5760720"/>
                    </a:xfrm>
                    <a:prstGeom prst="rect">
                      <a:avLst/>
                    </a:prstGeom>
                    <a:ln/>
                  </pic:spPr>
                </pic:pic>
              </a:graphicData>
            </a:graphic>
          </wp:inline>
        </w:drawing>
      </w:r>
    </w:p>
    <w:p w14:paraId="7B38338D" w14:textId="77777777" w:rsidR="00457040" w:rsidRDefault="006216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S20. Correlation between number of MOTUs per family in our dataset and number of species per family in the regional checklists for the scattered islands, Mediterranean Sea, New-Caledonia and </w:t>
      </w:r>
      <w:proofErr w:type="spellStart"/>
      <w:r>
        <w:rPr>
          <w:rFonts w:ascii="Times New Roman" w:eastAsia="Times New Roman" w:hAnsi="Times New Roman" w:cs="Times New Roman"/>
          <w:sz w:val="24"/>
          <w:szCs w:val="24"/>
        </w:rPr>
        <w:t>Lengguru</w:t>
      </w:r>
      <w:proofErr w:type="spellEnd"/>
      <w:r>
        <w:rPr>
          <w:rFonts w:ascii="Times New Roman" w:eastAsia="Times New Roman" w:hAnsi="Times New Roman" w:cs="Times New Roman"/>
          <w:sz w:val="24"/>
          <w:szCs w:val="24"/>
        </w:rPr>
        <w:t xml:space="preserve">. </w:t>
      </w:r>
    </w:p>
    <w:p w14:paraId="7B38338E" w14:textId="77777777" w:rsidR="00457040" w:rsidRDefault="00621623">
      <w:pPr>
        <w:jc w:val="both"/>
        <w:rPr>
          <w:rFonts w:ascii="Times New Roman" w:eastAsia="Times New Roman" w:hAnsi="Times New Roman" w:cs="Times New Roman"/>
          <w:sz w:val="24"/>
          <w:szCs w:val="24"/>
        </w:rPr>
      </w:pPr>
      <w:bookmarkStart w:id="3" w:name="_heading=h.cuahho8z1ixt" w:colFirst="0" w:colLast="0"/>
      <w:bookmarkEnd w:id="3"/>
      <w:r>
        <w:br w:type="page"/>
      </w:r>
      <w:r>
        <w:rPr>
          <w:rFonts w:ascii="Times New Roman" w:eastAsia="Times New Roman" w:hAnsi="Times New Roman" w:cs="Times New Roman"/>
          <w:noProof/>
          <w:sz w:val="24"/>
          <w:szCs w:val="24"/>
          <w:lang w:val="fr-FR"/>
        </w:rPr>
        <w:lastRenderedPageBreak/>
        <w:drawing>
          <wp:inline distT="114300" distB="114300" distL="114300" distR="114300" wp14:anchorId="7B3833BE" wp14:editId="7B3833BF">
            <wp:extent cx="4965700" cy="4965700"/>
            <wp:effectExtent l="0" t="0" r="0" b="0"/>
            <wp:docPr id="7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4965700" cy="4965700"/>
                    </a:xfrm>
                    <a:prstGeom prst="rect">
                      <a:avLst/>
                    </a:prstGeom>
                    <a:ln/>
                  </pic:spPr>
                </pic:pic>
              </a:graphicData>
            </a:graphic>
          </wp:inline>
        </w:drawing>
      </w:r>
    </w:p>
    <w:p w14:paraId="7B38338F" w14:textId="77777777" w:rsidR="00457040" w:rsidRDefault="00621623">
      <w:pPr>
        <w:jc w:val="both"/>
        <w:rPr>
          <w:rFonts w:ascii="Times New Roman" w:eastAsia="Times New Roman" w:hAnsi="Times New Roman" w:cs="Times New Roman"/>
          <w:sz w:val="24"/>
          <w:szCs w:val="24"/>
        </w:rPr>
      </w:pPr>
      <w:bookmarkStart w:id="4" w:name="_heading=h.6r52g6moh57y" w:colFirst="0" w:colLast="0"/>
      <w:bookmarkEnd w:id="4"/>
      <w:r>
        <w:rPr>
          <w:rFonts w:ascii="Times New Roman" w:eastAsia="Times New Roman" w:hAnsi="Times New Roman" w:cs="Times New Roman"/>
          <w:sz w:val="24"/>
          <w:szCs w:val="24"/>
        </w:rPr>
        <w:t xml:space="preserve">Figure S21. Partial regression plots showing the influence of the sampling method on </w:t>
      </w: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all fish taxonomic </w:t>
      </w:r>
      <w:r>
        <w:rPr>
          <w:rFonts w:ascii="Sitka Text" w:eastAsia="Sitka Text" w:hAnsi="Sitka Text" w:cs="Sitka Text"/>
          <w:sz w:val="24"/>
          <w:szCs w:val="24"/>
        </w:rPr>
        <w:t>α</w:t>
      </w:r>
      <w:r>
        <w:rPr>
          <w:rFonts w:ascii="Times New Roman" w:eastAsia="Times New Roman" w:hAnsi="Times New Roman" w:cs="Times New Roman"/>
          <w:sz w:val="24"/>
          <w:szCs w:val="24"/>
        </w:rPr>
        <w:t xml:space="preserve">-diversity, </w:t>
      </w: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xml:space="preserve"> Cryptobenthic taxonomic </w:t>
      </w:r>
      <w:r>
        <w:rPr>
          <w:rFonts w:ascii="Sitka Text" w:eastAsia="Sitka Text" w:hAnsi="Sitka Text" w:cs="Sitka Text"/>
          <w:sz w:val="24"/>
          <w:szCs w:val="24"/>
        </w:rPr>
        <w:t>α</w:t>
      </w:r>
      <w:r>
        <w:rPr>
          <w:rFonts w:ascii="Times New Roman" w:eastAsia="Times New Roman" w:hAnsi="Times New Roman" w:cs="Times New Roman"/>
          <w:sz w:val="24"/>
          <w:szCs w:val="24"/>
        </w:rPr>
        <w:t xml:space="preserve">-diversity (n=539 MOTUs), </w:t>
      </w:r>
      <w:r>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Large fish taxonomic </w:t>
      </w:r>
      <w:r>
        <w:rPr>
          <w:rFonts w:ascii="Sitka Text" w:eastAsia="Sitka Text" w:hAnsi="Sitka Text" w:cs="Sitka Text"/>
          <w:sz w:val="24"/>
          <w:szCs w:val="24"/>
        </w:rPr>
        <w:t>α</w:t>
      </w:r>
      <w:r>
        <w:rPr>
          <w:rFonts w:ascii="Times New Roman" w:eastAsia="Times New Roman" w:hAnsi="Times New Roman" w:cs="Times New Roman"/>
          <w:sz w:val="24"/>
          <w:szCs w:val="24"/>
        </w:rPr>
        <w:t xml:space="preserve">-diversity (n=479 MOTUs), and </w:t>
      </w: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xml:space="preserve"> sequence </w:t>
      </w:r>
      <w:r>
        <w:rPr>
          <w:rFonts w:ascii="Sitka Text" w:eastAsia="Sitka Text" w:hAnsi="Sitka Text" w:cs="Sitka Text"/>
          <w:sz w:val="24"/>
          <w:szCs w:val="24"/>
        </w:rPr>
        <w:t>α</w:t>
      </w:r>
      <w:r>
        <w:rPr>
          <w:rFonts w:ascii="Times New Roman" w:eastAsia="Times New Roman" w:hAnsi="Times New Roman" w:cs="Times New Roman"/>
          <w:sz w:val="24"/>
          <w:szCs w:val="24"/>
        </w:rPr>
        <w:t>-diversity, conditioned on the median value of all other retained factors.</w:t>
      </w:r>
      <w:r>
        <w:br w:type="page"/>
      </w:r>
    </w:p>
    <w:p w14:paraId="7B383390" w14:textId="77777777" w:rsidR="00457040" w:rsidRDefault="00621623">
      <w:r>
        <w:rPr>
          <w:noProof/>
          <w:lang w:val="fr-FR"/>
        </w:rPr>
        <w:lastRenderedPageBreak/>
        <w:drawing>
          <wp:inline distT="0" distB="0" distL="0" distR="0" wp14:anchorId="7B3833C0" wp14:editId="7B3833C1">
            <wp:extent cx="5966230" cy="5966230"/>
            <wp:effectExtent l="0" t="0" r="0" b="0"/>
            <wp:docPr id="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966230" cy="5966230"/>
                    </a:xfrm>
                    <a:prstGeom prst="rect">
                      <a:avLst/>
                    </a:prstGeom>
                    <a:ln/>
                  </pic:spPr>
                </pic:pic>
              </a:graphicData>
            </a:graphic>
          </wp:inline>
        </w:drawing>
      </w:r>
    </w:p>
    <w:p w14:paraId="7B383391" w14:textId="77777777" w:rsidR="00457040" w:rsidRDefault="00621623">
      <w:pPr>
        <w:jc w:val="both"/>
        <w:rPr>
          <w:rFonts w:ascii="Times New Roman" w:eastAsia="Times New Roman" w:hAnsi="Times New Roman" w:cs="Times New Roman"/>
        </w:rPr>
      </w:pPr>
      <w:r>
        <w:rPr>
          <w:rFonts w:ascii="Times New Roman" w:eastAsia="Times New Roman" w:hAnsi="Times New Roman" w:cs="Times New Roman"/>
        </w:rPr>
        <w:t xml:space="preserve">Figure S22. Percentage of species sequenced within each family (blue) and percentage of exclusive taxonomic resolution of the </w:t>
      </w:r>
      <w:proofErr w:type="spellStart"/>
      <w:r>
        <w:rPr>
          <w:rFonts w:ascii="Times New Roman" w:eastAsia="Times New Roman" w:hAnsi="Times New Roman" w:cs="Times New Roman"/>
        </w:rPr>
        <w:t>teleo</w:t>
      </w:r>
      <w:proofErr w:type="spellEnd"/>
      <w:r>
        <w:rPr>
          <w:rFonts w:ascii="Times New Roman" w:eastAsia="Times New Roman" w:hAnsi="Times New Roman" w:cs="Times New Roman"/>
        </w:rPr>
        <w:t xml:space="preserve"> barcode (BE = Proportion of species whose amplified sequences are unambiguously identified. Considering repeated species labels as ambiguity, </w:t>
      </w:r>
      <w:proofErr w:type="spellStart"/>
      <w:r>
        <w:rPr>
          <w:rFonts w:ascii="Times New Roman" w:eastAsia="Times New Roman" w:hAnsi="Times New Roman" w:cs="Times New Roman"/>
        </w:rPr>
        <w:t>Marquina</w:t>
      </w:r>
      <w:proofErr w:type="spellEnd"/>
      <w:r>
        <w:rPr>
          <w:rFonts w:ascii="Times New Roman" w:eastAsia="Times New Roman" w:hAnsi="Times New Roman" w:cs="Times New Roman"/>
        </w:rPr>
        <w:t xml:space="preserve"> et al (2018)) within each family (orange). Total number of species in the family is reported on the graph.</w:t>
      </w:r>
    </w:p>
    <w:p w14:paraId="7B383392" w14:textId="77777777" w:rsidR="00457040" w:rsidRDefault="00621623">
      <w:pPr>
        <w:rPr>
          <w:rFonts w:ascii="Times New Roman" w:eastAsia="Times New Roman" w:hAnsi="Times New Roman" w:cs="Times New Roman"/>
        </w:rPr>
      </w:pPr>
      <w:r>
        <w:br w:type="page"/>
      </w:r>
    </w:p>
    <w:p w14:paraId="7B383393" w14:textId="77777777" w:rsidR="00457040" w:rsidRDefault="00621623">
      <w:pPr>
        <w:rPr>
          <w:rFonts w:ascii="Times New Roman" w:eastAsia="Times New Roman" w:hAnsi="Times New Roman" w:cs="Times New Roman"/>
        </w:rPr>
      </w:pPr>
      <w:r>
        <w:rPr>
          <w:rFonts w:ascii="Times New Roman" w:eastAsia="Times New Roman" w:hAnsi="Times New Roman" w:cs="Times New Roman"/>
          <w:noProof/>
          <w:lang w:val="fr-FR"/>
        </w:rPr>
        <w:lastRenderedPageBreak/>
        <w:drawing>
          <wp:inline distT="0" distB="0" distL="0" distR="0" wp14:anchorId="7B3833C2" wp14:editId="7B3833C3">
            <wp:extent cx="4088595" cy="6455677"/>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4088595" cy="6455677"/>
                    </a:xfrm>
                    <a:prstGeom prst="rect">
                      <a:avLst/>
                    </a:prstGeom>
                    <a:ln/>
                  </pic:spPr>
                </pic:pic>
              </a:graphicData>
            </a:graphic>
          </wp:inline>
        </w:drawing>
      </w:r>
    </w:p>
    <w:p w14:paraId="7B383394" w14:textId="77777777" w:rsidR="00457040" w:rsidRDefault="00621623">
      <w:pPr>
        <w:jc w:val="both"/>
        <w:rPr>
          <w:rFonts w:ascii="Times New Roman" w:eastAsia="Times New Roman" w:hAnsi="Times New Roman" w:cs="Times New Roman"/>
        </w:rPr>
      </w:pPr>
      <w:r>
        <w:rPr>
          <w:rFonts w:ascii="Times New Roman" w:eastAsia="Times New Roman" w:hAnsi="Times New Roman" w:cs="Times New Roman"/>
        </w:rPr>
        <w:t xml:space="preserve">Figure S22 (suite). Percentage of species sequenced within each family (blue) and percentage of exclusive taxonomic resolution of the </w:t>
      </w:r>
      <w:proofErr w:type="spellStart"/>
      <w:r>
        <w:rPr>
          <w:rFonts w:ascii="Times New Roman" w:eastAsia="Times New Roman" w:hAnsi="Times New Roman" w:cs="Times New Roman"/>
        </w:rPr>
        <w:t>teleo</w:t>
      </w:r>
      <w:proofErr w:type="spellEnd"/>
      <w:r>
        <w:rPr>
          <w:rFonts w:ascii="Times New Roman" w:eastAsia="Times New Roman" w:hAnsi="Times New Roman" w:cs="Times New Roman"/>
        </w:rPr>
        <w:t xml:space="preserve"> barcode within each family (orange). Total number of species in the family is reported on the graph.</w:t>
      </w:r>
    </w:p>
    <w:p w14:paraId="7B383395" w14:textId="77777777" w:rsidR="00457040" w:rsidRDefault="00457040">
      <w:pPr>
        <w:rPr>
          <w:rFonts w:ascii="Times New Roman" w:eastAsia="Times New Roman" w:hAnsi="Times New Roman" w:cs="Times New Roman"/>
        </w:rPr>
      </w:pPr>
    </w:p>
    <w:sectPr w:rsidR="00457040">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itka Text">
    <w:panose1 w:val="00000000000000000000"/>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Oi">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040"/>
    <w:rsid w:val="001A4D82"/>
    <w:rsid w:val="00457040"/>
    <w:rsid w:val="00621623"/>
    <w:rsid w:val="009E57E1"/>
    <w:rsid w:val="00A563DA"/>
    <w:rsid w:val="00FD22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82FD9"/>
  <w15:docId w15:val="{9EB04198-4D00-4D41-BA65-5C55E0B0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243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301A"/>
    <w:rPr>
      <w:rFonts w:ascii="Courier New" w:eastAsia="Times New Roman" w:hAnsi="Courier New" w:cs="Courier New"/>
      <w:sz w:val="20"/>
      <w:szCs w:val="20"/>
      <w:lang w:eastAsia="fr-FR"/>
    </w:rPr>
  </w:style>
  <w:style w:type="character" w:customStyle="1" w:styleId="gnkrckgcgsb">
    <w:name w:val="gnkrckgcgsb"/>
    <w:basedOn w:val="DefaultParagraphFont"/>
    <w:rsid w:val="0024301A"/>
  </w:style>
  <w:style w:type="paragraph" w:styleId="NormalWeb">
    <w:name w:val="Normal (Web)"/>
    <w:basedOn w:val="Normal"/>
    <w:uiPriority w:val="99"/>
    <w:semiHidden/>
    <w:unhideWhenUsed/>
    <w:rsid w:val="0017498B"/>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2115D9"/>
    <w:rPr>
      <w:sz w:val="16"/>
      <w:szCs w:val="16"/>
    </w:rPr>
  </w:style>
  <w:style w:type="paragraph" w:styleId="CommentText">
    <w:name w:val="annotation text"/>
    <w:basedOn w:val="Normal"/>
    <w:link w:val="CommentTextChar"/>
    <w:uiPriority w:val="99"/>
    <w:semiHidden/>
    <w:unhideWhenUsed/>
    <w:rsid w:val="002115D9"/>
    <w:pPr>
      <w:spacing w:line="240" w:lineRule="auto"/>
    </w:pPr>
    <w:rPr>
      <w:sz w:val="20"/>
      <w:szCs w:val="20"/>
    </w:rPr>
  </w:style>
  <w:style w:type="character" w:customStyle="1" w:styleId="CommentTextChar">
    <w:name w:val="Comment Text Char"/>
    <w:basedOn w:val="DefaultParagraphFont"/>
    <w:link w:val="CommentText"/>
    <w:uiPriority w:val="99"/>
    <w:semiHidden/>
    <w:rsid w:val="002115D9"/>
    <w:rPr>
      <w:sz w:val="20"/>
      <w:szCs w:val="20"/>
    </w:rPr>
  </w:style>
  <w:style w:type="paragraph" w:styleId="CommentSubject">
    <w:name w:val="annotation subject"/>
    <w:basedOn w:val="CommentText"/>
    <w:next w:val="CommentText"/>
    <w:link w:val="CommentSubjectChar"/>
    <w:uiPriority w:val="99"/>
    <w:semiHidden/>
    <w:unhideWhenUsed/>
    <w:rsid w:val="002115D9"/>
    <w:rPr>
      <w:b/>
      <w:bCs/>
    </w:rPr>
  </w:style>
  <w:style w:type="character" w:customStyle="1" w:styleId="CommentSubjectChar">
    <w:name w:val="Comment Subject Char"/>
    <w:basedOn w:val="CommentTextChar"/>
    <w:link w:val="CommentSubject"/>
    <w:uiPriority w:val="99"/>
    <w:semiHidden/>
    <w:rsid w:val="002115D9"/>
    <w:rPr>
      <w:b/>
      <w:bCs/>
      <w:sz w:val="20"/>
      <w:szCs w:val="20"/>
    </w:rPr>
  </w:style>
  <w:style w:type="paragraph" w:styleId="BalloonText">
    <w:name w:val="Balloon Text"/>
    <w:basedOn w:val="Normal"/>
    <w:link w:val="BalloonTextChar"/>
    <w:uiPriority w:val="99"/>
    <w:semiHidden/>
    <w:unhideWhenUsed/>
    <w:rsid w:val="00211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15D9"/>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3"/>
    <w:tblPr>
      <w:tblStyleRowBandSize w:val="1"/>
      <w:tblStyleColBandSize w:val="1"/>
      <w:tblCellMar>
        <w:top w:w="15" w:type="dxa"/>
        <w:left w:w="15" w:type="dxa"/>
        <w:bottom w:w="15" w:type="dxa"/>
        <w:right w:w="15" w:type="dxa"/>
      </w:tblCellMar>
    </w:tblPr>
  </w:style>
  <w:style w:type="table" w:customStyle="1" w:styleId="a0">
    <w:basedOn w:val="TableNormal3"/>
    <w:tblPr>
      <w:tblStyleRowBandSize w:val="1"/>
      <w:tblStyleColBandSize w:val="1"/>
      <w:tblCellMar>
        <w:top w:w="15" w:type="dxa"/>
        <w:left w:w="15" w:type="dxa"/>
        <w:bottom w:w="15" w:type="dxa"/>
        <w:right w:w="15" w:type="dxa"/>
      </w:tblCellMar>
    </w:tblPr>
  </w:style>
  <w:style w:type="table" w:customStyle="1" w:styleId="a1">
    <w:basedOn w:val="TableNormal3"/>
    <w:tblPr>
      <w:tblStyleRowBandSize w:val="1"/>
      <w:tblStyleColBandSize w:val="1"/>
      <w:tblCellMar>
        <w:top w:w="15" w:type="dxa"/>
        <w:left w:w="15" w:type="dxa"/>
        <w:bottom w:w="15" w:type="dxa"/>
        <w:right w:w="15" w:type="dxa"/>
      </w:tblCellMar>
    </w:tbl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3"/>
    <w:tblPr>
      <w:tblStyleRowBandSize w:val="1"/>
      <w:tblStyleColBandSize w:val="1"/>
      <w:tblCellMar>
        <w:top w:w="100" w:type="dxa"/>
        <w:left w:w="100" w:type="dxa"/>
        <w:bottom w:w="100" w:type="dxa"/>
        <w:right w:w="100" w:type="dxa"/>
      </w:tblCellMar>
    </w:tblPr>
  </w:style>
  <w:style w:type="table" w:customStyle="1" w:styleId="a6">
    <w:basedOn w:val="TableNormal3"/>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702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024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70242C"/>
    <w:pPr>
      <w:ind w:left="720"/>
      <w:contextualSpacing/>
    </w:pPr>
    <w:rPr>
      <w:rFonts w:asciiTheme="minorHAnsi" w:eastAsiaTheme="minorHAnsi" w:hAnsiTheme="minorHAnsi" w:cstheme="minorBidi"/>
      <w:lang w:val="fr-FR" w:eastAsia="en-US"/>
    </w:r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pPr>
      <w:spacing w:after="0" w:line="240" w:lineRule="auto"/>
    </w:p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coralreefwatch.noaa.gov/product/5km/index.php"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coralreefwatch.noaa.gov/product/5km/index.php"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hyperlink" Target="https://sedac.ciesin.columbia.edu"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resources.marine.copernicus.eu/product-detail/MULTIOBS_GLO_PHY_S_SURFACE_MYNRT_015_013/INFORM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orca.science.oregonstate.edu/2160.by.4320.monthly.hdf.vgpm.m.chl.m.sst.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Qz6HngEbnWl47DH+6a5YyfPSUA==">AMUW2mUb3Ef/JMDGfuf/9ZLfWZFyq7YaAs0/ffKp6ArdFKrgYulWeZenh+On+mvYZglNM73mWV954/j9jE+uxmisQbYav3zhpCRHzYaRsCS/8YBiUAuIOGVXvkxtABvKRk5QSD5NiPDnBptjEo7Dj4zyVJaZ0/Rgw6PJRyVBm260O6DJIh8kEdxSOhii7aylRmJUDp3Jr9IK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29</Pages>
  <Words>3540</Words>
  <Characters>20182</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cnrs</Company>
  <LinksUpToDate>false</LinksUpToDate>
  <CharactersWithSpaces>23675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Laetitia MATHON</dc:creator>
  <cp:lastModifiedBy>Bird, Chris</cp:lastModifiedBy>
  <cp:revision>5</cp:revision>
  <dcterms:created xsi:type="dcterms:W3CDTF">2022-02-03T12:35:00Z</dcterms:created>
  <dcterms:modified xsi:type="dcterms:W3CDTF">2023-09-10T23:07:00Z</dcterms:modified>
</cp:coreProperties>
</file>