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56506" w14:textId="6EE52EFB" w:rsidR="0009072E" w:rsidRDefault="00C95689" w:rsidP="00D932C4">
      <w:pPr>
        <w:spacing w:line="240" w:lineRule="auto"/>
        <w:jc w:val="center"/>
        <w:rPr>
          <w:rFonts w:ascii="Aptos" w:hAnsi="Aptos"/>
          <w:sz w:val="22"/>
          <w:szCs w:val="22"/>
        </w:rPr>
      </w:pPr>
      <w:r w:rsidRPr="00C66C2F">
        <w:rPr>
          <w:rFonts w:ascii="Aptos" w:hAnsi="Aptos"/>
          <w:i/>
          <w:iCs/>
          <w:sz w:val="22"/>
          <w:szCs w:val="22"/>
        </w:rPr>
        <w:t>Daphnia</w:t>
      </w:r>
      <w:r w:rsidRPr="00ED2FA1">
        <w:rPr>
          <w:rFonts w:ascii="Aptos" w:hAnsi="Aptos"/>
          <w:sz w:val="22"/>
          <w:szCs w:val="22"/>
        </w:rPr>
        <w:t xml:space="preserve"> Cultivation &amp; Maintenance Protocol</w:t>
      </w:r>
    </w:p>
    <w:p w14:paraId="334A72EE" w14:textId="6AB6527E" w:rsidR="00D932C4" w:rsidRDefault="00D932C4" w:rsidP="00D932C4">
      <w:pPr>
        <w:spacing w:line="240" w:lineRule="auto"/>
        <w:jc w:val="center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Dr. Tang’s Planton Ecology Lab</w:t>
      </w:r>
    </w:p>
    <w:p w14:paraId="70B77D51" w14:textId="77777777" w:rsidR="00B541C5" w:rsidRPr="009F3D43" w:rsidRDefault="00B541C5">
      <w:pPr>
        <w:rPr>
          <w:rFonts w:ascii="Aptos" w:hAnsi="Aptos"/>
          <w:sz w:val="18"/>
          <w:szCs w:val="18"/>
        </w:rPr>
      </w:pPr>
    </w:p>
    <w:p w14:paraId="5805C32D" w14:textId="34F8AB06" w:rsidR="00D34544" w:rsidRPr="00C66C2F" w:rsidRDefault="00C66C2F" w:rsidP="00C66C2F">
      <w:pPr>
        <w:rPr>
          <w:rFonts w:ascii="Aptos" w:hAnsi="Aptos"/>
          <w:sz w:val="20"/>
          <w:szCs w:val="20"/>
          <w:u w:val="single"/>
        </w:rPr>
      </w:pPr>
      <w:r w:rsidRPr="00C66C2F">
        <w:rPr>
          <w:rFonts w:ascii="Aptos" w:hAnsi="Aptos"/>
          <w:sz w:val="20"/>
          <w:szCs w:val="20"/>
          <w:u w:val="single"/>
        </w:rPr>
        <w:t xml:space="preserve">I. </w:t>
      </w:r>
      <w:r w:rsidR="00B541C5" w:rsidRPr="00C66C2F">
        <w:rPr>
          <w:rFonts w:ascii="Aptos" w:hAnsi="Aptos"/>
          <w:sz w:val="20"/>
          <w:szCs w:val="20"/>
          <w:u w:val="single"/>
        </w:rPr>
        <w:t>Water Quality Maintenance</w:t>
      </w:r>
    </w:p>
    <w:p w14:paraId="701D8583" w14:textId="0B13DA11" w:rsidR="00D34544" w:rsidRDefault="00B541C5" w:rsidP="00D34544">
      <w:pPr>
        <w:numPr>
          <w:ilvl w:val="0"/>
          <w:numId w:val="2"/>
        </w:numPr>
        <w:rPr>
          <w:rFonts w:ascii="Aptos Light" w:hAnsi="Aptos Light"/>
          <w:sz w:val="20"/>
          <w:szCs w:val="20"/>
        </w:rPr>
      </w:pPr>
      <w:r>
        <w:rPr>
          <w:rFonts w:ascii="Aptos Light" w:hAnsi="Aptos Light"/>
          <w:sz w:val="20"/>
          <w:szCs w:val="20"/>
        </w:rPr>
        <w:t xml:space="preserve">Remove </w:t>
      </w:r>
      <w:r w:rsidR="00DA4816">
        <w:rPr>
          <w:rFonts w:ascii="Aptos Light" w:hAnsi="Aptos Light"/>
          <w:sz w:val="20"/>
          <w:szCs w:val="20"/>
        </w:rPr>
        <w:t>your</w:t>
      </w:r>
      <w:r w:rsidR="00C66C2F">
        <w:rPr>
          <w:rFonts w:ascii="Aptos Light" w:hAnsi="Aptos Light"/>
          <w:sz w:val="20"/>
          <w:szCs w:val="20"/>
        </w:rPr>
        <w:t xml:space="preserve"> 1000 mL cultivation beaker(s) from the incubator and place them on a clean benchtop.</w:t>
      </w:r>
    </w:p>
    <w:p w14:paraId="3797EF92" w14:textId="70EBAF15" w:rsidR="00D34544" w:rsidRPr="00ED2FA1" w:rsidRDefault="00C66C2F" w:rsidP="00D34544">
      <w:pPr>
        <w:numPr>
          <w:ilvl w:val="0"/>
          <w:numId w:val="2"/>
        </w:numPr>
        <w:rPr>
          <w:rFonts w:ascii="Aptos Light" w:hAnsi="Aptos Light"/>
          <w:sz w:val="20"/>
          <w:szCs w:val="20"/>
        </w:rPr>
      </w:pPr>
      <w:r>
        <w:rPr>
          <w:rFonts w:ascii="Aptos Light" w:hAnsi="Aptos Light"/>
          <w:sz w:val="20"/>
          <w:szCs w:val="20"/>
        </w:rPr>
        <w:t xml:space="preserve">Carefully remove approximately 200 – 400 mL of water from each beaker and dispose of it in a designated liquid waste receptacle. </w:t>
      </w:r>
    </w:p>
    <w:p w14:paraId="355318D9" w14:textId="5D2FB77E" w:rsidR="00D34544" w:rsidRDefault="00C66C2F" w:rsidP="00D34544">
      <w:pPr>
        <w:numPr>
          <w:ilvl w:val="0"/>
          <w:numId w:val="2"/>
        </w:numPr>
        <w:rPr>
          <w:rFonts w:ascii="Aptos Light" w:hAnsi="Aptos Light"/>
          <w:sz w:val="20"/>
          <w:szCs w:val="20"/>
        </w:rPr>
      </w:pPr>
      <w:r>
        <w:rPr>
          <w:rFonts w:ascii="Aptos Light" w:hAnsi="Aptos Light"/>
          <w:sz w:val="20"/>
          <w:szCs w:val="20"/>
        </w:rPr>
        <w:t>Using a clean 25 mL graduated pipette, gently extract any visible detritus or organic waste from the bottom of the beaker.</w:t>
      </w:r>
    </w:p>
    <w:p w14:paraId="42809C17" w14:textId="35B7CFAA" w:rsidR="00B541C5" w:rsidRPr="0061175E" w:rsidRDefault="00B541C5" w:rsidP="00B541C5">
      <w:pPr>
        <w:ind w:left="720"/>
        <w:rPr>
          <w:rFonts w:ascii="Aptos" w:hAnsi="Aptos"/>
          <w:sz w:val="18"/>
          <w:szCs w:val="18"/>
        </w:rPr>
      </w:pPr>
      <w:r w:rsidRPr="0061175E">
        <w:rPr>
          <w:rFonts w:ascii="Aptos Light" w:hAnsi="Aptos Light"/>
          <w:sz w:val="18"/>
          <w:szCs w:val="18"/>
        </w:rPr>
        <w:t xml:space="preserve">  </w:t>
      </w:r>
      <w:r w:rsidRPr="0061175E">
        <w:rPr>
          <w:rFonts w:ascii="Aptos" w:hAnsi="Aptos"/>
          <w:sz w:val="18"/>
          <w:szCs w:val="18"/>
        </w:rPr>
        <w:t xml:space="preserve">Note: </w:t>
      </w:r>
      <w:r w:rsidR="00DA4816">
        <w:rPr>
          <w:rFonts w:ascii="Aptos" w:hAnsi="Aptos"/>
          <w:sz w:val="18"/>
          <w:szCs w:val="18"/>
        </w:rPr>
        <w:t>U</w:t>
      </w:r>
      <w:r w:rsidR="00C66C2F">
        <w:rPr>
          <w:rFonts w:ascii="Aptos" w:hAnsi="Aptos"/>
          <w:sz w:val="18"/>
          <w:szCs w:val="18"/>
        </w:rPr>
        <w:t xml:space="preserve">se a handled sieve to avoid removing healthy </w:t>
      </w:r>
      <w:r w:rsidR="00C66C2F" w:rsidRPr="00C66C2F">
        <w:rPr>
          <w:rFonts w:ascii="Aptos" w:hAnsi="Aptos"/>
          <w:i/>
          <w:iCs/>
          <w:sz w:val="18"/>
          <w:szCs w:val="18"/>
        </w:rPr>
        <w:t>Daphnia</w:t>
      </w:r>
      <w:r w:rsidR="00C66C2F">
        <w:rPr>
          <w:rFonts w:ascii="Aptos" w:hAnsi="Aptos"/>
          <w:sz w:val="18"/>
          <w:szCs w:val="18"/>
        </w:rPr>
        <w:t>.</w:t>
      </w:r>
      <w:r w:rsidRPr="0061175E">
        <w:rPr>
          <w:rFonts w:ascii="Aptos" w:hAnsi="Aptos"/>
          <w:sz w:val="18"/>
          <w:szCs w:val="18"/>
        </w:rPr>
        <w:t xml:space="preserve"> </w:t>
      </w:r>
    </w:p>
    <w:p w14:paraId="532191F6" w14:textId="47C4BB34" w:rsidR="00D34544" w:rsidRPr="0061175E" w:rsidRDefault="00C66C2F" w:rsidP="00D34544">
      <w:pPr>
        <w:numPr>
          <w:ilvl w:val="0"/>
          <w:numId w:val="2"/>
        </w:numPr>
        <w:rPr>
          <w:rFonts w:ascii="Aptos Light" w:hAnsi="Aptos Light"/>
          <w:sz w:val="20"/>
          <w:szCs w:val="20"/>
          <w:u w:val="single"/>
        </w:rPr>
      </w:pPr>
      <w:r>
        <w:rPr>
          <w:rFonts w:ascii="Aptos Light" w:hAnsi="Aptos Light"/>
          <w:sz w:val="20"/>
          <w:szCs w:val="20"/>
        </w:rPr>
        <w:t>Refill the beaker with filtered spring water (e.g., Ozarka) until it reaches a final volume of approximately 800 mL.</w:t>
      </w:r>
    </w:p>
    <w:p w14:paraId="53CB9C46" w14:textId="4C26C7CA" w:rsidR="0061175E" w:rsidRPr="0061175E" w:rsidRDefault="0061175E" w:rsidP="0061175E">
      <w:pPr>
        <w:pStyle w:val="ListParagraph"/>
        <w:rPr>
          <w:rFonts w:ascii="Aptos" w:hAnsi="Aptos"/>
          <w:sz w:val="18"/>
          <w:szCs w:val="18"/>
        </w:rPr>
      </w:pPr>
      <w:r w:rsidRPr="0061175E">
        <w:rPr>
          <w:rFonts w:ascii="Aptos Light" w:hAnsi="Aptos Light"/>
          <w:sz w:val="18"/>
          <w:szCs w:val="18"/>
        </w:rPr>
        <w:t xml:space="preserve">  </w:t>
      </w:r>
      <w:r w:rsidRPr="0061175E">
        <w:rPr>
          <w:rFonts w:ascii="Aptos" w:hAnsi="Aptos"/>
          <w:sz w:val="18"/>
          <w:szCs w:val="18"/>
        </w:rPr>
        <w:t xml:space="preserve">Note: </w:t>
      </w:r>
      <w:r w:rsidR="00C66C2F">
        <w:rPr>
          <w:rFonts w:ascii="Aptos" w:hAnsi="Aptos"/>
          <w:sz w:val="18"/>
          <w:szCs w:val="18"/>
        </w:rPr>
        <w:t xml:space="preserve">Ensure the water is at room temp before use to avoid shocking the culture. </w:t>
      </w:r>
    </w:p>
    <w:p w14:paraId="039F484E" w14:textId="77777777" w:rsidR="0061175E" w:rsidRPr="0061175E" w:rsidRDefault="0061175E" w:rsidP="00B541C5">
      <w:pPr>
        <w:rPr>
          <w:rFonts w:ascii="Aptos Light" w:hAnsi="Aptos Light"/>
          <w:sz w:val="8"/>
          <w:szCs w:val="8"/>
        </w:rPr>
      </w:pPr>
    </w:p>
    <w:p w14:paraId="3B490467" w14:textId="0AB92B8E" w:rsidR="00B541C5" w:rsidRPr="00D932C4" w:rsidRDefault="00C66C2F" w:rsidP="0061175E">
      <w:pPr>
        <w:rPr>
          <w:rFonts w:ascii="Aptos" w:hAnsi="Aptos"/>
          <w:sz w:val="20"/>
          <w:szCs w:val="20"/>
          <w:u w:val="single"/>
        </w:rPr>
      </w:pPr>
      <w:r w:rsidRPr="00D932C4">
        <w:rPr>
          <w:rFonts w:ascii="Aptos" w:hAnsi="Aptos"/>
          <w:sz w:val="20"/>
          <w:szCs w:val="20"/>
          <w:u w:val="single"/>
        </w:rPr>
        <w:t xml:space="preserve">II. Algal </w:t>
      </w:r>
      <w:r w:rsidR="00B541C5" w:rsidRPr="00D932C4">
        <w:rPr>
          <w:rFonts w:ascii="Aptos" w:hAnsi="Aptos"/>
          <w:sz w:val="20"/>
          <w:szCs w:val="20"/>
          <w:u w:val="single"/>
        </w:rPr>
        <w:t>Feeding</w:t>
      </w:r>
    </w:p>
    <w:p w14:paraId="51583049" w14:textId="66FAFD5E" w:rsidR="00D34544" w:rsidRDefault="0061175E" w:rsidP="0061175E">
      <w:pPr>
        <w:numPr>
          <w:ilvl w:val="0"/>
          <w:numId w:val="2"/>
        </w:numPr>
        <w:rPr>
          <w:rFonts w:ascii="Aptos Light" w:hAnsi="Aptos Light"/>
          <w:sz w:val="20"/>
          <w:szCs w:val="20"/>
        </w:rPr>
      </w:pPr>
      <w:r>
        <w:rPr>
          <w:rFonts w:ascii="Aptos Light" w:hAnsi="Aptos Light"/>
          <w:sz w:val="20"/>
          <w:szCs w:val="20"/>
        </w:rPr>
        <w:t xml:space="preserve">Remove </w:t>
      </w:r>
      <w:r w:rsidR="00C66C2F">
        <w:rPr>
          <w:rFonts w:ascii="Aptos Light" w:hAnsi="Aptos Light"/>
          <w:sz w:val="20"/>
          <w:szCs w:val="20"/>
        </w:rPr>
        <w:t xml:space="preserve">algal cultures </w:t>
      </w:r>
      <w:r w:rsidR="00DA4816">
        <w:rPr>
          <w:rFonts w:ascii="Aptos Light" w:hAnsi="Aptos Light"/>
          <w:sz w:val="20"/>
          <w:szCs w:val="20"/>
        </w:rPr>
        <w:t>from</w:t>
      </w:r>
      <w:r w:rsidR="00C66C2F">
        <w:rPr>
          <w:rFonts w:ascii="Aptos Light" w:hAnsi="Aptos Light"/>
          <w:sz w:val="20"/>
          <w:szCs w:val="20"/>
        </w:rPr>
        <w:t xml:space="preserve"> the incubator, ensuring the caps are securely fastened</w:t>
      </w:r>
      <w:r w:rsidR="00DA4816">
        <w:rPr>
          <w:rFonts w:ascii="Aptos Light" w:hAnsi="Aptos Light"/>
          <w:sz w:val="20"/>
          <w:szCs w:val="20"/>
        </w:rPr>
        <w:t xml:space="preserve"> after removal.</w:t>
      </w:r>
    </w:p>
    <w:p w14:paraId="1DC8B4D4" w14:textId="043E38FF" w:rsidR="00C66C2F" w:rsidRPr="00C66C2F" w:rsidRDefault="00C66C2F" w:rsidP="00C66C2F">
      <w:pPr>
        <w:pStyle w:val="ListParagraph"/>
        <w:rPr>
          <w:rFonts w:ascii="Aptos" w:hAnsi="Aptos"/>
          <w:sz w:val="18"/>
          <w:szCs w:val="18"/>
        </w:rPr>
      </w:pPr>
      <w:r>
        <w:rPr>
          <w:rFonts w:ascii="Aptos Light" w:hAnsi="Aptos Light"/>
          <w:sz w:val="18"/>
          <w:szCs w:val="18"/>
        </w:rPr>
        <w:t xml:space="preserve">  </w:t>
      </w:r>
      <w:r w:rsidRPr="0061175E">
        <w:rPr>
          <w:rFonts w:ascii="Aptos Light" w:hAnsi="Aptos Light"/>
          <w:sz w:val="18"/>
          <w:szCs w:val="18"/>
        </w:rPr>
        <w:t xml:space="preserve"> </w:t>
      </w:r>
      <w:r w:rsidRPr="0061175E">
        <w:rPr>
          <w:rFonts w:ascii="Aptos" w:hAnsi="Aptos"/>
          <w:sz w:val="18"/>
          <w:szCs w:val="18"/>
        </w:rPr>
        <w:t xml:space="preserve">Note: </w:t>
      </w:r>
      <w:r>
        <w:rPr>
          <w:rFonts w:ascii="Aptos" w:hAnsi="Aptos"/>
          <w:sz w:val="18"/>
          <w:szCs w:val="18"/>
        </w:rPr>
        <w:t xml:space="preserve">The caps will be loosely on the container whilst in the incubator.  </w:t>
      </w:r>
    </w:p>
    <w:p w14:paraId="605EA1F4" w14:textId="4A3799BA" w:rsidR="0061175E" w:rsidRDefault="00C66C2F" w:rsidP="0061175E">
      <w:pPr>
        <w:numPr>
          <w:ilvl w:val="0"/>
          <w:numId w:val="2"/>
        </w:numPr>
        <w:rPr>
          <w:rFonts w:ascii="Aptos Light" w:hAnsi="Aptos Light"/>
          <w:sz w:val="20"/>
          <w:szCs w:val="20"/>
        </w:rPr>
      </w:pPr>
      <w:r>
        <w:rPr>
          <w:rFonts w:ascii="Aptos Light" w:hAnsi="Aptos Light"/>
          <w:sz w:val="20"/>
          <w:szCs w:val="20"/>
        </w:rPr>
        <w:t>Gently invert and shake the bottles to homogenize the cultures and evenly distribute the algae.</w:t>
      </w:r>
    </w:p>
    <w:p w14:paraId="35D18DF4" w14:textId="401BEAAA" w:rsidR="0061175E" w:rsidRDefault="00C66C2F" w:rsidP="0061175E">
      <w:pPr>
        <w:numPr>
          <w:ilvl w:val="0"/>
          <w:numId w:val="2"/>
        </w:numPr>
        <w:rPr>
          <w:rFonts w:ascii="Aptos Light" w:hAnsi="Aptos Light"/>
          <w:sz w:val="20"/>
          <w:szCs w:val="20"/>
        </w:rPr>
      </w:pPr>
      <w:r>
        <w:rPr>
          <w:rFonts w:ascii="Aptos Light" w:hAnsi="Aptos Light"/>
          <w:sz w:val="20"/>
          <w:szCs w:val="20"/>
        </w:rPr>
        <w:t xml:space="preserve">Place the </w:t>
      </w:r>
      <w:r w:rsidR="00DA4816">
        <w:rPr>
          <w:rFonts w:ascii="Aptos Light" w:hAnsi="Aptos Light"/>
          <w:sz w:val="20"/>
          <w:szCs w:val="20"/>
        </w:rPr>
        <w:t xml:space="preserve">algal </w:t>
      </w:r>
      <w:r>
        <w:rPr>
          <w:rFonts w:ascii="Aptos Light" w:hAnsi="Aptos Light"/>
          <w:sz w:val="20"/>
          <w:szCs w:val="20"/>
        </w:rPr>
        <w:t>containers caps face-down on a clean sheet of paper to avoid contamination.</w:t>
      </w:r>
    </w:p>
    <w:p w14:paraId="7597EA39" w14:textId="52F8734F" w:rsidR="0061175E" w:rsidRDefault="001E6B9F" w:rsidP="0061175E">
      <w:pPr>
        <w:numPr>
          <w:ilvl w:val="0"/>
          <w:numId w:val="2"/>
        </w:numPr>
        <w:rPr>
          <w:rFonts w:ascii="Aptos Light" w:hAnsi="Aptos Light"/>
          <w:sz w:val="20"/>
          <w:szCs w:val="20"/>
        </w:rPr>
      </w:pPr>
      <w:r>
        <w:rPr>
          <w:rFonts w:ascii="Aptos Light" w:hAnsi="Aptos Light"/>
          <w:sz w:val="20"/>
          <w:szCs w:val="20"/>
        </w:rPr>
        <w:t>Pour approximately 20 mL of each algal culture (e.g., Algae-1 and Algae-2) into separate 50 mL beakers.</w:t>
      </w:r>
    </w:p>
    <w:p w14:paraId="6EE12B4A" w14:textId="620A28F8" w:rsidR="0061175E" w:rsidRDefault="001E6B9F" w:rsidP="0061175E">
      <w:pPr>
        <w:numPr>
          <w:ilvl w:val="0"/>
          <w:numId w:val="2"/>
        </w:numPr>
        <w:rPr>
          <w:rFonts w:ascii="Aptos Light" w:hAnsi="Aptos Light"/>
          <w:sz w:val="20"/>
          <w:szCs w:val="20"/>
        </w:rPr>
      </w:pPr>
      <w:r>
        <w:rPr>
          <w:rFonts w:ascii="Aptos Light" w:hAnsi="Aptos Light"/>
          <w:sz w:val="20"/>
          <w:szCs w:val="20"/>
        </w:rPr>
        <w:t>Using a clean 10 mL pipette, dispense 20 mL of each algal type into the cultivation beaker(s) that received a water change.</w:t>
      </w:r>
    </w:p>
    <w:p w14:paraId="6D69703A" w14:textId="401411D9" w:rsidR="0061175E" w:rsidRDefault="001E6B9F" w:rsidP="0061175E">
      <w:pPr>
        <w:numPr>
          <w:ilvl w:val="0"/>
          <w:numId w:val="2"/>
        </w:numPr>
        <w:rPr>
          <w:rFonts w:ascii="Aptos Light" w:hAnsi="Aptos Light"/>
          <w:sz w:val="20"/>
          <w:szCs w:val="20"/>
        </w:rPr>
      </w:pPr>
      <w:r>
        <w:rPr>
          <w:rFonts w:ascii="Aptos Light" w:hAnsi="Aptos Light"/>
          <w:sz w:val="20"/>
          <w:szCs w:val="20"/>
        </w:rPr>
        <w:t xml:space="preserve">Replace the caps on the algal culture bottles, leaving them </w:t>
      </w:r>
      <w:r w:rsidRPr="001E6B9F">
        <w:rPr>
          <w:rFonts w:ascii="Aptos" w:hAnsi="Aptos"/>
          <w:sz w:val="20"/>
          <w:szCs w:val="20"/>
        </w:rPr>
        <w:t>loosely secured</w:t>
      </w:r>
      <w:r>
        <w:rPr>
          <w:rFonts w:ascii="Aptos Light" w:hAnsi="Aptos Light"/>
          <w:sz w:val="20"/>
          <w:szCs w:val="20"/>
        </w:rPr>
        <w:t>.</w:t>
      </w:r>
    </w:p>
    <w:p w14:paraId="71B1CA82" w14:textId="5C0C4AC7" w:rsidR="001E6B9F" w:rsidRDefault="001E6B9F" w:rsidP="001E6B9F">
      <w:pPr>
        <w:pStyle w:val="ListParagraph"/>
        <w:rPr>
          <w:rFonts w:ascii="Aptos" w:hAnsi="Aptos"/>
          <w:sz w:val="18"/>
          <w:szCs w:val="18"/>
        </w:rPr>
      </w:pPr>
      <w:r w:rsidRPr="0061175E">
        <w:rPr>
          <w:rFonts w:ascii="Aptos Light" w:hAnsi="Aptos Light"/>
          <w:sz w:val="18"/>
          <w:szCs w:val="18"/>
        </w:rPr>
        <w:t xml:space="preserve">  </w:t>
      </w:r>
      <w:r w:rsidRPr="0061175E">
        <w:rPr>
          <w:rFonts w:ascii="Aptos" w:hAnsi="Aptos"/>
          <w:sz w:val="18"/>
          <w:szCs w:val="18"/>
        </w:rPr>
        <w:t xml:space="preserve">Note: </w:t>
      </w:r>
      <w:r>
        <w:rPr>
          <w:rFonts w:ascii="Aptos" w:hAnsi="Aptos"/>
          <w:sz w:val="18"/>
          <w:szCs w:val="18"/>
        </w:rPr>
        <w:t xml:space="preserve">Ensure the caps on the algal cultures are secured loosely </w:t>
      </w:r>
      <w:r w:rsidR="00C25920">
        <w:rPr>
          <w:rFonts w:ascii="Aptos" w:hAnsi="Aptos"/>
          <w:sz w:val="18"/>
          <w:szCs w:val="18"/>
        </w:rPr>
        <w:t xml:space="preserve">for storage </w:t>
      </w:r>
      <w:r>
        <w:rPr>
          <w:rFonts w:ascii="Aptos" w:hAnsi="Aptos"/>
          <w:sz w:val="18"/>
          <w:szCs w:val="18"/>
        </w:rPr>
        <w:t>to allow gas exchange</w:t>
      </w:r>
      <w:r w:rsidR="00C25920">
        <w:rPr>
          <w:rFonts w:ascii="Aptos" w:hAnsi="Aptos"/>
          <w:sz w:val="18"/>
          <w:szCs w:val="18"/>
        </w:rPr>
        <w:t xml:space="preserve"> to occur. </w:t>
      </w:r>
    </w:p>
    <w:p w14:paraId="25FD4F6C" w14:textId="22B315D9" w:rsidR="001E6B9F" w:rsidRDefault="001E6B9F" w:rsidP="001E6B9F">
      <w:pPr>
        <w:numPr>
          <w:ilvl w:val="0"/>
          <w:numId w:val="2"/>
        </w:numPr>
        <w:rPr>
          <w:rFonts w:ascii="Aptos Light" w:hAnsi="Aptos Light"/>
          <w:sz w:val="20"/>
          <w:szCs w:val="20"/>
        </w:rPr>
      </w:pPr>
      <w:r>
        <w:rPr>
          <w:rFonts w:ascii="Aptos Light" w:hAnsi="Aptos Light"/>
          <w:sz w:val="20"/>
          <w:szCs w:val="20"/>
        </w:rPr>
        <w:t xml:space="preserve">Return the algal cultures to the incubator making sure to place on a different rack than the </w:t>
      </w:r>
      <w:r w:rsidRPr="001E6B9F">
        <w:rPr>
          <w:rFonts w:ascii="Aptos Light" w:hAnsi="Aptos Light"/>
          <w:i/>
          <w:iCs/>
          <w:sz w:val="20"/>
          <w:szCs w:val="20"/>
        </w:rPr>
        <w:t>Daphnia</w:t>
      </w:r>
      <w:r>
        <w:rPr>
          <w:rFonts w:ascii="Aptos Light" w:hAnsi="Aptos Light"/>
          <w:sz w:val="20"/>
          <w:szCs w:val="20"/>
        </w:rPr>
        <w:t xml:space="preserve">. </w:t>
      </w:r>
    </w:p>
    <w:p w14:paraId="72ADC53B" w14:textId="77777777" w:rsidR="00C66C2F" w:rsidRPr="00D932C4" w:rsidRDefault="00C66C2F" w:rsidP="001E6B9F">
      <w:pPr>
        <w:rPr>
          <w:rFonts w:ascii="Aptos Light" w:hAnsi="Aptos Light"/>
          <w:sz w:val="8"/>
          <w:szCs w:val="8"/>
        </w:rPr>
      </w:pPr>
    </w:p>
    <w:p w14:paraId="610F7D58" w14:textId="211605D5" w:rsidR="00C66C2F" w:rsidRPr="00D932C4" w:rsidRDefault="00C66C2F" w:rsidP="00C66C2F">
      <w:pPr>
        <w:rPr>
          <w:rFonts w:ascii="Aptos" w:hAnsi="Aptos"/>
          <w:sz w:val="20"/>
          <w:szCs w:val="20"/>
          <w:u w:val="single"/>
        </w:rPr>
      </w:pPr>
      <w:r w:rsidRPr="00D932C4">
        <w:rPr>
          <w:rFonts w:ascii="Aptos" w:hAnsi="Aptos"/>
          <w:sz w:val="20"/>
          <w:szCs w:val="20"/>
          <w:u w:val="single"/>
        </w:rPr>
        <w:t>III. Post-Maintenance Setup</w:t>
      </w:r>
    </w:p>
    <w:p w14:paraId="1E45845F" w14:textId="2500BD04" w:rsidR="0061175E" w:rsidRDefault="001E6B9F" w:rsidP="0061175E">
      <w:pPr>
        <w:numPr>
          <w:ilvl w:val="0"/>
          <w:numId w:val="2"/>
        </w:numPr>
        <w:rPr>
          <w:rFonts w:ascii="Aptos Light" w:hAnsi="Aptos Light"/>
          <w:sz w:val="20"/>
          <w:szCs w:val="20"/>
        </w:rPr>
      </w:pPr>
      <w:r>
        <w:rPr>
          <w:rFonts w:ascii="Aptos Light" w:hAnsi="Aptos Light"/>
          <w:sz w:val="20"/>
          <w:szCs w:val="20"/>
        </w:rPr>
        <w:t xml:space="preserve">Return the cultivation beaker(s) to the incubator. </w:t>
      </w:r>
    </w:p>
    <w:p w14:paraId="04703CE1" w14:textId="0CECDB15" w:rsidR="001E6B9F" w:rsidRDefault="001E6B9F" w:rsidP="0061175E">
      <w:pPr>
        <w:numPr>
          <w:ilvl w:val="0"/>
          <w:numId w:val="2"/>
        </w:numPr>
        <w:rPr>
          <w:rFonts w:ascii="Aptos Light" w:hAnsi="Aptos Light"/>
          <w:sz w:val="20"/>
          <w:szCs w:val="20"/>
        </w:rPr>
      </w:pPr>
      <w:r>
        <w:rPr>
          <w:rFonts w:ascii="Aptos Light" w:hAnsi="Aptos Light"/>
          <w:sz w:val="20"/>
          <w:szCs w:val="20"/>
        </w:rPr>
        <w:t>Secure the air stone</w:t>
      </w:r>
      <w:r w:rsidR="00DA4816">
        <w:rPr>
          <w:rFonts w:ascii="Aptos Light" w:hAnsi="Aptos Light"/>
          <w:sz w:val="20"/>
          <w:szCs w:val="20"/>
        </w:rPr>
        <w:t>(s)</w:t>
      </w:r>
      <w:r>
        <w:rPr>
          <w:rFonts w:ascii="Aptos Light" w:hAnsi="Aptos Light"/>
          <w:sz w:val="20"/>
          <w:szCs w:val="20"/>
        </w:rPr>
        <w:t xml:space="preserve"> at the top of each beaker using tape.</w:t>
      </w:r>
    </w:p>
    <w:p w14:paraId="737C986D" w14:textId="6E8E5C89" w:rsidR="00DA4816" w:rsidRPr="00230925" w:rsidRDefault="00DA4816" w:rsidP="00230925">
      <w:pPr>
        <w:pStyle w:val="ListParagraph"/>
        <w:rPr>
          <w:rFonts w:ascii="Aptos" w:hAnsi="Aptos"/>
          <w:sz w:val="18"/>
          <w:szCs w:val="18"/>
        </w:rPr>
      </w:pPr>
      <w:r>
        <w:rPr>
          <w:rFonts w:ascii="Aptos Light" w:hAnsi="Aptos Light"/>
          <w:sz w:val="18"/>
          <w:szCs w:val="18"/>
        </w:rPr>
        <w:t xml:space="preserve">  </w:t>
      </w:r>
      <w:r w:rsidRPr="0061175E">
        <w:rPr>
          <w:rFonts w:ascii="Aptos" w:hAnsi="Aptos"/>
          <w:sz w:val="18"/>
          <w:szCs w:val="18"/>
        </w:rPr>
        <w:t xml:space="preserve">Note: </w:t>
      </w:r>
      <w:r>
        <w:rPr>
          <w:rFonts w:ascii="Aptos" w:hAnsi="Aptos"/>
          <w:sz w:val="18"/>
          <w:szCs w:val="18"/>
        </w:rPr>
        <w:t xml:space="preserve">Failure to secure the air stone(s) at the top of the beaker will lead to the death of the </w:t>
      </w:r>
      <w:r w:rsidRPr="00DA4816">
        <w:rPr>
          <w:rFonts w:ascii="Aptos" w:hAnsi="Aptos"/>
          <w:i/>
          <w:iCs/>
          <w:sz w:val="18"/>
          <w:szCs w:val="18"/>
        </w:rPr>
        <w:t>Daphnia</w:t>
      </w:r>
      <w:r>
        <w:rPr>
          <w:rFonts w:ascii="Aptos" w:hAnsi="Aptos"/>
          <w:i/>
          <w:iCs/>
          <w:sz w:val="18"/>
          <w:szCs w:val="18"/>
        </w:rPr>
        <w:t xml:space="preserve"> </w:t>
      </w:r>
      <w:r w:rsidRPr="00DA4816">
        <w:rPr>
          <w:rFonts w:ascii="Aptos" w:hAnsi="Aptos"/>
          <w:sz w:val="18"/>
          <w:szCs w:val="18"/>
        </w:rPr>
        <w:t>cultures</w:t>
      </w:r>
      <w:r>
        <w:rPr>
          <w:rFonts w:ascii="Aptos" w:hAnsi="Aptos"/>
          <w:sz w:val="18"/>
          <w:szCs w:val="18"/>
        </w:rPr>
        <w:t>.</w:t>
      </w:r>
      <w:r>
        <w:rPr>
          <w:rFonts w:ascii="Aptos" w:hAnsi="Aptos"/>
          <w:sz w:val="18"/>
          <w:szCs w:val="18"/>
        </w:rPr>
        <w:t xml:space="preserve"> </w:t>
      </w:r>
    </w:p>
    <w:p w14:paraId="3ED39363" w14:textId="59DF3CB8" w:rsidR="001E6B9F" w:rsidRDefault="001E6B9F" w:rsidP="0061175E">
      <w:pPr>
        <w:numPr>
          <w:ilvl w:val="0"/>
          <w:numId w:val="2"/>
        </w:numPr>
        <w:rPr>
          <w:rFonts w:ascii="Aptos Light" w:hAnsi="Aptos Light"/>
          <w:sz w:val="20"/>
          <w:szCs w:val="20"/>
        </w:rPr>
      </w:pPr>
      <w:r>
        <w:rPr>
          <w:rFonts w:ascii="Aptos Light" w:hAnsi="Aptos Light"/>
          <w:sz w:val="20"/>
          <w:szCs w:val="20"/>
        </w:rPr>
        <w:t xml:space="preserve">Place a watch glass over the beaker(s) to ensure the tubing and stone remain in place and to reduce </w:t>
      </w:r>
      <w:r w:rsidR="00DA4816">
        <w:rPr>
          <w:rFonts w:ascii="Aptos Light" w:hAnsi="Aptos Light"/>
          <w:sz w:val="20"/>
          <w:szCs w:val="20"/>
        </w:rPr>
        <w:t xml:space="preserve">the risk of </w:t>
      </w:r>
      <w:r>
        <w:rPr>
          <w:rFonts w:ascii="Aptos Light" w:hAnsi="Aptos Light"/>
          <w:sz w:val="20"/>
          <w:szCs w:val="20"/>
        </w:rPr>
        <w:t>contamination.</w:t>
      </w:r>
    </w:p>
    <w:p w14:paraId="7B5EB1BC" w14:textId="77777777" w:rsidR="00230925" w:rsidRDefault="00230925" w:rsidP="00230925">
      <w:pPr>
        <w:rPr>
          <w:rFonts w:ascii="Aptos Light" w:hAnsi="Aptos Light"/>
          <w:sz w:val="20"/>
          <w:szCs w:val="20"/>
        </w:rPr>
      </w:pPr>
    </w:p>
    <w:p w14:paraId="6C2143F8" w14:textId="77777777" w:rsidR="00230925" w:rsidRDefault="00230925" w:rsidP="00230925">
      <w:pPr>
        <w:rPr>
          <w:rFonts w:ascii="Aptos Light" w:hAnsi="Aptos Light"/>
          <w:sz w:val="20"/>
          <w:szCs w:val="20"/>
        </w:rPr>
      </w:pPr>
    </w:p>
    <w:p w14:paraId="7CD331F5" w14:textId="77777777" w:rsidR="001E6B9F" w:rsidRPr="00DA4816" w:rsidRDefault="001E6B9F" w:rsidP="00C66C2F">
      <w:pPr>
        <w:rPr>
          <w:rFonts w:ascii="Aptos" w:hAnsi="Aptos"/>
          <w:sz w:val="8"/>
          <w:szCs w:val="8"/>
          <w:u w:val="single"/>
        </w:rPr>
      </w:pPr>
    </w:p>
    <w:p w14:paraId="18FBBC52" w14:textId="3C3A94BB" w:rsidR="00C66C2F" w:rsidRPr="00D932C4" w:rsidRDefault="00C66C2F" w:rsidP="00C66C2F">
      <w:pPr>
        <w:rPr>
          <w:rFonts w:ascii="Aptos" w:hAnsi="Aptos"/>
          <w:sz w:val="20"/>
          <w:szCs w:val="20"/>
          <w:u w:val="single"/>
        </w:rPr>
      </w:pPr>
      <w:r w:rsidRPr="00D932C4">
        <w:rPr>
          <w:rFonts w:ascii="Aptos" w:hAnsi="Aptos"/>
          <w:sz w:val="20"/>
          <w:szCs w:val="20"/>
          <w:u w:val="single"/>
        </w:rPr>
        <w:lastRenderedPageBreak/>
        <w:t>IV. Cleaning</w:t>
      </w:r>
      <w:r w:rsidR="001E6B9F" w:rsidRPr="00D932C4">
        <w:rPr>
          <w:rFonts w:ascii="Aptos" w:hAnsi="Aptos"/>
          <w:sz w:val="20"/>
          <w:szCs w:val="20"/>
          <w:u w:val="single"/>
        </w:rPr>
        <w:t xml:space="preserve"> Procedures</w:t>
      </w:r>
    </w:p>
    <w:p w14:paraId="157C0E8C" w14:textId="37BB0719" w:rsidR="00852B93" w:rsidRPr="00852B93" w:rsidRDefault="00852B93" w:rsidP="00852B93">
      <w:pPr>
        <w:pStyle w:val="ListParagraph"/>
        <w:numPr>
          <w:ilvl w:val="0"/>
          <w:numId w:val="2"/>
        </w:numPr>
        <w:rPr>
          <w:rFonts w:ascii="Aptos Light" w:hAnsi="Aptos Light"/>
          <w:sz w:val="20"/>
          <w:szCs w:val="20"/>
        </w:rPr>
      </w:pPr>
      <w:r w:rsidRPr="00852B93">
        <w:rPr>
          <w:rFonts w:ascii="Aptos Light" w:hAnsi="Aptos Light"/>
          <w:sz w:val="20"/>
          <w:szCs w:val="20"/>
        </w:rPr>
        <w:t xml:space="preserve">Dispose of the </w:t>
      </w:r>
      <w:r>
        <w:rPr>
          <w:rFonts w:ascii="Aptos Light" w:hAnsi="Aptos Light"/>
          <w:sz w:val="20"/>
          <w:szCs w:val="20"/>
        </w:rPr>
        <w:t>liquid</w:t>
      </w:r>
      <w:r w:rsidRPr="00852B93">
        <w:rPr>
          <w:rFonts w:ascii="Aptos Light" w:hAnsi="Aptos Light"/>
          <w:sz w:val="20"/>
          <w:szCs w:val="20"/>
        </w:rPr>
        <w:t xml:space="preserve"> </w:t>
      </w:r>
      <w:r>
        <w:rPr>
          <w:rFonts w:ascii="Aptos Light" w:hAnsi="Aptos Light"/>
          <w:sz w:val="20"/>
          <w:szCs w:val="20"/>
        </w:rPr>
        <w:t>waste</w:t>
      </w:r>
      <w:r w:rsidRPr="00852B93">
        <w:rPr>
          <w:rFonts w:ascii="Aptos Light" w:hAnsi="Aptos Light"/>
          <w:sz w:val="20"/>
          <w:szCs w:val="20"/>
        </w:rPr>
        <w:t xml:space="preserve"> </w:t>
      </w:r>
      <w:r>
        <w:rPr>
          <w:rFonts w:ascii="Aptos Light" w:hAnsi="Aptos Light"/>
          <w:sz w:val="20"/>
          <w:szCs w:val="20"/>
        </w:rPr>
        <w:t xml:space="preserve">from the cultivation beaker(s) </w:t>
      </w:r>
      <w:r w:rsidRPr="00852B93">
        <w:rPr>
          <w:rFonts w:ascii="Aptos Light" w:hAnsi="Aptos Light"/>
          <w:sz w:val="20"/>
          <w:szCs w:val="20"/>
        </w:rPr>
        <w:t>down the sink</w:t>
      </w:r>
      <w:r>
        <w:rPr>
          <w:rFonts w:ascii="Aptos Light" w:hAnsi="Aptos Light"/>
          <w:sz w:val="20"/>
          <w:szCs w:val="20"/>
        </w:rPr>
        <w:t>.</w:t>
      </w:r>
    </w:p>
    <w:p w14:paraId="51E9733F" w14:textId="39232CD7" w:rsidR="0061175E" w:rsidRDefault="001E6B9F" w:rsidP="0061175E">
      <w:pPr>
        <w:numPr>
          <w:ilvl w:val="0"/>
          <w:numId w:val="2"/>
        </w:numPr>
        <w:rPr>
          <w:rFonts w:ascii="Aptos Light" w:hAnsi="Aptos Light"/>
          <w:sz w:val="20"/>
          <w:szCs w:val="20"/>
        </w:rPr>
      </w:pPr>
      <w:r>
        <w:rPr>
          <w:rFonts w:ascii="Aptos Light" w:hAnsi="Aptos Light"/>
          <w:sz w:val="20"/>
          <w:szCs w:val="20"/>
        </w:rPr>
        <w:t>Wash all used supplies (pipettes, beakers, etc.) with DI water and soap</w:t>
      </w:r>
      <w:r w:rsidR="00DA4816">
        <w:rPr>
          <w:rFonts w:ascii="Aptos Light" w:hAnsi="Aptos Light"/>
          <w:sz w:val="20"/>
          <w:szCs w:val="20"/>
        </w:rPr>
        <w:t xml:space="preserve"> in the sink inside of the Nutrition Room. </w:t>
      </w:r>
    </w:p>
    <w:p w14:paraId="1C85368C" w14:textId="7E9B34B2" w:rsidR="00C95689" w:rsidRDefault="001E6B9F" w:rsidP="00D34544">
      <w:pPr>
        <w:numPr>
          <w:ilvl w:val="0"/>
          <w:numId w:val="2"/>
        </w:numPr>
        <w:rPr>
          <w:rFonts w:ascii="Aptos Light" w:hAnsi="Aptos Light"/>
          <w:sz w:val="20"/>
          <w:szCs w:val="20"/>
        </w:rPr>
      </w:pPr>
      <w:r>
        <w:rPr>
          <w:rFonts w:ascii="Aptos Light" w:hAnsi="Aptos Light"/>
          <w:sz w:val="20"/>
          <w:szCs w:val="20"/>
        </w:rPr>
        <w:t xml:space="preserve">Hand-dry all glassware and supplies using clean lab paper towels. </w:t>
      </w:r>
    </w:p>
    <w:p w14:paraId="598367E9" w14:textId="746557EF" w:rsidR="00B375D5" w:rsidRDefault="001E6B9F" w:rsidP="00D34544">
      <w:pPr>
        <w:numPr>
          <w:ilvl w:val="0"/>
          <w:numId w:val="2"/>
        </w:numPr>
        <w:rPr>
          <w:rFonts w:ascii="Aptos Light" w:hAnsi="Aptos Light"/>
          <w:sz w:val="20"/>
          <w:szCs w:val="20"/>
        </w:rPr>
      </w:pPr>
      <w:r>
        <w:rPr>
          <w:rFonts w:ascii="Aptos Light" w:hAnsi="Aptos Light"/>
          <w:sz w:val="20"/>
          <w:szCs w:val="20"/>
        </w:rPr>
        <w:t xml:space="preserve">All remaining items </w:t>
      </w:r>
      <w:r w:rsidR="00DA4816">
        <w:rPr>
          <w:rFonts w:ascii="Aptos Light" w:hAnsi="Aptos Light"/>
          <w:sz w:val="20"/>
          <w:szCs w:val="20"/>
        </w:rPr>
        <w:t>are to</w:t>
      </w:r>
      <w:r>
        <w:rPr>
          <w:rFonts w:ascii="Aptos Light" w:hAnsi="Aptos Light"/>
          <w:sz w:val="20"/>
          <w:szCs w:val="20"/>
        </w:rPr>
        <w:t xml:space="preserve"> air-dry thoroughly on the benchtop before storage. </w:t>
      </w:r>
    </w:p>
    <w:p w14:paraId="3A3888BB" w14:textId="77777777" w:rsidR="001E6B9F" w:rsidRPr="00852B93" w:rsidRDefault="001E6B9F" w:rsidP="001E6B9F">
      <w:pPr>
        <w:rPr>
          <w:rFonts w:ascii="Aptos" w:hAnsi="Aptos"/>
          <w:sz w:val="8"/>
          <w:szCs w:val="8"/>
        </w:rPr>
      </w:pPr>
    </w:p>
    <w:p w14:paraId="108E8922" w14:textId="63FA4AEC" w:rsidR="001E6B9F" w:rsidRPr="00D932C4" w:rsidRDefault="001E6B9F" w:rsidP="001E6B9F">
      <w:pPr>
        <w:rPr>
          <w:rFonts w:ascii="Aptos" w:hAnsi="Aptos"/>
          <w:sz w:val="20"/>
          <w:szCs w:val="20"/>
          <w:u w:val="single"/>
        </w:rPr>
      </w:pPr>
      <w:r w:rsidRPr="00D932C4">
        <w:rPr>
          <w:rFonts w:ascii="Aptos" w:hAnsi="Aptos"/>
          <w:sz w:val="20"/>
          <w:szCs w:val="20"/>
          <w:u w:val="single"/>
        </w:rPr>
        <w:t>V. Documentation</w:t>
      </w:r>
    </w:p>
    <w:p w14:paraId="33A031EA" w14:textId="547D06C7" w:rsidR="001E6B9F" w:rsidRDefault="001E6B9F" w:rsidP="00D34544">
      <w:pPr>
        <w:numPr>
          <w:ilvl w:val="0"/>
          <w:numId w:val="2"/>
        </w:numPr>
        <w:rPr>
          <w:rFonts w:ascii="Aptos Light" w:hAnsi="Aptos Light"/>
          <w:sz w:val="20"/>
          <w:szCs w:val="20"/>
        </w:rPr>
      </w:pPr>
      <w:r>
        <w:rPr>
          <w:rFonts w:ascii="Aptos Light" w:hAnsi="Aptos Light"/>
          <w:sz w:val="20"/>
          <w:szCs w:val="20"/>
        </w:rPr>
        <w:t xml:space="preserve">Immediately after completing feeding and water changes, log details in the digital </w:t>
      </w:r>
      <w:r w:rsidRPr="001E6B9F">
        <w:rPr>
          <w:rFonts w:ascii="Aptos Light" w:hAnsi="Aptos Light"/>
          <w:i/>
          <w:iCs/>
          <w:sz w:val="20"/>
          <w:szCs w:val="20"/>
        </w:rPr>
        <w:t>Daphnia</w:t>
      </w:r>
      <w:r>
        <w:rPr>
          <w:rFonts w:ascii="Aptos Light" w:hAnsi="Aptos Light"/>
          <w:sz w:val="20"/>
          <w:szCs w:val="20"/>
        </w:rPr>
        <w:t xml:space="preserve"> cultivation log sheet. </w:t>
      </w:r>
    </w:p>
    <w:p w14:paraId="38B1692E" w14:textId="77777777" w:rsidR="001E6B9F" w:rsidRPr="001E6B9F" w:rsidRDefault="001E6B9F" w:rsidP="001E6B9F">
      <w:pPr>
        <w:rPr>
          <w:rFonts w:ascii="Aptos" w:hAnsi="Aptos"/>
          <w:sz w:val="20"/>
          <w:szCs w:val="20"/>
          <w:u w:val="single"/>
        </w:rPr>
      </w:pPr>
    </w:p>
    <w:p w14:paraId="6C142082" w14:textId="77777777" w:rsidR="001E6B9F" w:rsidRPr="00B375D5" w:rsidRDefault="001E6B9F" w:rsidP="001E6B9F">
      <w:pPr>
        <w:rPr>
          <w:rFonts w:ascii="Aptos Light" w:hAnsi="Aptos Light"/>
          <w:sz w:val="20"/>
          <w:szCs w:val="20"/>
        </w:rPr>
      </w:pPr>
    </w:p>
    <w:sectPr w:rsidR="001E6B9F" w:rsidRPr="00B375D5" w:rsidSect="00230925">
      <w:footerReference w:type="even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15104" w14:textId="77777777" w:rsidR="00BF1336" w:rsidRDefault="00BF1336" w:rsidP="00D932C4">
      <w:pPr>
        <w:spacing w:after="0" w:line="240" w:lineRule="auto"/>
      </w:pPr>
      <w:r>
        <w:separator/>
      </w:r>
    </w:p>
  </w:endnote>
  <w:endnote w:type="continuationSeparator" w:id="0">
    <w:p w14:paraId="314B761B" w14:textId="77777777" w:rsidR="00BF1336" w:rsidRDefault="00BF1336" w:rsidP="00D93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11250075"/>
      <w:docPartObj>
        <w:docPartGallery w:val="Page Numbers (Bottom of Page)"/>
        <w:docPartUnique/>
      </w:docPartObj>
    </w:sdtPr>
    <w:sdtContent>
      <w:p w14:paraId="3F0B611C" w14:textId="3D144F74" w:rsidR="00D932C4" w:rsidRDefault="00D932C4" w:rsidP="00F71A8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A932B6" w14:textId="77777777" w:rsidR="00D932C4" w:rsidRDefault="00D932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667777"/>
      <w:docPartObj>
        <w:docPartGallery w:val="Page Numbers (Bottom of Page)"/>
        <w:docPartUnique/>
      </w:docPartObj>
    </w:sdtPr>
    <w:sdtContent>
      <w:p w14:paraId="19A71761" w14:textId="538FCC54" w:rsidR="00D932C4" w:rsidRDefault="00D932C4" w:rsidP="00F71A8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0443BB" w14:textId="77777777" w:rsidR="00D932C4" w:rsidRDefault="00D93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04ECB" w14:textId="77777777" w:rsidR="00BF1336" w:rsidRDefault="00BF1336" w:rsidP="00D932C4">
      <w:pPr>
        <w:spacing w:after="0" w:line="240" w:lineRule="auto"/>
      </w:pPr>
      <w:r>
        <w:separator/>
      </w:r>
    </w:p>
  </w:footnote>
  <w:footnote w:type="continuationSeparator" w:id="0">
    <w:p w14:paraId="46E41CA9" w14:textId="77777777" w:rsidR="00BF1336" w:rsidRDefault="00BF1336" w:rsidP="00D93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664BB"/>
    <w:multiLevelType w:val="hybridMultilevel"/>
    <w:tmpl w:val="34F2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C148C"/>
    <w:multiLevelType w:val="hybridMultilevel"/>
    <w:tmpl w:val="656444B0"/>
    <w:lvl w:ilvl="0" w:tplc="732851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E1FAD"/>
    <w:multiLevelType w:val="hybridMultilevel"/>
    <w:tmpl w:val="E8629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C4171"/>
    <w:multiLevelType w:val="hybridMultilevel"/>
    <w:tmpl w:val="1024AB8A"/>
    <w:lvl w:ilvl="0" w:tplc="17F8DB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169524">
    <w:abstractNumId w:val="2"/>
  </w:num>
  <w:num w:numId="2" w16cid:durableId="455489312">
    <w:abstractNumId w:val="0"/>
  </w:num>
  <w:num w:numId="3" w16cid:durableId="1648120935">
    <w:abstractNumId w:val="1"/>
  </w:num>
  <w:num w:numId="4" w16cid:durableId="1477800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89"/>
    <w:rsid w:val="00075939"/>
    <w:rsid w:val="000873A5"/>
    <w:rsid w:val="0009072E"/>
    <w:rsid w:val="001E6B9F"/>
    <w:rsid w:val="00230925"/>
    <w:rsid w:val="0031345A"/>
    <w:rsid w:val="003E601D"/>
    <w:rsid w:val="00490CF0"/>
    <w:rsid w:val="0061175E"/>
    <w:rsid w:val="0067190D"/>
    <w:rsid w:val="00852B93"/>
    <w:rsid w:val="00933ECC"/>
    <w:rsid w:val="00993F69"/>
    <w:rsid w:val="009F3D43"/>
    <w:rsid w:val="00B375D5"/>
    <w:rsid w:val="00B43C3B"/>
    <w:rsid w:val="00B541C5"/>
    <w:rsid w:val="00BF1336"/>
    <w:rsid w:val="00C25920"/>
    <w:rsid w:val="00C66C2F"/>
    <w:rsid w:val="00C95689"/>
    <w:rsid w:val="00CC1D89"/>
    <w:rsid w:val="00D34544"/>
    <w:rsid w:val="00D932C4"/>
    <w:rsid w:val="00DA4816"/>
    <w:rsid w:val="00ED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565B0"/>
  <w15:chartTrackingRefBased/>
  <w15:docId w15:val="{64B6E0D2-97C1-D644-AC15-85559009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68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93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2C4"/>
  </w:style>
  <w:style w:type="character" w:styleId="PageNumber">
    <w:name w:val="page number"/>
    <w:basedOn w:val="DefaultParagraphFont"/>
    <w:uiPriority w:val="99"/>
    <w:semiHidden/>
    <w:unhideWhenUsed/>
    <w:rsid w:val="00D93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Garza</dc:creator>
  <cp:keywords/>
  <dc:description/>
  <cp:lastModifiedBy>Joseph Garza</cp:lastModifiedBy>
  <cp:revision>18</cp:revision>
  <dcterms:created xsi:type="dcterms:W3CDTF">2025-07-03T04:15:00Z</dcterms:created>
  <dcterms:modified xsi:type="dcterms:W3CDTF">2025-07-03T05:16:00Z</dcterms:modified>
</cp:coreProperties>
</file>