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3"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jc w:val="both"/>
        <w:rPr/>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0"/>
          <w:titlePg w:val="1"/>
        </w:sect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drawing>
          <wp:inline distB="114300" distT="114300" distL="114300" distR="114300">
            <wp:extent cx="1226208" cy="814388"/>
            <wp:effectExtent b="0" l="0" r="0" t="0"/>
            <wp:docPr descr="Marcador de posición de imagen" id="9" name="image5.jpg"/>
            <a:graphic>
              <a:graphicData uri="http://schemas.openxmlformats.org/drawingml/2006/picture">
                <pic:pic>
                  <pic:nvPicPr>
                    <pic:cNvPr descr="Marcador de posición de imagen" id="0" name="image5.jpg"/>
                    <pic:cNvPicPr preferRelativeResize="0"/>
                  </pic:nvPicPr>
                  <pic:blipFill>
                    <a:blip r:embed="rId11"/>
                    <a:srcRect b="0" l="0" r="0" t="0"/>
                    <a:stretch>
                      <a:fillRect/>
                    </a:stretch>
                  </pic:blipFill>
                  <pic:spPr>
                    <a:xfrm>
                      <a:off x="0" y="0"/>
                      <a:ext cx="1226208"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2gazcsgmxkub" w:id="1"/>
      <w:bookmarkEnd w:id="1"/>
      <w:r w:rsidDel="00000000" w:rsidR="00000000" w:rsidRPr="00000000">
        <w:rPr>
          <w:rtl w:val="0"/>
        </w:rPr>
        <w:t xml:space="preserve">Sprint 0</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jc w:val="both"/>
        <w:rPr/>
      </w:pPr>
      <w:bookmarkStart w:colFirst="0" w:colLast="0" w:name="_ng30guuqqp2v" w:id="2"/>
      <w:bookmarkEnd w:id="2"/>
      <w:r w:rsidDel="00000000" w:rsidR="00000000" w:rsidRPr="00000000">
        <w:rPr>
          <w:rtl w:val="0"/>
        </w:rPr>
        <w:t xml:space="preserve">09/10/2021</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jc w:val="both"/>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Grupo 7</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Pepe Gascó Bule</w:t>
      </w:r>
    </w:p>
    <w:p w:rsidR="00000000" w:rsidDel="00000000" w:rsidP="00000000" w:rsidRDefault="00000000" w:rsidRPr="00000000" w14:paraId="0000000A">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Zaida Pastor Gonzalez</w:t>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Aleix Hernández Llacer</w:t>
      </w:r>
    </w:p>
    <w:p w:rsidR="00000000" w:rsidDel="00000000" w:rsidP="00000000" w:rsidRDefault="00000000" w:rsidRPr="00000000" w14:paraId="0000000C">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Ruiyu Chen</w:t>
      </w:r>
    </w:p>
    <w:p w:rsidR="00000000" w:rsidDel="00000000" w:rsidP="00000000" w:rsidRDefault="00000000" w:rsidRPr="00000000" w14:paraId="0000000D">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Santiago Marqués Lluch</w:t>
      </w:r>
    </w:p>
    <w:p w:rsidR="00000000" w:rsidDel="00000000" w:rsidP="00000000" w:rsidRDefault="00000000" w:rsidRPr="00000000" w14:paraId="0000000E">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jc w:val="both"/>
        <w:rPr>
          <w:rFonts w:ascii="PT Sans Narrow" w:cs="PT Sans Narrow" w:eastAsia="PT Sans Narrow" w:hAnsi="PT Sans Narrow"/>
          <w:color w:val="000000"/>
          <w:sz w:val="28"/>
          <w:szCs w:val="28"/>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rFonts w:ascii="PT Sans Narrow" w:cs="PT Sans Narrow" w:eastAsia="PT Sans Narrow" w:hAnsi="PT Sans Narrow"/>
          <w:color w:val="000000"/>
          <w:sz w:val="28"/>
          <w:szCs w:val="28"/>
          <w:rtl w:val="0"/>
        </w:rPr>
        <w:t xml:space="preserve">Arnau Soler Tomás</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jc w:val="both"/>
        <w:rPr>
          <w:u w:val="single"/>
        </w:rPr>
      </w:pPr>
      <w:bookmarkStart w:colFirst="0" w:colLast="0" w:name="_au51mny0sx6" w:id="3"/>
      <w:bookmarkEnd w:id="3"/>
      <w:r w:rsidDel="00000000" w:rsidR="00000000" w:rsidRPr="00000000">
        <w:rPr>
          <w:u w:val="single"/>
          <w:rtl w:val="0"/>
        </w:rPr>
        <w:t xml:space="preserve">Índice</w:t>
      </w:r>
      <w:r w:rsidDel="00000000" w:rsidR="00000000" w:rsidRPr="00000000">
        <w:rPr>
          <w:rtl w:val="0"/>
        </w:rPr>
      </w:r>
    </w:p>
    <w:p w:rsidR="00000000" w:rsidDel="00000000" w:rsidP="00000000" w:rsidRDefault="00000000" w:rsidRPr="00000000" w14:paraId="00000010">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color w:val="000000"/>
        </w:rPr>
      </w:pPr>
      <w:hyperlink w:anchor="_4p7xi5bvhxdr">
        <w:r w:rsidDel="00000000" w:rsidR="00000000" w:rsidRPr="00000000">
          <w:rPr>
            <w:color w:val="000000"/>
            <w:rtl w:val="0"/>
          </w:rPr>
          <w:t xml:space="preserve">Concepto inicial del producto</w:t>
        </w:r>
      </w:hyperlink>
      <w:r w:rsidDel="00000000" w:rsidR="00000000" w:rsidRPr="00000000">
        <w:rPr>
          <w:rtl w:val="0"/>
        </w:rPr>
      </w:r>
    </w:p>
    <w:p w:rsidR="00000000" w:rsidDel="00000000" w:rsidP="00000000" w:rsidRDefault="00000000" w:rsidRPr="00000000" w14:paraId="00000011">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color w:val="000000"/>
        </w:rPr>
      </w:pPr>
      <w:hyperlink w:anchor="_yyrhu7ml5bea">
        <w:r w:rsidDel="00000000" w:rsidR="00000000" w:rsidRPr="00000000">
          <w:rPr>
            <w:color w:val="000000"/>
            <w:rtl w:val="0"/>
          </w:rPr>
          <w:t xml:space="preserve">Funcionalidades</w:t>
        </w:r>
      </w:hyperlink>
      <w:r w:rsidDel="00000000" w:rsidR="00000000" w:rsidRPr="00000000">
        <w:rPr>
          <w:rtl w:val="0"/>
        </w:rPr>
      </w:r>
    </w:p>
    <w:p w:rsidR="00000000" w:rsidDel="00000000" w:rsidP="00000000" w:rsidRDefault="00000000" w:rsidRPr="00000000" w14:paraId="00000012">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color w:val="000000"/>
        </w:rPr>
      </w:pPr>
      <w:hyperlink w:anchor="_pp0wyd499x4c">
        <w:r w:rsidDel="00000000" w:rsidR="00000000" w:rsidRPr="00000000">
          <w:rPr>
            <w:color w:val="000000"/>
            <w:rtl w:val="0"/>
          </w:rPr>
          <w:t xml:space="preserve">Ideas complementarias</w:t>
        </w:r>
      </w:hyperlink>
      <w:r w:rsidDel="00000000" w:rsidR="00000000" w:rsidRPr="00000000">
        <w:rPr>
          <w:rtl w:val="0"/>
        </w:rPr>
      </w:r>
    </w:p>
    <w:p w:rsidR="00000000" w:rsidDel="00000000" w:rsidP="00000000" w:rsidRDefault="00000000" w:rsidRPr="00000000" w14:paraId="00000013">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color w:val="000000"/>
        </w:rPr>
      </w:pPr>
      <w:hyperlink w:anchor="_3at9u9s4e0vp">
        <w:r w:rsidDel="00000000" w:rsidR="00000000" w:rsidRPr="00000000">
          <w:rPr>
            <w:color w:val="000000"/>
            <w:rtl w:val="0"/>
          </w:rPr>
          <w:t xml:space="preserve">Finalidad</w:t>
        </w:r>
      </w:hyperlink>
      <w:r w:rsidDel="00000000" w:rsidR="00000000" w:rsidRPr="00000000">
        <w:rPr>
          <w:rtl w:val="0"/>
        </w:rPr>
      </w:r>
    </w:p>
    <w:p w:rsidR="00000000" w:rsidDel="00000000" w:rsidP="00000000" w:rsidRDefault="00000000" w:rsidRPr="00000000" w14:paraId="00000014">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color w:val="000000"/>
        </w:rPr>
      </w:pPr>
      <w:hyperlink w:anchor="_katbb4cojpnc">
        <w:r w:rsidDel="00000000" w:rsidR="00000000" w:rsidRPr="00000000">
          <w:rPr>
            <w:color w:val="000000"/>
            <w:rtl w:val="0"/>
          </w:rPr>
          <w:t xml:space="preserve">Competencias</w:t>
        </w:r>
      </w:hyperlink>
      <w:r w:rsidDel="00000000" w:rsidR="00000000" w:rsidRPr="00000000">
        <w:rPr>
          <w:rtl w:val="0"/>
        </w:rPr>
      </w:r>
    </w:p>
    <w:p w:rsidR="00000000" w:rsidDel="00000000" w:rsidP="00000000" w:rsidRDefault="00000000" w:rsidRPr="00000000" w14:paraId="00000015">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color w:val="000000"/>
        </w:rPr>
      </w:pPr>
      <w:hyperlink w:anchor="_nm8kh4itulcc">
        <w:r w:rsidDel="00000000" w:rsidR="00000000" w:rsidRPr="00000000">
          <w:rPr>
            <w:color w:val="000000"/>
            <w:rtl w:val="0"/>
          </w:rPr>
          <w:t xml:space="preserve">Trello</w:t>
        </w:r>
      </w:hyperlink>
      <w:r w:rsidDel="00000000" w:rsidR="00000000" w:rsidRPr="00000000">
        <w:rPr>
          <w:rtl w:val="0"/>
        </w:rPr>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jc w:val="both"/>
        <w:rPr>
          <w:color w:val="000000"/>
        </w:rPr>
      </w:pPr>
      <w:hyperlink w:anchor="_46jm6srbxxv5">
        <w:r w:rsidDel="00000000" w:rsidR="00000000" w:rsidRPr="00000000">
          <w:rPr>
            <w:color w:val="000000"/>
            <w:rtl w:val="0"/>
          </w:rPr>
          <w:t xml:space="preserve">Curvas de valor</w:t>
        </w:r>
      </w:hyperlink>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3743325</wp:posOffset>
            </wp:positionH>
            <wp:positionV relativeFrom="paragraph">
              <wp:posOffset>219075</wp:posOffset>
            </wp:positionV>
            <wp:extent cx="1262063" cy="442976"/>
            <wp:effectExtent b="0" l="0" r="0" t="0"/>
            <wp:wrapNone/>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62063" cy="44297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5010150</wp:posOffset>
            </wp:positionH>
            <wp:positionV relativeFrom="paragraph">
              <wp:posOffset>133350</wp:posOffset>
            </wp:positionV>
            <wp:extent cx="1443038" cy="614785"/>
            <wp:effectExtent b="0" l="0" r="0" t="0"/>
            <wp:wrapNone/>
            <wp:docPr id="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443038" cy="614785"/>
                    </a:xfrm>
                    <a:prstGeom prst="rect"/>
                    <a:ln/>
                  </pic:spPr>
                </pic:pic>
              </a:graphicData>
            </a:graphic>
          </wp:anchor>
        </w:drawing>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4p7xi5bvhxdr" w:id="4"/>
      <w:bookmarkEnd w:id="4"/>
      <w:r w:rsidDel="00000000" w:rsidR="00000000" w:rsidRPr="00000000">
        <w:rPr>
          <w:rtl w:val="0"/>
        </w:rPr>
        <w:t xml:space="preserve">Concepto inicial</w:t>
      </w:r>
    </w:p>
    <w:p w:rsidR="00000000" w:rsidDel="00000000" w:rsidP="00000000" w:rsidRDefault="00000000" w:rsidRPr="00000000" w14:paraId="00000021">
      <w:pPr>
        <w:pStyle w:val="Heading2"/>
        <w:pageBreakBefore w:val="0"/>
        <w:pBdr>
          <w:top w:space="0" w:sz="0" w:val="nil"/>
          <w:left w:space="0" w:sz="0" w:val="nil"/>
          <w:bottom w:space="0" w:sz="0" w:val="nil"/>
          <w:right w:space="0" w:sz="0" w:val="nil"/>
          <w:between w:space="0" w:sz="0" w:val="nil"/>
        </w:pBdr>
        <w:shd w:fill="auto" w:val="clear"/>
        <w:jc w:val="both"/>
        <w:rPr>
          <w:color w:val="008575"/>
        </w:rPr>
      </w:pPr>
      <w:bookmarkStart w:colFirst="0" w:colLast="0" w:name="_56kfpodyq5td" w:id="5"/>
      <w:bookmarkEnd w:id="5"/>
      <w:r w:rsidDel="00000000" w:rsidR="00000000" w:rsidRPr="00000000">
        <w:rPr>
          <w:rtl w:val="0"/>
        </w:rPr>
        <w:t xml:space="preserve">Historia del producto</w:t>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 xml:space="preserve">  El cliente necesita una red de sensores para controlar la temperatura, humedad e iluminación para así automatizar los cultivos en los invernaderos. Además, se necesita controlar la salinidad de sus pozos mediante sensores que puedan avisar de una lectura inusual.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 xml:space="preserve">  Estos sensores estarán conectados a un nodo central desde donde se podrá controlar el estado de los sensores y donde el personal de mantenimiento podrá realizar el mantenimiento y la recogida de datos necesaria para el control de la productividad. Esta conexión se podrá realizar mediante wifi gracias a la infraestructura de telecomunicaciones inalámbrica que tienen instalada en sus campos. </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 xml:space="preserve">  Por último, el cliente necesita que estos sensores tengan protección antirrobo y una protección contra las inclemencias debido a que la zona presenta un clima hostil, todo sin que el precio se desborde.</w:t>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yyrhu7ml5bea" w:id="6"/>
      <w:bookmarkEnd w:id="6"/>
      <w:r w:rsidDel="00000000" w:rsidR="00000000" w:rsidRPr="00000000">
        <w:rPr>
          <w:rtl w:val="0"/>
        </w:rPr>
        <w:t xml:space="preserve">Funcionalidades</w:t>
      </w:r>
    </w:p>
    <w:p w:rsidR="00000000" w:rsidDel="00000000" w:rsidP="00000000" w:rsidRDefault="00000000" w:rsidRPr="00000000" w14:paraId="00000026">
      <w:pPr>
        <w:rPr>
          <w:color w:val="000000"/>
        </w:rPr>
      </w:pPr>
      <w:r w:rsidDel="00000000" w:rsidR="00000000" w:rsidRPr="00000000">
        <w:rPr>
          <w:rtl w:val="0"/>
        </w:rPr>
        <w:t xml:space="preserve">  </w:t>
      </w:r>
      <w:r w:rsidDel="00000000" w:rsidR="00000000" w:rsidRPr="00000000">
        <w:rPr>
          <w:color w:val="000000"/>
          <w:rtl w:val="0"/>
        </w:rPr>
        <w:t xml:space="preserve">Los sensores deben contar con diversas funcionalidades, las cuales, ordenadas de mayor a menor prioridad, son: </w:t>
      </w:r>
    </w:p>
    <w:p w:rsidR="00000000" w:rsidDel="00000000" w:rsidP="00000000" w:rsidRDefault="00000000" w:rsidRPr="00000000" w14:paraId="00000027">
      <w:pPr>
        <w:rPr>
          <w:color w:val="000000"/>
        </w:rPr>
      </w:pPr>
      <w:r w:rsidDel="00000000" w:rsidR="00000000" w:rsidRPr="00000000">
        <w:rPr>
          <w:rtl w:val="0"/>
        </w:rPr>
      </w:r>
    </w:p>
    <w:p w:rsidR="00000000" w:rsidDel="00000000" w:rsidP="00000000" w:rsidRDefault="00000000" w:rsidRPr="00000000" w14:paraId="0000002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360" w:lineRule="auto"/>
        <w:ind w:left="720" w:hanging="360"/>
        <w:jc w:val="both"/>
        <w:rPr>
          <w:color w:val="000000"/>
        </w:rPr>
      </w:pPr>
      <w:r w:rsidDel="00000000" w:rsidR="00000000" w:rsidRPr="00000000">
        <w:rPr>
          <w:color w:val="000000"/>
          <w:rtl w:val="0"/>
        </w:rPr>
        <w:t xml:space="preserve">Sensores especializados en la toma de datos en invernaderos. (20 horas)</w:t>
      </w:r>
    </w:p>
    <w:p w:rsidR="00000000" w:rsidDel="00000000" w:rsidP="00000000" w:rsidRDefault="00000000" w:rsidRPr="00000000" w14:paraId="00000029">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jc w:val="both"/>
        <w:rPr>
          <w:color w:val="000000"/>
          <w:u w:val="none"/>
        </w:rPr>
      </w:pPr>
      <w:r w:rsidDel="00000000" w:rsidR="00000000" w:rsidRPr="00000000">
        <w:rPr>
          <w:color w:val="000000"/>
          <w:rtl w:val="0"/>
        </w:rPr>
        <w:t xml:space="preserve">Sensor que mida el nivel de humedad (2 horas)</w:t>
      </w:r>
    </w:p>
    <w:p w:rsidR="00000000" w:rsidDel="00000000" w:rsidP="00000000" w:rsidRDefault="00000000" w:rsidRPr="00000000" w14:paraId="0000002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jc w:val="both"/>
        <w:rPr>
          <w:color w:val="000000"/>
        </w:rPr>
      </w:pPr>
      <w:r w:rsidDel="00000000" w:rsidR="00000000" w:rsidRPr="00000000">
        <w:rPr>
          <w:color w:val="000000"/>
          <w:rtl w:val="0"/>
        </w:rPr>
        <w:t xml:space="preserve">Sensores especializados en medir la salinidad del agua. (4 horas)</w:t>
      </w:r>
    </w:p>
    <w:p w:rsidR="00000000" w:rsidDel="00000000" w:rsidP="00000000" w:rsidRDefault="00000000" w:rsidRPr="00000000" w14:paraId="0000002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jc w:val="both"/>
        <w:rPr>
          <w:color w:val="000000"/>
        </w:rPr>
      </w:pPr>
      <w:r w:rsidDel="00000000" w:rsidR="00000000" w:rsidRPr="00000000">
        <w:rPr>
          <w:color w:val="000000"/>
          <w:rtl w:val="0"/>
        </w:rPr>
        <w:t xml:space="preserve">Sensores  que midan la iluminación (4 horas)</w:t>
      </w:r>
    </w:p>
    <w:p w:rsidR="00000000" w:rsidDel="00000000" w:rsidP="00000000" w:rsidRDefault="00000000" w:rsidRPr="00000000" w14:paraId="0000002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jc w:val="both"/>
        <w:rPr>
          <w:color w:val="000000"/>
        </w:rPr>
      </w:pPr>
      <w:r w:rsidDel="00000000" w:rsidR="00000000" w:rsidRPr="00000000">
        <w:rPr>
          <w:color w:val="000000"/>
          <w:rtl w:val="0"/>
        </w:rPr>
        <w:t xml:space="preserve">Montar un ordenador que sirva de nodo central donde se conectan estos sensores para monitorearlos correctamente. (20 horas)</w:t>
      </w:r>
    </w:p>
    <w:p w:rsidR="00000000" w:rsidDel="00000000" w:rsidP="00000000" w:rsidRDefault="00000000" w:rsidRPr="00000000" w14:paraId="0000002D">
      <w:pPr>
        <w:numPr>
          <w:ilvl w:val="0"/>
          <w:numId w:val="1"/>
        </w:numPr>
        <w:spacing w:after="0" w:afterAutospacing="0" w:before="0" w:beforeAutospacing="0" w:line="360" w:lineRule="auto"/>
        <w:ind w:left="720" w:hanging="360"/>
        <w:jc w:val="both"/>
        <w:rPr>
          <w:color w:val="000000"/>
        </w:rPr>
      </w:pPr>
      <w:r w:rsidDel="00000000" w:rsidR="00000000" w:rsidRPr="00000000">
        <w:rPr>
          <w:color w:val="000000"/>
          <w:rtl w:val="0"/>
        </w:rPr>
        <w:t xml:space="preserve">Encontrar una manera de proteger los sensores del clima. (3 horas)</w:t>
      </w:r>
    </w:p>
    <w:p w:rsidR="00000000" w:rsidDel="00000000" w:rsidP="00000000" w:rsidRDefault="00000000" w:rsidRPr="00000000" w14:paraId="0000002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jc w:val="both"/>
        <w:rPr>
          <w:color w:val="000000"/>
        </w:rPr>
      </w:pPr>
      <w:r w:rsidDel="00000000" w:rsidR="00000000" w:rsidRPr="00000000">
        <w:rPr>
          <w:color w:val="000000"/>
          <w:rtl w:val="0"/>
        </w:rPr>
        <w:t xml:space="preserve">Sensores antirrobo por vibración donde si intentan sustraer un sensor haga que suenen las alarmas. (10 horas)</w:t>
      </w:r>
    </w:p>
    <w:p w:rsidR="00000000" w:rsidDel="00000000" w:rsidP="00000000" w:rsidRDefault="00000000" w:rsidRPr="00000000" w14:paraId="0000002F">
      <w:pPr>
        <w:numPr>
          <w:ilvl w:val="0"/>
          <w:numId w:val="1"/>
        </w:numPr>
        <w:spacing w:before="0" w:beforeAutospacing="0" w:line="360" w:lineRule="auto"/>
        <w:ind w:left="720" w:hanging="360"/>
        <w:jc w:val="both"/>
        <w:rPr>
          <w:color w:val="000000"/>
        </w:rPr>
      </w:pPr>
      <w:r w:rsidDel="00000000" w:rsidR="00000000" w:rsidRPr="00000000">
        <w:rPr>
          <w:color w:val="000000"/>
          <w:rtl w:val="0"/>
        </w:rPr>
        <w:t xml:space="preserve">Que se pueda acceder a los datos fácilmente desde cualquier dispositivo autorizado. (10 horas)</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rtl w:val="0"/>
        </w:rPr>
      </w:r>
    </w:p>
    <w:p w:rsidR="00000000" w:rsidDel="00000000" w:rsidP="00000000" w:rsidRDefault="00000000" w:rsidRPr="00000000" w14:paraId="00000032">
      <w:pPr>
        <w:pStyle w:val="Heading1"/>
        <w:jc w:val="both"/>
        <w:rPr/>
      </w:pPr>
      <w:bookmarkStart w:colFirst="0" w:colLast="0" w:name="_pp0wyd499x4c" w:id="7"/>
      <w:bookmarkEnd w:id="7"/>
      <w:r w:rsidDel="00000000" w:rsidR="00000000" w:rsidRPr="00000000">
        <w:rPr>
          <w:rtl w:val="0"/>
        </w:rPr>
        <w:t xml:space="preserve">Ideas complementarias</w:t>
      </w:r>
    </w:p>
    <w:p w:rsidR="00000000" w:rsidDel="00000000" w:rsidP="00000000" w:rsidRDefault="00000000" w:rsidRPr="00000000" w14:paraId="00000033">
      <w:pPr>
        <w:ind w:left="0" w:firstLine="0"/>
        <w:jc w:val="both"/>
        <w:rPr>
          <w:color w:val="000000"/>
        </w:rPr>
      </w:pPr>
      <w:r w:rsidDel="00000000" w:rsidR="00000000" w:rsidRPr="00000000">
        <w:rPr>
          <w:rtl w:val="0"/>
        </w:rPr>
        <w:t xml:space="preserve">  </w:t>
      </w:r>
      <w:r w:rsidDel="00000000" w:rsidR="00000000" w:rsidRPr="00000000">
        <w:rPr>
          <w:color w:val="000000"/>
          <w:rtl w:val="0"/>
        </w:rPr>
        <w:t xml:space="preserve">Utilización del método de</w:t>
      </w:r>
      <w:r w:rsidDel="00000000" w:rsidR="00000000" w:rsidRPr="00000000">
        <w:rPr>
          <w:rtl w:val="0"/>
        </w:rPr>
        <w:t xml:space="preserve"> </w:t>
      </w:r>
      <w:hyperlink r:id="rId14">
        <w:r w:rsidDel="00000000" w:rsidR="00000000" w:rsidRPr="00000000">
          <w:rPr>
            <w:color w:val="1155cc"/>
            <w:u w:val="single"/>
            <w:rtl w:val="0"/>
          </w:rPr>
          <w:t xml:space="preserve">Hidroponía</w:t>
        </w:r>
      </w:hyperlink>
      <w:r w:rsidDel="00000000" w:rsidR="00000000" w:rsidRPr="00000000">
        <w:rPr>
          <w:rtl w:val="0"/>
        </w:rPr>
        <w:t xml:space="preserve"> </w:t>
      </w:r>
      <w:r w:rsidDel="00000000" w:rsidR="00000000" w:rsidRPr="00000000">
        <w:rPr>
          <w:color w:val="000000"/>
          <w:rtl w:val="0"/>
        </w:rPr>
        <w:t xml:space="preserve">para ahorrar en el mantenimiento de la planta y reducir costes. Con este método podemos: </w:t>
      </w:r>
    </w:p>
    <w:p w:rsidR="00000000" w:rsidDel="00000000" w:rsidP="00000000" w:rsidRDefault="00000000" w:rsidRPr="00000000" w14:paraId="00000034">
      <w:pPr>
        <w:numPr>
          <w:ilvl w:val="0"/>
          <w:numId w:val="3"/>
        </w:numPr>
        <w:spacing w:after="0" w:afterAutospacing="0"/>
        <w:ind w:left="720" w:hanging="360"/>
        <w:jc w:val="both"/>
        <w:rPr>
          <w:color w:val="000000"/>
        </w:rPr>
      </w:pPr>
      <w:r w:rsidDel="00000000" w:rsidR="00000000" w:rsidRPr="00000000">
        <w:rPr>
          <w:color w:val="000000"/>
          <w:rtl w:val="0"/>
        </w:rPr>
        <w:t xml:space="preserve">Producir en condiciones ambientales limitantes.</w:t>
      </w:r>
    </w:p>
    <w:p w:rsidR="00000000" w:rsidDel="00000000" w:rsidP="00000000" w:rsidRDefault="00000000" w:rsidRPr="00000000" w14:paraId="00000035">
      <w:pPr>
        <w:numPr>
          <w:ilvl w:val="0"/>
          <w:numId w:val="3"/>
        </w:numPr>
        <w:spacing w:after="0" w:afterAutospacing="0" w:before="0" w:beforeAutospacing="0"/>
        <w:ind w:left="720" w:hanging="360"/>
        <w:jc w:val="both"/>
        <w:rPr>
          <w:color w:val="000000"/>
        </w:rPr>
      </w:pPr>
      <w:r w:rsidDel="00000000" w:rsidR="00000000" w:rsidRPr="00000000">
        <w:rPr>
          <w:color w:val="000000"/>
          <w:rtl w:val="0"/>
        </w:rPr>
        <w:t xml:space="preserve">Ahorrar en abonos y fertilizantes.</w:t>
      </w:r>
    </w:p>
    <w:p w:rsidR="00000000" w:rsidDel="00000000" w:rsidP="00000000" w:rsidRDefault="00000000" w:rsidRPr="00000000" w14:paraId="00000036">
      <w:pPr>
        <w:numPr>
          <w:ilvl w:val="0"/>
          <w:numId w:val="3"/>
        </w:numPr>
        <w:spacing w:after="0" w:afterAutospacing="0" w:before="0" w:beforeAutospacing="0"/>
        <w:ind w:left="720" w:hanging="360"/>
        <w:jc w:val="both"/>
        <w:rPr>
          <w:color w:val="000000"/>
        </w:rPr>
      </w:pPr>
      <w:r w:rsidDel="00000000" w:rsidR="00000000" w:rsidRPr="00000000">
        <w:rPr>
          <w:color w:val="000000"/>
          <w:rtl w:val="0"/>
        </w:rPr>
        <w:t xml:space="preserve">Ahorrar agua. </w:t>
      </w:r>
    </w:p>
    <w:p w:rsidR="00000000" w:rsidDel="00000000" w:rsidP="00000000" w:rsidRDefault="00000000" w:rsidRPr="00000000" w14:paraId="00000037">
      <w:pPr>
        <w:numPr>
          <w:ilvl w:val="0"/>
          <w:numId w:val="3"/>
        </w:numPr>
        <w:spacing w:before="0" w:beforeAutospacing="0"/>
        <w:ind w:left="720" w:hanging="360"/>
        <w:jc w:val="both"/>
        <w:rPr>
          <w:color w:val="000000"/>
        </w:rPr>
      </w:pPr>
      <w:r w:rsidDel="00000000" w:rsidR="00000000" w:rsidRPr="00000000">
        <w:rPr>
          <w:color w:val="000000"/>
          <w:rtl w:val="0"/>
        </w:rPr>
        <w:t xml:space="preserve">No hace falta usar herbicidas.</w:t>
      </w:r>
    </w:p>
    <w:p w:rsidR="00000000" w:rsidDel="00000000" w:rsidP="00000000" w:rsidRDefault="00000000" w:rsidRPr="00000000" w14:paraId="00000038">
      <w:pPr>
        <w:ind w:left="0" w:firstLine="0"/>
        <w:jc w:val="both"/>
        <w:rPr>
          <w:color w:val="000000"/>
        </w:rPr>
        <w:sectPr>
          <w:footerReference r:id="rId15" w:type="default"/>
          <w:type w:val="continuous"/>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039">
      <w:pPr>
        <w:numPr>
          <w:ilvl w:val="0"/>
          <w:numId w:val="4"/>
        </w:numPr>
        <w:spacing w:after="0" w:afterAutospacing="0" w:line="240" w:lineRule="auto"/>
        <w:ind w:left="720" w:hanging="360"/>
        <w:jc w:val="both"/>
        <w:rPr>
          <w:color w:val="000000"/>
        </w:rPr>
      </w:pPr>
      <w:r w:rsidDel="00000000" w:rsidR="00000000" w:rsidRPr="00000000">
        <w:rPr>
          <w:color w:val="000000"/>
          <w:rtl w:val="0"/>
        </w:rPr>
        <w:t xml:space="preserve">-Sensor de humedad en el aire</w:t>
      </w:r>
    </w:p>
    <w:p w:rsidR="00000000" w:rsidDel="00000000" w:rsidP="00000000" w:rsidRDefault="00000000" w:rsidRPr="00000000" w14:paraId="0000003A">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-Autosuficiente</w:t>
      </w:r>
    </w:p>
    <w:p w:rsidR="00000000" w:rsidDel="00000000" w:rsidP="00000000" w:rsidRDefault="00000000" w:rsidRPr="00000000" w14:paraId="0000003B">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-Control de temperatura </w:t>
      </w:r>
    </w:p>
    <w:p w:rsidR="00000000" w:rsidDel="00000000" w:rsidP="00000000" w:rsidRDefault="00000000" w:rsidRPr="00000000" w14:paraId="0000003C">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-Seguridad</w:t>
      </w:r>
    </w:p>
    <w:p w:rsidR="00000000" w:rsidDel="00000000" w:rsidP="00000000" w:rsidRDefault="00000000" w:rsidRPr="00000000" w14:paraId="0000003D">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-Alarmas antirrobo</w:t>
      </w:r>
    </w:p>
    <w:p w:rsidR="00000000" w:rsidDel="00000000" w:rsidP="00000000" w:rsidRDefault="00000000" w:rsidRPr="00000000" w14:paraId="0000003E">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-Información gráfica</w:t>
      </w:r>
    </w:p>
    <w:p w:rsidR="00000000" w:rsidDel="00000000" w:rsidP="00000000" w:rsidRDefault="00000000" w:rsidRPr="00000000" w14:paraId="0000003F">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 -Procesamiento de datos </w:t>
      </w:r>
    </w:p>
    <w:p w:rsidR="00000000" w:rsidDel="00000000" w:rsidP="00000000" w:rsidRDefault="00000000" w:rsidRPr="00000000" w14:paraId="00000040">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-Resistencia a un clima adverso</w:t>
      </w:r>
    </w:p>
    <w:p w:rsidR="00000000" w:rsidDel="00000000" w:rsidP="00000000" w:rsidRDefault="00000000" w:rsidRPr="00000000" w14:paraId="00000041">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-Aprovechar la infraestructura wifi</w:t>
      </w:r>
    </w:p>
    <w:p w:rsidR="00000000" w:rsidDel="00000000" w:rsidP="00000000" w:rsidRDefault="00000000" w:rsidRPr="00000000" w14:paraId="00000042">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-Control de salinidad </w:t>
      </w:r>
    </w:p>
    <w:p w:rsidR="00000000" w:rsidDel="00000000" w:rsidP="00000000" w:rsidRDefault="00000000" w:rsidRPr="00000000" w14:paraId="00000043">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-Control antiplagas</w:t>
      </w:r>
    </w:p>
    <w:p w:rsidR="00000000" w:rsidDel="00000000" w:rsidP="00000000" w:rsidRDefault="00000000" w:rsidRPr="00000000" w14:paraId="00000044">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-Identificación del personal de mantenimiento </w:t>
      </w:r>
    </w:p>
    <w:p w:rsidR="00000000" w:rsidDel="00000000" w:rsidP="00000000" w:rsidRDefault="00000000" w:rsidRPr="00000000" w14:paraId="00000045">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-Centralización </w:t>
      </w:r>
    </w:p>
    <w:p w:rsidR="00000000" w:rsidDel="00000000" w:rsidP="00000000" w:rsidRDefault="00000000" w:rsidRPr="00000000" w14:paraId="00000046">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-Minimización del coste de producción e instalación</w:t>
      </w:r>
    </w:p>
    <w:p w:rsidR="00000000" w:rsidDel="00000000" w:rsidP="00000000" w:rsidRDefault="00000000" w:rsidRPr="00000000" w14:paraId="00000047">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-Optimización del sistema de riego</w:t>
      </w:r>
    </w:p>
    <w:p w:rsidR="00000000" w:rsidDel="00000000" w:rsidP="00000000" w:rsidRDefault="00000000" w:rsidRPr="00000000" w14:paraId="00000048">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-Automatización del abonado de las tierras </w:t>
      </w:r>
    </w:p>
    <w:p w:rsidR="00000000" w:rsidDel="00000000" w:rsidP="00000000" w:rsidRDefault="00000000" w:rsidRPr="00000000" w14:paraId="00000049">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-Sensores de luz </w:t>
      </w:r>
    </w:p>
    <w:p w:rsidR="00000000" w:rsidDel="00000000" w:rsidP="00000000" w:rsidRDefault="00000000" w:rsidRPr="00000000" w14:paraId="0000004A">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-Medición de rayos </w:t>
      </w:r>
    </w:p>
    <w:p w:rsidR="00000000" w:rsidDel="00000000" w:rsidP="00000000" w:rsidRDefault="00000000" w:rsidRPr="00000000" w14:paraId="0000004B">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-Auto calibración de los niveles de agua y salinidad </w:t>
      </w:r>
    </w:p>
    <w:p w:rsidR="00000000" w:rsidDel="00000000" w:rsidP="00000000" w:rsidRDefault="00000000" w:rsidRPr="00000000" w14:paraId="0000004C">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-Control desde app de móvil </w:t>
      </w:r>
    </w:p>
    <w:p w:rsidR="00000000" w:rsidDel="00000000" w:rsidP="00000000" w:rsidRDefault="00000000" w:rsidRPr="00000000" w14:paraId="0000004D">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-Sensor de </w:t>
      </w:r>
      <w:r w:rsidDel="00000000" w:rsidR="00000000" w:rsidRPr="00000000">
        <w:rPr>
          <w:color w:val="000000"/>
          <w:rtl w:val="0"/>
        </w:rPr>
        <w:t xml:space="preserve">pH</w:t>
      </w:r>
      <w:r w:rsidDel="00000000" w:rsidR="00000000" w:rsidRPr="00000000">
        <w:rPr>
          <w:rtl w:val="0"/>
        </w:rPr>
      </w:r>
    </w:p>
    <w:p w:rsidR="00000000" w:rsidDel="00000000" w:rsidP="00000000" w:rsidRDefault="00000000" w:rsidRPr="00000000" w14:paraId="0000004E">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-Calendario de abonado</w:t>
      </w:r>
    </w:p>
    <w:p w:rsidR="00000000" w:rsidDel="00000000" w:rsidP="00000000" w:rsidRDefault="00000000" w:rsidRPr="00000000" w14:paraId="0000004F">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-Calendario de Herbicidas</w:t>
      </w:r>
    </w:p>
    <w:p w:rsidR="00000000" w:rsidDel="00000000" w:rsidP="00000000" w:rsidRDefault="00000000" w:rsidRPr="00000000" w14:paraId="00000050">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-Calendario de recolección </w:t>
      </w:r>
    </w:p>
    <w:p w:rsidR="00000000" w:rsidDel="00000000" w:rsidP="00000000" w:rsidRDefault="00000000" w:rsidRPr="00000000" w14:paraId="00000051">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-Calendario de plantación </w:t>
      </w:r>
    </w:p>
    <w:p w:rsidR="00000000" w:rsidDel="00000000" w:rsidP="00000000" w:rsidRDefault="00000000" w:rsidRPr="00000000" w14:paraId="00000052">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-Sensor de dirección del viento</w:t>
      </w:r>
    </w:p>
    <w:p w:rsidR="00000000" w:rsidDel="00000000" w:rsidP="00000000" w:rsidRDefault="00000000" w:rsidRPr="00000000" w14:paraId="00000053">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-Cámara 360º para el control/ visualización de zonas afectadas y poder analizar las necesidades para su reparación</w:t>
      </w:r>
    </w:p>
    <w:p w:rsidR="00000000" w:rsidDel="00000000" w:rsidP="00000000" w:rsidRDefault="00000000" w:rsidRPr="00000000" w14:paraId="00000054">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-Funciones privadas en app para usuarios VIP</w:t>
      </w:r>
    </w:p>
    <w:p w:rsidR="00000000" w:rsidDel="00000000" w:rsidP="00000000" w:rsidRDefault="00000000" w:rsidRPr="00000000" w14:paraId="00000055">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-Sensor que mida la velocidad del viento</w:t>
      </w:r>
    </w:p>
    <w:p w:rsidR="00000000" w:rsidDel="00000000" w:rsidP="00000000" w:rsidRDefault="00000000" w:rsidRPr="00000000" w14:paraId="00000056">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-Control de nutrientes</w:t>
      </w:r>
    </w:p>
    <w:p w:rsidR="00000000" w:rsidDel="00000000" w:rsidP="00000000" w:rsidRDefault="00000000" w:rsidRPr="00000000" w14:paraId="00000057">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-Notificaciones en app</w:t>
      </w:r>
    </w:p>
    <w:p w:rsidR="00000000" w:rsidDel="00000000" w:rsidP="00000000" w:rsidRDefault="00000000" w:rsidRPr="00000000" w14:paraId="00000058">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-Datos en tiempo real</w:t>
      </w:r>
    </w:p>
    <w:p w:rsidR="00000000" w:rsidDel="00000000" w:rsidP="00000000" w:rsidRDefault="00000000" w:rsidRPr="00000000" w14:paraId="00000059">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-Historial de datos</w:t>
      </w:r>
    </w:p>
    <w:p w:rsidR="00000000" w:rsidDel="00000000" w:rsidP="00000000" w:rsidRDefault="00000000" w:rsidRPr="00000000" w14:paraId="0000005A">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-Mapeo de zonas afectadas por factores ambientales</w:t>
      </w:r>
    </w:p>
    <w:p w:rsidR="00000000" w:rsidDel="00000000" w:rsidP="00000000" w:rsidRDefault="00000000" w:rsidRPr="00000000" w14:paraId="0000005B">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-Detector de daños a las plantas</w:t>
      </w:r>
    </w:p>
    <w:p w:rsidR="00000000" w:rsidDel="00000000" w:rsidP="00000000" w:rsidRDefault="00000000" w:rsidRPr="00000000" w14:paraId="0000005C">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-Control de malas hierbas</w:t>
      </w:r>
    </w:p>
    <w:p w:rsidR="00000000" w:rsidDel="00000000" w:rsidP="00000000" w:rsidRDefault="00000000" w:rsidRPr="00000000" w14:paraId="0000005D">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-Aviso de temporales</w:t>
      </w:r>
    </w:p>
    <w:p w:rsidR="00000000" w:rsidDel="00000000" w:rsidP="00000000" w:rsidRDefault="00000000" w:rsidRPr="00000000" w14:paraId="0000005E">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-Aviso de variaciones de temperaturas a niveles peligrosos</w:t>
      </w:r>
    </w:p>
    <w:p w:rsidR="00000000" w:rsidDel="00000000" w:rsidP="00000000" w:rsidRDefault="00000000" w:rsidRPr="00000000" w14:paraId="0000005F">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-Conexión entre sondas </w:t>
      </w:r>
    </w:p>
    <w:p w:rsidR="00000000" w:rsidDel="00000000" w:rsidP="00000000" w:rsidRDefault="00000000" w:rsidRPr="00000000" w14:paraId="00000060">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-Conexión bluetooth</w:t>
      </w:r>
    </w:p>
    <w:p w:rsidR="00000000" w:rsidDel="00000000" w:rsidP="00000000" w:rsidRDefault="00000000" w:rsidRPr="00000000" w14:paraId="00000061">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-Paneles solares IMPORTANTE</w:t>
      </w:r>
    </w:p>
    <w:p w:rsidR="00000000" w:rsidDel="00000000" w:rsidP="00000000" w:rsidRDefault="00000000" w:rsidRPr="00000000" w14:paraId="00000062">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-Iluminación </w:t>
      </w:r>
    </w:p>
    <w:p w:rsidR="00000000" w:rsidDel="00000000" w:rsidP="00000000" w:rsidRDefault="00000000" w:rsidRPr="00000000" w14:paraId="00000063">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-Estimación de la maduración de fruta</w:t>
      </w:r>
    </w:p>
    <w:p w:rsidR="00000000" w:rsidDel="00000000" w:rsidP="00000000" w:rsidRDefault="00000000" w:rsidRPr="00000000" w14:paraId="00000064">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-Historial de ganancias</w:t>
      </w:r>
    </w:p>
    <w:p w:rsidR="00000000" w:rsidDel="00000000" w:rsidP="00000000" w:rsidRDefault="00000000" w:rsidRPr="00000000" w14:paraId="00000065">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-Historial de recolecta</w:t>
      </w:r>
    </w:p>
    <w:p w:rsidR="00000000" w:rsidDel="00000000" w:rsidP="00000000" w:rsidRDefault="00000000" w:rsidRPr="00000000" w14:paraId="00000066">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-Batería recargable para cuando no reciba energía.</w:t>
      </w:r>
    </w:p>
    <w:p w:rsidR="00000000" w:rsidDel="00000000" w:rsidP="00000000" w:rsidRDefault="00000000" w:rsidRPr="00000000" w14:paraId="00000067">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-Precio económico</w:t>
      </w:r>
    </w:p>
    <w:p w:rsidR="00000000" w:rsidDel="00000000" w:rsidP="00000000" w:rsidRDefault="00000000" w:rsidRPr="00000000" w14:paraId="00000068">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-Conexión con la nube</w:t>
      </w:r>
    </w:p>
    <w:p w:rsidR="00000000" w:rsidDel="00000000" w:rsidP="00000000" w:rsidRDefault="00000000" w:rsidRPr="00000000" w14:paraId="00000069">
      <w:pPr>
        <w:numPr>
          <w:ilvl w:val="0"/>
          <w:numId w:val="4"/>
        </w:numPr>
        <w:spacing w:after="0" w:afterAutospacing="0" w:before="0" w:beforeAutospacing="0" w:line="240" w:lineRule="auto"/>
        <w:ind w:left="720" w:hanging="360"/>
        <w:jc w:val="both"/>
        <w:rPr>
          <w:color w:val="000000"/>
        </w:rPr>
      </w:pPr>
      <w:r w:rsidDel="00000000" w:rsidR="00000000" w:rsidRPr="00000000">
        <w:rPr>
          <w:color w:val="000000"/>
          <w:rtl w:val="0"/>
        </w:rPr>
        <w:t xml:space="preserve">-Sistema de ubicación</w:t>
      </w:r>
    </w:p>
    <w:p w:rsidR="00000000" w:rsidDel="00000000" w:rsidP="00000000" w:rsidRDefault="00000000" w:rsidRPr="00000000" w14:paraId="0000006A">
      <w:pPr>
        <w:numPr>
          <w:ilvl w:val="0"/>
          <w:numId w:val="4"/>
        </w:numPr>
        <w:spacing w:before="0" w:beforeAutospacing="0" w:line="240" w:lineRule="auto"/>
        <w:ind w:left="720" w:hanging="360"/>
        <w:jc w:val="both"/>
        <w:rPr>
          <w:color w:val="000000"/>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color w:val="000000"/>
          <w:rtl w:val="0"/>
        </w:rPr>
        <w:t xml:space="preserve">-Detección de fallos en la sonda</w:t>
      </w:r>
    </w:p>
    <w:p w:rsidR="00000000" w:rsidDel="00000000" w:rsidP="00000000" w:rsidRDefault="00000000" w:rsidRPr="00000000" w14:paraId="0000006B">
      <w:pPr>
        <w:pStyle w:val="Heading2"/>
        <w:ind w:left="0" w:firstLine="0"/>
        <w:jc w:val="both"/>
        <w:rPr/>
      </w:pPr>
      <w:bookmarkStart w:colFirst="0" w:colLast="0" w:name="_72ylo528nydq" w:id="8"/>
      <w:bookmarkEnd w:id="8"/>
      <w:r w:rsidDel="00000000" w:rsidR="00000000" w:rsidRPr="00000000">
        <w:rPr>
          <w:rtl w:val="0"/>
        </w:rPr>
        <w:t xml:space="preserve">Prioridad de ideas</w:t>
      </w:r>
    </w:p>
    <w:p w:rsidR="00000000" w:rsidDel="00000000" w:rsidP="00000000" w:rsidRDefault="00000000" w:rsidRPr="00000000" w14:paraId="0000006C">
      <w:pPr>
        <w:ind w:left="0" w:firstLine="0"/>
        <w:jc w:val="both"/>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6735"/>
        <w:tblGridChange w:id="0">
          <w:tblGrid>
            <w:gridCol w:w="1905"/>
            <w:gridCol w:w="6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pPr>
            <w:r w:rsidDel="00000000" w:rsidR="00000000" w:rsidRPr="00000000">
              <w:rPr>
                <w:rFonts w:ascii="PT Sans Narrow" w:cs="PT Sans Narrow" w:eastAsia="PT Sans Narrow" w:hAnsi="PT Sans Narrow"/>
                <w:color w:val="008575"/>
                <w:sz w:val="32"/>
                <w:szCs w:val="32"/>
                <w:rtl w:val="0"/>
              </w:rPr>
              <w:t xml:space="preserve">Prioridad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pPr>
            <w:r w:rsidDel="00000000" w:rsidR="00000000" w:rsidRPr="00000000">
              <w:rPr>
                <w:rFonts w:ascii="PT Sans Narrow" w:cs="PT Sans Narrow" w:eastAsia="PT Sans Narrow" w:hAnsi="PT Sans Narrow"/>
                <w:color w:val="008575"/>
                <w:sz w:val="32"/>
                <w:szCs w:val="32"/>
                <w:rtl w:val="0"/>
              </w:rPr>
              <w:t xml:space="preserve">Nombre de ideas</w:t>
            </w:r>
            <w:r w:rsidDel="00000000" w:rsidR="00000000" w:rsidRPr="00000000">
              <w:rPr>
                <w:rtl w:val="0"/>
              </w:rPr>
            </w:r>
          </w:p>
        </w:tc>
      </w:tr>
      <w:tr>
        <w:trPr>
          <w:cantSplit w:val="0"/>
          <w:trHeight w:val="5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1"/>
              <w:spacing w:before="0" w:line="240" w:lineRule="auto"/>
              <w:rPr>
                <w:rFonts w:ascii="PT Sans Narrow" w:cs="PT Sans Narrow" w:eastAsia="PT Sans Narrow" w:hAnsi="PT Sans Narrow"/>
                <w:color w:val="008575"/>
                <w:sz w:val="30"/>
                <w:szCs w:val="30"/>
              </w:rPr>
            </w:pPr>
            <w:r w:rsidDel="00000000" w:rsidR="00000000" w:rsidRPr="00000000">
              <w:rPr>
                <w:rFonts w:ascii="PT Sans Narrow" w:cs="PT Sans Narrow" w:eastAsia="PT Sans Narrow" w:hAnsi="PT Sans Narrow"/>
                <w:color w:val="008575"/>
                <w:sz w:val="30"/>
                <w:szCs w:val="30"/>
                <w:rtl w:val="0"/>
              </w:rPr>
              <w:t xml:space="preserve">Relacionado con la funcionalidad de la sonda</w:t>
            </w:r>
          </w:p>
          <w:p w:rsidR="00000000" w:rsidDel="00000000" w:rsidP="00000000" w:rsidRDefault="00000000" w:rsidRPr="00000000" w14:paraId="00000072">
            <w:pPr>
              <w:widowControl w:val="1"/>
              <w:spacing w:before="0" w:line="240" w:lineRule="auto"/>
              <w:jc w:val="both"/>
              <w:rPr>
                <w:color w:val="000000"/>
              </w:rPr>
            </w:pPr>
            <w:r w:rsidDel="00000000" w:rsidR="00000000" w:rsidRPr="00000000">
              <w:rPr>
                <w:color w:val="000000"/>
                <w:rtl w:val="0"/>
              </w:rPr>
              <w:t xml:space="preserve">Conexión entre sondas</w:t>
            </w:r>
          </w:p>
          <w:p w:rsidR="00000000" w:rsidDel="00000000" w:rsidP="00000000" w:rsidRDefault="00000000" w:rsidRPr="00000000" w14:paraId="00000073">
            <w:pPr>
              <w:widowControl w:val="1"/>
              <w:spacing w:before="0" w:line="240" w:lineRule="auto"/>
              <w:jc w:val="both"/>
              <w:rPr>
                <w:color w:val="000000"/>
              </w:rPr>
            </w:pPr>
            <w:r w:rsidDel="00000000" w:rsidR="00000000" w:rsidRPr="00000000">
              <w:rPr>
                <w:color w:val="000000"/>
                <w:rtl w:val="0"/>
              </w:rPr>
              <w:t xml:space="preserve">Detección de fallos en la sonda</w:t>
            </w:r>
          </w:p>
          <w:p w:rsidR="00000000" w:rsidDel="00000000" w:rsidP="00000000" w:rsidRDefault="00000000" w:rsidRPr="00000000" w14:paraId="00000074">
            <w:pPr>
              <w:widowControl w:val="1"/>
              <w:spacing w:before="0" w:line="240" w:lineRule="auto"/>
              <w:jc w:val="both"/>
              <w:rPr>
                <w:color w:val="000000"/>
              </w:rPr>
            </w:pPr>
            <w:r w:rsidDel="00000000" w:rsidR="00000000" w:rsidRPr="00000000">
              <w:rPr>
                <w:color w:val="000000"/>
                <w:rtl w:val="0"/>
              </w:rPr>
              <w:t xml:space="preserve">Sensor de humedad en el aire</w:t>
            </w:r>
          </w:p>
          <w:p w:rsidR="00000000" w:rsidDel="00000000" w:rsidP="00000000" w:rsidRDefault="00000000" w:rsidRPr="00000000" w14:paraId="00000075">
            <w:pPr>
              <w:widowControl w:val="1"/>
              <w:spacing w:before="0" w:line="240" w:lineRule="auto"/>
              <w:jc w:val="both"/>
              <w:rPr>
                <w:color w:val="000000"/>
              </w:rPr>
            </w:pPr>
            <w:r w:rsidDel="00000000" w:rsidR="00000000" w:rsidRPr="00000000">
              <w:rPr>
                <w:color w:val="000000"/>
                <w:rtl w:val="0"/>
              </w:rPr>
              <w:t xml:space="preserve">Autosuficiente</w:t>
            </w:r>
          </w:p>
          <w:p w:rsidR="00000000" w:rsidDel="00000000" w:rsidP="00000000" w:rsidRDefault="00000000" w:rsidRPr="00000000" w14:paraId="00000076">
            <w:pPr>
              <w:widowControl w:val="1"/>
              <w:spacing w:before="0" w:line="240" w:lineRule="auto"/>
              <w:jc w:val="both"/>
              <w:rPr>
                <w:color w:val="000000"/>
              </w:rPr>
            </w:pPr>
            <w:r w:rsidDel="00000000" w:rsidR="00000000" w:rsidRPr="00000000">
              <w:rPr>
                <w:color w:val="000000"/>
                <w:rtl w:val="0"/>
              </w:rPr>
              <w:t xml:space="preserve">Control de temperatura </w:t>
            </w:r>
          </w:p>
          <w:p w:rsidR="00000000" w:rsidDel="00000000" w:rsidP="00000000" w:rsidRDefault="00000000" w:rsidRPr="00000000" w14:paraId="00000077">
            <w:pPr>
              <w:widowControl w:val="1"/>
              <w:spacing w:before="0" w:line="240" w:lineRule="auto"/>
              <w:jc w:val="both"/>
              <w:rPr>
                <w:color w:val="000000"/>
              </w:rPr>
            </w:pPr>
            <w:r w:rsidDel="00000000" w:rsidR="00000000" w:rsidRPr="00000000">
              <w:rPr>
                <w:color w:val="000000"/>
                <w:rtl w:val="0"/>
              </w:rPr>
              <w:t xml:space="preserve">Control de salinidad</w:t>
            </w:r>
          </w:p>
          <w:p w:rsidR="00000000" w:rsidDel="00000000" w:rsidP="00000000" w:rsidRDefault="00000000" w:rsidRPr="00000000" w14:paraId="00000078">
            <w:pPr>
              <w:widowControl w:val="1"/>
              <w:spacing w:before="0" w:line="240" w:lineRule="auto"/>
              <w:jc w:val="both"/>
              <w:rPr>
                <w:color w:val="000000"/>
              </w:rPr>
            </w:pPr>
            <w:r w:rsidDel="00000000" w:rsidR="00000000" w:rsidRPr="00000000">
              <w:rPr>
                <w:color w:val="000000"/>
                <w:rtl w:val="0"/>
              </w:rPr>
              <w:t xml:space="preserve">Seguridad</w:t>
            </w:r>
          </w:p>
          <w:p w:rsidR="00000000" w:rsidDel="00000000" w:rsidP="00000000" w:rsidRDefault="00000000" w:rsidRPr="00000000" w14:paraId="00000079">
            <w:pPr>
              <w:widowControl w:val="1"/>
              <w:spacing w:before="0" w:line="240" w:lineRule="auto"/>
              <w:jc w:val="both"/>
              <w:rPr>
                <w:color w:val="000000"/>
              </w:rPr>
            </w:pPr>
            <w:r w:rsidDel="00000000" w:rsidR="00000000" w:rsidRPr="00000000">
              <w:rPr>
                <w:color w:val="000000"/>
                <w:rtl w:val="0"/>
              </w:rPr>
              <w:t xml:space="preserve">Alarmas antirrobo</w:t>
            </w:r>
          </w:p>
          <w:p w:rsidR="00000000" w:rsidDel="00000000" w:rsidP="00000000" w:rsidRDefault="00000000" w:rsidRPr="00000000" w14:paraId="0000007A">
            <w:pPr>
              <w:widowControl w:val="1"/>
              <w:spacing w:before="0" w:line="240" w:lineRule="auto"/>
              <w:jc w:val="both"/>
              <w:rPr>
                <w:color w:val="000000"/>
              </w:rPr>
            </w:pPr>
            <w:r w:rsidDel="00000000" w:rsidR="00000000" w:rsidRPr="00000000">
              <w:rPr>
                <w:color w:val="000000"/>
                <w:rtl w:val="0"/>
              </w:rPr>
              <w:t xml:space="preserve">Resistencia a un clima adverso</w:t>
            </w:r>
          </w:p>
          <w:p w:rsidR="00000000" w:rsidDel="00000000" w:rsidP="00000000" w:rsidRDefault="00000000" w:rsidRPr="00000000" w14:paraId="0000007B">
            <w:pPr>
              <w:widowControl w:val="1"/>
              <w:spacing w:before="0" w:line="240" w:lineRule="auto"/>
              <w:jc w:val="both"/>
              <w:rPr>
                <w:color w:val="000000"/>
              </w:rPr>
            </w:pPr>
            <w:r w:rsidDel="00000000" w:rsidR="00000000" w:rsidRPr="00000000">
              <w:rPr>
                <w:color w:val="000000"/>
                <w:rtl w:val="0"/>
              </w:rPr>
              <w:t xml:space="preserve">Aprovechar infraestructura wifi</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7C">
            <w:pPr>
              <w:widowControl w:val="1"/>
              <w:spacing w:before="0" w:line="240" w:lineRule="auto"/>
              <w:rPr>
                <w:rFonts w:ascii="PT Sans Narrow" w:cs="PT Sans Narrow" w:eastAsia="PT Sans Narrow" w:hAnsi="PT Sans Narrow"/>
                <w:color w:val="008575"/>
                <w:sz w:val="30"/>
                <w:szCs w:val="30"/>
              </w:rPr>
            </w:pPr>
            <w:r w:rsidDel="00000000" w:rsidR="00000000" w:rsidRPr="00000000">
              <w:rPr>
                <w:rtl w:val="0"/>
              </w:rPr>
            </w:r>
          </w:p>
          <w:p w:rsidR="00000000" w:rsidDel="00000000" w:rsidP="00000000" w:rsidRDefault="00000000" w:rsidRPr="00000000" w14:paraId="0000007D">
            <w:pPr>
              <w:widowControl w:val="1"/>
              <w:spacing w:before="0" w:line="240" w:lineRule="auto"/>
              <w:rPr>
                <w:rFonts w:ascii="PT Sans Narrow" w:cs="PT Sans Narrow" w:eastAsia="PT Sans Narrow" w:hAnsi="PT Sans Narrow"/>
                <w:color w:val="008575"/>
                <w:sz w:val="30"/>
                <w:szCs w:val="30"/>
              </w:rPr>
            </w:pPr>
            <w:r w:rsidDel="00000000" w:rsidR="00000000" w:rsidRPr="00000000">
              <w:rPr>
                <w:rFonts w:ascii="PT Sans Narrow" w:cs="PT Sans Narrow" w:eastAsia="PT Sans Narrow" w:hAnsi="PT Sans Narrow"/>
                <w:color w:val="008575"/>
                <w:sz w:val="30"/>
                <w:szCs w:val="30"/>
                <w:rtl w:val="0"/>
              </w:rPr>
              <w:t xml:space="preserve">Relacionado con la producción</w:t>
            </w:r>
          </w:p>
          <w:p w:rsidR="00000000" w:rsidDel="00000000" w:rsidP="00000000" w:rsidRDefault="00000000" w:rsidRPr="00000000" w14:paraId="0000007E">
            <w:pPr>
              <w:widowControl w:val="1"/>
              <w:spacing w:before="0" w:line="240" w:lineRule="auto"/>
              <w:jc w:val="both"/>
              <w:rPr>
                <w:color w:val="000000"/>
              </w:rPr>
            </w:pPr>
            <w:r w:rsidDel="00000000" w:rsidR="00000000" w:rsidRPr="00000000">
              <w:rPr>
                <w:color w:val="000000"/>
                <w:rtl w:val="0"/>
              </w:rPr>
              <w:t xml:space="preserve">Calendario de recolección </w:t>
            </w:r>
          </w:p>
          <w:p w:rsidR="00000000" w:rsidDel="00000000" w:rsidP="00000000" w:rsidRDefault="00000000" w:rsidRPr="00000000" w14:paraId="0000007F">
            <w:pPr>
              <w:widowControl w:val="1"/>
              <w:spacing w:before="0" w:line="240" w:lineRule="auto"/>
              <w:rPr>
                <w:rFonts w:ascii="PT Sans Narrow" w:cs="PT Sans Narrow" w:eastAsia="PT Sans Narrow" w:hAnsi="PT Sans Narrow"/>
                <w:color w:val="008575"/>
                <w:sz w:val="30"/>
                <w:szCs w:val="30"/>
              </w:rPr>
            </w:pPr>
            <w:r w:rsidDel="00000000" w:rsidR="00000000" w:rsidRPr="00000000">
              <w:rPr>
                <w:color w:val="000000"/>
                <w:rtl w:val="0"/>
              </w:rPr>
              <w:t xml:space="preserve">Calendario de plantación</w:t>
            </w:r>
            <w:r w:rsidDel="00000000" w:rsidR="00000000" w:rsidRPr="00000000">
              <w:rPr>
                <w:rtl w:val="0"/>
              </w:rPr>
            </w:r>
          </w:p>
          <w:p w:rsidR="00000000" w:rsidDel="00000000" w:rsidP="00000000" w:rsidRDefault="00000000" w:rsidRPr="00000000" w14:paraId="00000080">
            <w:pPr>
              <w:widowControl w:val="1"/>
              <w:spacing w:before="0" w:line="240" w:lineRule="auto"/>
              <w:rPr>
                <w:rFonts w:ascii="PT Sans Narrow" w:cs="PT Sans Narrow" w:eastAsia="PT Sans Narrow" w:hAnsi="PT Sans Narrow"/>
                <w:color w:val="008575"/>
                <w:sz w:val="30"/>
                <w:szCs w:val="30"/>
              </w:rPr>
            </w:pPr>
            <w:r w:rsidDel="00000000" w:rsidR="00000000" w:rsidRPr="00000000">
              <w:rPr>
                <w:rtl w:val="0"/>
              </w:rPr>
            </w:r>
          </w:p>
          <w:p w:rsidR="00000000" w:rsidDel="00000000" w:rsidP="00000000" w:rsidRDefault="00000000" w:rsidRPr="00000000" w14:paraId="00000081">
            <w:pPr>
              <w:widowControl w:val="1"/>
              <w:spacing w:before="0" w:line="240" w:lineRule="auto"/>
              <w:rPr>
                <w:rFonts w:ascii="PT Sans Narrow" w:cs="PT Sans Narrow" w:eastAsia="PT Sans Narrow" w:hAnsi="PT Sans Narrow"/>
                <w:color w:val="008575"/>
                <w:sz w:val="30"/>
                <w:szCs w:val="30"/>
              </w:rPr>
            </w:pPr>
            <w:r w:rsidDel="00000000" w:rsidR="00000000" w:rsidRPr="00000000">
              <w:rPr>
                <w:rFonts w:ascii="PT Sans Narrow" w:cs="PT Sans Narrow" w:eastAsia="PT Sans Narrow" w:hAnsi="PT Sans Narrow"/>
                <w:color w:val="008575"/>
                <w:sz w:val="30"/>
                <w:szCs w:val="30"/>
                <w:rtl w:val="0"/>
              </w:rPr>
              <w:t xml:space="preserve">Relacionado con la App</w:t>
            </w:r>
          </w:p>
          <w:p w:rsidR="00000000" w:rsidDel="00000000" w:rsidP="00000000" w:rsidRDefault="00000000" w:rsidRPr="00000000" w14:paraId="00000082">
            <w:pPr>
              <w:widowControl w:val="1"/>
              <w:spacing w:before="0" w:line="240" w:lineRule="auto"/>
              <w:jc w:val="both"/>
              <w:rPr>
                <w:color w:val="000000"/>
              </w:rPr>
            </w:pPr>
            <w:r w:rsidDel="00000000" w:rsidR="00000000" w:rsidRPr="00000000">
              <w:rPr>
                <w:color w:val="000000"/>
                <w:rtl w:val="0"/>
              </w:rPr>
              <w:t xml:space="preserve">Notificaciones en app</w:t>
            </w:r>
          </w:p>
          <w:p w:rsidR="00000000" w:rsidDel="00000000" w:rsidP="00000000" w:rsidRDefault="00000000" w:rsidRPr="00000000" w14:paraId="00000083">
            <w:pPr>
              <w:widowControl w:val="1"/>
              <w:spacing w:before="0" w:line="240" w:lineRule="auto"/>
              <w:jc w:val="both"/>
              <w:rPr>
                <w:color w:val="000000"/>
              </w:rPr>
            </w:pPr>
            <w:r w:rsidDel="00000000" w:rsidR="00000000" w:rsidRPr="00000000">
              <w:rPr>
                <w:color w:val="000000"/>
                <w:rtl w:val="0"/>
              </w:rPr>
              <w:t xml:space="preserve">Datos en tiempo real</w:t>
            </w:r>
          </w:p>
          <w:p w:rsidR="00000000" w:rsidDel="00000000" w:rsidP="00000000" w:rsidRDefault="00000000" w:rsidRPr="00000000" w14:paraId="00000084">
            <w:pPr>
              <w:widowControl w:val="1"/>
              <w:spacing w:before="0" w:line="240" w:lineRule="auto"/>
              <w:jc w:val="both"/>
              <w:rPr>
                <w:color w:val="000000"/>
              </w:rPr>
            </w:pPr>
            <w:r w:rsidDel="00000000" w:rsidR="00000000" w:rsidRPr="00000000">
              <w:rPr>
                <w:color w:val="000000"/>
                <w:rtl w:val="0"/>
              </w:rPr>
              <w:t xml:space="preserve">Información gráfica</w:t>
            </w:r>
          </w:p>
          <w:p w:rsidR="00000000" w:rsidDel="00000000" w:rsidP="00000000" w:rsidRDefault="00000000" w:rsidRPr="00000000" w14:paraId="00000085">
            <w:pPr>
              <w:widowControl w:val="1"/>
              <w:spacing w:before="0" w:line="240" w:lineRule="auto"/>
              <w:rPr/>
            </w:pPr>
            <w:r w:rsidDel="00000000" w:rsidR="00000000" w:rsidRPr="00000000">
              <w:rPr>
                <w:color w:val="000000"/>
                <w:rtl w:val="0"/>
              </w:rPr>
              <w:t xml:space="preserve">Conexión con la nube</w:t>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6735"/>
        <w:tblGridChange w:id="0">
          <w:tblGrid>
            <w:gridCol w:w="1905"/>
            <w:gridCol w:w="6735"/>
          </w:tblGrid>
        </w:tblGridChange>
      </w:tblGrid>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pPr>
            <w:r w:rsidDel="00000000" w:rsidR="00000000" w:rsidRPr="00000000">
              <w:rPr>
                <w:rFonts w:ascii="PT Sans Narrow" w:cs="PT Sans Narrow" w:eastAsia="PT Sans Narrow" w:hAnsi="PT Sans Narrow"/>
                <w:color w:val="008575"/>
                <w:sz w:val="32"/>
                <w:szCs w:val="32"/>
                <w:rtl w:val="0"/>
              </w:rPr>
              <w:t xml:space="preserve">Prioridad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pPr>
            <w:r w:rsidDel="00000000" w:rsidR="00000000" w:rsidRPr="00000000">
              <w:rPr>
                <w:rFonts w:ascii="PT Sans Narrow" w:cs="PT Sans Narrow" w:eastAsia="PT Sans Narrow" w:hAnsi="PT Sans Narrow"/>
                <w:color w:val="008575"/>
                <w:sz w:val="32"/>
                <w:szCs w:val="32"/>
                <w:rtl w:val="0"/>
              </w:rPr>
              <w:t xml:space="preserve">Nombre de ideas</w:t>
            </w:r>
            <w:r w:rsidDel="00000000" w:rsidR="00000000" w:rsidRPr="00000000">
              <w:rPr>
                <w:rtl w:val="0"/>
              </w:rPr>
            </w:r>
          </w:p>
        </w:tc>
      </w:tr>
      <w:tr>
        <w:trPr>
          <w:cantSplit w:val="0"/>
          <w:trHeight w:val="30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pPr>
            <w:r w:rsidDel="00000000" w:rsidR="00000000" w:rsidRPr="00000000">
              <w:rPr>
                <w:rFonts w:ascii="PT Sans Narrow" w:cs="PT Sans Narrow" w:eastAsia="PT Sans Narrow" w:hAnsi="PT Sans Narrow"/>
                <w:color w:val="008575"/>
                <w:sz w:val="32"/>
                <w:szCs w:val="32"/>
                <w:rtl w:val="0"/>
              </w:rPr>
              <w:t xml:space="preserve">Media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rFonts w:ascii="PT Sans Narrow" w:cs="PT Sans Narrow" w:eastAsia="PT Sans Narrow" w:hAnsi="PT Sans Narrow"/>
                <w:color w:val="008575"/>
                <w:sz w:val="30"/>
                <w:szCs w:val="30"/>
              </w:rPr>
            </w:pPr>
            <w:r w:rsidDel="00000000" w:rsidR="00000000" w:rsidRPr="00000000">
              <w:rPr>
                <w:rFonts w:ascii="PT Sans Narrow" w:cs="PT Sans Narrow" w:eastAsia="PT Sans Narrow" w:hAnsi="PT Sans Narrow"/>
                <w:color w:val="008575"/>
                <w:sz w:val="30"/>
                <w:szCs w:val="30"/>
                <w:rtl w:val="0"/>
              </w:rPr>
              <w:t xml:space="preserve">Relacionado con la funcionalidad de la sonda</w:t>
            </w:r>
          </w:p>
          <w:p w:rsidR="00000000" w:rsidDel="00000000" w:rsidP="00000000" w:rsidRDefault="00000000" w:rsidRPr="00000000" w14:paraId="00000094">
            <w:pPr>
              <w:spacing w:before="0" w:line="240" w:lineRule="auto"/>
              <w:jc w:val="both"/>
              <w:rPr>
                <w:color w:val="000000"/>
              </w:rPr>
            </w:pPr>
            <w:r w:rsidDel="00000000" w:rsidR="00000000" w:rsidRPr="00000000">
              <w:rPr>
                <w:color w:val="000000"/>
                <w:rtl w:val="0"/>
              </w:rPr>
              <w:t xml:space="preserve">Minimización del coste de producción e instalación</w:t>
            </w:r>
          </w:p>
          <w:p w:rsidR="00000000" w:rsidDel="00000000" w:rsidP="00000000" w:rsidRDefault="00000000" w:rsidRPr="00000000" w14:paraId="00000095">
            <w:pPr>
              <w:spacing w:before="0" w:line="240" w:lineRule="auto"/>
              <w:jc w:val="both"/>
              <w:rPr>
                <w:color w:val="000000"/>
              </w:rPr>
            </w:pPr>
            <w:r w:rsidDel="00000000" w:rsidR="00000000" w:rsidRPr="00000000">
              <w:rPr>
                <w:color w:val="000000"/>
                <w:rtl w:val="0"/>
              </w:rPr>
              <w:t xml:space="preserve">Control de nutrientes</w:t>
            </w:r>
          </w:p>
          <w:p w:rsidR="00000000" w:rsidDel="00000000" w:rsidP="00000000" w:rsidRDefault="00000000" w:rsidRPr="00000000" w14:paraId="00000096">
            <w:pPr>
              <w:spacing w:before="0" w:line="240" w:lineRule="auto"/>
              <w:jc w:val="both"/>
              <w:rPr>
                <w:color w:val="000000"/>
              </w:rPr>
            </w:pPr>
            <w:r w:rsidDel="00000000" w:rsidR="00000000" w:rsidRPr="00000000">
              <w:rPr>
                <w:color w:val="000000"/>
                <w:rtl w:val="0"/>
              </w:rPr>
              <w:t xml:space="preserve">Sensor de </w:t>
            </w:r>
            <w:r w:rsidDel="00000000" w:rsidR="00000000" w:rsidRPr="00000000">
              <w:rPr>
                <w:color w:val="000000"/>
                <w:rtl w:val="0"/>
              </w:rPr>
              <w:t xml:space="preserve">pH</w:t>
            </w:r>
            <w:r w:rsidDel="00000000" w:rsidR="00000000" w:rsidRPr="00000000">
              <w:rPr>
                <w:rtl w:val="0"/>
              </w:rPr>
            </w:r>
          </w:p>
          <w:p w:rsidR="00000000" w:rsidDel="00000000" w:rsidP="00000000" w:rsidRDefault="00000000" w:rsidRPr="00000000" w14:paraId="00000097">
            <w:pPr>
              <w:spacing w:before="0" w:line="240" w:lineRule="auto"/>
              <w:jc w:val="both"/>
              <w:rPr>
                <w:color w:val="000000"/>
              </w:rPr>
            </w:pPr>
            <w:r w:rsidDel="00000000" w:rsidR="00000000" w:rsidRPr="00000000">
              <w:rPr>
                <w:color w:val="000000"/>
                <w:rtl w:val="0"/>
              </w:rPr>
              <w:t xml:space="preserve">Cámara 360º para el control/ visualización de zonas afectadas y poder analizar las necesidades para su reparación.</w:t>
            </w:r>
          </w:p>
          <w:p w:rsidR="00000000" w:rsidDel="00000000" w:rsidP="00000000" w:rsidRDefault="00000000" w:rsidRPr="00000000" w14:paraId="00000098">
            <w:pPr>
              <w:spacing w:before="0" w:line="240" w:lineRule="auto"/>
              <w:jc w:val="both"/>
              <w:rPr>
                <w:color w:val="000000"/>
              </w:rPr>
            </w:pPr>
            <w:r w:rsidDel="00000000" w:rsidR="00000000" w:rsidRPr="00000000">
              <w:rPr>
                <w:rtl w:val="0"/>
              </w:rPr>
            </w:r>
          </w:p>
          <w:p w:rsidR="00000000" w:rsidDel="00000000" w:rsidP="00000000" w:rsidRDefault="00000000" w:rsidRPr="00000000" w14:paraId="00000099">
            <w:pPr>
              <w:widowControl w:val="0"/>
              <w:spacing w:before="0" w:line="240" w:lineRule="auto"/>
              <w:rPr>
                <w:rFonts w:ascii="PT Sans Narrow" w:cs="PT Sans Narrow" w:eastAsia="PT Sans Narrow" w:hAnsi="PT Sans Narrow"/>
                <w:color w:val="008575"/>
                <w:sz w:val="30"/>
                <w:szCs w:val="30"/>
              </w:rPr>
            </w:pPr>
            <w:r w:rsidDel="00000000" w:rsidR="00000000" w:rsidRPr="00000000">
              <w:rPr>
                <w:rFonts w:ascii="PT Sans Narrow" w:cs="PT Sans Narrow" w:eastAsia="PT Sans Narrow" w:hAnsi="PT Sans Narrow"/>
                <w:color w:val="008575"/>
                <w:sz w:val="30"/>
                <w:szCs w:val="30"/>
                <w:rtl w:val="0"/>
              </w:rPr>
              <w:t xml:space="preserve">Relacionado con la producción</w:t>
            </w:r>
          </w:p>
          <w:p w:rsidR="00000000" w:rsidDel="00000000" w:rsidP="00000000" w:rsidRDefault="00000000" w:rsidRPr="00000000" w14:paraId="0000009A">
            <w:pPr>
              <w:widowControl w:val="0"/>
              <w:spacing w:before="0" w:line="240" w:lineRule="auto"/>
              <w:rPr>
                <w:rFonts w:ascii="PT Sans Narrow" w:cs="PT Sans Narrow" w:eastAsia="PT Sans Narrow" w:hAnsi="PT Sans Narrow"/>
                <w:color w:val="000000"/>
                <w:sz w:val="30"/>
                <w:szCs w:val="30"/>
              </w:rPr>
            </w:pPr>
            <w:r w:rsidDel="00000000" w:rsidR="00000000" w:rsidRPr="00000000">
              <w:rPr>
                <w:color w:val="000000"/>
                <w:rtl w:val="0"/>
              </w:rPr>
              <w:t xml:space="preserve">Identificación del personal de mantenimiento </w:t>
            </w:r>
            <w:r w:rsidDel="00000000" w:rsidR="00000000" w:rsidRPr="00000000">
              <w:rPr>
                <w:rtl w:val="0"/>
              </w:rPr>
            </w:r>
          </w:p>
          <w:p w:rsidR="00000000" w:rsidDel="00000000" w:rsidP="00000000" w:rsidRDefault="00000000" w:rsidRPr="00000000" w14:paraId="0000009B">
            <w:pPr>
              <w:widowControl w:val="0"/>
              <w:spacing w:before="0" w:line="240" w:lineRule="auto"/>
              <w:rPr>
                <w:color w:val="000000"/>
              </w:rPr>
            </w:pPr>
            <w:r w:rsidDel="00000000" w:rsidR="00000000" w:rsidRPr="00000000">
              <w:rPr>
                <w:color w:val="000000"/>
                <w:rtl w:val="0"/>
              </w:rPr>
              <w:t xml:space="preserve">Estimación de la maduración de fruta</w:t>
            </w:r>
          </w:p>
          <w:p w:rsidR="00000000" w:rsidDel="00000000" w:rsidP="00000000" w:rsidRDefault="00000000" w:rsidRPr="00000000" w14:paraId="0000009C">
            <w:pPr>
              <w:widowControl w:val="0"/>
              <w:spacing w:before="0" w:line="240" w:lineRule="auto"/>
              <w:rPr>
                <w:color w:val="000000"/>
              </w:rPr>
            </w:pPr>
            <w:r w:rsidDel="00000000" w:rsidR="00000000" w:rsidRPr="00000000">
              <w:rPr>
                <w:color w:val="000000"/>
                <w:rtl w:val="0"/>
              </w:rPr>
              <w:t xml:space="preserve">Calendario de abonado</w:t>
            </w:r>
          </w:p>
          <w:p w:rsidR="00000000" w:rsidDel="00000000" w:rsidP="00000000" w:rsidRDefault="00000000" w:rsidRPr="00000000" w14:paraId="0000009D">
            <w:pPr>
              <w:spacing w:before="0" w:line="240" w:lineRule="auto"/>
              <w:jc w:val="both"/>
              <w:rPr>
                <w:color w:val="000000"/>
              </w:rPr>
            </w:pPr>
            <w:r w:rsidDel="00000000" w:rsidR="00000000" w:rsidRPr="00000000">
              <w:rPr>
                <w:color w:val="000000"/>
                <w:rtl w:val="0"/>
              </w:rPr>
              <w:t xml:space="preserve">Calendario de Herbicidas</w:t>
            </w:r>
          </w:p>
          <w:p w:rsidR="00000000" w:rsidDel="00000000" w:rsidP="00000000" w:rsidRDefault="00000000" w:rsidRPr="00000000" w14:paraId="0000009E">
            <w:pPr>
              <w:widowControl w:val="0"/>
              <w:spacing w:before="0" w:line="240" w:lineRule="auto"/>
              <w:rPr>
                <w:color w:val="000000"/>
              </w:rPr>
            </w:pPr>
            <w:r w:rsidDel="00000000" w:rsidR="00000000" w:rsidRPr="00000000">
              <w:rPr>
                <w:rtl w:val="0"/>
              </w:rPr>
            </w:r>
          </w:p>
          <w:p w:rsidR="00000000" w:rsidDel="00000000" w:rsidP="00000000" w:rsidRDefault="00000000" w:rsidRPr="00000000" w14:paraId="0000009F">
            <w:pPr>
              <w:widowControl w:val="0"/>
              <w:spacing w:before="0" w:line="240" w:lineRule="auto"/>
              <w:rPr>
                <w:rFonts w:ascii="PT Sans Narrow" w:cs="PT Sans Narrow" w:eastAsia="PT Sans Narrow" w:hAnsi="PT Sans Narrow"/>
                <w:color w:val="008575"/>
                <w:sz w:val="30"/>
                <w:szCs w:val="30"/>
              </w:rPr>
            </w:pPr>
            <w:r w:rsidDel="00000000" w:rsidR="00000000" w:rsidRPr="00000000">
              <w:rPr>
                <w:rFonts w:ascii="PT Sans Narrow" w:cs="PT Sans Narrow" w:eastAsia="PT Sans Narrow" w:hAnsi="PT Sans Narrow"/>
                <w:color w:val="008575"/>
                <w:sz w:val="30"/>
                <w:szCs w:val="30"/>
                <w:rtl w:val="0"/>
              </w:rPr>
              <w:t xml:space="preserve">Relacionado con la App</w:t>
            </w:r>
          </w:p>
          <w:p w:rsidR="00000000" w:rsidDel="00000000" w:rsidP="00000000" w:rsidRDefault="00000000" w:rsidRPr="00000000" w14:paraId="000000A0">
            <w:pPr>
              <w:widowControl w:val="0"/>
              <w:spacing w:before="0" w:line="240" w:lineRule="auto"/>
              <w:rPr>
                <w:color w:val="000000"/>
              </w:rPr>
            </w:pPr>
            <w:r w:rsidDel="00000000" w:rsidR="00000000" w:rsidRPr="00000000">
              <w:rPr>
                <w:color w:val="000000"/>
                <w:rtl w:val="0"/>
              </w:rPr>
              <w:t xml:space="preserve">Funciones privadas en app para usuarios VIP.</w:t>
            </w:r>
          </w:p>
          <w:p w:rsidR="00000000" w:rsidDel="00000000" w:rsidP="00000000" w:rsidRDefault="00000000" w:rsidRPr="00000000" w14:paraId="000000A1">
            <w:pPr>
              <w:spacing w:before="0" w:line="240" w:lineRule="auto"/>
              <w:jc w:val="both"/>
              <w:rPr>
                <w:color w:val="000000"/>
              </w:rPr>
            </w:pPr>
            <w:r w:rsidDel="00000000" w:rsidR="00000000" w:rsidRPr="00000000">
              <w:rPr>
                <w:color w:val="000000"/>
                <w:rtl w:val="0"/>
              </w:rPr>
              <w:t xml:space="preserve">Historial de datos</w:t>
            </w:r>
          </w:p>
          <w:p w:rsidR="00000000" w:rsidDel="00000000" w:rsidP="00000000" w:rsidRDefault="00000000" w:rsidRPr="00000000" w14:paraId="000000A2">
            <w:pPr>
              <w:widowControl w:val="0"/>
              <w:spacing w:before="0" w:line="240" w:lineRule="auto"/>
              <w:rPr>
                <w:color w:val="000000"/>
              </w:rPr>
            </w:pPr>
            <w:r w:rsidDel="00000000" w:rsidR="00000000" w:rsidRPr="00000000">
              <w:rPr>
                <w:color w:val="000000"/>
                <w:rtl w:val="0"/>
              </w:rPr>
              <w:t xml:space="preserve">Aviso de variaciones de temperaturas a niveles peligrosos</w:t>
            </w:r>
          </w:p>
          <w:p w:rsidR="00000000" w:rsidDel="00000000" w:rsidP="00000000" w:rsidRDefault="00000000" w:rsidRPr="00000000" w14:paraId="000000A3">
            <w:pPr>
              <w:spacing w:before="0" w:line="240" w:lineRule="auto"/>
              <w:jc w:val="both"/>
              <w:rPr>
                <w:color w:val="000000"/>
              </w:rPr>
            </w:pPr>
            <w:r w:rsidDel="00000000" w:rsidR="00000000" w:rsidRPr="00000000">
              <w:rPr>
                <w:color w:val="000000"/>
                <w:rtl w:val="0"/>
              </w:rPr>
              <w:t xml:space="preserve">Historial de ganancias</w:t>
            </w:r>
          </w:p>
          <w:p w:rsidR="00000000" w:rsidDel="00000000" w:rsidP="00000000" w:rsidRDefault="00000000" w:rsidRPr="00000000" w14:paraId="000000A4">
            <w:pPr>
              <w:widowControl w:val="0"/>
              <w:spacing w:before="0" w:line="240" w:lineRule="auto"/>
              <w:rPr>
                <w:color w:val="000000"/>
              </w:rPr>
            </w:pPr>
            <w:r w:rsidDel="00000000" w:rsidR="00000000" w:rsidRPr="00000000">
              <w:rPr>
                <w:color w:val="000000"/>
                <w:rtl w:val="0"/>
              </w:rPr>
              <w:t xml:space="preserve">Historial de recolecta</w:t>
            </w:r>
          </w:p>
          <w:p w:rsidR="00000000" w:rsidDel="00000000" w:rsidP="00000000" w:rsidRDefault="00000000" w:rsidRPr="00000000" w14:paraId="000000A5">
            <w:pPr>
              <w:spacing w:before="0" w:line="240" w:lineRule="auto"/>
              <w:jc w:val="both"/>
              <w:rPr/>
            </w:pPr>
            <w:r w:rsidDel="00000000" w:rsidR="00000000" w:rsidRPr="00000000">
              <w:rPr>
                <w:color w:val="000000"/>
                <w:rtl w:val="0"/>
              </w:rPr>
              <w:t xml:space="preserve">Sistema de ubicación</w:t>
            </w:r>
            <w:r w:rsidDel="00000000" w:rsidR="00000000" w:rsidRPr="00000000">
              <w:rPr>
                <w:rtl w:val="0"/>
              </w:rPr>
            </w:r>
          </w:p>
        </w:tc>
      </w:tr>
    </w:tbl>
    <w:p w:rsidR="00000000" w:rsidDel="00000000" w:rsidP="00000000" w:rsidRDefault="00000000" w:rsidRPr="00000000" w14:paraId="000000A6">
      <w:pPr>
        <w:spacing w:before="0" w:line="240" w:lineRule="auto"/>
        <w:ind w:left="720" w:firstLine="0"/>
        <w:rPr/>
      </w:pPr>
      <w:r w:rsidDel="00000000" w:rsidR="00000000" w:rsidRPr="00000000">
        <w:rPr>
          <w:rtl w:val="0"/>
        </w:rPr>
      </w:r>
    </w:p>
    <w:p w:rsidR="00000000" w:rsidDel="00000000" w:rsidP="00000000" w:rsidRDefault="00000000" w:rsidRPr="00000000" w14:paraId="000000A7">
      <w:pPr>
        <w:spacing w:before="0" w:line="240" w:lineRule="auto"/>
        <w:jc w:val="both"/>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6735"/>
        <w:tblGridChange w:id="0">
          <w:tblGrid>
            <w:gridCol w:w="1905"/>
            <w:gridCol w:w="6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pPr>
            <w:r w:rsidDel="00000000" w:rsidR="00000000" w:rsidRPr="00000000">
              <w:rPr>
                <w:rFonts w:ascii="PT Sans Narrow" w:cs="PT Sans Narrow" w:eastAsia="PT Sans Narrow" w:hAnsi="PT Sans Narrow"/>
                <w:color w:val="008575"/>
                <w:sz w:val="32"/>
                <w:szCs w:val="32"/>
                <w:rtl w:val="0"/>
              </w:rPr>
              <w:t xml:space="preserve">Prioridad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pPr>
            <w:r w:rsidDel="00000000" w:rsidR="00000000" w:rsidRPr="00000000">
              <w:rPr>
                <w:rFonts w:ascii="PT Sans Narrow" w:cs="PT Sans Narrow" w:eastAsia="PT Sans Narrow" w:hAnsi="PT Sans Narrow"/>
                <w:color w:val="008575"/>
                <w:sz w:val="32"/>
                <w:szCs w:val="32"/>
                <w:rtl w:val="0"/>
              </w:rPr>
              <w:t xml:space="preserve">Nombre de ideas</w:t>
            </w:r>
            <w:r w:rsidDel="00000000" w:rsidR="00000000" w:rsidRPr="00000000">
              <w:rPr>
                <w:rtl w:val="0"/>
              </w:rPr>
            </w:r>
          </w:p>
        </w:tc>
      </w:tr>
      <w:tr>
        <w:trPr>
          <w:cantSplit w:val="0"/>
          <w:trHeight w:val="3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rFonts w:ascii="PT Sans Narrow" w:cs="PT Sans Narrow" w:eastAsia="PT Sans Narrow" w:hAnsi="PT Sans Narrow"/>
                <w:color w:val="008575"/>
                <w:sz w:val="30"/>
                <w:szCs w:val="30"/>
              </w:rPr>
            </w:pPr>
            <w:r w:rsidDel="00000000" w:rsidR="00000000" w:rsidRPr="00000000">
              <w:rPr>
                <w:rFonts w:ascii="PT Sans Narrow" w:cs="PT Sans Narrow" w:eastAsia="PT Sans Narrow" w:hAnsi="PT Sans Narrow"/>
                <w:color w:val="008575"/>
                <w:sz w:val="30"/>
                <w:szCs w:val="30"/>
                <w:rtl w:val="0"/>
              </w:rPr>
              <w:t xml:space="preserve">Relacionado con la funcionalidad de la sonda</w:t>
            </w:r>
          </w:p>
          <w:p w:rsidR="00000000" w:rsidDel="00000000" w:rsidP="00000000" w:rsidRDefault="00000000" w:rsidRPr="00000000" w14:paraId="000000AC">
            <w:pPr>
              <w:widowControl w:val="0"/>
              <w:spacing w:before="0" w:line="240" w:lineRule="auto"/>
              <w:rPr>
                <w:color w:val="000000"/>
              </w:rPr>
            </w:pPr>
            <w:r w:rsidDel="00000000" w:rsidR="00000000" w:rsidRPr="00000000">
              <w:rPr>
                <w:color w:val="000000"/>
                <w:rtl w:val="0"/>
              </w:rPr>
              <w:t xml:space="preserve">Centralización </w:t>
            </w:r>
          </w:p>
          <w:p w:rsidR="00000000" w:rsidDel="00000000" w:rsidP="00000000" w:rsidRDefault="00000000" w:rsidRPr="00000000" w14:paraId="000000AD">
            <w:pPr>
              <w:widowControl w:val="0"/>
              <w:spacing w:before="0" w:line="240" w:lineRule="auto"/>
              <w:rPr>
                <w:color w:val="000000"/>
              </w:rPr>
            </w:pPr>
            <w:r w:rsidDel="00000000" w:rsidR="00000000" w:rsidRPr="00000000">
              <w:rPr>
                <w:color w:val="000000"/>
                <w:rtl w:val="0"/>
              </w:rPr>
              <w:t xml:space="preserve">Sensores de luz </w:t>
            </w:r>
          </w:p>
          <w:p w:rsidR="00000000" w:rsidDel="00000000" w:rsidP="00000000" w:rsidRDefault="00000000" w:rsidRPr="00000000" w14:paraId="000000AE">
            <w:pPr>
              <w:widowControl w:val="0"/>
              <w:spacing w:before="0" w:line="240" w:lineRule="auto"/>
              <w:rPr>
                <w:color w:val="000000"/>
              </w:rPr>
            </w:pPr>
            <w:r w:rsidDel="00000000" w:rsidR="00000000" w:rsidRPr="00000000">
              <w:rPr>
                <w:color w:val="000000"/>
                <w:rtl w:val="0"/>
              </w:rPr>
              <w:t xml:space="preserve">Medición de rayos </w:t>
            </w:r>
          </w:p>
          <w:p w:rsidR="00000000" w:rsidDel="00000000" w:rsidP="00000000" w:rsidRDefault="00000000" w:rsidRPr="00000000" w14:paraId="000000AF">
            <w:pPr>
              <w:widowControl w:val="0"/>
              <w:spacing w:before="0" w:line="240" w:lineRule="auto"/>
              <w:rPr>
                <w:color w:val="000000"/>
              </w:rPr>
            </w:pPr>
            <w:r w:rsidDel="00000000" w:rsidR="00000000" w:rsidRPr="00000000">
              <w:rPr>
                <w:color w:val="000000"/>
                <w:rtl w:val="0"/>
              </w:rPr>
              <w:t xml:space="preserve">Sensor de dirección del viento</w:t>
            </w:r>
          </w:p>
          <w:p w:rsidR="00000000" w:rsidDel="00000000" w:rsidP="00000000" w:rsidRDefault="00000000" w:rsidRPr="00000000" w14:paraId="000000B0">
            <w:pPr>
              <w:widowControl w:val="0"/>
              <w:spacing w:before="0" w:line="240" w:lineRule="auto"/>
              <w:rPr>
                <w:color w:val="000000"/>
              </w:rPr>
            </w:pPr>
            <w:r w:rsidDel="00000000" w:rsidR="00000000" w:rsidRPr="00000000">
              <w:rPr>
                <w:color w:val="000000"/>
                <w:rtl w:val="0"/>
              </w:rPr>
              <w:t xml:space="preserve">Sensor que mida la velocidad del viento</w:t>
            </w:r>
          </w:p>
          <w:p w:rsidR="00000000" w:rsidDel="00000000" w:rsidP="00000000" w:rsidRDefault="00000000" w:rsidRPr="00000000" w14:paraId="000000B1">
            <w:pPr>
              <w:spacing w:before="0" w:line="240" w:lineRule="auto"/>
              <w:jc w:val="both"/>
              <w:rPr>
                <w:color w:val="000000"/>
              </w:rPr>
            </w:pPr>
            <w:r w:rsidDel="00000000" w:rsidR="00000000" w:rsidRPr="00000000">
              <w:rPr>
                <w:color w:val="000000"/>
                <w:rtl w:val="0"/>
              </w:rPr>
              <w:t xml:space="preserve">Detector de daños a las plantas</w:t>
            </w:r>
          </w:p>
          <w:p w:rsidR="00000000" w:rsidDel="00000000" w:rsidP="00000000" w:rsidRDefault="00000000" w:rsidRPr="00000000" w14:paraId="000000B2">
            <w:pPr>
              <w:widowControl w:val="0"/>
              <w:spacing w:before="0" w:line="240" w:lineRule="auto"/>
              <w:rPr>
                <w:color w:val="000000"/>
              </w:rPr>
            </w:pPr>
            <w:r w:rsidDel="00000000" w:rsidR="00000000" w:rsidRPr="00000000">
              <w:rPr>
                <w:color w:val="000000"/>
                <w:rtl w:val="0"/>
              </w:rPr>
              <w:t xml:space="preserve">Iluminación </w:t>
            </w:r>
          </w:p>
          <w:p w:rsidR="00000000" w:rsidDel="00000000" w:rsidP="00000000" w:rsidRDefault="00000000" w:rsidRPr="00000000" w14:paraId="000000B3">
            <w:pPr>
              <w:widowControl w:val="0"/>
              <w:spacing w:before="0" w:line="240" w:lineRule="auto"/>
              <w:rPr>
                <w:color w:val="000000"/>
              </w:rPr>
            </w:pPr>
            <w:r w:rsidDel="00000000" w:rsidR="00000000" w:rsidRPr="00000000">
              <w:rPr>
                <w:rtl w:val="0"/>
              </w:rPr>
            </w:r>
          </w:p>
          <w:p w:rsidR="00000000" w:rsidDel="00000000" w:rsidP="00000000" w:rsidRDefault="00000000" w:rsidRPr="00000000" w14:paraId="000000B4">
            <w:pPr>
              <w:widowControl w:val="0"/>
              <w:spacing w:before="0" w:line="240" w:lineRule="auto"/>
              <w:rPr>
                <w:rFonts w:ascii="PT Sans Narrow" w:cs="PT Sans Narrow" w:eastAsia="PT Sans Narrow" w:hAnsi="PT Sans Narrow"/>
                <w:color w:val="008575"/>
                <w:sz w:val="30"/>
                <w:szCs w:val="30"/>
              </w:rPr>
            </w:pPr>
            <w:r w:rsidDel="00000000" w:rsidR="00000000" w:rsidRPr="00000000">
              <w:rPr>
                <w:rFonts w:ascii="PT Sans Narrow" w:cs="PT Sans Narrow" w:eastAsia="PT Sans Narrow" w:hAnsi="PT Sans Narrow"/>
                <w:color w:val="008575"/>
                <w:sz w:val="30"/>
                <w:szCs w:val="30"/>
                <w:rtl w:val="0"/>
              </w:rPr>
              <w:t xml:space="preserve">Relacionado con la producción</w:t>
            </w:r>
          </w:p>
          <w:p w:rsidR="00000000" w:rsidDel="00000000" w:rsidP="00000000" w:rsidRDefault="00000000" w:rsidRPr="00000000" w14:paraId="000000B5">
            <w:pPr>
              <w:spacing w:before="0" w:line="240" w:lineRule="auto"/>
              <w:jc w:val="both"/>
              <w:rPr>
                <w:color w:val="000000"/>
              </w:rPr>
            </w:pPr>
            <w:r w:rsidDel="00000000" w:rsidR="00000000" w:rsidRPr="00000000">
              <w:rPr>
                <w:color w:val="000000"/>
                <w:rtl w:val="0"/>
              </w:rPr>
              <w:t xml:space="preserve">Optimización del sistema de riego</w:t>
            </w:r>
          </w:p>
          <w:p w:rsidR="00000000" w:rsidDel="00000000" w:rsidP="00000000" w:rsidRDefault="00000000" w:rsidRPr="00000000" w14:paraId="000000B6">
            <w:pPr>
              <w:widowControl w:val="0"/>
              <w:spacing w:before="0" w:line="240" w:lineRule="auto"/>
              <w:rPr>
                <w:color w:val="000000"/>
              </w:rPr>
            </w:pPr>
            <w:r w:rsidDel="00000000" w:rsidR="00000000" w:rsidRPr="00000000">
              <w:rPr>
                <w:color w:val="000000"/>
                <w:rtl w:val="0"/>
              </w:rPr>
              <w:t xml:space="preserve">Automatización del abonado de las tierras </w:t>
            </w:r>
          </w:p>
          <w:p w:rsidR="00000000" w:rsidDel="00000000" w:rsidP="00000000" w:rsidRDefault="00000000" w:rsidRPr="00000000" w14:paraId="000000B7">
            <w:pPr>
              <w:widowControl w:val="0"/>
              <w:spacing w:before="0" w:line="240" w:lineRule="auto"/>
              <w:rPr>
                <w:rFonts w:ascii="PT Sans Narrow" w:cs="PT Sans Narrow" w:eastAsia="PT Sans Narrow" w:hAnsi="PT Sans Narrow"/>
                <w:color w:val="008575"/>
                <w:sz w:val="30"/>
                <w:szCs w:val="30"/>
              </w:rPr>
            </w:pPr>
            <w:r w:rsidDel="00000000" w:rsidR="00000000" w:rsidRPr="00000000">
              <w:rPr>
                <w:rtl w:val="0"/>
              </w:rPr>
            </w:r>
          </w:p>
          <w:p w:rsidR="00000000" w:rsidDel="00000000" w:rsidP="00000000" w:rsidRDefault="00000000" w:rsidRPr="00000000" w14:paraId="000000B8">
            <w:pPr>
              <w:widowControl w:val="0"/>
              <w:spacing w:before="0" w:line="240" w:lineRule="auto"/>
              <w:rPr>
                <w:rFonts w:ascii="PT Sans Narrow" w:cs="PT Sans Narrow" w:eastAsia="PT Sans Narrow" w:hAnsi="PT Sans Narrow"/>
                <w:color w:val="008575"/>
                <w:sz w:val="30"/>
                <w:szCs w:val="30"/>
              </w:rPr>
            </w:pPr>
            <w:r w:rsidDel="00000000" w:rsidR="00000000" w:rsidRPr="00000000">
              <w:rPr>
                <w:rFonts w:ascii="PT Sans Narrow" w:cs="PT Sans Narrow" w:eastAsia="PT Sans Narrow" w:hAnsi="PT Sans Narrow"/>
                <w:color w:val="008575"/>
                <w:sz w:val="30"/>
                <w:szCs w:val="30"/>
                <w:rtl w:val="0"/>
              </w:rPr>
              <w:t xml:space="preserve">Relacionado con la App</w:t>
            </w:r>
          </w:p>
          <w:p w:rsidR="00000000" w:rsidDel="00000000" w:rsidP="00000000" w:rsidRDefault="00000000" w:rsidRPr="00000000" w14:paraId="000000B9">
            <w:pPr>
              <w:widowControl w:val="0"/>
              <w:spacing w:before="0" w:line="240" w:lineRule="auto"/>
              <w:rPr>
                <w:color w:val="000000"/>
              </w:rPr>
            </w:pPr>
            <w:r w:rsidDel="00000000" w:rsidR="00000000" w:rsidRPr="00000000">
              <w:rPr>
                <w:color w:val="000000"/>
                <w:rtl w:val="0"/>
              </w:rPr>
              <w:t xml:space="preserve">Conexión bluetooth</w:t>
            </w:r>
          </w:p>
          <w:p w:rsidR="00000000" w:rsidDel="00000000" w:rsidP="00000000" w:rsidRDefault="00000000" w:rsidRPr="00000000" w14:paraId="000000BA">
            <w:pPr>
              <w:widowControl w:val="0"/>
              <w:spacing w:before="0" w:line="240" w:lineRule="auto"/>
              <w:rPr/>
            </w:pPr>
            <w:r w:rsidDel="00000000" w:rsidR="00000000" w:rsidRPr="00000000">
              <w:rPr>
                <w:color w:val="000000"/>
                <w:rtl w:val="0"/>
              </w:rPr>
              <w:t xml:space="preserve">Control de malas hierbas</w:t>
            </w:r>
            <w:r w:rsidDel="00000000" w:rsidR="00000000" w:rsidRPr="00000000">
              <w:rPr>
                <w:rtl w:val="0"/>
              </w:rPr>
            </w:r>
          </w:p>
        </w:tc>
      </w:tr>
    </w:tbl>
    <w:p w:rsidR="00000000" w:rsidDel="00000000" w:rsidP="00000000" w:rsidRDefault="00000000" w:rsidRPr="00000000" w14:paraId="000000BB">
      <w:pPr>
        <w:pStyle w:val="Heading1"/>
        <w:jc w:val="both"/>
        <w:rPr/>
      </w:pPr>
      <w:bookmarkStart w:colFirst="0" w:colLast="0" w:name="_3at9u9s4e0vp" w:id="9"/>
      <w:bookmarkEnd w:id="9"/>
      <w:r w:rsidDel="00000000" w:rsidR="00000000" w:rsidRPr="00000000">
        <w:rPr>
          <w:rtl w:val="0"/>
        </w:rPr>
        <w:t xml:space="preserve">Finalidad</w:t>
      </w:r>
    </w:p>
    <w:p w:rsidR="00000000" w:rsidDel="00000000" w:rsidP="00000000" w:rsidRDefault="00000000" w:rsidRPr="00000000" w14:paraId="000000BC">
      <w:pPr>
        <w:ind w:left="0" w:firstLine="0"/>
        <w:jc w:val="both"/>
        <w:rPr>
          <w:color w:val="000000"/>
        </w:rPr>
      </w:pPr>
      <w:r w:rsidDel="00000000" w:rsidR="00000000" w:rsidRPr="00000000">
        <w:rPr>
          <w:color w:val="000000"/>
          <w:rtl w:val="0"/>
        </w:rPr>
        <w:t xml:space="preserve">   El plan consistiría en que en cada invernadero se instalarán las suficientes sondas con los sensores adecuados para que haya una cobertura completa de todos los invernaderos de la zona. Además, controlaremos todas los pozos mediante sensores que midan la calidad del agua y saber antes de utilizarse si es apta para regar o no. </w:t>
      </w:r>
    </w:p>
    <w:p w:rsidR="00000000" w:rsidDel="00000000" w:rsidP="00000000" w:rsidRDefault="00000000" w:rsidRPr="00000000" w14:paraId="000000BD">
      <w:pPr>
        <w:ind w:left="0" w:firstLine="0"/>
        <w:jc w:val="both"/>
        <w:rPr>
          <w:color w:val="000000"/>
        </w:rPr>
      </w:pPr>
      <w:r w:rsidDel="00000000" w:rsidR="00000000" w:rsidRPr="00000000">
        <w:rPr>
          <w:color w:val="000000"/>
          <w:rtl w:val="0"/>
        </w:rPr>
        <w:t xml:space="preserve">  Todo esto gracias a la infraestructura de telecomunicaciones se conectará a un ordenador central donde se podrán monitorear el estado de cada sonda y se guardarán todos los datos recogidos. A continuación, se deberán procesar estos datos mediante una aplicación que estructure y mande a esta misma aplicación que tendrá el dueño en su móvil todos los datos que necesite en un formato comprensible para un usuario común. </w:t>
      </w:r>
    </w:p>
    <w:p w:rsidR="00000000" w:rsidDel="00000000" w:rsidP="00000000" w:rsidRDefault="00000000" w:rsidRPr="00000000" w14:paraId="000000BE">
      <w:pPr>
        <w:ind w:left="0" w:firstLine="0"/>
        <w:jc w:val="both"/>
        <w:rPr/>
      </w:pPr>
      <w:r w:rsidDel="00000000" w:rsidR="00000000" w:rsidRPr="00000000">
        <w:rPr>
          <w:color w:val="000000"/>
          <w:rtl w:val="0"/>
        </w:rPr>
        <w:t xml:space="preserve">   Por último, cada sonda contará con un sensor de vibración por el cual si alguien intenta sustraer la sonda sin permiso se le enviará un aviso a todo el personal de seguridad de la zona.</w:t>
      </w:r>
      <w:r w:rsidDel="00000000" w:rsidR="00000000" w:rsidRPr="00000000">
        <w:rPr>
          <w:rtl w:val="0"/>
        </w:rPr>
      </w:r>
    </w:p>
    <w:p w:rsidR="00000000" w:rsidDel="00000000" w:rsidP="00000000" w:rsidRDefault="00000000" w:rsidRPr="00000000" w14:paraId="000000BF">
      <w:pPr>
        <w:pStyle w:val="Heading1"/>
        <w:jc w:val="both"/>
        <w:rPr/>
      </w:pPr>
      <w:bookmarkStart w:colFirst="0" w:colLast="0" w:name="_mbbol3huddp2" w:id="10"/>
      <w:bookmarkEnd w:id="10"/>
      <w:r w:rsidDel="00000000" w:rsidR="00000000" w:rsidRPr="00000000">
        <w:rPr>
          <w:rtl w:val="0"/>
        </w:rPr>
        <w:t xml:space="preserve">Competencias</w:t>
      </w:r>
    </w:p>
    <w:p w:rsidR="00000000" w:rsidDel="00000000" w:rsidP="00000000" w:rsidRDefault="00000000" w:rsidRPr="00000000" w14:paraId="000000C0">
      <w:pPr>
        <w:jc w:val="both"/>
        <w:rPr>
          <w:color w:val="000000"/>
        </w:rPr>
      </w:pPr>
      <w:r w:rsidDel="00000000" w:rsidR="00000000" w:rsidRPr="00000000">
        <w:rPr>
          <w:color w:val="000000"/>
          <w:rtl w:val="0"/>
        </w:rPr>
        <w:t xml:space="preserve">  Con una búsqueda en internet se han encontrado alternativas interesantes de donde podemos conseguir ideas con las que aumentar la funcionalidad de nuestro proyecto. Estas son:</w:t>
      </w:r>
    </w:p>
    <w:p w:rsidR="00000000" w:rsidDel="00000000" w:rsidP="00000000" w:rsidRDefault="00000000" w:rsidRPr="00000000" w14:paraId="000000C1">
      <w:pPr>
        <w:jc w:val="both"/>
        <w:rPr>
          <w:color w:val="000000"/>
        </w:rPr>
      </w:pPr>
      <w:r w:rsidDel="00000000" w:rsidR="00000000" w:rsidRPr="00000000">
        <w:rPr>
          <w:rtl w:val="0"/>
        </w:rPr>
      </w:r>
    </w:p>
    <w:p w:rsidR="00000000" w:rsidDel="00000000" w:rsidP="00000000" w:rsidRDefault="00000000" w:rsidRPr="00000000" w14:paraId="000000C2">
      <w:pPr>
        <w:jc w:val="both"/>
        <w:rPr>
          <w:color w:val="000000"/>
        </w:rPr>
      </w:pPr>
      <w:hyperlink r:id="rId16">
        <w:r w:rsidDel="00000000" w:rsidR="00000000" w:rsidRPr="00000000">
          <w:rPr>
            <w:color w:val="1155cc"/>
            <w:u w:val="single"/>
            <w:rtl w:val="0"/>
          </w:rPr>
          <w:t xml:space="preserve">-BioAgro ViTA 12:</w:t>
        </w:r>
      </w:hyperlink>
      <w:r w:rsidDel="00000000" w:rsidR="00000000" w:rsidRPr="00000000">
        <w:rPr>
          <w:rtl w:val="0"/>
        </w:rPr>
        <w:t xml:space="preserve"> </w:t>
      </w:r>
      <w:r w:rsidDel="00000000" w:rsidR="00000000" w:rsidRPr="00000000">
        <w:rPr>
          <w:color w:val="000000"/>
          <w:rtl w:val="0"/>
        </w:rPr>
        <w:t xml:space="preserve">Este es un sistema de información y recogida de datos a través de sensores para invernaderos, que muestran las condiciones en las que se desarrolla el cultivo. Esta es una idea muy parecida a la nuestra, pero ellos controlan además variables de la tierra.</w:t>
      </w:r>
    </w:p>
    <w:p w:rsidR="00000000" w:rsidDel="00000000" w:rsidP="00000000" w:rsidRDefault="00000000" w:rsidRPr="00000000" w14:paraId="000000C3">
      <w:pPr>
        <w:jc w:val="center"/>
        <w:rPr/>
      </w:pPr>
      <w:r w:rsidDel="00000000" w:rsidR="00000000" w:rsidRPr="00000000">
        <w:rPr/>
        <w:drawing>
          <wp:inline distB="114300" distT="114300" distL="114300" distR="114300">
            <wp:extent cx="5919788" cy="2162999"/>
            <wp:effectExtent b="0" l="0" r="0" t="0"/>
            <wp:docPr id="6"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919788" cy="216299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hyperlink r:id="rId18">
        <w:r w:rsidDel="00000000" w:rsidR="00000000" w:rsidRPr="00000000">
          <w:rPr>
            <w:color w:val="1155cc"/>
            <w:u w:val="single"/>
            <w:rtl w:val="0"/>
          </w:rPr>
          <w:t xml:space="preserve">-NovaGric:</w:t>
        </w:r>
      </w:hyperlink>
      <w:r w:rsidDel="00000000" w:rsidR="00000000" w:rsidRPr="00000000">
        <w:rPr>
          <w:rtl w:val="0"/>
        </w:rPr>
        <w:t xml:space="preserve"> </w:t>
      </w:r>
      <w:r w:rsidDel="00000000" w:rsidR="00000000" w:rsidRPr="00000000">
        <w:rPr>
          <w:color w:val="000000"/>
          <w:rtl w:val="0"/>
        </w:rPr>
        <w:t xml:space="preserve">Este es un sistema de automatización del cultivo en invernaderos. Tiene control de riego, climatización de los invernaderos, control de fitosanitarios y control de iluminación. Esta alternativa automatiza los invernaderos muchísimo más de lo que tenía pensado el cliente. Puede que le venga grande esta alternativa por funcionalidad y precio.</w:t>
      </w:r>
      <w:r w:rsidDel="00000000" w:rsidR="00000000" w:rsidRPr="00000000">
        <w:rPr>
          <w:rtl w:val="0"/>
        </w:rPr>
        <w:t xml:space="preserve"> </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drawing>
          <wp:inline distB="114300" distT="114300" distL="114300" distR="114300">
            <wp:extent cx="5891213" cy="1708829"/>
            <wp:effectExtent b="0" l="0" r="0" t="0"/>
            <wp:docPr id="5"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891213" cy="170882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color w:val="000000"/>
        </w:rPr>
      </w:pPr>
      <w:hyperlink r:id="rId20">
        <w:r w:rsidDel="00000000" w:rsidR="00000000" w:rsidRPr="00000000">
          <w:rPr>
            <w:color w:val="1155cc"/>
            <w:u w:val="single"/>
            <w:rtl w:val="0"/>
          </w:rPr>
          <w:t xml:space="preserve">-Model-Green:</w:t>
        </w:r>
      </w:hyperlink>
      <w:r w:rsidDel="00000000" w:rsidR="00000000" w:rsidRPr="00000000">
        <w:rPr>
          <w:rtl w:val="0"/>
        </w:rPr>
        <w:t xml:space="preserve"> </w:t>
      </w:r>
      <w:r w:rsidDel="00000000" w:rsidR="00000000" w:rsidRPr="00000000">
        <w:rPr>
          <w:color w:val="000000"/>
          <w:rtl w:val="0"/>
        </w:rPr>
        <w:t xml:space="preserve">Este sistema no necesita alimentación eléctrica ya que son autosuficientes mediante la energía solar, cosa que podríamos adaptar a nuestro proyecto si al cliente le viene bien, además tiene rápida instalación y fácil manejo.</w:t>
      </w:r>
    </w:p>
    <w:p w:rsidR="00000000" w:rsidDel="00000000" w:rsidP="00000000" w:rsidRDefault="00000000" w:rsidRPr="00000000" w14:paraId="000000CB">
      <w:pPr>
        <w:jc w:val="both"/>
        <w:rPr>
          <w:color w:val="000000"/>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drawing>
          <wp:inline distB="114300" distT="114300" distL="114300" distR="114300">
            <wp:extent cx="5890592" cy="2052638"/>
            <wp:effectExtent b="0" l="0" r="0" t="0"/>
            <wp:docPr id="10"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890592"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hyperlink r:id="rId22">
        <w:r w:rsidDel="00000000" w:rsidR="00000000" w:rsidRPr="00000000">
          <w:rPr>
            <w:color w:val="1155cc"/>
            <w:u w:val="single"/>
            <w:rtl w:val="0"/>
          </w:rPr>
          <w:t xml:space="preserve">-Estación Inalámbrica de Agricultura</w:t>
        </w:r>
      </w:hyperlink>
      <w:r w:rsidDel="00000000" w:rsidR="00000000" w:rsidRPr="00000000">
        <w:rPr>
          <w:rtl w:val="0"/>
        </w:rPr>
        <w:t xml:space="preserve">: </w:t>
      </w:r>
      <w:r w:rsidDel="00000000" w:rsidR="00000000" w:rsidRPr="00000000">
        <w:rPr>
          <w:color w:val="000000"/>
          <w:rtl w:val="0"/>
        </w:rPr>
        <w:t xml:space="preserve">Este dispositivo contiene principalmente la función de medir la humedad del follaje, la temperatura y humedad del terreno en campos de cultivo de granjas, etc. Los datos registrados pueden visualizarse en la consola inalambrica, además de esto, también pueden ser almacenados y descargados en un ordenador añadiendo un datalogger a la consola. Esa funcionalidad la podemos tomar en cuenta y desarrollar una similar en nuestro producto.</w:t>
      </w: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1866900" cy="1919489"/>
            <wp:effectExtent b="0" l="0" r="0" t="0"/>
            <wp:docPr id="4" name="image4.jpg"/>
            <a:graphic>
              <a:graphicData uri="http://schemas.openxmlformats.org/drawingml/2006/picture">
                <pic:pic>
                  <pic:nvPicPr>
                    <pic:cNvPr id="0" name="image4.jpg"/>
                    <pic:cNvPicPr preferRelativeResize="0"/>
                  </pic:nvPicPr>
                  <pic:blipFill>
                    <a:blip r:embed="rId23"/>
                    <a:srcRect b="4609" l="14179" r="26601" t="17730"/>
                    <a:stretch>
                      <a:fillRect/>
                    </a:stretch>
                  </pic:blipFill>
                  <pic:spPr>
                    <a:xfrm>
                      <a:off x="0" y="0"/>
                      <a:ext cx="1866900" cy="191948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1"/>
        <w:jc w:val="both"/>
        <w:rPr/>
      </w:pPr>
      <w:bookmarkStart w:colFirst="0" w:colLast="0" w:name="_nm8kh4itulcc" w:id="11"/>
      <w:bookmarkEnd w:id="11"/>
      <w:r w:rsidDel="00000000" w:rsidR="00000000" w:rsidRPr="00000000">
        <w:rPr>
          <w:rtl w:val="0"/>
        </w:rPr>
        <w:t xml:space="preserve">Trello</w:t>
      </w:r>
    </w:p>
    <w:p w:rsidR="00000000" w:rsidDel="00000000" w:rsidP="00000000" w:rsidRDefault="00000000" w:rsidRPr="00000000" w14:paraId="000000D4">
      <w:pPr>
        <w:jc w:val="both"/>
        <w:rPr/>
      </w:pPr>
      <w:hyperlink r:id="rId24">
        <w:r w:rsidDel="00000000" w:rsidR="00000000" w:rsidRPr="00000000">
          <w:rPr>
            <w:color w:val="1155cc"/>
            <w:u w:val="single"/>
            <w:rtl w:val="0"/>
          </w:rPr>
          <w:t xml:space="preserve">Enlace al tablero</w:t>
        </w:r>
      </w:hyperlink>
      <w:r w:rsidDel="00000000" w:rsidR="00000000" w:rsidRPr="00000000">
        <w:rPr>
          <w:rtl w:val="0"/>
        </w:rPr>
      </w:r>
    </w:p>
    <w:p w:rsidR="00000000" w:rsidDel="00000000" w:rsidP="00000000" w:rsidRDefault="00000000" w:rsidRPr="00000000" w14:paraId="000000D5">
      <w:pPr>
        <w:pStyle w:val="Heading1"/>
        <w:jc w:val="both"/>
        <w:rPr/>
      </w:pPr>
      <w:bookmarkStart w:colFirst="0" w:colLast="0" w:name="_fauae3wp1429" w:id="12"/>
      <w:bookmarkEnd w:id="12"/>
      <w:r w:rsidDel="00000000" w:rsidR="00000000" w:rsidRPr="00000000">
        <w:rPr>
          <w:rtl w:val="0"/>
        </w:rPr>
        <w:t xml:space="preserve">Curvas de valor</w:t>
      </w:r>
    </w:p>
    <w:p w:rsidR="00000000" w:rsidDel="00000000" w:rsidP="00000000" w:rsidRDefault="00000000" w:rsidRPr="00000000" w14:paraId="000000D6">
      <w:pPr>
        <w:pStyle w:val="Subtitle"/>
        <w:spacing w:before="600" w:lineRule="auto"/>
        <w:jc w:val="right"/>
        <w:rPr/>
      </w:pPr>
      <w:bookmarkStart w:colFirst="0" w:colLast="0" w:name="_gh1osk5cudsi" w:id="13"/>
      <w:bookmarkEnd w:id="13"/>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152400</wp:posOffset>
            </wp:positionV>
            <wp:extent cx="5943600" cy="3239159"/>
            <wp:effectExtent b="0" l="0" r="0" t="0"/>
            <wp:wrapNone/>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239159"/>
                    </a:xfrm>
                    <a:prstGeom prst="rect"/>
                    <a:ln/>
                  </pic:spPr>
                </pic:pic>
              </a:graphicData>
            </a:graphic>
          </wp:anchor>
        </w:drawing>
      </w:r>
    </w:p>
    <w:p w:rsidR="00000000" w:rsidDel="00000000" w:rsidP="00000000" w:rsidRDefault="00000000" w:rsidRPr="00000000" w14:paraId="000000D7">
      <w:pPr>
        <w:spacing w:after="160" w:before="0" w:line="259"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8">
      <w:pPr>
        <w:jc w:val="both"/>
        <w:rPr>
          <w:color w:val="980000"/>
        </w:rPr>
      </w:pPr>
      <w:r w:rsidDel="00000000" w:rsidR="00000000" w:rsidRPr="00000000">
        <w:rPr>
          <w:rtl w:val="0"/>
        </w:rPr>
      </w:r>
    </w:p>
    <w:p w:rsidR="00000000" w:rsidDel="00000000" w:rsidP="00000000" w:rsidRDefault="00000000" w:rsidRPr="00000000" w14:paraId="000000D9">
      <w:pPr>
        <w:jc w:val="both"/>
        <w:rPr>
          <w:color w:val="980000"/>
        </w:rPr>
      </w:pPr>
      <w:r w:rsidDel="00000000" w:rsidR="00000000" w:rsidRPr="00000000">
        <w:rPr>
          <w:rtl w:val="0"/>
        </w:rPr>
      </w:r>
    </w:p>
    <w:sectPr>
      <w:type w:val="continuous"/>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alibri"/>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 name="image2.png"/>
          <a:graphic>
            <a:graphicData uri="http://schemas.openxmlformats.org/drawingml/2006/picture">
              <pic:pic>
                <pic:nvPicPr>
                  <pic:cNvPr descr="línea horizontal"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odel-green.com" TargetMode="External"/><Relationship Id="rId22" Type="http://schemas.openxmlformats.org/officeDocument/2006/relationships/hyperlink" Target="https://www.estacionesdavis.es/es/transmisores/61-estacion-inalambrica-de-agricultura-sondas-no-incluidas-6345-davis-instruments.html" TargetMode="External"/><Relationship Id="rId21" Type="http://schemas.openxmlformats.org/officeDocument/2006/relationships/image" Target="media/image10.jpg"/><Relationship Id="rId24" Type="http://schemas.openxmlformats.org/officeDocument/2006/relationships/hyperlink" Target="https://trello.com/invite/b/ttellsoC/0f3f90e9ef35682616424543b277222e/equipo-7-cdio" TargetMode="External"/><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5.jpg"/><Relationship Id="rId10" Type="http://schemas.openxmlformats.org/officeDocument/2006/relationships/footer" Target="footer1.xml"/><Relationship Id="rId13" Type="http://schemas.openxmlformats.org/officeDocument/2006/relationships/image" Target="media/image3.jpg"/><Relationship Id="rId12" Type="http://schemas.openxmlformats.org/officeDocument/2006/relationships/image" Target="media/image6.png"/><Relationship Id="rId15" Type="http://schemas.openxmlformats.org/officeDocument/2006/relationships/footer" Target="footer3.xml"/><Relationship Id="rId14" Type="http://schemas.openxmlformats.org/officeDocument/2006/relationships/hyperlink" Target="https://www.citysens.com/es/content/16-ventajas-desventajas-hidroponia" TargetMode="External"/><Relationship Id="rId17" Type="http://schemas.openxmlformats.org/officeDocument/2006/relationships/image" Target="media/image8.jpg"/><Relationship Id="rId16" Type="http://schemas.openxmlformats.org/officeDocument/2006/relationships/hyperlink" Target="https://brioagro.es/sensores-invernaderos-brioagro-vita-12/" TargetMode="External"/><Relationship Id="rId19" Type="http://schemas.openxmlformats.org/officeDocument/2006/relationships/image" Target="media/image9.jpg"/><Relationship Id="rId18" Type="http://schemas.openxmlformats.org/officeDocument/2006/relationships/hyperlink" Target="https://www.novagric.com/es/invernaderos-automatizados-inteligent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