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46" w:rsidRPr="003D2B52" w:rsidRDefault="00F20346" w:rsidP="00F20346">
      <w:pPr>
        <w:jc w:val="center"/>
        <w:rPr>
          <w:sz w:val="50"/>
          <w:szCs w:val="50"/>
        </w:rPr>
      </w:pPr>
      <w:r w:rsidRPr="003D2B52">
        <w:rPr>
          <w:sz w:val="50"/>
          <w:szCs w:val="50"/>
        </w:rPr>
        <w:t>&lt;</w:t>
      </w:r>
      <w:r w:rsidRPr="003D2B52">
        <w:rPr>
          <w:rFonts w:hint="eastAsia"/>
          <w:sz w:val="50"/>
          <w:szCs w:val="50"/>
        </w:rPr>
        <w:t>Intent</w:t>
      </w:r>
      <w:r w:rsidRPr="003D2B52">
        <w:rPr>
          <w:sz w:val="50"/>
          <w:szCs w:val="50"/>
        </w:rPr>
        <w:t>&gt;</w:t>
      </w:r>
    </w:p>
    <w:p w:rsidR="00F20346" w:rsidRDefault="00F20346" w:rsidP="00F20346">
      <w:pPr>
        <w:jc w:val="center"/>
      </w:pPr>
      <w:r>
        <w:rPr>
          <w:rFonts w:hint="eastAsia"/>
        </w:rPr>
        <w:t>메시지를 전달하는 컴포넌트로서 다른 앱 구성 요소로부터 작업을 요청하는데 사용할 수 있다.</w:t>
      </w:r>
    </w:p>
    <w:p w:rsidR="00F20346" w:rsidRDefault="00F20346" w:rsidP="00F20346">
      <w:pPr>
        <w:jc w:val="center"/>
      </w:pPr>
    </w:p>
    <w:p w:rsidR="00F20346" w:rsidRPr="00C26E2B" w:rsidRDefault="00F20346" w:rsidP="00F20346">
      <w:pPr>
        <w:jc w:val="left"/>
        <w:rPr>
          <w:sz w:val="30"/>
          <w:szCs w:val="30"/>
        </w:rPr>
      </w:pPr>
      <w:r>
        <w:tab/>
      </w:r>
      <w:r w:rsidRPr="00C26E2B">
        <w:rPr>
          <w:rFonts w:hint="eastAsia"/>
          <w:sz w:val="30"/>
          <w:szCs w:val="30"/>
        </w:rPr>
        <w:t>&lt;사용 사례&gt;</w:t>
      </w:r>
    </w:p>
    <w:p w:rsidR="00F20346" w:rsidRDefault="00F20346" w:rsidP="00F20346">
      <w:pPr>
        <w:jc w:val="left"/>
      </w:pPr>
      <w:r>
        <w:tab/>
        <w:t xml:space="preserve">      &gt;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시작</w:t>
      </w:r>
    </w:p>
    <w:p w:rsidR="00F20346" w:rsidRDefault="00F20346" w:rsidP="00F20346">
      <w:pPr>
        <w:jc w:val="left"/>
      </w:pPr>
      <w:r>
        <w:tab/>
      </w:r>
      <w:r>
        <w:tab/>
        <w:t xml:space="preserve">  * 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 xml:space="preserve">의 새 인스턴스를 시작하려면 </w:t>
      </w:r>
      <w:r>
        <w:t>Intent</w:t>
      </w:r>
      <w:r>
        <w:rPr>
          <w:rFonts w:hint="eastAsia"/>
        </w:rPr>
        <w:t xml:space="preserve">를 </w:t>
      </w:r>
      <w:proofErr w:type="spellStart"/>
      <w:r>
        <w:t>startActivity</w:t>
      </w:r>
      <w:proofErr w:type="spellEnd"/>
      <w:r>
        <w:t>()</w:t>
      </w:r>
      <w:r>
        <w:rPr>
          <w:rFonts w:hint="eastAsia"/>
        </w:rPr>
        <w:t>로 전달하면 됩니다.</w:t>
      </w:r>
      <w:r>
        <w:t xml:space="preserve"> </w:t>
      </w:r>
      <w:bookmarkStart w:id="0" w:name="_GoBack"/>
      <w:bookmarkEnd w:id="0"/>
    </w:p>
    <w:p w:rsidR="00F20346" w:rsidRDefault="00F20346" w:rsidP="00F20346">
      <w:pPr>
        <w:jc w:val="left"/>
      </w:pPr>
      <w:r>
        <w:tab/>
      </w:r>
      <w:r>
        <w:tab/>
        <w:t xml:space="preserve">  * Intent</w:t>
      </w:r>
      <w:r>
        <w:rPr>
          <w:rFonts w:hint="eastAsia"/>
        </w:rPr>
        <w:t xml:space="preserve">는 시작할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설명하고 모든 필수 데이터를 담습니다.</w:t>
      </w:r>
    </w:p>
    <w:p w:rsidR="00F20346" w:rsidRDefault="00F20346" w:rsidP="00F20346">
      <w:pPr>
        <w:jc w:val="left"/>
      </w:pPr>
      <w:r>
        <w:tab/>
        <w:t xml:space="preserve">          *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완료되었을 때</w:t>
      </w:r>
      <w:r>
        <w:t xml:space="preserve"> </w:t>
      </w:r>
      <w:r>
        <w:rPr>
          <w:rFonts w:hint="eastAsia"/>
        </w:rPr>
        <w:t>결과를 수신하려면,</w:t>
      </w:r>
      <w:r>
        <w:t xml:space="preserve"> </w:t>
      </w:r>
      <w:proofErr w:type="spellStart"/>
      <w:r>
        <w:t>startActivityForResult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  <w:r>
        <w:t xml:space="preserve"> </w:t>
      </w:r>
    </w:p>
    <w:p w:rsidR="00F20346" w:rsidRDefault="00F20346" w:rsidP="00F20346">
      <w:pPr>
        <w:jc w:val="left"/>
      </w:pPr>
      <w:r>
        <w:tab/>
      </w:r>
      <w:r>
        <w:tab/>
        <w:t xml:space="preserve">  * </w:t>
      </w:r>
      <w:proofErr w:type="spellStart"/>
      <w:r>
        <w:rPr>
          <w:rFonts w:hint="eastAsia"/>
        </w:rPr>
        <w:t>액티비티는</w:t>
      </w:r>
      <w:proofErr w:type="spellEnd"/>
      <w:r>
        <w:rPr>
          <w:rFonts w:hint="eastAsia"/>
        </w:rPr>
        <w:t xml:space="preserve"> 해당 결과를 </w:t>
      </w:r>
      <w:proofErr w:type="spellStart"/>
      <w:r>
        <w:t>onActivitiyResult</w:t>
      </w:r>
      <w:proofErr w:type="spellEnd"/>
      <w:r>
        <w:t xml:space="preserve">() </w:t>
      </w: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별도의 </w:t>
      </w:r>
      <w:r>
        <w:t>Intent</w:t>
      </w:r>
      <w:r>
        <w:rPr>
          <w:rFonts w:hint="eastAsia"/>
        </w:rPr>
        <w:t>객체로 수신합니다.</w:t>
      </w:r>
    </w:p>
    <w:p w:rsidR="00F20346" w:rsidRDefault="00F20346" w:rsidP="00F20346">
      <w:pPr>
        <w:jc w:val="left"/>
      </w:pPr>
      <w:r>
        <w:rPr>
          <w:rFonts w:hint="eastAsia"/>
        </w:rPr>
        <w:t xml:space="preserve"> </w:t>
      </w:r>
      <w:r>
        <w:tab/>
      </w:r>
      <w:r>
        <w:tab/>
        <w:t xml:space="preserve">      -</w:t>
      </w:r>
      <w:proofErr w:type="spellStart"/>
      <w:r>
        <w:rPr>
          <w:rFonts w:hint="eastAsia"/>
        </w:rPr>
        <w:t>콜백이란</w:t>
      </w:r>
      <w:proofErr w:type="spellEnd"/>
      <w:r>
        <w:rPr>
          <w:rFonts w:hint="eastAsia"/>
        </w:rPr>
        <w:t>?</w:t>
      </w:r>
    </w:p>
    <w:p w:rsidR="00F20346" w:rsidRDefault="00F20346" w:rsidP="00F20346">
      <w:pPr>
        <w:jc w:val="left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호출되는 쪽에서 호출하는 쪽의 메서드를 호출하는 것</w:t>
      </w:r>
    </w:p>
    <w:p w:rsidR="00F20346" w:rsidRDefault="00F20346" w:rsidP="00F20346">
      <w:pPr>
        <w:jc w:val="left"/>
      </w:pPr>
      <w:r>
        <w:rPr>
          <w:noProof/>
        </w:rPr>
        <w:t xml:space="preserve">                          </w:t>
      </w:r>
      <w:r>
        <w:rPr>
          <w:rFonts w:hint="eastAsia"/>
          <w:noProof/>
        </w:rPr>
        <w:drawing>
          <wp:inline distT="0" distB="0" distL="0" distR="0" wp14:anchorId="060330CF" wp14:editId="43741FAF">
            <wp:extent cx="3414022" cy="201583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29" cy="201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6" w:rsidRDefault="00F20346" w:rsidP="00F20346">
      <w:pPr>
        <w:jc w:val="left"/>
      </w:pPr>
      <w:r>
        <w:tab/>
        <w:t xml:space="preserve">      &gt; </w:t>
      </w:r>
      <w:r>
        <w:rPr>
          <w:rFonts w:hint="eastAsia"/>
        </w:rPr>
        <w:t>서비스 시작</w:t>
      </w:r>
    </w:p>
    <w:p w:rsidR="00F20346" w:rsidRDefault="00F20346" w:rsidP="00F20346">
      <w:pPr>
        <w:ind w:firstLineChars="733" w:firstLine="175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* </w:t>
      </w:r>
      <w:r>
        <w:rPr>
          <w:rFonts w:eastAsiaTheme="minorHAnsi"/>
          <w:sz w:val="24"/>
          <w:szCs w:val="24"/>
        </w:rPr>
        <w:t>Android 5.0(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PI</w:t>
      </w:r>
      <w:r>
        <w:rPr>
          <w:rFonts w:eastAsiaTheme="minorHAnsi" w:hint="eastAsia"/>
          <w:sz w:val="24"/>
          <w:szCs w:val="24"/>
        </w:rPr>
        <w:t xml:space="preserve">레벨 </w:t>
      </w:r>
      <w:r>
        <w:rPr>
          <w:rFonts w:eastAsiaTheme="minorHAnsi"/>
          <w:sz w:val="24"/>
          <w:szCs w:val="24"/>
        </w:rPr>
        <w:t xml:space="preserve">21) </w:t>
      </w:r>
      <w:r>
        <w:rPr>
          <w:rFonts w:eastAsiaTheme="minorHAnsi" w:hint="eastAsia"/>
          <w:sz w:val="24"/>
          <w:szCs w:val="24"/>
        </w:rPr>
        <w:t>이상: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JobScheduler</w:t>
      </w:r>
      <w:proofErr w:type="spellEnd"/>
    </w:p>
    <w:p w:rsidR="00F20346" w:rsidRDefault="00F20346" w:rsidP="00F20346">
      <w:pPr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  * Android 5.0(</w:t>
      </w:r>
      <w:r>
        <w:rPr>
          <w:rFonts w:eastAsiaTheme="minorHAnsi" w:hint="eastAsia"/>
          <w:sz w:val="24"/>
          <w:szCs w:val="24"/>
        </w:rPr>
        <w:t>API레벨 21)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이하: </w:t>
      </w:r>
      <w:r>
        <w:rPr>
          <w:rFonts w:eastAsiaTheme="minorHAnsi"/>
          <w:sz w:val="24"/>
          <w:szCs w:val="24"/>
        </w:rPr>
        <w:t>Service</w:t>
      </w:r>
    </w:p>
    <w:p w:rsidR="00F20346" w:rsidRDefault="00F20346" w:rsidP="00F20346">
      <w:pPr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  * 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ntent</w:t>
      </w:r>
      <w:r>
        <w:rPr>
          <w:rFonts w:eastAsiaTheme="minorHAnsi" w:hint="eastAsia"/>
          <w:sz w:val="24"/>
          <w:szCs w:val="24"/>
        </w:rPr>
        <w:t>는 시작할 서비스를 설명하고 모든 필수 데이터를 담고 있다.</w:t>
      </w:r>
    </w:p>
    <w:p w:rsidR="00F20346" w:rsidRPr="008303C4" w:rsidRDefault="00F20346" w:rsidP="00F20346">
      <w:pPr>
        <w:jc w:val="left"/>
      </w:pPr>
      <w:r>
        <w:rPr>
          <w:rFonts w:eastAsiaTheme="minorHAnsi"/>
          <w:sz w:val="24"/>
          <w:szCs w:val="24"/>
        </w:rPr>
        <w:t xml:space="preserve">               * </w:t>
      </w:r>
      <w:r>
        <w:rPr>
          <w:rFonts w:eastAsiaTheme="minorHAnsi" w:hint="eastAsia"/>
          <w:sz w:val="24"/>
          <w:szCs w:val="24"/>
        </w:rPr>
        <w:t>클라이언트</w:t>
      </w:r>
      <w:r>
        <w:rPr>
          <w:rFonts w:eastAsiaTheme="minorHAnsi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서버:</w:t>
      </w:r>
      <w:r>
        <w:rPr>
          <w:rFonts w:eastAsiaTheme="minorHAnsi"/>
          <w:sz w:val="24"/>
          <w:szCs w:val="24"/>
        </w:rPr>
        <w:t xml:space="preserve"> Intent</w:t>
      </w:r>
      <w:r>
        <w:rPr>
          <w:rFonts w:eastAsiaTheme="minorHAnsi" w:hint="eastAsia"/>
          <w:sz w:val="24"/>
          <w:szCs w:val="24"/>
        </w:rPr>
        <w:t xml:space="preserve">를 </w:t>
      </w:r>
      <w:proofErr w:type="spellStart"/>
      <w:r>
        <w:rPr>
          <w:rFonts w:eastAsiaTheme="minorHAnsi" w:hint="eastAsia"/>
          <w:sz w:val="24"/>
          <w:szCs w:val="24"/>
        </w:rPr>
        <w:t>bindService</w:t>
      </w:r>
      <w:proofErr w:type="spellEnd"/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)에 </w:t>
      </w:r>
      <w:r>
        <w:rPr>
          <w:rFonts w:eastAsiaTheme="minorHAnsi" w:hint="eastAsia"/>
          <w:sz w:val="24"/>
          <w:szCs w:val="24"/>
        </w:rPr>
        <w:t>전달</w:t>
      </w:r>
    </w:p>
    <w:p w:rsidR="00F20346" w:rsidRDefault="00F20346" w:rsidP="00F20346">
      <w:pPr>
        <w:jc w:val="left"/>
      </w:pPr>
      <w:r>
        <w:tab/>
        <w:t xml:space="preserve">      &gt;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전달</w:t>
      </w:r>
    </w:p>
    <w:p w:rsidR="00F20346" w:rsidRDefault="00F20346" w:rsidP="00F20346">
      <w:pPr>
        <w:jc w:val="left"/>
        <w:rPr>
          <w:sz w:val="24"/>
          <w:szCs w:val="24"/>
        </w:rPr>
      </w:pPr>
      <w:r>
        <w:tab/>
      </w:r>
      <w:r>
        <w:tab/>
        <w:t xml:space="preserve">  </w:t>
      </w:r>
      <w:r w:rsidRPr="00D007CB">
        <w:rPr>
          <w:sz w:val="24"/>
          <w:szCs w:val="24"/>
        </w:rPr>
        <w:t xml:space="preserve">* 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ntent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sz w:val="24"/>
          <w:szCs w:val="24"/>
        </w:rPr>
        <w:t>sendBroadcast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또는 </w:t>
      </w:r>
      <w:proofErr w:type="spellStart"/>
      <w:r>
        <w:rPr>
          <w:sz w:val="24"/>
          <w:szCs w:val="24"/>
        </w:rPr>
        <w:t>sendOrderedBroadcast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에 전달하면 </w:t>
      </w:r>
    </w:p>
    <w:p w:rsidR="00F20346" w:rsidRDefault="00F20346" w:rsidP="00F20346">
      <w:pPr>
        <w:ind w:firstLineChars="900" w:firstLine="2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앱에 </w:t>
      </w:r>
      <w:proofErr w:type="spellStart"/>
      <w:r>
        <w:rPr>
          <w:rFonts w:hint="eastAsia"/>
          <w:sz w:val="24"/>
          <w:szCs w:val="24"/>
        </w:rPr>
        <w:t>브로드캐스트를</w:t>
      </w:r>
      <w:proofErr w:type="spellEnd"/>
      <w:r>
        <w:rPr>
          <w:rFonts w:hint="eastAsia"/>
          <w:sz w:val="24"/>
          <w:szCs w:val="24"/>
        </w:rPr>
        <w:t xml:space="preserve"> 전달할 수 있습니다.</w:t>
      </w:r>
    </w:p>
    <w:p w:rsidR="00F20346" w:rsidRDefault="00F20346" w:rsidP="00F20346">
      <w:pPr>
        <w:jc w:val="left"/>
        <w:rPr>
          <w:sz w:val="24"/>
          <w:szCs w:val="24"/>
        </w:rPr>
      </w:pPr>
    </w:p>
    <w:p w:rsidR="00F20346" w:rsidRPr="00D007CB" w:rsidRDefault="00F20346" w:rsidP="00F20346">
      <w:pPr>
        <w:jc w:val="left"/>
        <w:rPr>
          <w:sz w:val="30"/>
          <w:szCs w:val="30"/>
        </w:rPr>
      </w:pPr>
      <w:r>
        <w:rPr>
          <w:rFonts w:hint="eastAsia"/>
          <w:sz w:val="24"/>
          <w:szCs w:val="24"/>
        </w:rPr>
        <w:lastRenderedPageBreak/>
        <w:t xml:space="preserve">      </w:t>
      </w:r>
      <w:r w:rsidRPr="00D007CB">
        <w:rPr>
          <w:rFonts w:hint="eastAsia"/>
          <w:sz w:val="30"/>
          <w:szCs w:val="30"/>
        </w:rPr>
        <w:t>&lt;</w:t>
      </w:r>
      <w:proofErr w:type="spellStart"/>
      <w:r w:rsidRPr="00D007CB">
        <w:rPr>
          <w:rFonts w:hint="eastAsia"/>
          <w:sz w:val="30"/>
          <w:szCs w:val="30"/>
        </w:rPr>
        <w:t>인텐트</w:t>
      </w:r>
      <w:proofErr w:type="spellEnd"/>
      <w:r w:rsidRPr="00D007CB">
        <w:rPr>
          <w:rFonts w:hint="eastAsia"/>
          <w:sz w:val="30"/>
          <w:szCs w:val="30"/>
        </w:rPr>
        <w:t xml:space="preserve"> 유형&gt;</w:t>
      </w:r>
    </w:p>
    <w:p w:rsidR="00F20346" w:rsidRDefault="00F20346" w:rsidP="00F2034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&gt;</w:t>
      </w:r>
      <w:r>
        <w:rPr>
          <w:rFonts w:hint="eastAsia"/>
          <w:sz w:val="24"/>
          <w:szCs w:val="24"/>
        </w:rPr>
        <w:t xml:space="preserve">명시적 </w:t>
      </w:r>
      <w:proofErr w:type="spellStart"/>
      <w:r>
        <w:rPr>
          <w:rFonts w:hint="eastAsia"/>
          <w:sz w:val="24"/>
          <w:szCs w:val="24"/>
        </w:rPr>
        <w:t>인텐트</w:t>
      </w:r>
      <w:proofErr w:type="spellEnd"/>
    </w:p>
    <w:p w:rsidR="00F20346" w:rsidRDefault="00F20346" w:rsidP="00F20346">
      <w:pPr>
        <w:ind w:left="800"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rFonts w:hint="eastAsia"/>
          <w:sz w:val="24"/>
          <w:szCs w:val="24"/>
        </w:rPr>
        <w:t>인텐트를</w:t>
      </w:r>
      <w:proofErr w:type="spellEnd"/>
      <w:r>
        <w:rPr>
          <w:rFonts w:hint="eastAsia"/>
          <w:sz w:val="24"/>
          <w:szCs w:val="24"/>
        </w:rPr>
        <w:t xml:space="preserve"> 충족하는 어플리케이션이 무엇인지 지정합니다.</w:t>
      </w:r>
    </w:p>
    <w:p w:rsidR="00F20346" w:rsidRDefault="00F20346" w:rsidP="00F20346">
      <w:pPr>
        <w:ind w:left="800"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ab/>
        <w:t>=&gt;</w:t>
      </w:r>
      <w:r>
        <w:rPr>
          <w:rFonts w:hint="eastAsia"/>
          <w:sz w:val="24"/>
          <w:szCs w:val="24"/>
        </w:rPr>
        <w:t>이를 위해 대상 앱의 패키지 이름 or 구성 요소 클래스 이름을 제공</w:t>
      </w:r>
    </w:p>
    <w:p w:rsidR="00F20346" w:rsidRDefault="00F20346" w:rsidP="00F20346">
      <w:pPr>
        <w:ind w:left="800"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rFonts w:hint="eastAsia"/>
          <w:sz w:val="24"/>
          <w:szCs w:val="24"/>
        </w:rPr>
        <w:t>일반적으로 앱 안에서 구성 요소를 시작할 때 사용</w:t>
      </w:r>
    </w:p>
    <w:p w:rsidR="00F20346" w:rsidRDefault="00F20346" w:rsidP="00F20346">
      <w:pPr>
        <w:ind w:left="1440"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=&gt;</w:t>
      </w:r>
      <w:r>
        <w:rPr>
          <w:rFonts w:hint="eastAsia"/>
          <w:sz w:val="24"/>
          <w:szCs w:val="24"/>
        </w:rPr>
        <w:t>시작하고</w:t>
      </w:r>
      <w:r>
        <w:rPr>
          <w:sz w:val="24"/>
          <w:szCs w:val="24"/>
        </w:rPr>
        <w:t>자</w:t>
      </w:r>
      <w:r>
        <w:rPr>
          <w:rFonts w:hint="eastAsia"/>
          <w:sz w:val="24"/>
          <w:szCs w:val="24"/>
        </w:rPr>
        <w:t xml:space="preserve"> 하는 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>서비스의 클래스 이름을 알기 때문.</w:t>
      </w:r>
    </w:p>
    <w:p w:rsidR="00F20346" w:rsidRDefault="00F20346" w:rsidP="00F20346">
      <w:pPr>
        <w:ind w:left="1440"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</w:t>
      </w:r>
      <w:r>
        <w:rPr>
          <w:sz w:val="24"/>
          <w:szCs w:val="24"/>
        </w:rPr>
        <w:t xml:space="preserve"> 1) </w:t>
      </w:r>
      <w:r>
        <w:rPr>
          <w:rFonts w:hint="eastAsia"/>
          <w:sz w:val="24"/>
          <w:szCs w:val="24"/>
        </w:rPr>
        <w:t xml:space="preserve">새로운 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시작</w:t>
      </w:r>
    </w:p>
    <w:p w:rsidR="00F20346" w:rsidRDefault="00F20346" w:rsidP="00F20346">
      <w:pPr>
        <w:ind w:left="1440" w:firstLineChars="700" w:firstLine="16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백그라운드에서 파일을 다운로드하기 위한 서비스 시작</w:t>
      </w:r>
    </w:p>
    <w:p w:rsidR="00F20346" w:rsidRPr="005253D8" w:rsidRDefault="00F20346" w:rsidP="00F20346">
      <w:pPr>
        <w:ind w:left="1440" w:hangingChars="600" w:hanging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58F0560A" wp14:editId="172192D4">
            <wp:extent cx="5433237" cy="984403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56" cy="9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6" w:rsidRDefault="00F20346" w:rsidP="00F2034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&gt; </w:t>
      </w:r>
      <w:r>
        <w:rPr>
          <w:rFonts w:hint="eastAsia"/>
          <w:sz w:val="24"/>
          <w:szCs w:val="24"/>
        </w:rPr>
        <w:t xml:space="preserve">암시적 </w:t>
      </w:r>
      <w:proofErr w:type="spellStart"/>
      <w:r>
        <w:rPr>
          <w:rFonts w:hint="eastAsia"/>
          <w:sz w:val="24"/>
          <w:szCs w:val="24"/>
        </w:rPr>
        <w:t>인텐트</w:t>
      </w:r>
      <w:proofErr w:type="spellEnd"/>
    </w:p>
    <w:p w:rsidR="00F20346" w:rsidRDefault="00F20346" w:rsidP="00F2034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 *</w:t>
      </w:r>
      <w:r>
        <w:rPr>
          <w:rFonts w:hint="eastAsia"/>
          <w:sz w:val="24"/>
          <w:szCs w:val="24"/>
        </w:rPr>
        <w:t xml:space="preserve"> 특정 구성 요소의 이름을 대지 않음.</w:t>
      </w:r>
    </w:p>
    <w:p w:rsidR="00F20346" w:rsidRDefault="00F20346" w:rsidP="00F2034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* </w:t>
      </w:r>
      <w:r>
        <w:rPr>
          <w:rFonts w:hint="eastAsia"/>
          <w:sz w:val="24"/>
          <w:szCs w:val="24"/>
        </w:rPr>
        <w:t>수행할 일반적인 작업을 선언하여 다른 앱의 구성 요소가 처리</w:t>
      </w:r>
    </w:p>
    <w:p w:rsidR="00F20346" w:rsidRDefault="00F20346" w:rsidP="00F2034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>E</w:t>
      </w:r>
      <w:r>
        <w:rPr>
          <w:rFonts w:hint="eastAsia"/>
          <w:sz w:val="24"/>
          <w:szCs w:val="24"/>
        </w:rPr>
        <w:t>x)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사용자에게 지도에 있는 한 위치를 표시하고자 하는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암시적 </w:t>
      </w:r>
    </w:p>
    <w:p w:rsidR="00F20346" w:rsidRDefault="00F20346" w:rsidP="00F20346">
      <w:pPr>
        <w:ind w:leftChars="1400" w:left="280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인텐트를</w:t>
      </w:r>
      <w:proofErr w:type="spellEnd"/>
      <w:r>
        <w:rPr>
          <w:rFonts w:hint="eastAsia"/>
          <w:sz w:val="24"/>
          <w:szCs w:val="24"/>
        </w:rPr>
        <w:t xml:space="preserve"> 사용하여 해당 기능을 갖춘 다른 앱이 지정된 위치를 지도에 표시하도록 요청 =&gt; 네이버지도에서 음식점 검색</w:t>
      </w:r>
    </w:p>
    <w:p w:rsidR="00F20346" w:rsidRPr="00D007CB" w:rsidRDefault="00F20346" w:rsidP="00F20346">
      <w:pPr>
        <w:ind w:leftChars="1300" w:left="260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0A96A5" wp14:editId="77422AA7">
            <wp:extent cx="3668233" cy="1368641"/>
            <wp:effectExtent l="0" t="0" r="889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83" cy="13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06B4C78" wp14:editId="6F615E8C">
            <wp:extent cx="3306445" cy="1573530"/>
            <wp:effectExtent l="0" t="0" r="825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6" w:rsidRDefault="00F20346" w:rsidP="00F20346">
      <w:pPr>
        <w:ind w:firstLineChars="300" w:firstLine="900"/>
      </w:pPr>
      <w:r w:rsidRPr="00114990">
        <w:rPr>
          <w:sz w:val="30"/>
          <w:szCs w:val="30"/>
        </w:rPr>
        <w:lastRenderedPageBreak/>
        <w:t>&lt;</w:t>
      </w:r>
      <w:r w:rsidRPr="00114990">
        <w:rPr>
          <w:rFonts w:hint="eastAsia"/>
          <w:sz w:val="30"/>
          <w:szCs w:val="30"/>
        </w:rPr>
        <w:t>Intent Filter&gt;</w:t>
      </w:r>
      <w:r>
        <w:rPr>
          <w:rFonts w:hint="eastAsia"/>
        </w:rPr>
        <w:t xml:space="preserve"> </w:t>
      </w:r>
    </w:p>
    <w:p w:rsidR="00F20346" w:rsidRDefault="00F20346" w:rsidP="00F20346">
      <w:pPr>
        <w:ind w:firstLineChars="600" w:firstLine="1200"/>
      </w:pPr>
      <w:r>
        <w:t xml:space="preserve">&gt; </w:t>
      </w:r>
      <w:r>
        <w:rPr>
          <w:rFonts w:hint="eastAsia"/>
        </w:rPr>
        <w:t xml:space="preserve">수신할 수 있는 </w:t>
      </w:r>
      <w:proofErr w:type="spellStart"/>
      <w:r>
        <w:rPr>
          <w:rFonts w:hint="eastAsia"/>
        </w:rPr>
        <w:t>인텐트를</w:t>
      </w:r>
      <w:proofErr w:type="spellEnd"/>
      <w:r>
        <w:rPr>
          <w:rFonts w:hint="eastAsia"/>
        </w:rPr>
        <w:t xml:space="preserve"> 정의하여 컴포넌트를 정의하는 역할을 하는 컴포넌트</w:t>
      </w:r>
    </w:p>
    <w:p w:rsidR="00F20346" w:rsidRDefault="00F20346" w:rsidP="00F20346">
      <w:pPr>
        <w:ind w:firstLineChars="600" w:firstLine="1200"/>
      </w:pPr>
      <w:r>
        <w:t xml:space="preserve">&gt; </w:t>
      </w:r>
      <w:proofErr w:type="spellStart"/>
      <w:r>
        <w:rPr>
          <w:rFonts w:hint="eastAsia"/>
        </w:rPr>
        <w:t>인텐트의</w:t>
      </w:r>
      <w:proofErr w:type="spellEnd"/>
      <w:r>
        <w:rPr>
          <w:rFonts w:hint="eastAsia"/>
        </w:rPr>
        <w:t xml:space="preserve"> 작업, 데이터 및 카테고리를 기반으로 어느 유형의 </w:t>
      </w:r>
      <w:proofErr w:type="spellStart"/>
      <w:r>
        <w:rPr>
          <w:rFonts w:hint="eastAsia"/>
        </w:rPr>
        <w:t>인텐트를</w:t>
      </w:r>
      <w:proofErr w:type="spellEnd"/>
      <w:r>
        <w:rPr>
          <w:rFonts w:hint="eastAsia"/>
        </w:rPr>
        <w:t xml:space="preserve"> 수락하는지 지정</w:t>
      </w:r>
    </w:p>
    <w:p w:rsidR="00F20346" w:rsidRDefault="00F20346" w:rsidP="00F20346">
      <w:pPr>
        <w:ind w:left="200" w:hangingChars="100" w:hanging="200"/>
      </w:pPr>
      <w:r>
        <w:tab/>
        <w:t xml:space="preserve">          &gt; </w:t>
      </w:r>
      <w:r>
        <w:rPr>
          <w:rFonts w:hint="eastAsia"/>
        </w:rPr>
        <w:t xml:space="preserve">시스템은 </w:t>
      </w:r>
      <w:proofErr w:type="spellStart"/>
      <w:r>
        <w:rPr>
          <w:rFonts w:hint="eastAsia"/>
        </w:rPr>
        <w:t>인텐트가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필터 중 하나를 통과하는 경우에만 암시적 </w:t>
      </w:r>
      <w:proofErr w:type="spellStart"/>
      <w:r>
        <w:rPr>
          <w:rFonts w:hint="eastAsia"/>
        </w:rPr>
        <w:t>인텐트를</w:t>
      </w:r>
      <w:proofErr w:type="spellEnd"/>
      <w:r>
        <w:rPr>
          <w:rFonts w:hint="eastAsia"/>
        </w:rPr>
        <w:t xml:space="preserve"> </w:t>
      </w:r>
    </w:p>
    <w:p w:rsidR="00F20346" w:rsidRDefault="00F20346" w:rsidP="00F20346">
      <w:pPr>
        <w:ind w:firstLineChars="700" w:firstLine="1400"/>
      </w:pPr>
      <w:r>
        <w:rPr>
          <w:rFonts w:hint="eastAsia"/>
        </w:rPr>
        <w:t xml:space="preserve">앱 구성 </w:t>
      </w:r>
      <w:proofErr w:type="spellStart"/>
      <w:r>
        <w:rPr>
          <w:rFonts w:hint="eastAsia"/>
        </w:rPr>
        <w:t>요소에전달</w:t>
      </w:r>
      <w:proofErr w:type="spellEnd"/>
    </w:p>
    <w:p w:rsidR="00F20346" w:rsidRDefault="00F20346" w:rsidP="00F20346">
      <w:pPr>
        <w:ind w:firstLineChars="600" w:firstLine="1200"/>
      </w:pPr>
      <w:r>
        <w:rPr>
          <w:rFonts w:hint="eastAsia"/>
          <w:noProof/>
        </w:rPr>
        <w:drawing>
          <wp:inline distT="0" distB="0" distL="0" distR="0" wp14:anchorId="05752197" wp14:editId="799653BA">
            <wp:extent cx="5465445" cy="1424940"/>
            <wp:effectExtent l="0" t="0" r="190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6" w:rsidRDefault="00F20346" w:rsidP="00F20346">
      <w:pPr>
        <w:ind w:leftChars="100" w:left="200" w:firstLineChars="700" w:firstLine="1400"/>
      </w:pPr>
      <w:r>
        <w:rPr>
          <w:rFonts w:hint="eastAsia"/>
        </w:rPr>
        <w:t xml:space="preserve">* </w:t>
      </w:r>
      <w:r>
        <w:t>&lt;</w:t>
      </w:r>
      <w:r>
        <w:rPr>
          <w:rFonts w:hint="eastAsia"/>
        </w:rPr>
        <w:t>action&gt;</w:t>
      </w:r>
      <w:r>
        <w:t xml:space="preserve">: </w:t>
      </w:r>
      <w:r>
        <w:rPr>
          <w:rFonts w:hint="eastAsia"/>
        </w:rPr>
        <w:t xml:space="preserve">허용된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작업을 선언.</w:t>
      </w:r>
    </w:p>
    <w:p w:rsidR="00F20346" w:rsidRDefault="00F20346" w:rsidP="00F20346">
      <w:pPr>
        <w:ind w:leftChars="800" w:left="3200" w:hangingChars="800" w:hanging="1600"/>
      </w:pPr>
      <w:r>
        <w:t xml:space="preserve">* &lt;data&gt;: </w:t>
      </w:r>
      <w:r>
        <w:rPr>
          <w:rFonts w:hint="eastAsia"/>
        </w:rPr>
        <w:t xml:space="preserve">데이터 URI(scheme, host, port, path)와 </w:t>
      </w:r>
      <w:r>
        <w:t>MIME</w:t>
      </w:r>
      <w:r>
        <w:rPr>
          <w:rFonts w:hint="eastAsia"/>
        </w:rPr>
        <w:t>유형의 여러가지 측면을 나타내는 하나 이상의 특성을 사용합니다.</w:t>
      </w:r>
    </w:p>
    <w:p w:rsidR="00F20346" w:rsidRDefault="00F20346" w:rsidP="00F20346">
      <w:r>
        <w:t xml:space="preserve">                * &lt;category&gt;: </w:t>
      </w:r>
      <w:r>
        <w:rPr>
          <w:rFonts w:hint="eastAsia"/>
        </w:rPr>
        <w:t xml:space="preserve">허용된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카테고리를 선언</w:t>
      </w:r>
    </w:p>
    <w:p w:rsidR="00F20346" w:rsidRDefault="00F20346" w:rsidP="00F20346">
      <w:pPr>
        <w:ind w:firstLineChars="900" w:firstLine="1800"/>
      </w:pPr>
      <w:r>
        <w:t xml:space="preserve"> - </w:t>
      </w:r>
      <w:r>
        <w:rPr>
          <w:rFonts w:hint="eastAsia"/>
        </w:rPr>
        <w:t xml:space="preserve">암시적 </w:t>
      </w:r>
      <w:proofErr w:type="spellStart"/>
      <w:r>
        <w:rPr>
          <w:rFonts w:hint="eastAsia"/>
        </w:rPr>
        <w:t>인텐트를</w:t>
      </w:r>
      <w:proofErr w:type="spellEnd"/>
      <w:r>
        <w:rPr>
          <w:rFonts w:hint="eastAsia"/>
        </w:rPr>
        <w:t xml:space="preserve"> 수신하려면 </w:t>
      </w:r>
      <w:r>
        <w:t>CATEGORY_DEFAULT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포함해야합니다</w:t>
      </w:r>
      <w:proofErr w:type="spellEnd"/>
      <w:r>
        <w:rPr>
          <w:rFonts w:hint="eastAsia"/>
        </w:rPr>
        <w:t>.</w:t>
      </w:r>
    </w:p>
    <w:p w:rsidR="00F20346" w:rsidRDefault="00F20346" w:rsidP="00F20346">
      <w:pPr>
        <w:ind w:firstLineChars="1000" w:firstLine="2000"/>
      </w:pPr>
      <w:r>
        <w:t xml:space="preserve">- </w:t>
      </w:r>
      <w:r>
        <w:t xml:space="preserve">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 xml:space="preserve">() 및 </w:t>
      </w:r>
      <w:proofErr w:type="spellStart"/>
      <w:r>
        <w:t>startActivityForResult</w:t>
      </w:r>
      <w:proofErr w:type="spellEnd"/>
      <w:r>
        <w:t>()</w:t>
      </w:r>
      <w:r>
        <w:rPr>
          <w:rFonts w:hint="eastAsia"/>
        </w:rPr>
        <w:t xml:space="preserve">메서드는 마치 </w:t>
      </w:r>
      <w:r>
        <w:t>CATEGORY_DEFAULT</w:t>
      </w:r>
      <w:r>
        <w:rPr>
          <w:rFonts w:hint="eastAsia"/>
        </w:rPr>
        <w:t>범주를</w:t>
      </w:r>
    </w:p>
    <w:p w:rsidR="00F20346" w:rsidRDefault="00F20346" w:rsidP="00F20346">
      <w:pPr>
        <w:ind w:firstLineChars="1100" w:firstLine="2200"/>
      </w:pPr>
      <w:r>
        <w:rPr>
          <w:rFonts w:hint="eastAsia"/>
        </w:rPr>
        <w:t xml:space="preserve">선언한 것처럼 </w:t>
      </w:r>
      <w:r>
        <w:t xml:space="preserve">모든 </w:t>
      </w:r>
      <w:proofErr w:type="spellStart"/>
      <w:r>
        <w:rPr>
          <w:rFonts w:hint="eastAsia"/>
        </w:rPr>
        <w:t>인텐트를</w:t>
      </w:r>
      <w:proofErr w:type="spellEnd"/>
      <w:r>
        <w:rPr>
          <w:rFonts w:hint="eastAsia"/>
        </w:rPr>
        <w:t xml:space="preserve"> 취급</w:t>
      </w:r>
    </w:p>
    <w:p w:rsidR="00F20346" w:rsidRPr="00114990" w:rsidRDefault="00F20346" w:rsidP="00F20346">
      <w:pPr>
        <w:ind w:firstLineChars="1000" w:firstLine="2000"/>
      </w:pPr>
      <w:r>
        <w:t xml:space="preserve">- </w:t>
      </w:r>
      <w:r>
        <w:rPr>
          <w:rFonts w:hint="eastAsia"/>
        </w:rPr>
        <w:t xml:space="preserve">선언하지 않으면 어떤 암시적 </w:t>
      </w:r>
      <w:proofErr w:type="spellStart"/>
      <w:r>
        <w:rPr>
          <w:rFonts w:hint="eastAsia"/>
        </w:rPr>
        <w:t>인텐트도</w:t>
      </w:r>
      <w:proofErr w:type="spellEnd"/>
      <w:r>
        <w:rPr>
          <w:rFonts w:hint="eastAsia"/>
        </w:rPr>
        <w:t xml:space="preserve"> 확인되지 않음.</w:t>
      </w:r>
    </w:p>
    <w:p w:rsidR="00BA4AB3" w:rsidRPr="00F20346" w:rsidRDefault="00F20346"/>
    <w:sectPr w:rsidR="00BA4AB3" w:rsidRPr="00F20346" w:rsidSect="00B340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46"/>
    <w:rsid w:val="009155EB"/>
    <w:rsid w:val="00D54C72"/>
    <w:rsid w:val="00F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76A"/>
  <w15:chartTrackingRefBased/>
  <w15:docId w15:val="{AFE77E0D-D650-4E3C-897B-F1761FC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2020-11-09T10:31:00Z</dcterms:created>
  <dcterms:modified xsi:type="dcterms:W3CDTF">2020-11-09T10:32:00Z</dcterms:modified>
</cp:coreProperties>
</file>