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pacing w:before="0" w:line="300" w:lineRule="auto"/>
        <w:rPr>
          <w:b w:val="1"/>
          <w:sz w:val="48"/>
          <w:szCs w:val="48"/>
        </w:rPr>
      </w:pPr>
      <w:bookmarkStart w:colFirst="0" w:colLast="0" w:name="_adaoelmwvpst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</w:rPr>
      </w:pPr>
      <w:bookmarkStart w:colFirst="0" w:colLast="0" w:name="_1jsvznx26adc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</w:rPr>
      </w:pPr>
      <w:bookmarkStart w:colFirst="0" w:colLast="0" w:name="_ytk5jcgikk2r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Metodología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</w:rPr>
      </w:pPr>
      <w:bookmarkStart w:colFirst="0" w:colLast="0" w:name="_k8g3ycg6fvey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Datos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shd w:fill="auto" w:val="clear"/>
        </w:rPr>
      </w:pPr>
      <w:r w:rsidDel="00000000" w:rsidR="00000000" w:rsidRPr="00000000">
        <w:rPr>
          <w:sz w:val="24"/>
          <w:szCs w:val="24"/>
          <w:rtl w:val="0"/>
        </w:rPr>
        <w:t xml:space="preserve">Computadoras portátiles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hd w:fill="auto" w:val="clear"/>
        </w:rPr>
      </w:pPr>
      <w:r w:rsidDel="00000000" w:rsidR="00000000" w:rsidRPr="00000000">
        <w:rPr>
          <w:sz w:val="24"/>
          <w:szCs w:val="24"/>
          <w:rtl w:val="0"/>
        </w:rPr>
        <w:t xml:space="preserve">Teléfonos inteligentes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hd w:fill="auto" w:val="clear"/>
        </w:rPr>
      </w:pPr>
      <w:r w:rsidDel="00000000" w:rsidR="00000000" w:rsidRPr="00000000">
        <w:rPr>
          <w:sz w:val="24"/>
          <w:szCs w:val="24"/>
          <w:rtl w:val="0"/>
        </w:rPr>
        <w:t xml:space="preserve">Tabletas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hd w:fill="auto" w:val="clear"/>
        </w:rPr>
      </w:pPr>
      <w:r w:rsidDel="00000000" w:rsidR="00000000" w:rsidRPr="00000000">
        <w:rPr>
          <w:sz w:val="24"/>
          <w:szCs w:val="24"/>
          <w:rtl w:val="0"/>
        </w:rPr>
        <w:t xml:space="preserve">Auriculares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beforeAutospacing="0" w:lineRule="auto"/>
        <w:ind w:left="720" w:hanging="360"/>
        <w:rPr>
          <w:shd w:fill="auto" w:val="clear"/>
        </w:rPr>
      </w:pPr>
      <w:r w:rsidDel="00000000" w:rsidR="00000000" w:rsidRPr="00000000">
        <w:rPr>
          <w:sz w:val="24"/>
          <w:szCs w:val="24"/>
          <w:rtl w:val="0"/>
        </w:rPr>
        <w:t xml:space="preserve">Televisores inteligentes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</w:rPr>
      </w:pPr>
      <w:bookmarkStart w:colFirst="0" w:colLast="0" w:name="_voaxhpu9ud5s" w:id="4"/>
      <w:bookmarkEnd w:id="4"/>
      <w:r w:rsidDel="00000000" w:rsidR="00000000" w:rsidRPr="00000000">
        <w:rPr>
          <w:b w:val="1"/>
          <w:sz w:val="36"/>
          <w:szCs w:val="36"/>
          <w:rtl w:val="0"/>
        </w:rPr>
        <w:t xml:space="preserve">Análisis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</w:rPr>
      </w:pPr>
      <w:bookmarkStart w:colFirst="0" w:colLast="0" w:name="_lugg50c7bf6a" w:id="5"/>
      <w:bookmarkEnd w:id="5"/>
      <w:r w:rsidDel="00000000" w:rsidR="00000000" w:rsidRPr="00000000">
        <w:rPr>
          <w:b w:val="1"/>
          <w:sz w:val="36"/>
          <w:szCs w:val="36"/>
          <w:rtl w:val="0"/>
        </w:rPr>
        <w:t xml:space="preserve">Conclusiones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[Este espacio se completará después del análisis en Colab]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  <w:shd w:fill="0d1117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