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249CB" w:rsidRPr="00533B67" w:rsidRDefault="00E249CB" w:rsidP="00533B67">
      <w:pPr>
        <w:autoSpaceDE w:val="0"/>
        <w:autoSpaceDN w:val="0"/>
        <w:adjustRightInd w:val="0"/>
        <w:rPr>
          <w:rFonts w:ascii="Helvetica" w:hAnsi="Helvetica" w:cs="Helvetica"/>
          <w:color w:val="191C1F"/>
        </w:rPr>
      </w:pPr>
      <w:r w:rsidRPr="00533B67">
        <w:rPr>
          <w:rFonts w:ascii="Helvetica" w:hAnsi="Helvetica" w:cs="Helvetica"/>
          <w:color w:val="191C1F"/>
        </w:rPr>
        <w:t xml:space="preserve">LE TEMPS            </w:t>
      </w:r>
    </w:p>
    <w:p w:rsidR="00E249CB" w:rsidRPr="00533B67" w:rsidRDefault="00E249CB" w:rsidP="00533B67">
      <w:pPr>
        <w:autoSpaceDE w:val="0"/>
        <w:autoSpaceDN w:val="0"/>
        <w:adjustRightInd w:val="0"/>
        <w:rPr>
          <w:rFonts w:ascii="Helvetica" w:hAnsi="Helvetica" w:cs="Helvetica"/>
          <w:color w:val="191C1F"/>
        </w:rPr>
      </w:pPr>
      <w:r w:rsidRPr="00533B67">
        <w:rPr>
          <w:rFonts w:ascii="Helvetica" w:hAnsi="Helvetica" w:cs="Helvetica"/>
          <w:color w:val="191C1F"/>
        </w:rPr>
        <w:t>Introduction</w:t>
      </w:r>
    </w:p>
    <w:p w:rsidR="00E249CB" w:rsidRPr="00533B67" w:rsidRDefault="00E249CB" w:rsidP="00533B67">
      <w:pPr>
        <w:autoSpaceDE w:val="0"/>
        <w:autoSpaceDN w:val="0"/>
        <w:adjustRightInd w:val="0"/>
        <w:rPr>
          <w:rFonts w:ascii="Helvetica" w:hAnsi="Helvetica" w:cs="Helvetica"/>
          <w:color w:val="191C1F"/>
          <w:u w:val="single"/>
        </w:rPr>
      </w:pPr>
    </w:p>
    <w:p w:rsidR="00E249CB" w:rsidRPr="009B1CEC" w:rsidRDefault="00E249CB" w:rsidP="00533B67">
      <w:pPr>
        <w:autoSpaceDE w:val="0"/>
        <w:autoSpaceDN w:val="0"/>
        <w:adjustRightInd w:val="0"/>
        <w:rPr>
          <w:rFonts w:ascii="Helvetica" w:hAnsi="Helvetica" w:cs="Helvetica"/>
          <w:color w:val="FF0000"/>
          <w:u w:val="single"/>
        </w:rPr>
      </w:pPr>
      <w:r w:rsidRPr="009B1CEC">
        <w:rPr>
          <w:rFonts w:ascii="Helvetica" w:hAnsi="Helvetica" w:cs="Helvetica"/>
          <w:color w:val="FF0000"/>
          <w:u w:val="single"/>
        </w:rPr>
        <w:t>1. Peut-on définir ce qu'est le temps ?</w:t>
      </w:r>
    </w:p>
    <w:p w:rsidR="009B1CEC" w:rsidRPr="009B1CEC" w:rsidRDefault="009B1CEC" w:rsidP="00533B67">
      <w:pPr>
        <w:autoSpaceDE w:val="0"/>
        <w:autoSpaceDN w:val="0"/>
        <w:adjustRightInd w:val="0"/>
        <w:rPr>
          <w:rFonts w:ascii="Helvetica" w:hAnsi="Helvetica" w:cs="Helvetica"/>
          <w:color w:val="FF0000"/>
        </w:rPr>
      </w:pPr>
    </w:p>
    <w:p w:rsidR="00E249CB" w:rsidRPr="00533B67" w:rsidRDefault="00E249CB" w:rsidP="00533B67">
      <w:pPr>
        <w:autoSpaceDE w:val="0"/>
        <w:autoSpaceDN w:val="0"/>
        <w:adjustRightInd w:val="0"/>
        <w:rPr>
          <w:rFonts w:ascii="Helvetica" w:hAnsi="Helvetica" w:cs="Helvetica"/>
          <w:color w:val="191C1F"/>
        </w:rPr>
      </w:pPr>
      <w:r w:rsidRPr="00533B67">
        <w:rPr>
          <w:rFonts w:ascii="Helvetica" w:hAnsi="Helvetica" w:cs="Helvetica"/>
          <w:color w:val="191C1F"/>
        </w:rPr>
        <w:t xml:space="preserve">• Il est impossible de définir le temps dans ses trois </w:t>
      </w:r>
      <w:r w:rsidRPr="00533B67">
        <w:rPr>
          <w:rFonts w:ascii="Helvetica" w:hAnsi="Helvetica" w:cs="Helvetica"/>
          <w:b/>
          <w:bCs/>
          <w:color w:val="191C1F"/>
        </w:rPr>
        <w:t>dimensions</w:t>
      </w:r>
      <w:r w:rsidRPr="00533B67">
        <w:rPr>
          <w:rFonts w:ascii="Helvetica" w:hAnsi="Helvetica" w:cs="Helvetica"/>
          <w:color w:val="191C1F"/>
        </w:rPr>
        <w:t xml:space="preserve"> (passé, présent et avenir) ; définir le temps, ce serait dire : « le temps, </w:t>
      </w:r>
      <w:r w:rsidRPr="00533B67">
        <w:rPr>
          <w:rFonts w:ascii="Helvetica" w:hAnsi="Helvetica" w:cs="Helvetica"/>
          <w:i/>
          <w:iCs/>
          <w:color w:val="191C1F"/>
        </w:rPr>
        <w:t>c'est…</w:t>
      </w:r>
      <w:r w:rsidRPr="00533B67">
        <w:rPr>
          <w:rFonts w:ascii="Helvetica" w:hAnsi="Helvetica" w:cs="Helvetica"/>
          <w:color w:val="191C1F"/>
        </w:rPr>
        <w:t> ». Or, on ne peut demander ce qu'</w:t>
      </w:r>
      <w:r w:rsidRPr="00533B67">
        <w:rPr>
          <w:rFonts w:ascii="Helvetica" w:hAnsi="Helvetica" w:cs="Helvetica"/>
          <w:i/>
          <w:iCs/>
          <w:color w:val="191C1F"/>
        </w:rPr>
        <w:t>est</w:t>
      </w:r>
      <w:r w:rsidRPr="00533B67">
        <w:rPr>
          <w:rFonts w:ascii="Helvetica" w:hAnsi="Helvetica" w:cs="Helvetica"/>
          <w:color w:val="191C1F"/>
        </w:rPr>
        <w:t xml:space="preserve"> le passé (qui n'</w:t>
      </w:r>
      <w:r w:rsidRPr="00533B67">
        <w:rPr>
          <w:rFonts w:ascii="Helvetica" w:hAnsi="Helvetica" w:cs="Helvetica"/>
          <w:i/>
          <w:iCs/>
          <w:color w:val="191C1F"/>
        </w:rPr>
        <w:t>est</w:t>
      </w:r>
      <w:r w:rsidRPr="00533B67">
        <w:rPr>
          <w:rFonts w:ascii="Helvetica" w:hAnsi="Helvetica" w:cs="Helvetica"/>
          <w:color w:val="191C1F"/>
        </w:rPr>
        <w:t xml:space="preserve"> plus) ou l'avenir (qui n'</w:t>
      </w:r>
      <w:r w:rsidRPr="00533B67">
        <w:rPr>
          <w:rFonts w:ascii="Helvetica" w:hAnsi="Helvetica" w:cs="Helvetica"/>
          <w:i/>
          <w:iCs/>
          <w:color w:val="191C1F"/>
        </w:rPr>
        <w:t>est</w:t>
      </w:r>
      <w:r w:rsidRPr="00533B67">
        <w:rPr>
          <w:rFonts w:ascii="Helvetica" w:hAnsi="Helvetica" w:cs="Helvetica"/>
          <w:color w:val="191C1F"/>
        </w:rPr>
        <w:t xml:space="preserve"> pas encore) : seul le présent </w:t>
      </w:r>
      <w:r w:rsidRPr="00533B67">
        <w:rPr>
          <w:rFonts w:ascii="Helvetica" w:hAnsi="Helvetica" w:cs="Helvetica"/>
          <w:i/>
          <w:iCs/>
          <w:color w:val="191C1F"/>
        </w:rPr>
        <w:t>est</w:t>
      </w:r>
      <w:r w:rsidRPr="00533B67">
        <w:rPr>
          <w:rFonts w:ascii="Helvetica" w:hAnsi="Helvetica" w:cs="Helvetica"/>
          <w:color w:val="191C1F"/>
        </w:rPr>
        <w:t>, mais le présent n'est pas la totalité du temps.</w:t>
      </w:r>
    </w:p>
    <w:p w:rsidR="00E249CB" w:rsidRPr="00533B67" w:rsidRDefault="00E249CB" w:rsidP="00533B67">
      <w:pPr>
        <w:autoSpaceDE w:val="0"/>
        <w:autoSpaceDN w:val="0"/>
        <w:adjustRightInd w:val="0"/>
        <w:rPr>
          <w:rFonts w:ascii="Helvetica" w:hAnsi="Helvetica" w:cs="Helvetica"/>
          <w:color w:val="191C1F"/>
        </w:rPr>
      </w:pPr>
      <w:r w:rsidRPr="00533B67">
        <w:rPr>
          <w:rFonts w:ascii="Helvetica" w:hAnsi="Helvetica" w:cs="Helvetica"/>
          <w:color w:val="191C1F"/>
        </w:rPr>
        <w:t xml:space="preserve">• Plus qu'une chose à définir, le temps est la </w:t>
      </w:r>
      <w:r w:rsidRPr="00533B67">
        <w:rPr>
          <w:rFonts w:ascii="Helvetica" w:hAnsi="Helvetica" w:cs="Helvetica"/>
          <w:i/>
          <w:iCs/>
          <w:color w:val="191C1F"/>
        </w:rPr>
        <w:t>dimension</w:t>
      </w:r>
      <w:r w:rsidRPr="00533B67">
        <w:rPr>
          <w:rFonts w:ascii="Helvetica" w:hAnsi="Helvetica" w:cs="Helvetica"/>
          <w:color w:val="191C1F"/>
        </w:rPr>
        <w:t xml:space="preserve"> de ma conscience, qui se reporte à partir de son présent vers l'avenir dans l'attente, vers le passé dans le souvenir et vers le présent dans l'attention (</w:t>
      </w:r>
      <w:r w:rsidRPr="00533B67">
        <w:rPr>
          <w:rFonts w:ascii="Helvetica" w:hAnsi="Helvetica" w:cs="Helvetica"/>
          <w:b/>
          <w:bCs/>
          <w:color w:val="191C1F"/>
        </w:rPr>
        <w:t>Saint Augustin</w:t>
      </w:r>
      <w:r w:rsidRPr="00533B67">
        <w:rPr>
          <w:rFonts w:ascii="Helvetica" w:hAnsi="Helvetica" w:cs="Helvetica"/>
          <w:color w:val="191C1F"/>
        </w:rPr>
        <w:t>).</w:t>
      </w:r>
    </w:p>
    <w:p w:rsidR="009B1CEC" w:rsidRDefault="009B1CEC" w:rsidP="00533B67">
      <w:pPr>
        <w:autoSpaceDE w:val="0"/>
        <w:autoSpaceDN w:val="0"/>
        <w:adjustRightInd w:val="0"/>
        <w:rPr>
          <w:rFonts w:ascii="Helvetica" w:hAnsi="Helvetica" w:cs="Helvetica"/>
          <w:color w:val="191C1F"/>
          <w:u w:val="single"/>
        </w:rPr>
      </w:pPr>
    </w:p>
    <w:p w:rsidR="00E249CB" w:rsidRPr="009B1CEC" w:rsidRDefault="00E249CB" w:rsidP="00533B67">
      <w:pPr>
        <w:autoSpaceDE w:val="0"/>
        <w:autoSpaceDN w:val="0"/>
        <w:adjustRightInd w:val="0"/>
        <w:rPr>
          <w:rFonts w:ascii="Helvetica" w:hAnsi="Helvetica" w:cs="Helvetica"/>
          <w:color w:val="FF0000"/>
          <w:u w:val="single"/>
        </w:rPr>
      </w:pPr>
      <w:r w:rsidRPr="009B1CEC">
        <w:rPr>
          <w:rFonts w:ascii="Helvetica" w:hAnsi="Helvetica" w:cs="Helvetica"/>
          <w:color w:val="FF0000"/>
          <w:u w:val="single"/>
        </w:rPr>
        <w:t>2. En quoi la conscience est-elle temporelle ?</w:t>
      </w:r>
    </w:p>
    <w:p w:rsidR="009B1CEC" w:rsidRDefault="009B1CEC" w:rsidP="00533B67">
      <w:pPr>
        <w:autoSpaceDE w:val="0"/>
        <w:autoSpaceDN w:val="0"/>
        <w:adjustRightInd w:val="0"/>
        <w:rPr>
          <w:rFonts w:ascii="Helvetica" w:hAnsi="Helvetica" w:cs="Helvetica"/>
          <w:color w:val="191C1F"/>
          <w:u w:color="6D6D6D"/>
        </w:rPr>
      </w:pPr>
    </w:p>
    <w:p w:rsidR="00E249CB" w:rsidRPr="00533B67" w:rsidRDefault="00E249CB" w:rsidP="00533B67">
      <w:pPr>
        <w:autoSpaceDE w:val="0"/>
        <w:autoSpaceDN w:val="0"/>
        <w:adjustRightInd w:val="0"/>
        <w:rPr>
          <w:rFonts w:ascii="Helvetica" w:hAnsi="Helvetica" w:cs="Helvetica"/>
          <w:color w:val="191C1F"/>
          <w:u w:color="6D6D6D"/>
        </w:rPr>
      </w:pPr>
      <w:r w:rsidRPr="00533B67">
        <w:rPr>
          <w:rFonts w:ascii="Helvetica" w:hAnsi="Helvetica" w:cs="Helvetica"/>
          <w:color w:val="191C1F"/>
          <w:u w:color="6D6D6D"/>
        </w:rPr>
        <w:t xml:space="preserve">• Husserl montre comment la conscience est toujours </w:t>
      </w:r>
      <w:r w:rsidRPr="00533B67">
        <w:rPr>
          <w:rFonts w:ascii="Helvetica" w:hAnsi="Helvetica" w:cs="Helvetica"/>
          <w:b/>
          <w:bCs/>
          <w:color w:val="191C1F"/>
          <w:u w:color="6D6D6D"/>
        </w:rPr>
        <w:t>conscience intime du temps</w:t>
      </w:r>
      <w:r w:rsidRPr="00533B67">
        <w:rPr>
          <w:rFonts w:ascii="Helvetica" w:hAnsi="Helvetica" w:cs="Helvetica"/>
          <w:color w:val="191C1F"/>
          <w:u w:color="6D6D6D"/>
        </w:rPr>
        <w:t xml:space="preserve">. Si je regarde à l'intérieur de moi, je n'y trouve pas une identité fixe et fixée d'avance, mais une suite de </w:t>
      </w:r>
      <w:r w:rsidRPr="00533B67">
        <w:rPr>
          <w:rFonts w:ascii="Helvetica" w:hAnsi="Helvetica" w:cs="Helvetica"/>
          <w:b/>
          <w:bCs/>
          <w:color w:val="191C1F"/>
          <w:u w:color="6D6D6D"/>
        </w:rPr>
        <w:t>perceptions</w:t>
      </w:r>
      <w:r w:rsidRPr="00533B67">
        <w:rPr>
          <w:rFonts w:ascii="Helvetica" w:hAnsi="Helvetica" w:cs="Helvetica"/>
          <w:color w:val="191C1F"/>
          <w:u w:color="6D6D6D"/>
        </w:rPr>
        <w:t xml:space="preserve"> sans rapport entre elles (le chaud puis le froid, le dur puis le lisse par exemple). C'est alors la conscience du temps qui me permet de poser mon </w:t>
      </w:r>
      <w:r w:rsidRPr="00533B67">
        <w:rPr>
          <w:rFonts w:ascii="Helvetica" w:hAnsi="Helvetica" w:cs="Helvetica"/>
          <w:b/>
          <w:bCs/>
          <w:color w:val="191C1F"/>
          <w:u w:color="6D6D6D"/>
        </w:rPr>
        <w:t>identité</w:t>
      </w:r>
      <w:r w:rsidRPr="00533B67">
        <w:rPr>
          <w:rFonts w:ascii="Helvetica" w:hAnsi="Helvetica" w:cs="Helvetica"/>
          <w:color w:val="191C1F"/>
          <w:u w:color="6D6D6D"/>
        </w:rPr>
        <w:t> : la conscience du temps me permet de comprendre que dans cette suite de perceptions, ce n'est pas moi qui change, mais c'est le temps qui s'écoule. Mon identité est donc de part en part temporelle.</w:t>
      </w:r>
    </w:p>
    <w:p w:rsidR="00E249CB" w:rsidRPr="00533B67" w:rsidRDefault="00E249CB" w:rsidP="00533B67">
      <w:pPr>
        <w:autoSpaceDE w:val="0"/>
        <w:autoSpaceDN w:val="0"/>
        <w:adjustRightInd w:val="0"/>
        <w:rPr>
          <w:rFonts w:ascii="Helvetica" w:hAnsi="Helvetica" w:cs="Helvetica"/>
          <w:color w:val="191C1F"/>
          <w:u w:color="6D6D6D"/>
        </w:rPr>
      </w:pPr>
      <w:r w:rsidRPr="00533B67">
        <w:rPr>
          <w:rFonts w:ascii="Helvetica" w:hAnsi="Helvetica" w:cs="Helvetica"/>
          <w:color w:val="191C1F"/>
          <w:u w:color="6D6D6D"/>
        </w:rPr>
        <w:t>• Surtout, la perception suppose que ma conscience fasse la synthèse des différents moments perceptifs : j'identifie la table comme table en faisant la synthèse des différentes perceptions que j'en ai (vue de devant, de derrière, etc.). Or, cette synthèse est temporelle : c'est dans le temps que la conscience se rapporte à elle-même ou à autre chose qu'elle.</w:t>
      </w:r>
    </w:p>
    <w:p w:rsidR="00E249CB" w:rsidRPr="00533B67" w:rsidRDefault="00E249CB" w:rsidP="00533B67">
      <w:pPr>
        <w:autoSpaceDE w:val="0"/>
        <w:autoSpaceDN w:val="0"/>
        <w:adjustRightInd w:val="0"/>
        <w:rPr>
          <w:rFonts w:ascii="Helvetica" w:hAnsi="Helvetica" w:cs="Helvetica"/>
          <w:color w:val="191C1F"/>
          <w:u w:color="6D6D6D"/>
        </w:rPr>
      </w:pPr>
    </w:p>
    <w:p w:rsidR="00E249CB" w:rsidRPr="009B1CEC" w:rsidRDefault="00E249CB" w:rsidP="00533B67">
      <w:pPr>
        <w:autoSpaceDE w:val="0"/>
        <w:autoSpaceDN w:val="0"/>
        <w:adjustRightInd w:val="0"/>
        <w:rPr>
          <w:rFonts w:ascii="Helvetica" w:hAnsi="Helvetica" w:cs="Helvetica"/>
          <w:color w:val="FF0000"/>
          <w:u w:val="single"/>
        </w:rPr>
      </w:pPr>
      <w:r w:rsidRPr="009B1CEC">
        <w:rPr>
          <w:rFonts w:ascii="Helvetica" w:hAnsi="Helvetica" w:cs="Helvetica"/>
          <w:color w:val="FF0000"/>
          <w:u w:val="single"/>
        </w:rPr>
        <w:t>3. Si le temps n'est pas une chose, qu'est-il ?</w:t>
      </w:r>
    </w:p>
    <w:p w:rsidR="009B1CEC" w:rsidRDefault="009B1CEC" w:rsidP="00533B67">
      <w:pPr>
        <w:autoSpaceDE w:val="0"/>
        <w:autoSpaceDN w:val="0"/>
        <w:adjustRightInd w:val="0"/>
        <w:rPr>
          <w:rFonts w:ascii="Helvetica" w:hAnsi="Helvetica" w:cs="Helvetica"/>
          <w:color w:val="191C1F"/>
          <w:u w:color="6D6D6D"/>
        </w:rPr>
      </w:pPr>
    </w:p>
    <w:p w:rsidR="00E249CB" w:rsidRPr="00533B67" w:rsidRDefault="00E249CB" w:rsidP="00533B67">
      <w:pPr>
        <w:autoSpaceDE w:val="0"/>
        <w:autoSpaceDN w:val="0"/>
        <w:adjustRightInd w:val="0"/>
        <w:rPr>
          <w:rFonts w:ascii="Helvetica" w:hAnsi="Helvetica" w:cs="Helvetica"/>
          <w:color w:val="191C1F"/>
          <w:u w:color="6D6D6D"/>
        </w:rPr>
      </w:pPr>
      <w:r w:rsidRPr="00533B67">
        <w:rPr>
          <w:rFonts w:ascii="Helvetica" w:hAnsi="Helvetica" w:cs="Helvetica"/>
          <w:color w:val="191C1F"/>
          <w:u w:color="6D6D6D"/>
        </w:rPr>
        <w:t xml:space="preserve">• Selon Kant, le temps n'est ni une intuition (une perception), ni un concept, mais plutôt la </w:t>
      </w:r>
      <w:r w:rsidRPr="00533B67">
        <w:rPr>
          <w:rFonts w:ascii="Helvetica" w:hAnsi="Helvetica" w:cs="Helvetica"/>
          <w:b/>
          <w:bCs/>
          <w:color w:val="191C1F"/>
          <w:u w:color="6D6D6D"/>
        </w:rPr>
        <w:t>forme</w:t>
      </w:r>
      <w:r w:rsidRPr="00533B67">
        <w:rPr>
          <w:rFonts w:ascii="Helvetica" w:hAnsi="Helvetica" w:cs="Helvetica"/>
          <w:color w:val="191C1F"/>
          <w:u w:color="6D6D6D"/>
        </w:rPr>
        <w:t xml:space="preserve"> même de toutes nos </w:t>
      </w:r>
      <w:r w:rsidRPr="00533B67">
        <w:rPr>
          <w:rFonts w:ascii="Helvetica" w:hAnsi="Helvetica" w:cs="Helvetica"/>
          <w:b/>
          <w:bCs/>
          <w:color w:val="191C1F"/>
          <w:u w:color="6D6D6D"/>
        </w:rPr>
        <w:t>intuitions</w:t>
      </w:r>
      <w:r w:rsidRPr="00533B67">
        <w:rPr>
          <w:rFonts w:ascii="Helvetica" w:hAnsi="Helvetica" w:cs="Helvetica"/>
          <w:color w:val="191C1F"/>
          <w:u w:color="6D6D6D"/>
        </w:rPr>
        <w:t xml:space="preserve"> : cela seul explique que le temps soit partout (tout ce que nous percevons est </w:t>
      </w:r>
      <w:r w:rsidRPr="00533B67">
        <w:rPr>
          <w:rFonts w:ascii="Helvetica" w:hAnsi="Helvetica" w:cs="Helvetica"/>
          <w:i/>
          <w:iCs/>
          <w:color w:val="191C1F"/>
          <w:u w:color="6D6D6D"/>
        </w:rPr>
        <w:t>dans</w:t>
      </w:r>
      <w:r w:rsidRPr="00533B67">
        <w:rPr>
          <w:rFonts w:ascii="Helvetica" w:hAnsi="Helvetica" w:cs="Helvetica"/>
          <w:color w:val="191C1F"/>
          <w:u w:color="6D6D6D"/>
        </w:rPr>
        <w:t xml:space="preserve"> le temps) et cependant nulle part (nous ne percevons jamais le temps comme tel).</w:t>
      </w:r>
    </w:p>
    <w:p w:rsidR="00E249CB" w:rsidRPr="00533B67" w:rsidRDefault="00E249CB" w:rsidP="00533B67">
      <w:pPr>
        <w:autoSpaceDE w:val="0"/>
        <w:autoSpaceDN w:val="0"/>
        <w:adjustRightInd w:val="0"/>
        <w:rPr>
          <w:rFonts w:ascii="Helvetica" w:hAnsi="Helvetica" w:cs="Helvetica"/>
          <w:color w:val="191C1F"/>
          <w:u w:color="6D6D6D"/>
        </w:rPr>
      </w:pPr>
      <w:r w:rsidRPr="00533B67">
        <w:rPr>
          <w:rFonts w:ascii="Helvetica" w:hAnsi="Helvetica" w:cs="Helvetica"/>
          <w:color w:val="191C1F"/>
          <w:u w:color="6D6D6D"/>
        </w:rPr>
        <w:t xml:space="preserve">• Nous ne pouvons percevoir les choses que sous forme de </w:t>
      </w:r>
      <w:r w:rsidRPr="00533B67">
        <w:rPr>
          <w:rFonts w:ascii="Helvetica" w:hAnsi="Helvetica" w:cs="Helvetica"/>
          <w:b/>
          <w:bCs/>
          <w:color w:val="191C1F"/>
          <w:u w:color="6D6D6D"/>
        </w:rPr>
        <w:t>temps</w:t>
      </w:r>
      <w:r w:rsidRPr="00533B67">
        <w:rPr>
          <w:rFonts w:ascii="Helvetica" w:hAnsi="Helvetica" w:cs="Helvetica"/>
          <w:color w:val="191C1F"/>
          <w:u w:color="6D6D6D"/>
        </w:rPr>
        <w:t xml:space="preserve"> et d'espace ; et ces formes ne sont pas déduites de la perception, parce que toute perception les suppose. La seule solution consiste donc, pour Kant, à faire du temps et de l'espace les formes pures ou </w:t>
      </w:r>
      <w:r w:rsidRPr="00533B67">
        <w:rPr>
          <w:rFonts w:ascii="Helvetica" w:hAnsi="Helvetica" w:cs="Helvetica"/>
          <w:i/>
          <w:iCs/>
          <w:color w:val="191C1F"/>
          <w:u w:color="6D6D6D"/>
        </w:rPr>
        <w:t>a priori</w:t>
      </w:r>
      <w:r w:rsidRPr="00533B67">
        <w:rPr>
          <w:rFonts w:ascii="Helvetica" w:hAnsi="Helvetica" w:cs="Helvetica"/>
          <w:color w:val="191C1F"/>
          <w:u w:color="6D6D6D"/>
        </w:rPr>
        <w:t xml:space="preserve"> de toutes nos intuitions sensibles : le temps n'est pas dans les choses, il est la forme sous laquelle notre esprit perçoit nécessairement les choses.</w:t>
      </w:r>
    </w:p>
    <w:p w:rsidR="00E249CB" w:rsidRPr="00533B67" w:rsidRDefault="00E249CB" w:rsidP="00533B67">
      <w:pPr>
        <w:autoSpaceDE w:val="0"/>
        <w:autoSpaceDN w:val="0"/>
        <w:adjustRightInd w:val="0"/>
        <w:rPr>
          <w:rFonts w:ascii="Helvetica" w:hAnsi="Helvetica" w:cs="Helvetica"/>
          <w:color w:val="191C1F"/>
          <w:u w:color="6D6D6D"/>
        </w:rPr>
      </w:pPr>
    </w:p>
    <w:p w:rsidR="00E249CB" w:rsidRPr="009B1CEC" w:rsidRDefault="00E249CB" w:rsidP="00533B67">
      <w:pPr>
        <w:autoSpaceDE w:val="0"/>
        <w:autoSpaceDN w:val="0"/>
        <w:adjustRightInd w:val="0"/>
        <w:rPr>
          <w:rFonts w:ascii="Helvetica" w:hAnsi="Helvetica" w:cs="Helvetica"/>
          <w:color w:val="FF0000"/>
          <w:u w:val="single"/>
        </w:rPr>
      </w:pPr>
      <w:r w:rsidRPr="009B1CEC">
        <w:rPr>
          <w:rFonts w:ascii="Helvetica" w:hAnsi="Helvetica" w:cs="Helvetica"/>
          <w:color w:val="FF0000"/>
          <w:u w:val="single"/>
        </w:rPr>
        <w:t>4. Quelle est la solution proposée par Bergson ?</w:t>
      </w:r>
    </w:p>
    <w:p w:rsidR="009B1CEC" w:rsidRDefault="009B1CEC" w:rsidP="00533B67">
      <w:pPr>
        <w:autoSpaceDE w:val="0"/>
        <w:autoSpaceDN w:val="0"/>
        <w:adjustRightInd w:val="0"/>
        <w:rPr>
          <w:rFonts w:ascii="Helvetica" w:hAnsi="Helvetica" w:cs="Helvetica"/>
          <w:color w:val="191C1F"/>
          <w:u w:color="6D6D6D"/>
        </w:rPr>
      </w:pPr>
    </w:p>
    <w:p w:rsidR="00E249CB" w:rsidRPr="00533B67" w:rsidRDefault="00E249CB" w:rsidP="00533B67">
      <w:pPr>
        <w:autoSpaceDE w:val="0"/>
        <w:autoSpaceDN w:val="0"/>
        <w:adjustRightInd w:val="0"/>
        <w:rPr>
          <w:rFonts w:ascii="Helvetica" w:hAnsi="Helvetica" w:cs="Helvetica"/>
          <w:color w:val="191C1F"/>
          <w:u w:color="6D6D6D"/>
        </w:rPr>
      </w:pPr>
      <w:r w:rsidRPr="00533B67">
        <w:rPr>
          <w:rFonts w:ascii="Helvetica" w:hAnsi="Helvetica" w:cs="Helvetica"/>
          <w:color w:val="191C1F"/>
          <w:u w:color="6D6D6D"/>
        </w:rPr>
        <w:t xml:space="preserve">• Ni le passé, ni l'avenir ne </w:t>
      </w:r>
      <w:r w:rsidRPr="00533B67">
        <w:rPr>
          <w:rFonts w:ascii="Helvetica" w:hAnsi="Helvetica" w:cs="Helvetica"/>
          <w:i/>
          <w:iCs/>
          <w:color w:val="191C1F"/>
          <w:u w:color="6D6D6D"/>
        </w:rPr>
        <w:t>sont</w:t>
      </w:r>
      <w:r w:rsidRPr="00533B67">
        <w:rPr>
          <w:rFonts w:ascii="Helvetica" w:hAnsi="Helvetica" w:cs="Helvetica"/>
          <w:color w:val="191C1F"/>
          <w:u w:color="6D6D6D"/>
        </w:rPr>
        <w:t xml:space="preserve"> : seul l'instant présent existe réellement, et le temps n'est que la succession de ces instants ponctuels de l'avenir vers le passé. Quand nous </w:t>
      </w:r>
      <w:r w:rsidRPr="00533B67">
        <w:rPr>
          <w:rFonts w:ascii="Helvetica" w:hAnsi="Helvetica" w:cs="Helvetica"/>
          <w:color w:val="191C1F"/>
          <w:u w:color="6D6D6D"/>
        </w:rPr>
        <w:lastRenderedPageBreak/>
        <w:t>essayons de comprendre le temps, nous le détruisons en en faisant une pure ponctualité privée d'être.</w:t>
      </w:r>
    </w:p>
    <w:p w:rsidR="00E249CB" w:rsidRPr="00533B67" w:rsidRDefault="00E249CB" w:rsidP="00533B67">
      <w:pPr>
        <w:autoSpaceDE w:val="0"/>
        <w:autoSpaceDN w:val="0"/>
        <w:adjustRightInd w:val="0"/>
        <w:rPr>
          <w:rFonts w:ascii="Helvetica" w:hAnsi="Helvetica" w:cs="Helvetica"/>
          <w:color w:val="191C1F"/>
          <w:u w:color="6D6D6D"/>
        </w:rPr>
      </w:pPr>
      <w:r w:rsidRPr="00533B67">
        <w:rPr>
          <w:rFonts w:ascii="Helvetica" w:hAnsi="Helvetica" w:cs="Helvetica"/>
          <w:color w:val="191C1F"/>
          <w:u w:color="6D6D6D"/>
        </w:rPr>
        <w:t xml:space="preserve">• Bergson montre ainsi que notre intelligence comprend le temps à partir de l'instant ponctuel : elle le </w:t>
      </w:r>
      <w:r w:rsidRPr="00533B67">
        <w:rPr>
          <w:rFonts w:ascii="Helvetica" w:hAnsi="Helvetica" w:cs="Helvetica"/>
          <w:b/>
          <w:bCs/>
          <w:color w:val="191C1F"/>
          <w:u w:color="6D6D6D"/>
        </w:rPr>
        <w:t>spatialise</w:t>
      </w:r>
      <w:r w:rsidRPr="00533B67">
        <w:rPr>
          <w:rFonts w:ascii="Helvetica" w:hAnsi="Helvetica" w:cs="Helvetica"/>
          <w:color w:val="191C1F"/>
          <w:u w:color="6D6D6D"/>
        </w:rPr>
        <w:t xml:space="preserve">, puisque la ponctualité n'est pas une détermination temporelle, mais spatiale. Le temps serait alors la succession des instants, comme la ligne est une succession de points. Notre intelligence comprend donc le temps à partir de l'espace : comprendre le temps, c'est le détruire </w:t>
      </w:r>
      <w:r w:rsidRPr="00533B67">
        <w:rPr>
          <w:rFonts w:ascii="Helvetica" w:hAnsi="Helvetica" w:cs="Helvetica"/>
          <w:i/>
          <w:iCs/>
          <w:color w:val="191C1F"/>
          <w:u w:color="6D6D6D"/>
        </w:rPr>
        <w:t>comme</w:t>
      </w:r>
      <w:r w:rsidRPr="00533B67">
        <w:rPr>
          <w:rFonts w:ascii="Helvetica" w:hAnsi="Helvetica" w:cs="Helvetica"/>
          <w:color w:val="191C1F"/>
          <w:u w:color="6D6D6D"/>
        </w:rPr>
        <w:t xml:space="preserve"> temps. À ce temps spatialisé, homogène et mesurable, il faut donc opposer notre </w:t>
      </w:r>
      <w:r w:rsidRPr="00533B67">
        <w:rPr>
          <w:rFonts w:ascii="Helvetica" w:hAnsi="Helvetica" w:cs="Helvetica"/>
          <w:b/>
          <w:bCs/>
          <w:color w:val="191C1F"/>
          <w:u w:color="6D6D6D"/>
        </w:rPr>
        <w:t>vécu interne du temps</w:t>
      </w:r>
      <w:r w:rsidRPr="00533B67">
        <w:rPr>
          <w:rFonts w:ascii="Helvetica" w:hAnsi="Helvetica" w:cs="Helvetica"/>
          <w:color w:val="191C1F"/>
          <w:u w:color="6D6D6D"/>
        </w:rPr>
        <w:t xml:space="preserve"> ou « durée ».</w:t>
      </w:r>
    </w:p>
    <w:p w:rsidR="00E249CB" w:rsidRPr="00533B67" w:rsidRDefault="00E249CB" w:rsidP="00533B67">
      <w:pPr>
        <w:autoSpaceDE w:val="0"/>
        <w:autoSpaceDN w:val="0"/>
        <w:adjustRightInd w:val="0"/>
        <w:rPr>
          <w:rFonts w:ascii="Helvetica" w:hAnsi="Helvetica" w:cs="Helvetica"/>
          <w:color w:val="191C1F"/>
          <w:u w:color="6D6D6D"/>
        </w:rPr>
      </w:pPr>
      <w:r w:rsidRPr="00533B67">
        <w:rPr>
          <w:rFonts w:ascii="Helvetica" w:hAnsi="Helvetica" w:cs="Helvetica"/>
          <w:color w:val="191C1F"/>
          <w:u w:color="6D6D6D"/>
        </w:rPr>
        <w:t>• À ce temps spatialisé, homogène et mesurable, il faut donc opposer notre vécu interne du temps ou « durée » : la durée, c'est le temps tel que nous le ressentons quand nous ne cherchons pas à le comprendre. Elle n'a pas la ponctualité abstraite du temps : dans la durée telle que nous la vivons, notre passé immédiat, notre présent et notre futur immédiat sont confondus.</w:t>
      </w:r>
    </w:p>
    <w:p w:rsidR="00E249CB" w:rsidRPr="00533B67" w:rsidRDefault="00E249CB" w:rsidP="00533B67">
      <w:pPr>
        <w:autoSpaceDE w:val="0"/>
        <w:autoSpaceDN w:val="0"/>
        <w:adjustRightInd w:val="0"/>
        <w:rPr>
          <w:rFonts w:ascii="Helvetica" w:hAnsi="Helvetica" w:cs="Helvetica"/>
          <w:color w:val="191C1F"/>
          <w:u w:color="6D6D6D"/>
        </w:rPr>
      </w:pPr>
      <w:r w:rsidRPr="00533B67">
        <w:rPr>
          <w:rFonts w:ascii="Helvetica" w:hAnsi="Helvetica" w:cs="Helvetica"/>
          <w:color w:val="191C1F"/>
          <w:u w:color="6D6D6D"/>
        </w:rPr>
        <w:t xml:space="preserve">Tout geste qui s'esquisse </w:t>
      </w:r>
      <w:proofErr w:type="gramStart"/>
      <w:r w:rsidRPr="00533B67">
        <w:rPr>
          <w:rFonts w:ascii="Helvetica" w:hAnsi="Helvetica" w:cs="Helvetica"/>
          <w:color w:val="191C1F"/>
          <w:u w:color="6D6D6D"/>
        </w:rPr>
        <w:t>est</w:t>
      </w:r>
      <w:proofErr w:type="gramEnd"/>
      <w:r w:rsidRPr="00533B67">
        <w:rPr>
          <w:rFonts w:ascii="Helvetica" w:hAnsi="Helvetica" w:cs="Helvetica"/>
          <w:color w:val="191C1F"/>
          <w:u w:color="6D6D6D"/>
        </w:rPr>
        <w:t xml:space="preserve"> empreint d'un passé et gros d'un avenir : se lever, aller vers la porte et l'ouvrir, ce n'est pas pour notre vécu une succession d'instants, mais un seul et même mouvement qui mêle le passé, le présent et l'avenir. La durée n'est pas ponctuelle, elle est continue, parce que notre conscience dans son présent se rapporte toujours à son passé et se tourne déjà vers son avenir. La durée non mesurable, hétérogène et continue est donc le vrai visage du temps avant que notre intelligence ne le décompose en instants distincts.</w:t>
      </w:r>
    </w:p>
    <w:p w:rsidR="00E249CB" w:rsidRPr="00533B67" w:rsidRDefault="00E249CB" w:rsidP="00533B67">
      <w:pPr>
        <w:autoSpaceDE w:val="0"/>
        <w:autoSpaceDN w:val="0"/>
        <w:adjustRightInd w:val="0"/>
        <w:rPr>
          <w:rFonts w:ascii="Helvetica" w:hAnsi="Helvetica" w:cs="Helvetica"/>
          <w:color w:val="191C1F"/>
          <w:u w:color="6D6D6D"/>
        </w:rPr>
      </w:pPr>
    </w:p>
    <w:p w:rsidR="00E249CB" w:rsidRPr="009B1CEC" w:rsidRDefault="00E249CB" w:rsidP="00533B67">
      <w:pPr>
        <w:autoSpaceDE w:val="0"/>
        <w:autoSpaceDN w:val="0"/>
        <w:adjustRightInd w:val="0"/>
        <w:rPr>
          <w:rFonts w:ascii="Helvetica" w:hAnsi="Helvetica" w:cs="Helvetica"/>
          <w:color w:val="FF0000"/>
          <w:u w:val="single"/>
        </w:rPr>
      </w:pPr>
      <w:r w:rsidRPr="009B1CEC">
        <w:rPr>
          <w:rFonts w:ascii="Helvetica" w:hAnsi="Helvetica" w:cs="Helvetica"/>
          <w:color w:val="FF0000"/>
          <w:u w:val="single"/>
        </w:rPr>
        <w:t>5. Sous quel signe le temps place-t-il notre existence ?</w:t>
      </w:r>
    </w:p>
    <w:p w:rsidR="00E249CB" w:rsidRPr="00533B67" w:rsidRDefault="00E249CB" w:rsidP="00533B67">
      <w:pPr>
        <w:autoSpaceDE w:val="0"/>
        <w:autoSpaceDN w:val="0"/>
        <w:adjustRightInd w:val="0"/>
        <w:rPr>
          <w:rFonts w:ascii="Helvetica" w:hAnsi="Helvetica" w:cs="Helvetica"/>
          <w:color w:val="000000"/>
          <w:u w:color="6D6D6D"/>
        </w:rPr>
      </w:pPr>
    </w:p>
    <w:p w:rsidR="00E249CB" w:rsidRPr="00533B67" w:rsidRDefault="00E249CB" w:rsidP="00533B67">
      <w:pPr>
        <w:autoSpaceDE w:val="0"/>
        <w:autoSpaceDN w:val="0"/>
        <w:adjustRightInd w:val="0"/>
        <w:rPr>
          <w:rFonts w:ascii="Helvetica" w:hAnsi="Helvetica" w:cs="Helvetica"/>
          <w:color w:val="191C1F"/>
          <w:u w:color="6D6D6D"/>
        </w:rPr>
      </w:pPr>
      <w:r w:rsidRPr="00533B67">
        <w:rPr>
          <w:rFonts w:ascii="Helvetica" w:hAnsi="Helvetica" w:cs="Helvetica"/>
          <w:color w:val="191C1F"/>
          <w:u w:color="6D6D6D"/>
        </w:rPr>
        <w:t>• Non seulement le temps place notre existence sous le signe de l'</w:t>
      </w:r>
      <w:r w:rsidRPr="00533B67">
        <w:rPr>
          <w:rFonts w:ascii="Helvetica" w:hAnsi="Helvetica" w:cs="Helvetica"/>
          <w:b/>
          <w:bCs/>
          <w:color w:val="191C1F"/>
          <w:u w:color="6D6D6D"/>
        </w:rPr>
        <w:t>irréversible</w:t>
      </w:r>
      <w:r w:rsidRPr="00533B67">
        <w:rPr>
          <w:rFonts w:ascii="Helvetica" w:hAnsi="Helvetica" w:cs="Helvetica"/>
          <w:color w:val="191C1F"/>
          <w:u w:color="6D6D6D"/>
        </w:rPr>
        <w:t>, mais il éveille en nous la possibilité d'une conscience morale : je me reproche mon passé parce que je ne peux rien faire pour annuler les erreurs que j'ai commises.</w:t>
      </w:r>
    </w:p>
    <w:p w:rsidR="00E249CB" w:rsidRPr="00533B67" w:rsidRDefault="00E249CB" w:rsidP="00533B67">
      <w:pPr>
        <w:autoSpaceDE w:val="0"/>
        <w:autoSpaceDN w:val="0"/>
        <w:adjustRightInd w:val="0"/>
        <w:rPr>
          <w:rFonts w:ascii="Helvetica" w:hAnsi="Helvetica" w:cs="Helvetica"/>
          <w:color w:val="191C1F"/>
          <w:u w:color="6D6D6D"/>
        </w:rPr>
      </w:pPr>
      <w:r w:rsidRPr="00533B67">
        <w:rPr>
          <w:rFonts w:ascii="Helvetica" w:hAnsi="Helvetica" w:cs="Helvetica"/>
          <w:color w:val="191C1F"/>
          <w:u w:color="6D6D6D"/>
        </w:rPr>
        <w:t xml:space="preserve">• Parce que le temps est irréversible, je crains mon avenir et je porte le poids de mon passé ; parce que mon présent sera bientôt un passé sur lequel je n'aurai aucune prise, je suis amené à me </w:t>
      </w:r>
      <w:r w:rsidRPr="00533B67">
        <w:rPr>
          <w:rFonts w:ascii="Helvetica" w:hAnsi="Helvetica" w:cs="Helvetica"/>
          <w:b/>
          <w:bCs/>
          <w:color w:val="191C1F"/>
          <w:u w:color="6D6D6D"/>
        </w:rPr>
        <w:t>soucier de ma vie</w:t>
      </w:r>
      <w:r w:rsidRPr="00533B67">
        <w:rPr>
          <w:rFonts w:ascii="Helvetica" w:hAnsi="Helvetica" w:cs="Helvetica"/>
          <w:color w:val="191C1F"/>
          <w:u w:color="6D6D6D"/>
        </w:rPr>
        <w:t>.</w:t>
      </w:r>
    </w:p>
    <w:p w:rsidR="00E249CB" w:rsidRPr="00533B67" w:rsidRDefault="00E249CB" w:rsidP="00533B67">
      <w:pPr>
        <w:autoSpaceDE w:val="0"/>
        <w:autoSpaceDN w:val="0"/>
        <w:adjustRightInd w:val="0"/>
        <w:rPr>
          <w:rFonts w:ascii="Helvetica" w:hAnsi="Helvetica" w:cs="Helvetica"/>
          <w:color w:val="191C1F"/>
          <w:u w:color="6D6D6D"/>
        </w:rPr>
      </w:pPr>
      <w:r w:rsidRPr="00533B67">
        <w:rPr>
          <w:rFonts w:ascii="Helvetica" w:hAnsi="Helvetica" w:cs="Helvetica"/>
          <w:color w:val="191C1F"/>
          <w:u w:color="6D6D6D"/>
        </w:rPr>
        <w:t xml:space="preserve">Selon </w:t>
      </w:r>
      <w:r w:rsidRPr="00533B67">
        <w:rPr>
          <w:rFonts w:ascii="Helvetica" w:hAnsi="Helvetica" w:cs="Helvetica"/>
          <w:b/>
          <w:bCs/>
          <w:color w:val="191C1F"/>
          <w:u w:color="6D6D6D"/>
        </w:rPr>
        <w:t>Heidegger</w:t>
      </w:r>
      <w:r w:rsidRPr="00533B67">
        <w:rPr>
          <w:rFonts w:ascii="Helvetica" w:hAnsi="Helvetica" w:cs="Helvetica"/>
          <w:color w:val="191C1F"/>
          <w:u w:color="6D6D6D"/>
        </w:rPr>
        <w:t xml:space="preserve">, c'est même parce qu'il est de part en part un être temporel que l'homme existe. Les choses sont, mais seul l'homme </w:t>
      </w:r>
      <w:r w:rsidRPr="00533B67">
        <w:rPr>
          <w:rFonts w:ascii="Helvetica" w:hAnsi="Helvetica" w:cs="Helvetica"/>
          <w:b/>
          <w:bCs/>
          <w:color w:val="191C1F"/>
          <w:u w:color="6D6D6D"/>
        </w:rPr>
        <w:t>existe</w:t>
      </w:r>
      <w:r w:rsidRPr="00533B67">
        <w:rPr>
          <w:rFonts w:ascii="Helvetica" w:hAnsi="Helvetica" w:cs="Helvetica"/>
          <w:color w:val="191C1F"/>
          <w:u w:color="6D6D6D"/>
        </w:rPr>
        <w:t xml:space="preserve"> (au sens étymologique) : l'homme est jeté hors de lui-même par le temps. Être temporel, ce n'est donc pas simplement être soumis au </w:t>
      </w:r>
      <w:proofErr w:type="gramStart"/>
      <w:r w:rsidRPr="00533B67">
        <w:rPr>
          <w:rFonts w:ascii="Helvetica" w:hAnsi="Helvetica" w:cs="Helvetica"/>
          <w:color w:val="191C1F"/>
          <w:u w:color="6D6D6D"/>
        </w:rPr>
        <w:t>temps  :</w:t>
      </w:r>
      <w:proofErr w:type="gramEnd"/>
      <w:r w:rsidRPr="00533B67">
        <w:rPr>
          <w:rFonts w:ascii="Helvetica" w:hAnsi="Helvetica" w:cs="Helvetica"/>
          <w:color w:val="191C1F"/>
          <w:u w:color="6D6D6D"/>
        </w:rPr>
        <w:t xml:space="preserve"> c'est être projeté vers un avenir, vers du possible, avoir en permanence à se choisir et à répondre de ses choix (ce que Heidegger nomme le </w:t>
      </w:r>
      <w:r w:rsidRPr="00533B67">
        <w:rPr>
          <w:rFonts w:ascii="Helvetica" w:hAnsi="Helvetica" w:cs="Helvetica"/>
          <w:b/>
          <w:bCs/>
          <w:color w:val="191C1F"/>
          <w:u w:color="6D6D6D"/>
        </w:rPr>
        <w:t>souci</w:t>
      </w:r>
      <w:r w:rsidRPr="00533B67">
        <w:rPr>
          <w:rFonts w:ascii="Helvetica" w:hAnsi="Helvetica" w:cs="Helvetica"/>
          <w:color w:val="191C1F"/>
          <w:u w:color="6D6D6D"/>
        </w:rPr>
        <w:t>).</w:t>
      </w:r>
    </w:p>
    <w:p w:rsidR="00E249CB" w:rsidRPr="00533B67" w:rsidRDefault="00E249CB" w:rsidP="00533B67">
      <w:pPr>
        <w:autoSpaceDE w:val="0"/>
        <w:autoSpaceDN w:val="0"/>
        <w:adjustRightInd w:val="0"/>
        <w:rPr>
          <w:rFonts w:ascii="Helvetica" w:hAnsi="Helvetica" w:cs="Helvetica"/>
          <w:color w:val="191C1F"/>
          <w:u w:color="6D6D6D"/>
        </w:rPr>
      </w:pPr>
    </w:p>
    <w:p w:rsidR="00E249CB" w:rsidRPr="00533B67" w:rsidRDefault="00E249CB" w:rsidP="00533B67">
      <w:pPr>
        <w:autoSpaceDE w:val="0"/>
        <w:autoSpaceDN w:val="0"/>
        <w:adjustRightInd w:val="0"/>
        <w:rPr>
          <w:rFonts w:ascii="Helvetica" w:hAnsi="Helvetica" w:cs="Helvetica"/>
          <w:color w:val="191C1F"/>
          <w:u w:color="6D6D6D"/>
        </w:rPr>
      </w:pPr>
    </w:p>
    <w:p w:rsidR="00E249CB" w:rsidRPr="009B1CEC" w:rsidRDefault="00E249CB" w:rsidP="00533B67">
      <w:pPr>
        <w:autoSpaceDE w:val="0"/>
        <w:autoSpaceDN w:val="0"/>
        <w:adjustRightInd w:val="0"/>
        <w:rPr>
          <w:rFonts w:ascii="Helvetica" w:hAnsi="Helvetica" w:cs="Helvetica"/>
          <w:color w:val="FF0000"/>
          <w:u w:val="single"/>
        </w:rPr>
      </w:pPr>
      <w:bookmarkStart w:id="0" w:name="_GoBack"/>
      <w:r w:rsidRPr="009B1CEC">
        <w:rPr>
          <w:rFonts w:ascii="Helvetica" w:hAnsi="Helvetica" w:cs="Helvetica"/>
          <w:color w:val="FF0000"/>
          <w:u w:val="single"/>
        </w:rPr>
        <w:t>6. Le temps fait-il de la mort notre horizon ?</w:t>
      </w:r>
    </w:p>
    <w:bookmarkEnd w:id="0"/>
    <w:p w:rsidR="00E249CB" w:rsidRPr="00533B67" w:rsidRDefault="00E249CB" w:rsidP="00533B67">
      <w:pPr>
        <w:autoSpaceDE w:val="0"/>
        <w:autoSpaceDN w:val="0"/>
        <w:adjustRightInd w:val="0"/>
        <w:rPr>
          <w:rFonts w:ascii="Helvetica" w:hAnsi="Helvetica" w:cs="Helvetica"/>
          <w:color w:val="000000"/>
          <w:u w:color="6D6D6D"/>
        </w:rPr>
      </w:pPr>
    </w:p>
    <w:p w:rsidR="00E249CB" w:rsidRPr="00533B67" w:rsidRDefault="00E249CB" w:rsidP="00533B67">
      <w:pPr>
        <w:autoSpaceDE w:val="0"/>
        <w:autoSpaceDN w:val="0"/>
        <w:adjustRightInd w:val="0"/>
        <w:rPr>
          <w:rFonts w:ascii="Helvetica" w:hAnsi="Helvetica" w:cs="Helvetica"/>
          <w:color w:val="191C1F"/>
          <w:u w:color="6D6D6D"/>
        </w:rPr>
      </w:pPr>
      <w:r w:rsidRPr="00533B67">
        <w:rPr>
          <w:rFonts w:ascii="Helvetica" w:hAnsi="Helvetica" w:cs="Helvetica"/>
          <w:color w:val="191C1F"/>
          <w:u w:color="6D6D6D"/>
        </w:rPr>
        <w:t xml:space="preserve">• Si je ne savais pas d'avance que je vais </w:t>
      </w:r>
      <w:r w:rsidRPr="00533B67">
        <w:rPr>
          <w:rFonts w:ascii="Helvetica" w:hAnsi="Helvetica" w:cs="Helvetica"/>
          <w:b/>
          <w:bCs/>
          <w:color w:val="191C1F"/>
          <w:u w:color="6D6D6D"/>
        </w:rPr>
        <w:t>mourir</w:t>
      </w:r>
      <w:r w:rsidRPr="00533B67">
        <w:rPr>
          <w:rFonts w:ascii="Helvetica" w:hAnsi="Helvetica" w:cs="Helvetica"/>
          <w:color w:val="191C1F"/>
          <w:u w:color="6D6D6D"/>
        </w:rPr>
        <w:t xml:space="preserve"> un jour, si je n'étais pas certain de ne pas avoir tout le temps, je ne me soucierais pas de ma vie. Ce n'est donc pas la mort qui nous vient du temps, mais le temps qui nous vient de la mort (Heidegger).</w:t>
      </w:r>
    </w:p>
    <w:p w:rsidR="00E249CB" w:rsidRPr="00533B67" w:rsidRDefault="00E249CB" w:rsidP="00533B67">
      <w:pPr>
        <w:autoSpaceDE w:val="0"/>
        <w:autoSpaceDN w:val="0"/>
        <w:adjustRightInd w:val="0"/>
        <w:rPr>
          <w:rFonts w:ascii="Helvetica" w:hAnsi="Helvetica" w:cs="Helvetica"/>
          <w:color w:val="191C1F"/>
          <w:u w:color="6D6D6D"/>
        </w:rPr>
      </w:pPr>
      <w:r w:rsidRPr="00533B67">
        <w:rPr>
          <w:rFonts w:ascii="Helvetica" w:hAnsi="Helvetica" w:cs="Helvetica"/>
          <w:color w:val="191C1F"/>
          <w:u w:color="6D6D6D"/>
        </w:rPr>
        <w:t xml:space="preserve">• Je ne meurs pas parce que je suis un être temporel et soumis aux lois du temps, au contraire : le temps n'existe pour moi que parce que la perspective certaine de ma mort </w:t>
      </w:r>
      <w:r w:rsidRPr="00533B67">
        <w:rPr>
          <w:rFonts w:ascii="Helvetica" w:hAnsi="Helvetica" w:cs="Helvetica"/>
          <w:color w:val="191C1F"/>
          <w:u w:color="6D6D6D"/>
        </w:rPr>
        <w:lastRenderedPageBreak/>
        <w:t xml:space="preserve">m'invite à m'en soucier (inconscients de leur propre mort, les animaux ne connaissent pas le temps). Et comme personne ne pourra jamais mourir à ma place, personne ne pourra non plus vivre ma vie pour moi : c'est la perspective de la mort qui rend chacune de nos vies </w:t>
      </w:r>
      <w:r w:rsidRPr="00533B67">
        <w:rPr>
          <w:rFonts w:ascii="Helvetica" w:hAnsi="Helvetica" w:cs="Helvetica"/>
          <w:b/>
          <w:bCs/>
          <w:color w:val="191C1F"/>
          <w:u w:color="6D6D6D"/>
        </w:rPr>
        <w:t>uniques</w:t>
      </w:r>
      <w:r w:rsidRPr="00533B67">
        <w:rPr>
          <w:rFonts w:ascii="Helvetica" w:hAnsi="Helvetica" w:cs="Helvetica"/>
          <w:color w:val="191C1F"/>
          <w:u w:color="6D6D6D"/>
        </w:rPr>
        <w:t xml:space="preserve"> et </w:t>
      </w:r>
      <w:r w:rsidRPr="00533B67">
        <w:rPr>
          <w:rFonts w:ascii="Helvetica" w:hAnsi="Helvetica" w:cs="Helvetica"/>
          <w:b/>
          <w:bCs/>
          <w:color w:val="191C1F"/>
          <w:u w:color="6D6D6D"/>
        </w:rPr>
        <w:t>insubstituables</w:t>
      </w:r>
      <w:r w:rsidRPr="00533B67">
        <w:rPr>
          <w:rFonts w:ascii="Helvetica" w:hAnsi="Helvetica" w:cs="Helvetica"/>
          <w:color w:val="191C1F"/>
          <w:u w:color="6D6D6D"/>
        </w:rPr>
        <w:t>.</w:t>
      </w:r>
    </w:p>
    <w:p w:rsidR="00495748" w:rsidRPr="00533B67" w:rsidRDefault="000842DF" w:rsidP="00533B67"/>
    <w:sectPr w:rsidR="00495748" w:rsidRPr="00533B67" w:rsidSect="00492405">
      <w:headerReference w:type="even" r:id="rId6"/>
      <w:headerReference w:type="default" r:id="rId7"/>
      <w:footerReference w:type="even" r:id="rId8"/>
      <w:footerReference w:type="default" r:id="rId9"/>
      <w:headerReference w:type="first" r:id="rId10"/>
      <w:footerReference w:type="first" r:id="rId11"/>
      <w:pgSz w:w="12240" w:h="15840"/>
      <w:pgMar w:top="1417" w:right="1417" w:bottom="1417" w:left="1417"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842DF" w:rsidRDefault="000842DF" w:rsidP="00E249CB">
      <w:r>
        <w:separator/>
      </w:r>
    </w:p>
  </w:endnote>
  <w:endnote w:type="continuationSeparator" w:id="0">
    <w:p w:rsidR="000842DF" w:rsidRDefault="000842DF" w:rsidP="00E249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Helvetica">
    <w:panose1 w:val="00000000000000000000"/>
    <w:charset w:val="00"/>
    <w:family w:val="auto"/>
    <w:pitch w:val="variable"/>
    <w:sig w:usb0="E00002FF" w:usb1="5000785B"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249CB" w:rsidRDefault="00E249CB">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249CB" w:rsidRDefault="00E249CB">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249CB" w:rsidRDefault="00E249CB">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842DF" w:rsidRDefault="000842DF" w:rsidP="00E249CB">
      <w:r>
        <w:separator/>
      </w:r>
    </w:p>
  </w:footnote>
  <w:footnote w:type="continuationSeparator" w:id="0">
    <w:p w:rsidR="000842DF" w:rsidRDefault="000842DF" w:rsidP="00E249C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Numrodepage"/>
      </w:rPr>
      <w:id w:val="-542449951"/>
      <w:docPartObj>
        <w:docPartGallery w:val="Page Numbers (Top of Page)"/>
        <w:docPartUnique/>
      </w:docPartObj>
    </w:sdtPr>
    <w:sdtEndPr>
      <w:rPr>
        <w:rStyle w:val="Numrodepage"/>
      </w:rPr>
    </w:sdtEndPr>
    <w:sdtContent>
      <w:p w:rsidR="00E249CB" w:rsidRDefault="00E249CB" w:rsidP="005E01F6">
        <w:pPr>
          <w:pStyle w:val="En-tt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end"/>
        </w:r>
      </w:p>
    </w:sdtContent>
  </w:sdt>
  <w:p w:rsidR="00E249CB" w:rsidRDefault="00E249CB" w:rsidP="00E249CB">
    <w:pPr>
      <w:pStyle w:val="En-tte"/>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Numrodepage"/>
      </w:rPr>
      <w:id w:val="-823042940"/>
      <w:docPartObj>
        <w:docPartGallery w:val="Page Numbers (Top of Page)"/>
        <w:docPartUnique/>
      </w:docPartObj>
    </w:sdtPr>
    <w:sdtEndPr>
      <w:rPr>
        <w:rStyle w:val="Numrodepage"/>
      </w:rPr>
    </w:sdtEndPr>
    <w:sdtContent>
      <w:p w:rsidR="00E249CB" w:rsidRDefault="00E249CB" w:rsidP="005E01F6">
        <w:pPr>
          <w:pStyle w:val="En-tt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separate"/>
        </w:r>
        <w:r>
          <w:rPr>
            <w:rStyle w:val="Numrodepage"/>
            <w:noProof/>
          </w:rPr>
          <w:t>5</w:t>
        </w:r>
        <w:r>
          <w:rPr>
            <w:rStyle w:val="Numrodepage"/>
          </w:rPr>
          <w:fldChar w:fldCharType="end"/>
        </w:r>
      </w:p>
    </w:sdtContent>
  </w:sdt>
  <w:p w:rsidR="00E249CB" w:rsidRDefault="00E249CB" w:rsidP="00E249CB">
    <w:pPr>
      <w:pStyle w:val="En-tte"/>
      <w:ind w:right="360"/>
    </w:pPr>
    <w:r>
      <w:t>Le temps, introduction</w:t>
    </w:r>
  </w:p>
  <w:p w:rsidR="00E249CB" w:rsidRDefault="00E249CB">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249CB" w:rsidRDefault="00E249CB">
    <w:pPr>
      <w:pStyle w:val="En-tte"/>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3"/>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49CB"/>
    <w:rsid w:val="000842DF"/>
    <w:rsid w:val="0015165F"/>
    <w:rsid w:val="003347F1"/>
    <w:rsid w:val="00533B67"/>
    <w:rsid w:val="00610935"/>
    <w:rsid w:val="006B2168"/>
    <w:rsid w:val="009B1CEC"/>
    <w:rsid w:val="00E249C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158BD8CE"/>
  <w15:chartTrackingRefBased/>
  <w15:docId w15:val="{71245C82-2FEA-E848-BA28-48E7243349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fr-FR"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249CB"/>
    <w:pPr>
      <w:tabs>
        <w:tab w:val="center" w:pos="4536"/>
        <w:tab w:val="right" w:pos="9072"/>
      </w:tabs>
    </w:pPr>
  </w:style>
  <w:style w:type="character" w:customStyle="1" w:styleId="En-tteCar">
    <w:name w:val="En-tête Car"/>
    <w:basedOn w:val="Policepardfaut"/>
    <w:link w:val="En-tte"/>
    <w:uiPriority w:val="99"/>
    <w:rsid w:val="00E249CB"/>
  </w:style>
  <w:style w:type="paragraph" w:styleId="Pieddepage">
    <w:name w:val="footer"/>
    <w:basedOn w:val="Normal"/>
    <w:link w:val="PieddepageCar"/>
    <w:uiPriority w:val="99"/>
    <w:unhideWhenUsed/>
    <w:rsid w:val="00E249CB"/>
    <w:pPr>
      <w:tabs>
        <w:tab w:val="center" w:pos="4536"/>
        <w:tab w:val="right" w:pos="9072"/>
      </w:tabs>
    </w:pPr>
  </w:style>
  <w:style w:type="character" w:customStyle="1" w:styleId="PieddepageCar">
    <w:name w:val="Pied de page Car"/>
    <w:basedOn w:val="Policepardfaut"/>
    <w:link w:val="Pieddepage"/>
    <w:uiPriority w:val="99"/>
    <w:rsid w:val="00E249CB"/>
  </w:style>
  <w:style w:type="character" w:styleId="Numrodepage">
    <w:name w:val="page number"/>
    <w:basedOn w:val="Policepardfaut"/>
    <w:uiPriority w:val="99"/>
    <w:semiHidden/>
    <w:unhideWhenUsed/>
    <w:rsid w:val="00E249C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3</Pages>
  <Words>901</Words>
  <Characters>4958</Characters>
  <Application>Microsoft Office Word</Application>
  <DocSecurity>0</DocSecurity>
  <Lines>41</Lines>
  <Paragraphs>11</Paragraphs>
  <ScaleCrop>false</ScaleCrop>
  <Company/>
  <LinksUpToDate>false</LinksUpToDate>
  <CharactersWithSpaces>5848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pelaez.b@wanadoo.fr</dc:creator>
  <cp:keywords/>
  <dc:description/>
  <cp:lastModifiedBy>Microsoft Office User</cp:lastModifiedBy>
  <cp:revision>3</cp:revision>
  <dcterms:created xsi:type="dcterms:W3CDTF">2020-08-13T07:50:00Z</dcterms:created>
  <dcterms:modified xsi:type="dcterms:W3CDTF">2021-10-15T08:51:00Z</dcterms:modified>
</cp:coreProperties>
</file>