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5344" w:rsidRPr="00E35344" w:rsidRDefault="00E35344" w:rsidP="00E35344">
      <w:pPr>
        <w:spacing w:before="100" w:beforeAutospacing="1" w:after="100" w:afterAutospacing="1"/>
        <w:outlineLvl w:val="0"/>
        <w:rPr>
          <w:rFonts w:ascii="inherit" w:eastAsia="Times New Roman" w:hAnsi="inherit" w:cs="Arial"/>
          <w:b/>
          <w:bCs/>
          <w:color w:val="212529"/>
          <w:kern w:val="36"/>
          <w:sz w:val="48"/>
          <w:szCs w:val="48"/>
          <w:lang w:eastAsia="fr-FR"/>
        </w:rPr>
      </w:pPr>
      <w:r w:rsidRPr="00E35344">
        <w:rPr>
          <w:rFonts w:ascii="inherit" w:eastAsia="Times New Roman" w:hAnsi="inherit" w:cs="Arial"/>
          <w:b/>
          <w:bCs/>
          <w:color w:val="212529"/>
          <w:kern w:val="36"/>
          <w:sz w:val="48"/>
          <w:szCs w:val="48"/>
          <w:lang w:eastAsia="fr-FR"/>
        </w:rPr>
        <w:t>Nature et culture</w:t>
      </w:r>
    </w:p>
    <w:p w:rsidR="00E35344" w:rsidRPr="00E35344" w:rsidRDefault="00E35344" w:rsidP="00E35344">
      <w:pPr>
        <w:textAlignment w:val="bottom"/>
        <w:rPr>
          <w:rFonts w:ascii="Arial" w:eastAsia="Times New Roman" w:hAnsi="Arial" w:cs="Arial"/>
          <w:color w:val="212529"/>
          <w:lang w:eastAsia="fr-FR"/>
        </w:rPr>
      </w:pPr>
      <w:r w:rsidRPr="00E35344">
        <w:rPr>
          <w:rFonts w:ascii="Arial" w:eastAsia="Times New Roman" w:hAnsi="Arial" w:cs="Arial"/>
          <w:color w:val="212529"/>
          <w:lang w:eastAsia="fr-FR"/>
        </w:rPr>
        <w:fldChar w:fldCharType="begin"/>
      </w:r>
      <w:r w:rsidRPr="00E35344">
        <w:rPr>
          <w:rFonts w:ascii="Arial" w:eastAsia="Times New Roman" w:hAnsi="Arial" w:cs="Arial"/>
          <w:color w:val="212529"/>
          <w:lang w:eastAsia="fr-FR"/>
        </w:rPr>
        <w:instrText xml:space="preserve"> HYPERLINK "https://www.assistancescolaire.com/eleve/TSTI2D/philosophie/reviser-le-cours/nature-et-culture-tt_phi_01/print?print=1&amp;printSheet=1" \o "Imprimer" </w:instrText>
      </w:r>
      <w:r w:rsidRPr="00E35344">
        <w:rPr>
          <w:rFonts w:ascii="Arial" w:eastAsia="Times New Roman" w:hAnsi="Arial" w:cs="Arial"/>
          <w:color w:val="212529"/>
          <w:lang w:eastAsia="fr-FR"/>
        </w:rPr>
        <w:fldChar w:fldCharType="separate"/>
      </w:r>
      <w:r w:rsidRPr="00E35344">
        <w:rPr>
          <w:rFonts w:ascii="Arial" w:eastAsia="Times New Roman" w:hAnsi="Arial" w:cs="Arial"/>
          <w:color w:val="808080"/>
          <w:lang w:eastAsia="fr-FR"/>
        </w:rPr>
        <w:t> </w:t>
      </w:r>
      <w:r w:rsidRPr="00E35344">
        <w:rPr>
          <w:rFonts w:ascii="Arial" w:eastAsia="Times New Roman" w:hAnsi="Arial" w:cs="Arial"/>
          <w:color w:val="212529"/>
          <w:lang w:eastAsia="fr-FR"/>
        </w:rPr>
        <w:fldChar w:fldCharType="end"/>
      </w:r>
      <w:r w:rsidRPr="00E35344">
        <w:rPr>
          <w:rFonts w:ascii="Arial" w:eastAsia="Times New Roman" w:hAnsi="Arial" w:cs="Arial"/>
          <w:color w:val="212529"/>
          <w:lang w:eastAsia="fr-FR"/>
        </w:rPr>
        <w:fldChar w:fldCharType="begin"/>
      </w:r>
      <w:r w:rsidRPr="00E35344">
        <w:rPr>
          <w:rFonts w:ascii="Arial" w:eastAsia="Times New Roman" w:hAnsi="Arial" w:cs="Arial"/>
          <w:color w:val="212529"/>
          <w:lang w:eastAsia="fr-FR"/>
        </w:rPr>
        <w:instrText xml:space="preserve"> HYPERLINK "https://www.assistancescolaire.com/eleve/TSTI2D/philosophie/reviser-le-cours/nature-et-culture-tt_phi_01/print?print=2&amp;printSheet=1" \o "Télécharger" </w:instrText>
      </w:r>
      <w:r w:rsidRPr="00E35344">
        <w:rPr>
          <w:rFonts w:ascii="Arial" w:eastAsia="Times New Roman" w:hAnsi="Arial" w:cs="Arial"/>
          <w:color w:val="212529"/>
          <w:lang w:eastAsia="fr-FR"/>
        </w:rPr>
        <w:fldChar w:fldCharType="separate"/>
      </w:r>
      <w:r w:rsidRPr="00E35344">
        <w:rPr>
          <w:rFonts w:ascii="Arial" w:eastAsia="Times New Roman" w:hAnsi="Arial" w:cs="Arial"/>
          <w:color w:val="808080"/>
          <w:lang w:eastAsia="fr-FR"/>
        </w:rPr>
        <w:t> </w:t>
      </w:r>
      <w:r w:rsidRPr="00E35344">
        <w:rPr>
          <w:rFonts w:ascii="Arial" w:eastAsia="Times New Roman" w:hAnsi="Arial" w:cs="Arial"/>
          <w:color w:val="212529"/>
          <w:lang w:eastAsia="fr-FR"/>
        </w:rPr>
        <w:fldChar w:fldCharType="end"/>
      </w:r>
      <w:hyperlink r:id="rId6" w:tooltip="Partager sur facebook" w:history="1">
        <w:r w:rsidRPr="00E35344">
          <w:rPr>
            <w:rFonts w:ascii="Arial" w:eastAsia="Times New Roman" w:hAnsi="Arial" w:cs="Arial"/>
            <w:color w:val="808080"/>
            <w:lang w:eastAsia="fr-FR"/>
          </w:rPr>
          <w:t> </w:t>
        </w:r>
      </w:hyperlink>
    </w:p>
    <w:p w:rsidR="00E35344" w:rsidRPr="00E35344" w:rsidRDefault="00E35344" w:rsidP="00E35344">
      <w:pPr>
        <w:rPr>
          <w:rFonts w:ascii="inherit" w:eastAsia="Times New Roman" w:hAnsi="inherit" w:cs="Arial"/>
          <w:b/>
          <w:bCs/>
          <w:color w:val="212529"/>
          <w:sz w:val="32"/>
          <w:szCs w:val="32"/>
          <w:lang w:eastAsia="fr-FR"/>
        </w:rPr>
      </w:pPr>
      <w:r w:rsidRPr="00E35344">
        <w:rPr>
          <w:rFonts w:ascii="inherit" w:eastAsia="Times New Roman" w:hAnsi="inherit" w:cs="Arial"/>
          <w:b/>
          <w:bCs/>
          <w:color w:val="212529"/>
          <w:sz w:val="32"/>
          <w:szCs w:val="32"/>
          <w:lang w:eastAsia="fr-FR"/>
        </w:rPr>
        <w:t xml:space="preserve">La culture s'entend d'abord par opposition à la nature : est naturel, ce qui se fait tout seul ; est culturel ce qui porte la trace du travail humain. Le petit chemin de campagne nous semble donc plus naturel que la grande ville ; mais les chemins, les champs et la campagne elle-même n'ont rien de naturel ! Partout, on peut y voir la main de l'homme qui a travaillé et aménagé ce qui l'entoure. Alors, l'homme </w:t>
      </w:r>
      <w:proofErr w:type="spellStart"/>
      <w:r w:rsidRPr="00E35344">
        <w:rPr>
          <w:rFonts w:ascii="inherit" w:eastAsia="Times New Roman" w:hAnsi="inherit" w:cs="Arial"/>
          <w:b/>
          <w:bCs/>
          <w:color w:val="212529"/>
          <w:sz w:val="32"/>
          <w:szCs w:val="32"/>
          <w:lang w:eastAsia="fr-FR"/>
        </w:rPr>
        <w:t>a-t-il</w:t>
      </w:r>
      <w:proofErr w:type="spellEnd"/>
      <w:r w:rsidRPr="00E35344">
        <w:rPr>
          <w:rFonts w:ascii="inherit" w:eastAsia="Times New Roman" w:hAnsi="inherit" w:cs="Arial"/>
          <w:b/>
          <w:bCs/>
          <w:color w:val="212529"/>
          <w:sz w:val="32"/>
          <w:szCs w:val="32"/>
          <w:lang w:eastAsia="fr-FR"/>
        </w:rPr>
        <w:t xml:space="preserve"> seulement accès à une « nature », ou n'est-il pas entièrement un être de culture ?</w:t>
      </w:r>
    </w:p>
    <w:p w:rsidR="00E35344" w:rsidRDefault="00E35344" w:rsidP="00E35344">
      <w:pPr>
        <w:spacing w:after="75"/>
        <w:outlineLvl w:val="4"/>
        <w:rPr>
          <w:rFonts w:ascii="Arial" w:eastAsia="Times New Roman" w:hAnsi="Arial" w:cs="Arial"/>
          <w:color w:val="000000"/>
          <w:sz w:val="32"/>
          <w:szCs w:val="32"/>
          <w:lang w:eastAsia="fr-FR"/>
        </w:rPr>
      </w:pPr>
    </w:p>
    <w:p w:rsidR="00E35344" w:rsidRPr="00E35344" w:rsidRDefault="00E35344" w:rsidP="00E35344">
      <w:pPr>
        <w:spacing w:after="75"/>
        <w:outlineLvl w:val="4"/>
        <w:rPr>
          <w:rFonts w:ascii="Arial" w:eastAsia="Times New Roman" w:hAnsi="Arial" w:cs="Arial"/>
          <w:color w:val="000000"/>
          <w:sz w:val="32"/>
          <w:szCs w:val="32"/>
          <w:u w:val="single"/>
          <w:lang w:eastAsia="fr-FR"/>
        </w:rPr>
      </w:pPr>
      <w:r w:rsidRPr="00E35344">
        <w:rPr>
          <w:rFonts w:ascii="Arial" w:eastAsia="Times New Roman" w:hAnsi="Arial" w:cs="Arial"/>
          <w:color w:val="000000"/>
          <w:sz w:val="32"/>
          <w:szCs w:val="32"/>
          <w:u w:val="single"/>
          <w:lang w:eastAsia="fr-FR"/>
        </w:rPr>
        <w:t>1. Quels sont les sens du mot « nature » ?</w:t>
      </w:r>
    </w:p>
    <w:p w:rsidR="00E35344" w:rsidRDefault="00E35344" w:rsidP="00E35344">
      <w:pPr>
        <w:rPr>
          <w:rFonts w:ascii="Arial" w:eastAsia="Times New Roman" w:hAnsi="Arial" w:cs="Arial"/>
          <w:color w:val="212529"/>
          <w:sz w:val="32"/>
          <w:szCs w:val="32"/>
          <w:lang w:eastAsia="fr-FR"/>
        </w:rPr>
      </w:pP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 « Nature » a deux sens en français, puisqu'on parle aussi de la « nature » d'une chose. En fait, ces deux sens ont la même origine : nature vient du latin </w:t>
      </w:r>
      <w:proofErr w:type="spellStart"/>
      <w:r w:rsidRPr="00E35344">
        <w:rPr>
          <w:rFonts w:ascii="Arial" w:eastAsia="Times New Roman" w:hAnsi="Arial" w:cs="Arial"/>
          <w:i/>
          <w:iCs/>
          <w:color w:val="212529"/>
          <w:sz w:val="32"/>
          <w:szCs w:val="32"/>
          <w:lang w:eastAsia="fr-FR"/>
        </w:rPr>
        <w:t>nascor</w:t>
      </w:r>
      <w:proofErr w:type="spellEnd"/>
      <w:r w:rsidRPr="00E35344">
        <w:rPr>
          <w:rFonts w:ascii="Arial" w:eastAsia="Times New Roman" w:hAnsi="Arial" w:cs="Arial"/>
          <w:color w:val="212529"/>
          <w:sz w:val="32"/>
          <w:szCs w:val="32"/>
          <w:lang w:eastAsia="fr-FR"/>
        </w:rPr>
        <w:t>, naître. La nature d'une chose, c'est ce qu'elle était en quelque sorte « à la naissance », avant toute modification.</w:t>
      </w: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 Aristote définit la nature comme ce qui est </w:t>
      </w:r>
      <w:r w:rsidRPr="00E35344">
        <w:rPr>
          <w:rFonts w:ascii="Arial" w:eastAsia="Times New Roman" w:hAnsi="Arial" w:cs="Arial"/>
          <w:b/>
          <w:bCs/>
          <w:color w:val="212529"/>
          <w:sz w:val="32"/>
          <w:szCs w:val="32"/>
          <w:lang w:eastAsia="fr-FR"/>
        </w:rPr>
        <w:t>à l'origine de son propre mouvement</w:t>
      </w:r>
      <w:r w:rsidRPr="00E35344">
        <w:rPr>
          <w:rFonts w:ascii="Arial" w:eastAsia="Times New Roman" w:hAnsi="Arial" w:cs="Arial"/>
          <w:color w:val="212529"/>
          <w:sz w:val="32"/>
          <w:szCs w:val="32"/>
          <w:lang w:eastAsia="fr-FR"/>
        </w:rPr>
        <w:t> : contrairement à l'horloge qu'on doit remonter, la plante semble pousser « toute seule ». En ce sens, la nature s'oppose aussi bien à la technique qu'à la culture, qui désignent les différents produits de l'action humaine.</w:t>
      </w:r>
      <w:r w:rsidRPr="00E35344">
        <w:rPr>
          <w:rFonts w:ascii="Arial" w:eastAsia="Times New Roman" w:hAnsi="Arial" w:cs="Arial"/>
          <w:color w:val="212529"/>
          <w:sz w:val="32"/>
          <w:szCs w:val="32"/>
          <w:lang w:eastAsia="fr-FR"/>
        </w:rPr>
        <w:br/>
      </w:r>
    </w:p>
    <w:p w:rsidR="00E35344" w:rsidRDefault="00E35344" w:rsidP="00E35344">
      <w:pPr>
        <w:spacing w:after="75"/>
        <w:outlineLvl w:val="4"/>
        <w:rPr>
          <w:rFonts w:ascii="Arial" w:eastAsia="Times New Roman" w:hAnsi="Arial" w:cs="Arial"/>
          <w:color w:val="000000"/>
          <w:sz w:val="32"/>
          <w:szCs w:val="32"/>
          <w:lang w:eastAsia="fr-FR"/>
        </w:rPr>
      </w:pPr>
    </w:p>
    <w:p w:rsidR="00E35344" w:rsidRPr="00E35344" w:rsidRDefault="00E35344" w:rsidP="00E35344">
      <w:pPr>
        <w:spacing w:after="75"/>
        <w:outlineLvl w:val="4"/>
        <w:rPr>
          <w:rFonts w:ascii="Arial" w:eastAsia="Times New Roman" w:hAnsi="Arial" w:cs="Arial"/>
          <w:color w:val="000000"/>
          <w:sz w:val="32"/>
          <w:szCs w:val="32"/>
          <w:u w:val="single"/>
          <w:lang w:eastAsia="fr-FR"/>
        </w:rPr>
      </w:pPr>
      <w:r w:rsidRPr="00E35344">
        <w:rPr>
          <w:rFonts w:ascii="Arial" w:eastAsia="Times New Roman" w:hAnsi="Arial" w:cs="Arial"/>
          <w:color w:val="000000"/>
          <w:sz w:val="32"/>
          <w:szCs w:val="32"/>
          <w:u w:val="single"/>
          <w:lang w:eastAsia="fr-FR"/>
        </w:rPr>
        <w:t>2. Peut-on définir ce qu'est </w:t>
      </w:r>
      <w:r w:rsidRPr="00E35344">
        <w:rPr>
          <w:rFonts w:ascii="Arial" w:eastAsia="Times New Roman" w:hAnsi="Arial" w:cs="Arial"/>
          <w:i/>
          <w:iCs/>
          <w:color w:val="000000"/>
          <w:sz w:val="32"/>
          <w:szCs w:val="32"/>
          <w:u w:val="single"/>
          <w:lang w:eastAsia="fr-FR"/>
        </w:rPr>
        <w:t>la</w:t>
      </w:r>
      <w:r w:rsidRPr="00E35344">
        <w:rPr>
          <w:rFonts w:ascii="Arial" w:eastAsia="Times New Roman" w:hAnsi="Arial" w:cs="Arial"/>
          <w:color w:val="000000"/>
          <w:sz w:val="32"/>
          <w:szCs w:val="32"/>
          <w:u w:val="single"/>
          <w:lang w:eastAsia="fr-FR"/>
        </w:rPr>
        <w:t> nature ?</w:t>
      </w:r>
    </w:p>
    <w:p w:rsidR="00E35344" w:rsidRDefault="00E35344" w:rsidP="00E35344">
      <w:pPr>
        <w:rPr>
          <w:rFonts w:ascii="Arial" w:eastAsia="Times New Roman" w:hAnsi="Arial" w:cs="Arial"/>
          <w:color w:val="212529"/>
          <w:sz w:val="32"/>
          <w:szCs w:val="32"/>
          <w:lang w:eastAsia="fr-FR"/>
        </w:rPr>
      </w:pP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 Pour les Grecs, la nature n'est pas créée par un Dieu, elle est la source de son propre mouvement. Cette interprétation est remise en cause par la </w:t>
      </w:r>
      <w:r w:rsidRPr="00E35344">
        <w:rPr>
          <w:rFonts w:ascii="Arial" w:eastAsia="Times New Roman" w:hAnsi="Arial" w:cs="Arial"/>
          <w:b/>
          <w:bCs/>
          <w:color w:val="212529"/>
          <w:sz w:val="32"/>
          <w:szCs w:val="32"/>
          <w:lang w:eastAsia="fr-FR"/>
        </w:rPr>
        <w:t>philosophie chrétienne</w:t>
      </w:r>
      <w:r w:rsidRPr="00E35344">
        <w:rPr>
          <w:rFonts w:ascii="Arial" w:eastAsia="Times New Roman" w:hAnsi="Arial" w:cs="Arial"/>
          <w:color w:val="212529"/>
          <w:sz w:val="32"/>
          <w:szCs w:val="32"/>
          <w:lang w:eastAsia="fr-FR"/>
        </w:rPr>
        <w:t> : la nature étant créée par Dieu, elle n'a aucune autonomie ; c'est en quelque sorte une </w:t>
      </w:r>
      <w:r w:rsidRPr="00E35344">
        <w:rPr>
          <w:rFonts w:ascii="Arial" w:eastAsia="Times New Roman" w:hAnsi="Arial" w:cs="Arial"/>
          <w:b/>
          <w:bCs/>
          <w:color w:val="212529"/>
          <w:sz w:val="32"/>
          <w:szCs w:val="32"/>
          <w:lang w:eastAsia="fr-FR"/>
        </w:rPr>
        <w:t>mécanique</w:t>
      </w:r>
      <w:r w:rsidRPr="00E35344">
        <w:rPr>
          <w:rFonts w:ascii="Arial" w:eastAsia="Times New Roman" w:hAnsi="Arial" w:cs="Arial"/>
          <w:color w:val="212529"/>
          <w:sz w:val="32"/>
          <w:szCs w:val="32"/>
          <w:lang w:eastAsia="fr-FR"/>
        </w:rPr>
        <w:t> dont Dieu est l'horloger (Voltaire).</w:t>
      </w: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 Cette conception remonte à Descartes et à la doctrine de la </w:t>
      </w:r>
      <w:r w:rsidRPr="00E35344">
        <w:rPr>
          <w:rFonts w:ascii="Arial" w:eastAsia="Times New Roman" w:hAnsi="Arial" w:cs="Arial"/>
          <w:i/>
          <w:iCs/>
          <w:color w:val="212529"/>
          <w:sz w:val="32"/>
          <w:szCs w:val="32"/>
          <w:lang w:eastAsia="fr-FR"/>
        </w:rPr>
        <w:t>création continuée</w:t>
      </w:r>
      <w:r w:rsidRPr="00E35344">
        <w:rPr>
          <w:rFonts w:ascii="Arial" w:eastAsia="Times New Roman" w:hAnsi="Arial" w:cs="Arial"/>
          <w:color w:val="212529"/>
          <w:sz w:val="32"/>
          <w:szCs w:val="32"/>
          <w:lang w:eastAsia="fr-FR"/>
        </w:rPr>
        <w:t xml:space="preserve"> : la nature n'a pas été créée une fois pour </w:t>
      </w:r>
      <w:r w:rsidRPr="00E35344">
        <w:rPr>
          <w:rFonts w:ascii="Arial" w:eastAsia="Times New Roman" w:hAnsi="Arial" w:cs="Arial"/>
          <w:color w:val="212529"/>
          <w:sz w:val="32"/>
          <w:szCs w:val="32"/>
          <w:lang w:eastAsia="fr-FR"/>
        </w:rPr>
        <w:lastRenderedPageBreak/>
        <w:t>toutes, Dieu est obligé à chaque instant d'y réintroduire du mouvement. Cette doctrine a pour conséquence de mécaniser la nature ; elle devient prévisible : une </w:t>
      </w:r>
      <w:r w:rsidRPr="00E35344">
        <w:rPr>
          <w:rFonts w:ascii="Arial" w:eastAsia="Times New Roman" w:hAnsi="Arial" w:cs="Arial"/>
          <w:b/>
          <w:bCs/>
          <w:color w:val="212529"/>
          <w:sz w:val="32"/>
          <w:szCs w:val="32"/>
          <w:lang w:eastAsia="fr-FR"/>
        </w:rPr>
        <w:t>science de la nature</w:t>
      </w:r>
      <w:r w:rsidRPr="00E35344">
        <w:rPr>
          <w:rFonts w:ascii="Arial" w:eastAsia="Times New Roman" w:hAnsi="Arial" w:cs="Arial"/>
          <w:color w:val="212529"/>
          <w:sz w:val="32"/>
          <w:szCs w:val="32"/>
          <w:lang w:eastAsia="fr-FR"/>
        </w:rPr>
        <w:t> devient possible, alors qu'elle était impensable pour les Grecs.</w:t>
      </w:r>
      <w:r w:rsidRPr="00E35344">
        <w:rPr>
          <w:rFonts w:ascii="Arial" w:eastAsia="Times New Roman" w:hAnsi="Arial" w:cs="Arial"/>
          <w:color w:val="212529"/>
          <w:sz w:val="32"/>
          <w:szCs w:val="32"/>
          <w:lang w:eastAsia="fr-FR"/>
        </w:rPr>
        <w:br/>
      </w:r>
    </w:p>
    <w:p w:rsidR="00E35344" w:rsidRPr="00E35344" w:rsidRDefault="00E35344" w:rsidP="00E35344">
      <w:pPr>
        <w:spacing w:after="75"/>
        <w:outlineLvl w:val="4"/>
        <w:rPr>
          <w:rFonts w:ascii="Arial" w:eastAsia="Times New Roman" w:hAnsi="Arial" w:cs="Arial"/>
          <w:color w:val="000000"/>
          <w:sz w:val="32"/>
          <w:szCs w:val="32"/>
          <w:lang w:eastAsia="fr-FR"/>
        </w:rPr>
      </w:pPr>
      <w:r w:rsidRPr="00E35344">
        <w:rPr>
          <w:rFonts w:ascii="Arial" w:eastAsia="Times New Roman" w:hAnsi="Arial" w:cs="Arial"/>
          <w:color w:val="000000"/>
          <w:sz w:val="32"/>
          <w:szCs w:val="32"/>
          <w:u w:val="single"/>
          <w:lang w:eastAsia="fr-FR"/>
        </w:rPr>
        <w:t>3. La nature est-elle pensable en-dehors de la culture</w:t>
      </w:r>
      <w:r w:rsidRPr="00E35344">
        <w:rPr>
          <w:rFonts w:ascii="Arial" w:eastAsia="Times New Roman" w:hAnsi="Arial" w:cs="Arial"/>
          <w:color w:val="000000"/>
          <w:sz w:val="32"/>
          <w:szCs w:val="32"/>
          <w:lang w:eastAsia="fr-FR"/>
        </w:rPr>
        <w:t> ?</w:t>
      </w:r>
    </w:p>
    <w:p w:rsidR="00E35344" w:rsidRDefault="00E35344" w:rsidP="00E35344">
      <w:pPr>
        <w:rPr>
          <w:rFonts w:ascii="Arial" w:eastAsia="Times New Roman" w:hAnsi="Arial" w:cs="Arial"/>
          <w:color w:val="212529"/>
          <w:sz w:val="32"/>
          <w:szCs w:val="32"/>
          <w:lang w:eastAsia="fr-FR"/>
        </w:rPr>
      </w:pP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C'est toujours à partir d'une langue donnée et dans une interprétation donnée du monde que l'homme détermine ce qu'est pour lui la nature : on voit bien alors que le sens qu'a le mot « nature » est lui-même culturel ; d'ailleurs, il a radicalement changé de signification entre Aristote et nous. Nous pensons donc la nature </w:t>
      </w:r>
      <w:r w:rsidRPr="00E35344">
        <w:rPr>
          <w:rFonts w:ascii="Arial" w:eastAsia="Times New Roman" w:hAnsi="Arial" w:cs="Arial"/>
          <w:b/>
          <w:bCs/>
          <w:color w:val="212529"/>
          <w:sz w:val="32"/>
          <w:szCs w:val="32"/>
          <w:lang w:eastAsia="fr-FR"/>
        </w:rPr>
        <w:t>à partir de notre culture</w:t>
      </w:r>
      <w:r w:rsidRPr="00E35344">
        <w:rPr>
          <w:rFonts w:ascii="Arial" w:eastAsia="Times New Roman" w:hAnsi="Arial" w:cs="Arial"/>
          <w:color w:val="212529"/>
          <w:sz w:val="32"/>
          <w:szCs w:val="32"/>
          <w:lang w:eastAsia="fr-FR"/>
        </w:rPr>
        <w:t>.</w:t>
      </w:r>
    </w:p>
    <w:p w:rsidR="00E35344" w:rsidRDefault="00E35344" w:rsidP="00E35344">
      <w:pPr>
        <w:spacing w:after="75"/>
        <w:outlineLvl w:val="4"/>
        <w:rPr>
          <w:rFonts w:ascii="Arial" w:eastAsia="Times New Roman" w:hAnsi="Arial" w:cs="Arial"/>
          <w:color w:val="000000"/>
          <w:sz w:val="32"/>
          <w:szCs w:val="32"/>
          <w:lang w:eastAsia="fr-FR"/>
        </w:rPr>
      </w:pPr>
    </w:p>
    <w:p w:rsidR="00E35344" w:rsidRPr="00E35344" w:rsidRDefault="00E35344" w:rsidP="00E35344">
      <w:pPr>
        <w:spacing w:after="75"/>
        <w:outlineLvl w:val="4"/>
        <w:rPr>
          <w:rFonts w:ascii="Arial" w:eastAsia="Times New Roman" w:hAnsi="Arial" w:cs="Arial"/>
          <w:color w:val="000000"/>
          <w:sz w:val="32"/>
          <w:szCs w:val="32"/>
          <w:u w:val="single"/>
          <w:lang w:eastAsia="fr-FR"/>
        </w:rPr>
      </w:pPr>
      <w:r w:rsidRPr="00E35344">
        <w:rPr>
          <w:rFonts w:ascii="Arial" w:eastAsia="Times New Roman" w:hAnsi="Arial" w:cs="Arial"/>
          <w:color w:val="000000"/>
          <w:sz w:val="32"/>
          <w:szCs w:val="32"/>
          <w:u w:val="single"/>
          <w:lang w:eastAsia="fr-FR"/>
        </w:rPr>
        <w:t>4. L'homme est-il un être de nature ?</w:t>
      </w:r>
    </w:p>
    <w:p w:rsidR="00E35344" w:rsidRDefault="00E35344" w:rsidP="00E35344">
      <w:pPr>
        <w:rPr>
          <w:rFonts w:ascii="Arial" w:eastAsia="Times New Roman" w:hAnsi="Arial" w:cs="Arial"/>
          <w:color w:val="212529"/>
          <w:sz w:val="32"/>
          <w:szCs w:val="32"/>
          <w:lang w:eastAsia="fr-FR"/>
        </w:rPr>
      </w:pP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Toute culture a d'abord commencé par ritualiser nos pulsions biologiques : par exemple, on ne mangera pas n'importe quoi, n'importe quand et n'importe où ; certains aliments seront consommés crus, et d'autres cuits (</w:t>
      </w:r>
      <w:proofErr w:type="spellStart"/>
      <w:r w:rsidRPr="00E35344">
        <w:rPr>
          <w:rFonts w:ascii="Arial" w:eastAsia="Times New Roman" w:hAnsi="Arial" w:cs="Arial"/>
          <w:color w:val="212529"/>
          <w:sz w:val="32"/>
          <w:szCs w:val="32"/>
          <w:lang w:eastAsia="fr-FR"/>
        </w:rPr>
        <w:t>Levi-Strauss</w:t>
      </w:r>
      <w:proofErr w:type="spellEnd"/>
      <w:r w:rsidRPr="00E35344">
        <w:rPr>
          <w:rFonts w:ascii="Arial" w:eastAsia="Times New Roman" w:hAnsi="Arial" w:cs="Arial"/>
          <w:color w:val="212529"/>
          <w:sz w:val="32"/>
          <w:szCs w:val="32"/>
          <w:lang w:eastAsia="fr-FR"/>
        </w:rPr>
        <w:t>). Ces formes symboliques fondamentales que sont les manières de la table, mais aussi l'organisation de la parenté par l'institution des alliances et du mariage, nous coupent radicalement de toute nature, même lorsque nous obéissons à des nécessités biologiques (se nourrir, dormir, se reproduire) : l'homme vit dans un </w:t>
      </w:r>
      <w:r w:rsidRPr="00E35344">
        <w:rPr>
          <w:rFonts w:ascii="Arial" w:eastAsia="Times New Roman" w:hAnsi="Arial" w:cs="Arial"/>
          <w:b/>
          <w:bCs/>
          <w:color w:val="212529"/>
          <w:sz w:val="32"/>
          <w:szCs w:val="32"/>
          <w:lang w:eastAsia="fr-FR"/>
        </w:rPr>
        <w:t>monde entièrement cultivé</w:t>
      </w:r>
      <w:r w:rsidRPr="00E35344">
        <w:rPr>
          <w:rFonts w:ascii="Arial" w:eastAsia="Times New Roman" w:hAnsi="Arial" w:cs="Arial"/>
          <w:color w:val="212529"/>
          <w:sz w:val="32"/>
          <w:szCs w:val="32"/>
          <w:lang w:eastAsia="fr-FR"/>
        </w:rPr>
        <w:t>, et son rapport à lui-même comme à la nature hors de lui est d'emblée culturel. La culture est l'acte par lequel l'homme se pose comme </w:t>
      </w:r>
      <w:r w:rsidRPr="00E35344">
        <w:rPr>
          <w:rFonts w:ascii="Arial" w:eastAsia="Times New Roman" w:hAnsi="Arial" w:cs="Arial"/>
          <w:b/>
          <w:bCs/>
          <w:color w:val="212529"/>
          <w:sz w:val="32"/>
          <w:szCs w:val="32"/>
          <w:lang w:eastAsia="fr-FR"/>
        </w:rPr>
        <w:t>distinct de la nature</w:t>
      </w:r>
      <w:r w:rsidRPr="00E35344">
        <w:rPr>
          <w:rFonts w:ascii="Arial" w:eastAsia="Times New Roman" w:hAnsi="Arial" w:cs="Arial"/>
          <w:color w:val="212529"/>
          <w:sz w:val="32"/>
          <w:szCs w:val="32"/>
          <w:lang w:eastAsia="fr-FR"/>
        </w:rPr>
        <w:t>.</w:t>
      </w:r>
      <w:r w:rsidRPr="00E35344">
        <w:rPr>
          <w:rFonts w:ascii="Arial" w:eastAsia="Times New Roman" w:hAnsi="Arial" w:cs="Arial"/>
          <w:color w:val="212529"/>
          <w:sz w:val="32"/>
          <w:szCs w:val="32"/>
          <w:lang w:eastAsia="fr-FR"/>
        </w:rPr>
        <w:br/>
        <w:t>Ainsi, les travaux des ethnologues nous montrent que les indiens d'Amazonie passent de longues heures à s'épiler, à se parer, à se tatouer, pour se différencier le plus possible des animaux : l'homme interpose entre lui et l'animalité des symboles et des rites qui constitueront le monde humain.</w:t>
      </w:r>
      <w:r w:rsidRPr="00E35344">
        <w:rPr>
          <w:rFonts w:ascii="Arial" w:eastAsia="Times New Roman" w:hAnsi="Arial" w:cs="Arial"/>
          <w:color w:val="212529"/>
          <w:sz w:val="32"/>
          <w:szCs w:val="32"/>
          <w:lang w:eastAsia="fr-FR"/>
        </w:rPr>
        <w:br/>
      </w:r>
    </w:p>
    <w:p w:rsidR="00E35344" w:rsidRDefault="00E35344" w:rsidP="00E35344">
      <w:pPr>
        <w:spacing w:after="75"/>
        <w:outlineLvl w:val="4"/>
        <w:rPr>
          <w:rFonts w:ascii="Arial" w:eastAsia="Times New Roman" w:hAnsi="Arial" w:cs="Arial"/>
          <w:color w:val="000000"/>
          <w:sz w:val="32"/>
          <w:szCs w:val="32"/>
          <w:lang w:eastAsia="fr-FR"/>
        </w:rPr>
      </w:pPr>
    </w:p>
    <w:p w:rsidR="00E35344" w:rsidRPr="00E35344" w:rsidRDefault="00E35344" w:rsidP="00E35344">
      <w:pPr>
        <w:spacing w:after="75"/>
        <w:outlineLvl w:val="4"/>
        <w:rPr>
          <w:rFonts w:ascii="Arial" w:eastAsia="Times New Roman" w:hAnsi="Arial" w:cs="Arial"/>
          <w:color w:val="000000"/>
          <w:sz w:val="32"/>
          <w:szCs w:val="32"/>
          <w:u w:val="single"/>
          <w:lang w:eastAsia="fr-FR"/>
        </w:rPr>
      </w:pPr>
      <w:r w:rsidRPr="00E35344">
        <w:rPr>
          <w:rFonts w:ascii="Arial" w:eastAsia="Times New Roman" w:hAnsi="Arial" w:cs="Arial"/>
          <w:color w:val="000000"/>
          <w:sz w:val="32"/>
          <w:szCs w:val="32"/>
          <w:u w:val="single"/>
          <w:lang w:eastAsia="fr-FR"/>
        </w:rPr>
        <w:lastRenderedPageBreak/>
        <w:t>5. Comment penser le rapport nature / culture ?</w:t>
      </w:r>
    </w:p>
    <w:p w:rsidR="00E35344" w:rsidRDefault="00E35344" w:rsidP="00E35344">
      <w:pPr>
        <w:rPr>
          <w:rFonts w:ascii="Arial" w:eastAsia="Times New Roman" w:hAnsi="Arial" w:cs="Arial"/>
          <w:color w:val="212529"/>
          <w:sz w:val="32"/>
          <w:szCs w:val="32"/>
          <w:lang w:eastAsia="fr-FR"/>
        </w:rPr>
      </w:pP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 Là où commence l'humanité, la nature s'arrête : l'homme a </w:t>
      </w:r>
      <w:r w:rsidRPr="00E35344">
        <w:rPr>
          <w:rFonts w:ascii="Times New Roman" w:eastAsia="Times New Roman" w:hAnsi="Times New Roman" w:cs="Times New Roman"/>
          <w:color w:val="212529"/>
          <w:sz w:val="32"/>
          <w:szCs w:val="32"/>
          <w:lang w:eastAsia="fr-FR"/>
        </w:rPr>
        <w:t>« cultivé et humanisé la nature »</w:t>
      </w:r>
      <w:r w:rsidRPr="00E35344">
        <w:rPr>
          <w:rFonts w:ascii="Arial" w:eastAsia="Times New Roman" w:hAnsi="Arial" w:cs="Arial"/>
          <w:color w:val="212529"/>
          <w:sz w:val="32"/>
          <w:szCs w:val="32"/>
          <w:lang w:eastAsia="fr-FR"/>
        </w:rPr>
        <w:t> (Marx) , il se l'est appropriée par le travail, par la technique et le langage.</w:t>
      </w:r>
      <w:r w:rsidRPr="00E35344">
        <w:rPr>
          <w:rFonts w:ascii="Arial" w:eastAsia="Times New Roman" w:hAnsi="Arial" w:cs="Arial"/>
          <w:color w:val="212529"/>
          <w:sz w:val="32"/>
          <w:szCs w:val="32"/>
          <w:lang w:eastAsia="fr-FR"/>
        </w:rPr>
        <w:br/>
        <w:t>Ainsi les paysages que nous pouvons voir sont le fruit d'un très long travail humain : ils ont été aménagés, cultivés, modifiés de façon à satisfaire nos besoins ; regarder par la fenêtre, ce n'est pas voir la nature, c'est voir ce que Hegel nommait l'</w:t>
      </w:r>
      <w:r w:rsidRPr="00E35344">
        <w:rPr>
          <w:rFonts w:ascii="Arial" w:eastAsia="Times New Roman" w:hAnsi="Arial" w:cs="Arial"/>
          <w:b/>
          <w:bCs/>
          <w:color w:val="212529"/>
          <w:sz w:val="32"/>
          <w:szCs w:val="32"/>
          <w:lang w:eastAsia="fr-FR"/>
        </w:rPr>
        <w:t>esprit</w:t>
      </w:r>
      <w:r w:rsidRPr="00E35344">
        <w:rPr>
          <w:rFonts w:ascii="Arial" w:eastAsia="Times New Roman" w:hAnsi="Arial" w:cs="Arial"/>
          <w:color w:val="212529"/>
          <w:sz w:val="32"/>
          <w:szCs w:val="32"/>
          <w:lang w:eastAsia="fr-FR"/>
        </w:rPr>
        <w:t> objectif, c'est-à-dire l'esprit humain qui s'est déposé dans des choses (car un champ ne pousse pas tout seul !).</w:t>
      </w:r>
    </w:p>
    <w:p w:rsidR="00E35344" w:rsidRDefault="00E35344" w:rsidP="00E35344">
      <w:pPr>
        <w:rPr>
          <w:rFonts w:ascii="Arial" w:eastAsia="Times New Roman" w:hAnsi="Arial" w:cs="Arial"/>
          <w:color w:val="212529"/>
          <w:sz w:val="32"/>
          <w:szCs w:val="32"/>
          <w:lang w:eastAsia="fr-FR"/>
        </w:rPr>
      </w:pP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 Un homme à l'état de nature ne serait pas un homme, mais un animal : ainsi, le langage humain (à la différence du langage animal) n'est pas inné, mais acquis.</w:t>
      </w:r>
      <w:r w:rsidRPr="00E35344">
        <w:rPr>
          <w:rFonts w:ascii="Arial" w:eastAsia="Times New Roman" w:hAnsi="Arial" w:cs="Arial"/>
          <w:color w:val="212529"/>
          <w:sz w:val="32"/>
          <w:szCs w:val="32"/>
          <w:lang w:eastAsia="fr-FR"/>
        </w:rPr>
        <w:br/>
        <w:t>En apprenant le langage, le petit enfant hérite en fait d'une tradition et d'un savoir qui s'est peu à peu accumulé au cours des siècles : alors que chez l'animal, tout recommence à zéro à chaque génération, avec l'homme, c'est le progrès qui devient possible. La culture est donc tout ce par quoi nous avons définitivement quitté le domaine de la nature pour entrer dans celui de la civilisation, et d'abord en adoptant ce mode de vie propre à l'homme qu'est la </w:t>
      </w:r>
      <w:r w:rsidRPr="00E35344">
        <w:rPr>
          <w:rFonts w:ascii="Arial" w:eastAsia="Times New Roman" w:hAnsi="Arial" w:cs="Arial"/>
          <w:b/>
          <w:bCs/>
          <w:color w:val="212529"/>
          <w:sz w:val="32"/>
          <w:szCs w:val="32"/>
          <w:lang w:eastAsia="fr-FR"/>
        </w:rPr>
        <w:t>vie en communauté</w:t>
      </w:r>
      <w:r w:rsidRPr="00E35344">
        <w:rPr>
          <w:rFonts w:ascii="Arial" w:eastAsia="Times New Roman" w:hAnsi="Arial" w:cs="Arial"/>
          <w:color w:val="212529"/>
          <w:sz w:val="32"/>
          <w:szCs w:val="32"/>
          <w:lang w:eastAsia="fr-FR"/>
        </w:rPr>
        <w:t>.</w:t>
      </w:r>
      <w:r w:rsidRPr="00E35344">
        <w:rPr>
          <w:rFonts w:ascii="Arial" w:eastAsia="Times New Roman" w:hAnsi="Arial" w:cs="Arial"/>
          <w:color w:val="212529"/>
          <w:sz w:val="32"/>
          <w:szCs w:val="32"/>
          <w:lang w:eastAsia="fr-FR"/>
        </w:rPr>
        <w:br/>
      </w:r>
    </w:p>
    <w:p w:rsidR="00E35344" w:rsidRPr="00E35344" w:rsidRDefault="00E35344" w:rsidP="00E35344">
      <w:pPr>
        <w:spacing w:after="75"/>
        <w:outlineLvl w:val="4"/>
        <w:rPr>
          <w:rFonts w:ascii="Arial" w:eastAsia="Times New Roman" w:hAnsi="Arial" w:cs="Arial"/>
          <w:color w:val="000000"/>
          <w:sz w:val="32"/>
          <w:szCs w:val="32"/>
          <w:u w:val="single"/>
          <w:lang w:eastAsia="fr-FR"/>
        </w:rPr>
      </w:pPr>
      <w:r w:rsidRPr="00E35344">
        <w:rPr>
          <w:rFonts w:ascii="Arial" w:eastAsia="Times New Roman" w:hAnsi="Arial" w:cs="Arial"/>
          <w:color w:val="000000"/>
          <w:sz w:val="32"/>
          <w:szCs w:val="32"/>
          <w:u w:val="single"/>
          <w:lang w:eastAsia="fr-FR"/>
        </w:rPr>
        <w:t>La citation</w:t>
      </w:r>
    </w:p>
    <w:p w:rsidR="00E35344" w:rsidRPr="00E35344" w:rsidRDefault="00E35344" w:rsidP="00E35344">
      <w:pPr>
        <w:rPr>
          <w:rFonts w:ascii="Arial" w:eastAsia="Times New Roman" w:hAnsi="Arial" w:cs="Arial"/>
          <w:color w:val="212529"/>
          <w:sz w:val="32"/>
          <w:szCs w:val="32"/>
          <w:lang w:eastAsia="fr-FR"/>
        </w:rPr>
      </w:pPr>
      <w:r w:rsidRPr="00E35344">
        <w:rPr>
          <w:rFonts w:ascii="Arial" w:eastAsia="Times New Roman" w:hAnsi="Arial" w:cs="Arial"/>
          <w:color w:val="212529"/>
          <w:sz w:val="32"/>
          <w:szCs w:val="32"/>
          <w:lang w:eastAsia="fr-FR"/>
        </w:rPr>
        <w:t>Pour l'homme, l'état de nature </w:t>
      </w:r>
      <w:r w:rsidRPr="00E35344">
        <w:rPr>
          <w:rFonts w:ascii="Times New Roman" w:eastAsia="Times New Roman" w:hAnsi="Times New Roman" w:cs="Times New Roman"/>
          <w:color w:val="212529"/>
          <w:sz w:val="32"/>
          <w:szCs w:val="32"/>
          <w:lang w:eastAsia="fr-FR"/>
        </w:rPr>
        <w:t>« est un état qui n'existe plus, qui n'a peut-être point existé, qui probablement n'existera jamais. »</w:t>
      </w:r>
      <w:r w:rsidRPr="00E35344">
        <w:rPr>
          <w:rFonts w:ascii="Arial" w:eastAsia="Times New Roman" w:hAnsi="Arial" w:cs="Arial"/>
          <w:color w:val="212529"/>
          <w:sz w:val="32"/>
          <w:szCs w:val="32"/>
          <w:lang w:eastAsia="fr-FR"/>
        </w:rPr>
        <w:t> (Jean-Jacques Rousseau) </w:t>
      </w:r>
    </w:p>
    <w:p w:rsidR="00E35344" w:rsidRPr="00E35344" w:rsidRDefault="00E35344" w:rsidP="00E35344">
      <w:pPr>
        <w:rPr>
          <w:rFonts w:ascii="Times New Roman" w:eastAsia="Times New Roman" w:hAnsi="Times New Roman" w:cs="Times New Roman"/>
          <w:sz w:val="32"/>
          <w:szCs w:val="32"/>
          <w:lang w:eastAsia="fr-FR"/>
        </w:rPr>
      </w:pPr>
    </w:p>
    <w:p w:rsidR="00495748" w:rsidRPr="00E35344" w:rsidRDefault="00336814">
      <w:pPr>
        <w:rPr>
          <w:sz w:val="32"/>
          <w:szCs w:val="32"/>
        </w:rPr>
      </w:pPr>
    </w:p>
    <w:sectPr w:rsidR="00495748" w:rsidRPr="00E35344" w:rsidSect="00610935">
      <w:headerReference w:type="even" r:id="rId7"/>
      <w:headerReference w:type="default" r:id="rId8"/>
      <w:footerReference w:type="even" r:id="rId9"/>
      <w:footerReference w:type="default" r:id="rId10"/>
      <w:headerReference w:type="first" r:id="rId11"/>
      <w:footerReference w:type="first" r:id="rId1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6814" w:rsidRDefault="00336814" w:rsidP="00E35344">
      <w:r>
        <w:separator/>
      </w:r>
    </w:p>
  </w:endnote>
  <w:endnote w:type="continuationSeparator" w:id="0">
    <w:p w:rsidR="00336814" w:rsidRDefault="00336814" w:rsidP="00E35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344" w:rsidRDefault="00E3534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344" w:rsidRDefault="00E3534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344" w:rsidRDefault="00E353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6814" w:rsidRDefault="00336814" w:rsidP="00E35344">
      <w:r>
        <w:separator/>
      </w:r>
    </w:p>
  </w:footnote>
  <w:footnote w:type="continuationSeparator" w:id="0">
    <w:p w:rsidR="00336814" w:rsidRDefault="00336814" w:rsidP="00E35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344" w:rsidRDefault="00E3534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344" w:rsidRDefault="00E35344">
    <w:pPr>
      <w:pStyle w:val="En-tte"/>
    </w:pPr>
    <w:r>
      <w:t xml:space="preserve">Introduction : la </w:t>
    </w:r>
    <w:r>
      <w:t>nature.</w:t>
    </w:r>
    <w:bookmarkStart w:id="0" w:name="_GoBack"/>
    <w:bookmarkEnd w:id="0"/>
  </w:p>
  <w:p w:rsidR="00E35344" w:rsidRDefault="00E3534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344" w:rsidRDefault="00E35344">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44"/>
    <w:rsid w:val="00336814"/>
    <w:rsid w:val="00610935"/>
    <w:rsid w:val="006B2168"/>
    <w:rsid w:val="00E353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5E0C"/>
  <w15:chartTrackingRefBased/>
  <w15:docId w15:val="{94FD0201-E735-2241-81B6-158F28F3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E35344"/>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5">
    <w:name w:val="heading 5"/>
    <w:basedOn w:val="Normal"/>
    <w:link w:val="Titre5Car"/>
    <w:uiPriority w:val="9"/>
    <w:qFormat/>
    <w:rsid w:val="00E35344"/>
    <w:pPr>
      <w:spacing w:before="100" w:beforeAutospacing="1" w:after="100" w:afterAutospacing="1"/>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5344"/>
    <w:rPr>
      <w:rFonts w:ascii="Times New Roman" w:eastAsia="Times New Roman" w:hAnsi="Times New Roman" w:cs="Times New Roman"/>
      <w:b/>
      <w:bCs/>
      <w:kern w:val="36"/>
      <w:sz w:val="48"/>
      <w:szCs w:val="48"/>
      <w:lang w:eastAsia="fr-FR"/>
    </w:rPr>
  </w:style>
  <w:style w:type="character" w:customStyle="1" w:styleId="Titre5Car">
    <w:name w:val="Titre 5 Car"/>
    <w:basedOn w:val="Policepardfaut"/>
    <w:link w:val="Titre5"/>
    <w:uiPriority w:val="9"/>
    <w:rsid w:val="00E35344"/>
    <w:rPr>
      <w:rFonts w:ascii="Times New Roman" w:eastAsia="Times New Roman" w:hAnsi="Times New Roman" w:cs="Times New Roman"/>
      <w:b/>
      <w:bCs/>
      <w:sz w:val="20"/>
      <w:szCs w:val="20"/>
      <w:lang w:eastAsia="fr-FR"/>
    </w:rPr>
  </w:style>
  <w:style w:type="character" w:customStyle="1" w:styleId="d-block">
    <w:name w:val="d-block"/>
    <w:basedOn w:val="Policepardfaut"/>
    <w:rsid w:val="00E35344"/>
  </w:style>
  <w:style w:type="character" w:customStyle="1" w:styleId="apple-converted-space">
    <w:name w:val="apple-converted-space"/>
    <w:basedOn w:val="Policepardfaut"/>
    <w:rsid w:val="00E35344"/>
  </w:style>
  <w:style w:type="character" w:customStyle="1" w:styleId="d-none">
    <w:name w:val="d-none"/>
    <w:basedOn w:val="Policepardfaut"/>
    <w:rsid w:val="00E35344"/>
  </w:style>
  <w:style w:type="character" w:styleId="lev">
    <w:name w:val="Strong"/>
    <w:basedOn w:val="Policepardfaut"/>
    <w:uiPriority w:val="22"/>
    <w:qFormat/>
    <w:rsid w:val="00E35344"/>
    <w:rPr>
      <w:b/>
      <w:bCs/>
    </w:rPr>
  </w:style>
  <w:style w:type="character" w:styleId="Accentuation">
    <w:name w:val="Emphasis"/>
    <w:basedOn w:val="Policepardfaut"/>
    <w:uiPriority w:val="20"/>
    <w:qFormat/>
    <w:rsid w:val="00E35344"/>
    <w:rPr>
      <w:i/>
      <w:iCs/>
    </w:rPr>
  </w:style>
  <w:style w:type="character" w:customStyle="1" w:styleId="linktitle">
    <w:name w:val="linktitle"/>
    <w:basedOn w:val="Policepardfaut"/>
    <w:rsid w:val="00E35344"/>
  </w:style>
  <w:style w:type="character" w:customStyle="1" w:styleId="idoccit">
    <w:name w:val="idoccit"/>
    <w:basedOn w:val="Policepardfaut"/>
    <w:rsid w:val="00E35344"/>
  </w:style>
  <w:style w:type="character" w:customStyle="1" w:styleId="idoccitsource">
    <w:name w:val="idoccitsource"/>
    <w:basedOn w:val="Policepardfaut"/>
    <w:rsid w:val="00E35344"/>
  </w:style>
  <w:style w:type="paragraph" w:styleId="En-tte">
    <w:name w:val="header"/>
    <w:basedOn w:val="Normal"/>
    <w:link w:val="En-tteCar"/>
    <w:uiPriority w:val="99"/>
    <w:unhideWhenUsed/>
    <w:rsid w:val="00E35344"/>
    <w:pPr>
      <w:tabs>
        <w:tab w:val="center" w:pos="4536"/>
        <w:tab w:val="right" w:pos="9072"/>
      </w:tabs>
    </w:pPr>
  </w:style>
  <w:style w:type="character" w:customStyle="1" w:styleId="En-tteCar">
    <w:name w:val="En-tête Car"/>
    <w:basedOn w:val="Policepardfaut"/>
    <w:link w:val="En-tte"/>
    <w:uiPriority w:val="99"/>
    <w:rsid w:val="00E35344"/>
  </w:style>
  <w:style w:type="paragraph" w:styleId="Pieddepage">
    <w:name w:val="footer"/>
    <w:basedOn w:val="Normal"/>
    <w:link w:val="PieddepageCar"/>
    <w:uiPriority w:val="99"/>
    <w:unhideWhenUsed/>
    <w:rsid w:val="00E35344"/>
    <w:pPr>
      <w:tabs>
        <w:tab w:val="center" w:pos="4536"/>
        <w:tab w:val="right" w:pos="9072"/>
      </w:tabs>
    </w:pPr>
  </w:style>
  <w:style w:type="character" w:customStyle="1" w:styleId="PieddepageCar">
    <w:name w:val="Pied de page Car"/>
    <w:basedOn w:val="Policepardfaut"/>
    <w:link w:val="Pieddepage"/>
    <w:uiPriority w:val="99"/>
    <w:rsid w:val="00E35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6899832">
      <w:bodyDiv w:val="1"/>
      <w:marLeft w:val="0"/>
      <w:marRight w:val="0"/>
      <w:marTop w:val="0"/>
      <w:marBottom w:val="0"/>
      <w:divBdr>
        <w:top w:val="none" w:sz="0" w:space="0" w:color="auto"/>
        <w:left w:val="none" w:sz="0" w:space="0" w:color="auto"/>
        <w:bottom w:val="none" w:sz="0" w:space="0" w:color="auto"/>
        <w:right w:val="none" w:sz="0" w:space="0" w:color="auto"/>
      </w:divBdr>
      <w:divsChild>
        <w:div w:id="1084062041">
          <w:marLeft w:val="-225"/>
          <w:marRight w:val="-225"/>
          <w:marTop w:val="0"/>
          <w:marBottom w:val="0"/>
          <w:divBdr>
            <w:top w:val="none" w:sz="0" w:space="0" w:color="auto"/>
            <w:left w:val="none" w:sz="0" w:space="0" w:color="auto"/>
            <w:bottom w:val="none" w:sz="0" w:space="0" w:color="auto"/>
            <w:right w:val="none" w:sz="0" w:space="0" w:color="auto"/>
          </w:divBdr>
          <w:divsChild>
            <w:div w:id="114712578">
              <w:marLeft w:val="0"/>
              <w:marRight w:val="0"/>
              <w:marTop w:val="0"/>
              <w:marBottom w:val="0"/>
              <w:divBdr>
                <w:top w:val="none" w:sz="0" w:space="0" w:color="auto"/>
                <w:left w:val="none" w:sz="0" w:space="0" w:color="auto"/>
                <w:bottom w:val="none" w:sz="0" w:space="0" w:color="auto"/>
                <w:right w:val="none" w:sz="0" w:space="0" w:color="auto"/>
              </w:divBdr>
            </w:div>
          </w:divsChild>
        </w:div>
        <w:div w:id="674963227">
          <w:marLeft w:val="0"/>
          <w:marRight w:val="0"/>
          <w:marTop w:val="0"/>
          <w:marBottom w:val="0"/>
          <w:divBdr>
            <w:top w:val="none" w:sz="0" w:space="0" w:color="auto"/>
            <w:left w:val="none" w:sz="0" w:space="0" w:color="auto"/>
            <w:bottom w:val="none" w:sz="0" w:space="0" w:color="auto"/>
            <w:right w:val="none" w:sz="0" w:space="0" w:color="auto"/>
          </w:divBdr>
          <w:divsChild>
            <w:div w:id="1499077888">
              <w:marLeft w:val="0"/>
              <w:marRight w:val="0"/>
              <w:marTop w:val="0"/>
              <w:marBottom w:val="0"/>
              <w:divBdr>
                <w:top w:val="none" w:sz="0" w:space="0" w:color="auto"/>
                <w:left w:val="none" w:sz="0" w:space="0" w:color="auto"/>
                <w:bottom w:val="none" w:sz="0" w:space="0" w:color="auto"/>
                <w:right w:val="none" w:sz="0" w:space="0" w:color="auto"/>
              </w:divBdr>
              <w:divsChild>
                <w:div w:id="155534453">
                  <w:marLeft w:val="0"/>
                  <w:marRight w:val="0"/>
                  <w:marTop w:val="0"/>
                  <w:marBottom w:val="0"/>
                  <w:divBdr>
                    <w:top w:val="none" w:sz="0" w:space="0" w:color="auto"/>
                    <w:left w:val="none" w:sz="0" w:space="0" w:color="auto"/>
                    <w:bottom w:val="none" w:sz="0" w:space="0" w:color="auto"/>
                    <w:right w:val="none" w:sz="0" w:space="0" w:color="auto"/>
                  </w:divBdr>
                  <w:divsChild>
                    <w:div w:id="17445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972165">
          <w:marLeft w:val="0"/>
          <w:marRight w:val="0"/>
          <w:marTop w:val="0"/>
          <w:marBottom w:val="0"/>
          <w:divBdr>
            <w:top w:val="none" w:sz="0" w:space="0" w:color="auto"/>
            <w:left w:val="none" w:sz="0" w:space="0" w:color="auto"/>
            <w:bottom w:val="none" w:sz="0" w:space="0" w:color="auto"/>
            <w:right w:val="none" w:sz="0" w:space="0" w:color="auto"/>
          </w:divBdr>
          <w:divsChild>
            <w:div w:id="959267738">
              <w:marLeft w:val="0"/>
              <w:marRight w:val="0"/>
              <w:marTop w:val="0"/>
              <w:marBottom w:val="0"/>
              <w:divBdr>
                <w:top w:val="none" w:sz="0" w:space="0" w:color="auto"/>
                <w:left w:val="none" w:sz="0" w:space="0" w:color="auto"/>
                <w:bottom w:val="none" w:sz="0" w:space="0" w:color="auto"/>
                <w:right w:val="none" w:sz="0" w:space="0" w:color="auto"/>
              </w:divBdr>
              <w:divsChild>
                <w:div w:id="1470509621">
                  <w:marLeft w:val="0"/>
                  <w:marRight w:val="0"/>
                  <w:marTop w:val="0"/>
                  <w:marBottom w:val="0"/>
                  <w:divBdr>
                    <w:top w:val="none" w:sz="0" w:space="0" w:color="auto"/>
                    <w:left w:val="none" w:sz="0" w:space="0" w:color="auto"/>
                    <w:bottom w:val="none" w:sz="0" w:space="0" w:color="auto"/>
                    <w:right w:val="none" w:sz="0" w:space="0" w:color="auto"/>
                  </w:divBdr>
                </w:div>
              </w:divsChild>
            </w:div>
            <w:div w:id="1295670833">
              <w:marLeft w:val="0"/>
              <w:marRight w:val="0"/>
              <w:marTop w:val="0"/>
              <w:marBottom w:val="0"/>
              <w:divBdr>
                <w:top w:val="none" w:sz="0" w:space="0" w:color="auto"/>
                <w:left w:val="none" w:sz="0" w:space="0" w:color="auto"/>
                <w:bottom w:val="none" w:sz="0" w:space="0" w:color="auto"/>
                <w:right w:val="none" w:sz="0" w:space="0" w:color="auto"/>
              </w:divBdr>
              <w:divsChild>
                <w:div w:id="523249549">
                  <w:marLeft w:val="0"/>
                  <w:marRight w:val="0"/>
                  <w:marTop w:val="0"/>
                  <w:marBottom w:val="0"/>
                  <w:divBdr>
                    <w:top w:val="none" w:sz="0" w:space="0" w:color="auto"/>
                    <w:left w:val="none" w:sz="0" w:space="0" w:color="auto"/>
                    <w:bottom w:val="none" w:sz="0" w:space="0" w:color="auto"/>
                    <w:right w:val="none" w:sz="0" w:space="0" w:color="auto"/>
                  </w:divBdr>
                  <w:divsChild>
                    <w:div w:id="1397976836">
                      <w:marLeft w:val="0"/>
                      <w:marRight w:val="0"/>
                      <w:marTop w:val="0"/>
                      <w:marBottom w:val="0"/>
                      <w:divBdr>
                        <w:top w:val="none" w:sz="0" w:space="0" w:color="auto"/>
                        <w:left w:val="none" w:sz="0" w:space="0" w:color="auto"/>
                        <w:bottom w:val="none" w:sz="0" w:space="0" w:color="auto"/>
                        <w:right w:val="none" w:sz="0" w:space="0" w:color="auto"/>
                      </w:divBdr>
                      <w:divsChild>
                        <w:div w:id="997265478">
                          <w:marLeft w:val="0"/>
                          <w:marRight w:val="0"/>
                          <w:marTop w:val="0"/>
                          <w:marBottom w:val="0"/>
                          <w:divBdr>
                            <w:top w:val="none" w:sz="0" w:space="0" w:color="auto"/>
                            <w:left w:val="none" w:sz="0" w:space="0" w:color="auto"/>
                            <w:bottom w:val="none" w:sz="0" w:space="0" w:color="auto"/>
                            <w:right w:val="none" w:sz="0" w:space="0" w:color="auto"/>
                          </w:divBdr>
                          <w:divsChild>
                            <w:div w:id="1866480302">
                              <w:marLeft w:val="0"/>
                              <w:marRight w:val="0"/>
                              <w:marTop w:val="0"/>
                              <w:marBottom w:val="0"/>
                              <w:divBdr>
                                <w:top w:val="none" w:sz="0" w:space="0" w:color="auto"/>
                                <w:left w:val="none" w:sz="0" w:space="0" w:color="auto"/>
                                <w:bottom w:val="none" w:sz="0" w:space="0" w:color="auto"/>
                                <w:right w:val="none" w:sz="0" w:space="0" w:color="auto"/>
                              </w:divBdr>
                              <w:divsChild>
                                <w:div w:id="414400899">
                                  <w:marLeft w:val="0"/>
                                  <w:marRight w:val="0"/>
                                  <w:marTop w:val="480"/>
                                  <w:marBottom w:val="120"/>
                                  <w:divBdr>
                                    <w:top w:val="none" w:sz="0" w:space="0" w:color="auto"/>
                                    <w:left w:val="none" w:sz="0" w:space="0" w:color="auto"/>
                                    <w:bottom w:val="none" w:sz="0" w:space="0" w:color="auto"/>
                                    <w:right w:val="none" w:sz="0" w:space="0" w:color="auto"/>
                                  </w:divBdr>
                                </w:div>
                                <w:div w:id="908926434">
                                  <w:marLeft w:val="0"/>
                                  <w:marRight w:val="0"/>
                                  <w:marTop w:val="0"/>
                                  <w:marBottom w:val="0"/>
                                  <w:divBdr>
                                    <w:top w:val="none" w:sz="0" w:space="0" w:color="auto"/>
                                    <w:left w:val="none" w:sz="0" w:space="0" w:color="auto"/>
                                    <w:bottom w:val="none" w:sz="0" w:space="0" w:color="auto"/>
                                    <w:right w:val="none" w:sz="0" w:space="0" w:color="auto"/>
                                  </w:divBdr>
                                  <w:divsChild>
                                    <w:div w:id="1464033090">
                                      <w:marLeft w:val="0"/>
                                      <w:marRight w:val="0"/>
                                      <w:marTop w:val="0"/>
                                      <w:marBottom w:val="0"/>
                                      <w:divBdr>
                                        <w:top w:val="none" w:sz="0" w:space="0" w:color="auto"/>
                                        <w:left w:val="none" w:sz="0" w:space="0" w:color="auto"/>
                                        <w:bottom w:val="none" w:sz="0" w:space="0" w:color="auto"/>
                                        <w:right w:val="none" w:sz="0" w:space="0" w:color="auto"/>
                                      </w:divBdr>
                                    </w:div>
                                    <w:div w:id="503906849">
                                      <w:marLeft w:val="0"/>
                                      <w:marRight w:val="0"/>
                                      <w:marTop w:val="0"/>
                                      <w:marBottom w:val="0"/>
                                      <w:divBdr>
                                        <w:top w:val="none" w:sz="0" w:space="0" w:color="auto"/>
                                        <w:left w:val="none" w:sz="0" w:space="0" w:color="auto"/>
                                        <w:bottom w:val="none" w:sz="0" w:space="0" w:color="auto"/>
                                        <w:right w:val="none" w:sz="0" w:space="0" w:color="auto"/>
                                      </w:divBdr>
                                    </w:div>
                                  </w:divsChild>
                                </w:div>
                                <w:div w:id="1183208530">
                                  <w:marLeft w:val="0"/>
                                  <w:marRight w:val="0"/>
                                  <w:marTop w:val="0"/>
                                  <w:marBottom w:val="0"/>
                                  <w:divBdr>
                                    <w:top w:val="none" w:sz="0" w:space="0" w:color="auto"/>
                                    <w:left w:val="none" w:sz="0" w:space="0" w:color="auto"/>
                                    <w:bottom w:val="none" w:sz="0" w:space="0" w:color="auto"/>
                                    <w:right w:val="none" w:sz="0" w:space="0" w:color="auto"/>
                                  </w:divBdr>
                                  <w:divsChild>
                                    <w:div w:id="2105147994">
                                      <w:marLeft w:val="0"/>
                                      <w:marRight w:val="0"/>
                                      <w:marTop w:val="0"/>
                                      <w:marBottom w:val="0"/>
                                      <w:divBdr>
                                        <w:top w:val="none" w:sz="0" w:space="0" w:color="auto"/>
                                        <w:left w:val="none" w:sz="0" w:space="0" w:color="auto"/>
                                        <w:bottom w:val="none" w:sz="0" w:space="0" w:color="auto"/>
                                        <w:right w:val="none" w:sz="0" w:space="0" w:color="auto"/>
                                      </w:divBdr>
                                    </w:div>
                                    <w:div w:id="1017925713">
                                      <w:marLeft w:val="0"/>
                                      <w:marRight w:val="0"/>
                                      <w:marTop w:val="0"/>
                                      <w:marBottom w:val="0"/>
                                      <w:divBdr>
                                        <w:top w:val="none" w:sz="0" w:space="0" w:color="auto"/>
                                        <w:left w:val="none" w:sz="0" w:space="0" w:color="auto"/>
                                        <w:bottom w:val="none" w:sz="0" w:space="0" w:color="auto"/>
                                        <w:right w:val="none" w:sz="0" w:space="0" w:color="auto"/>
                                      </w:divBdr>
                                    </w:div>
                                  </w:divsChild>
                                </w:div>
                                <w:div w:id="2141722871">
                                  <w:marLeft w:val="0"/>
                                  <w:marRight w:val="0"/>
                                  <w:marTop w:val="0"/>
                                  <w:marBottom w:val="0"/>
                                  <w:divBdr>
                                    <w:top w:val="none" w:sz="0" w:space="0" w:color="auto"/>
                                    <w:left w:val="none" w:sz="0" w:space="0" w:color="auto"/>
                                    <w:bottom w:val="none" w:sz="0" w:space="0" w:color="auto"/>
                                    <w:right w:val="none" w:sz="0" w:space="0" w:color="auto"/>
                                  </w:divBdr>
                                  <w:divsChild>
                                    <w:div w:id="35081928">
                                      <w:marLeft w:val="0"/>
                                      <w:marRight w:val="0"/>
                                      <w:marTop w:val="0"/>
                                      <w:marBottom w:val="0"/>
                                      <w:divBdr>
                                        <w:top w:val="none" w:sz="0" w:space="0" w:color="auto"/>
                                        <w:left w:val="none" w:sz="0" w:space="0" w:color="auto"/>
                                        <w:bottom w:val="none" w:sz="0" w:space="0" w:color="auto"/>
                                        <w:right w:val="none" w:sz="0" w:space="0" w:color="auto"/>
                                      </w:divBdr>
                                    </w:div>
                                  </w:divsChild>
                                </w:div>
                                <w:div w:id="1345548219">
                                  <w:marLeft w:val="0"/>
                                  <w:marRight w:val="0"/>
                                  <w:marTop w:val="0"/>
                                  <w:marBottom w:val="0"/>
                                  <w:divBdr>
                                    <w:top w:val="none" w:sz="0" w:space="0" w:color="auto"/>
                                    <w:left w:val="none" w:sz="0" w:space="0" w:color="auto"/>
                                    <w:bottom w:val="none" w:sz="0" w:space="0" w:color="auto"/>
                                    <w:right w:val="none" w:sz="0" w:space="0" w:color="auto"/>
                                  </w:divBdr>
                                  <w:divsChild>
                                    <w:div w:id="1549685931">
                                      <w:marLeft w:val="0"/>
                                      <w:marRight w:val="0"/>
                                      <w:marTop w:val="0"/>
                                      <w:marBottom w:val="0"/>
                                      <w:divBdr>
                                        <w:top w:val="none" w:sz="0" w:space="0" w:color="auto"/>
                                        <w:left w:val="none" w:sz="0" w:space="0" w:color="auto"/>
                                        <w:bottom w:val="none" w:sz="0" w:space="0" w:color="auto"/>
                                        <w:right w:val="none" w:sz="0" w:space="0" w:color="auto"/>
                                      </w:divBdr>
                                    </w:div>
                                  </w:divsChild>
                                </w:div>
                                <w:div w:id="317150562">
                                  <w:marLeft w:val="0"/>
                                  <w:marRight w:val="0"/>
                                  <w:marTop w:val="0"/>
                                  <w:marBottom w:val="0"/>
                                  <w:divBdr>
                                    <w:top w:val="none" w:sz="0" w:space="0" w:color="auto"/>
                                    <w:left w:val="none" w:sz="0" w:space="0" w:color="auto"/>
                                    <w:bottom w:val="none" w:sz="0" w:space="0" w:color="auto"/>
                                    <w:right w:val="none" w:sz="0" w:space="0" w:color="auto"/>
                                  </w:divBdr>
                                  <w:divsChild>
                                    <w:div w:id="314991020">
                                      <w:marLeft w:val="0"/>
                                      <w:marRight w:val="0"/>
                                      <w:marTop w:val="0"/>
                                      <w:marBottom w:val="0"/>
                                      <w:divBdr>
                                        <w:top w:val="none" w:sz="0" w:space="0" w:color="auto"/>
                                        <w:left w:val="none" w:sz="0" w:space="0" w:color="auto"/>
                                        <w:bottom w:val="none" w:sz="0" w:space="0" w:color="auto"/>
                                        <w:right w:val="none" w:sz="0" w:space="0" w:color="auto"/>
                                      </w:divBdr>
                                    </w:div>
                                    <w:div w:id="877204545">
                                      <w:marLeft w:val="0"/>
                                      <w:marRight w:val="0"/>
                                      <w:marTop w:val="0"/>
                                      <w:marBottom w:val="0"/>
                                      <w:divBdr>
                                        <w:top w:val="none" w:sz="0" w:space="0" w:color="auto"/>
                                        <w:left w:val="none" w:sz="0" w:space="0" w:color="auto"/>
                                        <w:bottom w:val="none" w:sz="0" w:space="0" w:color="auto"/>
                                        <w:right w:val="none" w:sz="0" w:space="0" w:color="auto"/>
                                      </w:divBdr>
                                    </w:div>
                                  </w:divsChild>
                                </w:div>
                                <w:div w:id="6819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sharer/sharer.php?u=https://www.assistancescolaire.com/eleve/TSTI2D/philosophie/reviser-le-cours/nature-et-culture-tt_phi_01"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814</Words>
  <Characters>4481</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pelaez.b@wanadoo.fr</dc:creator>
  <cp:keywords/>
  <dc:description/>
  <cp:lastModifiedBy>pelaez.b@wanadoo.fr</cp:lastModifiedBy>
  <cp:revision>1</cp:revision>
  <dcterms:created xsi:type="dcterms:W3CDTF">2020-07-29T06:44:00Z</dcterms:created>
  <dcterms:modified xsi:type="dcterms:W3CDTF">2020-07-29T06:47:00Z</dcterms:modified>
</cp:coreProperties>
</file>