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775D" w14:textId="77777777" w:rsidR="002871D7" w:rsidRDefault="002871D7">
      <w:pPr>
        <w:rPr>
          <w:rFonts w:ascii="Nunito" w:hAnsi="Nunito"/>
          <w:color w:val="2D3B45"/>
        </w:rPr>
      </w:pPr>
      <w:r>
        <w:rPr>
          <w:rFonts w:ascii="Nunito" w:hAnsi="Nunito"/>
          <w:color w:val="2D3B45"/>
        </w:rPr>
        <w:t>Make a statement as to the meaning or interpretation of something, giving sufficient detail as to allow it to be distinguished from similar things.</w:t>
      </w:r>
    </w:p>
    <w:sdt>
      <w:sdtPr>
        <w:id w:val="312378390"/>
        <w:docPartObj>
          <w:docPartGallery w:val="Cover Pages"/>
          <w:docPartUnique/>
        </w:docPartObj>
      </w:sdtPr>
      <w:sdtContent>
        <w:p w14:paraId="3C9ABB42" w14:textId="1140D3C2" w:rsidR="00EE5C90" w:rsidRDefault="00EE5C90"/>
        <w:p w14:paraId="582E6ED0" w14:textId="51F78133" w:rsidR="00EE5C90" w:rsidRDefault="000C1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4725F" wp14:editId="5627A536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6457950</wp:posOffset>
                    </wp:positionV>
                    <wp:extent cx="4924425" cy="704850"/>
                    <wp:effectExtent l="0" t="0" r="28575" b="1905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8D7549" w14:textId="422090C6" w:rsidR="000C1EE4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&lt;Anything between pointed brackets&gt; or states to [Delete this] around a subject and this text box must be addressed and the original template content deleted, als</w:t>
                                </w:r>
                                <w:r w:rsidR="00AB09F0">
                                  <w:rPr>
                                    <w:b/>
                                  </w:rPr>
                                  <w:t xml:space="preserve">o remember to remove the draft watermark </w:t>
                                </w:r>
                                <w:r>
                                  <w:rPr>
                                    <w:b/>
                                  </w:rPr>
                                  <w:t>before submitting</w:t>
                                </w:r>
                                <w:r w:rsidR="00AB09F0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14:paraId="3ED94A9C" w14:textId="77777777" w:rsidR="000C1EE4" w:rsidRPr="004B5700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47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8pt;margin-top:508.5pt;width:387.75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" fillcolor="white [3201]" strokeweight=".5pt">
                    <v:textbox>
                      <w:txbxContent>
                        <w:p w14:paraId="258D7549" w14:textId="422090C6" w:rsidR="000C1EE4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&lt;Anything between pointed brackets&gt; or states to [Delete this] around a subject and this text box must be addressed and the original template content deleted, als</w:t>
                          </w:r>
                          <w:r w:rsidR="00AB09F0">
                            <w:rPr>
                              <w:b/>
                            </w:rPr>
                            <w:t xml:space="preserve">o remember to remove the draft watermark </w:t>
                          </w:r>
                          <w:r>
                            <w:rPr>
                              <w:b/>
                            </w:rPr>
                            <w:t>before submitting</w:t>
                          </w:r>
                          <w:r w:rsidR="00AB09F0">
                            <w:rPr>
                              <w:b/>
                            </w:rPr>
                            <w:t>.</w:t>
                          </w:r>
                        </w:p>
                        <w:p w14:paraId="3ED94A9C" w14:textId="77777777" w:rsidR="000C1EE4" w:rsidRPr="004B5700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3B789C1D" w:rsidR="00EE5C90" w:rsidRDefault="007F49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nEtix </w:t>
                                    </w:r>
                                    <w:r w:rsidR="00677DB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library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69FB6B98" w:rsidR="00EE5C90" w:rsidRDefault="00796B9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Justin Green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8D4E1ED"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3B789C1D" w:rsidR="00EE5C90" w:rsidRDefault="007F49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nEtix </w:t>
                              </w:r>
                              <w:r w:rsidR="00677DB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library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69FB6B98" w:rsidR="00EE5C90" w:rsidRDefault="00796B9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Justin Green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E5C9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34143C15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 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0333845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F75B89A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4B3385E8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34DB2831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5B3B926C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5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43727FBE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Third Party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5C45850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7A1BEBD5" w14:textId="77777777" w:rsidR="00796B9D" w:rsidRDefault="00796B9D" w:rsidP="00EE5C90">
      <w:pPr>
        <w:pStyle w:val="Heading1"/>
        <w:sectPr w:rsidR="00796B9D" w:rsidSect="00EE5C90">
          <w:footerReference w:type="defaul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5" w:name="_Toc125539830"/>
    </w:p>
    <w:p w14:paraId="4A5E0EDD" w14:textId="7CDB9BF3" w:rsidR="00EE5C90" w:rsidRDefault="00722B7D" w:rsidP="00EE5C90">
      <w:pPr>
        <w:pStyle w:val="Heading1"/>
      </w:pPr>
      <w:r>
        <w:lastRenderedPageBreak/>
        <w:t xml:space="preserve">1.0 - </w:t>
      </w:r>
      <w:r w:rsidR="00EE5C90">
        <w:t>Custom Physics Simulation Class Diagram</w:t>
      </w:r>
      <w:bookmarkEnd w:id="5"/>
    </w:p>
    <w:p w14:paraId="728ABE0B" w14:textId="77777777" w:rsidR="00796B9D" w:rsidRDefault="004F1EAF">
      <w:pPr>
        <w:rPr>
          <w:sz w:val="16"/>
          <w:szCs w:val="16"/>
        </w:rPr>
      </w:pPr>
      <w:r>
        <w:rPr>
          <w:sz w:val="16"/>
          <w:szCs w:val="16"/>
        </w:rPr>
        <w:t xml:space="preserve">This class diagram shows the relationship between </w:t>
      </w:r>
      <w:proofErr w:type="gramStart"/>
      <w:r>
        <w:rPr>
          <w:sz w:val="16"/>
          <w:szCs w:val="16"/>
        </w:rPr>
        <w:t>all</w:t>
      </w:r>
      <w:proofErr w:type="gramEnd"/>
    </w:p>
    <w:p w14:paraId="5C1C5F4F" w14:textId="75EDEB48" w:rsidR="0082261B" w:rsidRDefault="0082261B">
      <w:pPr>
        <w:rPr>
          <w:sz w:val="16"/>
          <w:szCs w:val="16"/>
        </w:rPr>
      </w:pPr>
    </w:p>
    <w:p w14:paraId="1C33438A" w14:textId="3573ED9A" w:rsidR="0082261B" w:rsidRDefault="00ED1D82">
      <w:pPr>
        <w:sectPr w:rsidR="0082261B" w:rsidSect="00796B9D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4345B9" wp14:editId="2531681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0298163" cy="4448175"/>
            <wp:effectExtent l="0" t="0" r="8255" b="0"/>
            <wp:wrapTopAndBottom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163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5A105" w14:textId="1E0B9DC2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479658" w14:textId="4C27DA62" w:rsidR="00871532" w:rsidRDefault="00722B7D" w:rsidP="00871532">
      <w:pPr>
        <w:pStyle w:val="Heading1"/>
      </w:pPr>
      <w:bookmarkStart w:id="6" w:name="_Toc125539831"/>
      <w:r>
        <w:t xml:space="preserve">2.0 - </w:t>
      </w:r>
      <w:r w:rsidR="00871532">
        <w:t>Custom Physics Simulation Interactions</w:t>
      </w:r>
      <w:bookmarkEnd w:id="6"/>
    </w:p>
    <w:p w14:paraId="18826328" w14:textId="13C70B6F" w:rsidR="002871D7" w:rsidRPr="000A6AC0" w:rsidRDefault="00871532" w:rsidP="00871532">
      <w:pPr>
        <w:rPr>
          <w:color w:val="FF0000"/>
          <w:sz w:val="16"/>
          <w:szCs w:val="16"/>
        </w:rPr>
      </w:pPr>
      <w:r w:rsidRPr="000A6AC0">
        <w:rPr>
          <w:color w:val="FF0000"/>
          <w:sz w:val="16"/>
          <w:szCs w:val="16"/>
        </w:rPr>
        <w:t xml:space="preserve">[Delete This] </w:t>
      </w:r>
      <w:commentRangeStart w:id="7"/>
      <w:r w:rsidR="007E5018" w:rsidRPr="000A6AC0">
        <w:rPr>
          <w:b/>
          <w:bCs/>
          <w:i/>
          <w:iCs/>
          <w:color w:val="FF0000"/>
        </w:rPr>
        <w:t>Define</w:t>
      </w:r>
      <w:r w:rsidR="007E5018" w:rsidRPr="000A6AC0">
        <w:rPr>
          <w:color w:val="FF0000"/>
        </w:rPr>
        <w:t xml:space="preserve"> </w:t>
      </w:r>
      <w:commentRangeEnd w:id="7"/>
      <w:r w:rsidR="002871D7" w:rsidRPr="000A6AC0">
        <w:rPr>
          <w:rStyle w:val="CommentReference"/>
          <w:color w:val="FF0000"/>
        </w:rPr>
        <w:commentReference w:id="7"/>
      </w:r>
      <w:r w:rsidR="007E5018" w:rsidRPr="000A6AC0">
        <w:rPr>
          <w:color w:val="FF0000"/>
        </w:rPr>
        <w:t>in your own words</w:t>
      </w:r>
      <w:r w:rsidRPr="000A6AC0">
        <w:rPr>
          <w:color w:val="FF0000"/>
        </w:rPr>
        <w:t xml:space="preserve"> what </w:t>
      </w:r>
      <w:r w:rsidR="007E5018" w:rsidRPr="000A6AC0">
        <w:rPr>
          <w:color w:val="FF0000"/>
        </w:rPr>
        <w:t>your</w:t>
      </w:r>
      <w:r w:rsidRPr="000A6AC0">
        <w:rPr>
          <w:color w:val="FF0000"/>
        </w:rPr>
        <w:t xml:space="preserve"> Custom Physics Simulation is demonstrating and </w:t>
      </w:r>
      <w:commentRangeStart w:id="8"/>
      <w:r w:rsidR="007E5018" w:rsidRPr="000A6AC0">
        <w:rPr>
          <w:b/>
          <w:bCs/>
          <w:i/>
          <w:iCs/>
          <w:color w:val="FF0000"/>
        </w:rPr>
        <w:t>outline</w:t>
      </w:r>
      <w:r w:rsidRPr="000A6AC0">
        <w:rPr>
          <w:color w:val="FF0000"/>
        </w:rPr>
        <w:t xml:space="preserve"> </w:t>
      </w:r>
      <w:commentRangeEnd w:id="8"/>
      <w:r w:rsidR="00677DB5" w:rsidRPr="000A6AC0">
        <w:rPr>
          <w:rStyle w:val="CommentReference"/>
          <w:color w:val="FF0000"/>
        </w:rPr>
        <w:commentReference w:id="8"/>
      </w:r>
      <w:r w:rsidRPr="000A6AC0">
        <w:rPr>
          <w:color w:val="FF0000"/>
        </w:rPr>
        <w:t xml:space="preserve">how the physical bodies </w:t>
      </w:r>
      <w:r w:rsidR="002F3866" w:rsidRPr="000A6AC0">
        <w:rPr>
          <w:color w:val="FF0000"/>
        </w:rPr>
        <w:t>can</w:t>
      </w:r>
      <w:r w:rsidRPr="000A6AC0">
        <w:rPr>
          <w:color w:val="FF0000"/>
        </w:rPr>
        <w:t xml:space="preserve"> interact together</w:t>
      </w:r>
      <w:r w:rsidR="007E5018" w:rsidRPr="000A6AC0">
        <w:rPr>
          <w:color w:val="FF0000"/>
        </w:rPr>
        <w:t xml:space="preserve"> as dynamic and static objects</w:t>
      </w:r>
      <w:r w:rsidRPr="000A6AC0">
        <w:rPr>
          <w:color w:val="FF0000"/>
        </w:rPr>
        <w:t xml:space="preserve">. </w:t>
      </w:r>
      <w:r w:rsidRPr="000A6AC0">
        <w:rPr>
          <w:color w:val="FF0000"/>
          <w:sz w:val="16"/>
          <w:szCs w:val="16"/>
        </w:rPr>
        <w:t>[/Delete This]</w:t>
      </w:r>
    </w:p>
    <w:p w14:paraId="1AB6E70E" w14:textId="2A16DEAC" w:rsidR="004024F4" w:rsidRDefault="0082261B" w:rsidP="00677DB5">
      <w:r>
        <w:t>M</w:t>
      </w:r>
      <w:r w:rsidR="00677DB5">
        <w:t xml:space="preserve">y </w:t>
      </w:r>
      <w:r>
        <w:t xml:space="preserve">custom physics simulation demonstrates most aspects of real-world physics that can be applied to a 2d environment. What this means is that real world interaction </w:t>
      </w:r>
      <w:r w:rsidR="004024F4">
        <w:t>of physics bodies can be simulated together within a real-time application and interact both as dynamic and static objects.</w:t>
      </w:r>
    </w:p>
    <w:p w14:paraId="2C26A5D6" w14:textId="113F6981" w:rsidR="004024F4" w:rsidRDefault="004024F4" w:rsidP="00677DB5">
      <w:r>
        <w:t xml:space="preserve">The </w:t>
      </w:r>
      <w:proofErr w:type="spellStart"/>
      <w:r>
        <w:t>Netix</w:t>
      </w:r>
      <w:proofErr w:type="spellEnd"/>
      <w:r>
        <w:t xml:space="preserve"> library uses no </w:t>
      </w:r>
      <w:proofErr w:type="gramStart"/>
      <w:r>
        <w:t>third party</w:t>
      </w:r>
      <w:proofErr w:type="gramEnd"/>
      <w:r>
        <w:t xml:space="preserve"> physics library and allows for simulations of static and dynamic rigid bodies, applied forces to dynamic rigid bodies and the expected interaction of static and dynamic rigid bodies.</w:t>
      </w:r>
    </w:p>
    <w:p w14:paraId="547D4FF1" w14:textId="21C06C3E" w:rsidR="004C7393" w:rsidRDefault="00023087" w:rsidP="00677DB5">
      <w:r>
        <w:t xml:space="preserve">This library implements rigid bodies to simulate common objects. These objects have basic attributes such as position, </w:t>
      </w:r>
      <w:proofErr w:type="gramStart"/>
      <w:r>
        <w:t>mass</w:t>
      </w:r>
      <w:proofErr w:type="gramEnd"/>
      <w:r>
        <w:t xml:space="preserve"> and velocity to more advance attributes like orientation, moment, and drag both linear and angular.  Static objects can also be simulated as kinematic bodies </w:t>
      </w:r>
      <w:r w:rsidR="004C7393">
        <w:t>and are treated with infinite mass.</w:t>
      </w:r>
    </w:p>
    <w:p w14:paraId="6E053906" w14:textId="383FD721" w:rsidR="00105C9C" w:rsidRDefault="00105C9C" w:rsidP="00677DB5">
      <w:r>
        <w:t xml:space="preserve">There are only 3 primitive types within this library, </w:t>
      </w:r>
      <w:r w:rsidR="00325CD9">
        <w:t xml:space="preserve">dynamic </w:t>
      </w:r>
      <w:r>
        <w:t xml:space="preserve">circles, </w:t>
      </w:r>
      <w:r w:rsidR="00325CD9">
        <w:t xml:space="preserve">dynamic </w:t>
      </w:r>
      <w:proofErr w:type="gramStart"/>
      <w:r>
        <w:t>boxes</w:t>
      </w:r>
      <w:proofErr w:type="gramEnd"/>
      <w:r>
        <w:t xml:space="preserve"> and </w:t>
      </w:r>
      <w:r w:rsidR="00325CD9">
        <w:t xml:space="preserve">static </w:t>
      </w:r>
      <w:r>
        <w:t>planes</w:t>
      </w:r>
      <w:r w:rsidR="00325CD9">
        <w:t xml:space="preserve"> each with their own collision detectio</w:t>
      </w:r>
      <w:r w:rsidR="00FE2DC4">
        <w:t>n</w:t>
      </w:r>
      <w:r w:rsidR="00325CD9">
        <w:t xml:space="preserve">. All objects </w:t>
      </w:r>
      <w:r w:rsidR="006C2983">
        <w:t>detect</w:t>
      </w:r>
      <w:r w:rsidR="00325CD9">
        <w:t xml:space="preserve"> collision with planes by using </w:t>
      </w:r>
      <w:r w:rsidR="006C2983">
        <w:t xml:space="preserve">velocities and the </w:t>
      </w:r>
      <w:proofErr w:type="gramStart"/>
      <w:r w:rsidR="006C2983">
        <w:t>plane’s</w:t>
      </w:r>
      <w:proofErr w:type="gramEnd"/>
      <w:r w:rsidR="006C2983">
        <w:t xml:space="preserve"> normal.</w:t>
      </w:r>
      <w:r w:rsidR="00325CD9">
        <w:t xml:space="preserve"> Sphere collision</w:t>
      </w:r>
      <w:r w:rsidR="006C2983">
        <w:t>s use simple radius and distance detection. The boxes are oriented bounding boxes</w:t>
      </w:r>
      <w:r w:rsidR="00FE2DC4">
        <w:t xml:space="preserve"> which use </w:t>
      </w:r>
      <w:r w:rsidR="006C2983">
        <w:t>extents and contact points to detect collision.</w:t>
      </w:r>
    </w:p>
    <w:p w14:paraId="0FB065FF" w14:textId="77777777" w:rsidR="00D651A2" w:rsidRDefault="004C7393" w:rsidP="00677DB5">
      <w:proofErr w:type="spellStart"/>
      <w:r>
        <w:t>Netix</w:t>
      </w:r>
      <w:proofErr w:type="spellEnd"/>
      <w:r>
        <w:t xml:space="preserve"> uses the concepts of Newton’s three laws of motion</w:t>
      </w:r>
      <w:r w:rsidR="00023087">
        <w:t xml:space="preserve"> </w:t>
      </w:r>
      <w:r>
        <w:t xml:space="preserve">to provide a realistic model of physics implementation. These laws are applied by treating rigid bodies as a </w:t>
      </w:r>
      <w:r w:rsidR="00AA4A5D">
        <w:t xml:space="preserve">single point mass and </w:t>
      </w:r>
      <w:r>
        <w:t xml:space="preserve">finding the acceleration of the point </w:t>
      </w:r>
      <w:r w:rsidR="00AA4A5D">
        <w:t xml:space="preserve">for given forces </w:t>
      </w:r>
      <w:r>
        <w:t xml:space="preserve">by dividing the force by the mass </w:t>
      </w:r>
      <w:r w:rsidR="00AA4A5D">
        <w:t xml:space="preserve">which </w:t>
      </w:r>
      <w:r>
        <w:t xml:space="preserve">provides acceleration </w:t>
      </w:r>
      <w:r w:rsidR="00AA4A5D">
        <w:t xml:space="preserve">that can be used to calculate the objects movement. </w:t>
      </w:r>
    </w:p>
    <w:p w14:paraId="75B66807" w14:textId="2672A235" w:rsidR="004024F4" w:rsidRDefault="00D651A2" w:rsidP="00677DB5">
      <w:r>
        <w:t>Newton’s</w:t>
      </w:r>
      <w:r w:rsidR="00AA4A5D">
        <w:t xml:space="preserve"> laws are also applied to the collision resolution between two physics bodies. When it comes to collision resolution the conservation of momentum is used as a core concept and a key indicator for the accuracy of applied </w:t>
      </w:r>
      <w:r>
        <w:t>i</w:t>
      </w:r>
      <w:r w:rsidRPr="00D651A2">
        <w:t xml:space="preserve">mpulsive </w:t>
      </w:r>
      <w:r w:rsidR="00AA4A5D">
        <w:t>forces</w:t>
      </w:r>
      <w:r>
        <w:t xml:space="preserve"> and the collision normal for objects</w:t>
      </w:r>
      <w:r w:rsidR="00AA4A5D">
        <w:t>.</w:t>
      </w:r>
      <w:r>
        <w:t xml:space="preserve"> This ensures expected interaction between both rigid and static bodies.</w:t>
      </w:r>
    </w:p>
    <w:p w14:paraId="1898636E" w14:textId="25199F40" w:rsidR="00AA4A5D" w:rsidRDefault="00D651A2" w:rsidP="00677DB5">
      <w:r>
        <w:t xml:space="preserve">The </w:t>
      </w:r>
      <w:proofErr w:type="spellStart"/>
      <w:r>
        <w:t>Netix</w:t>
      </w:r>
      <w:proofErr w:type="spellEnd"/>
      <w:r>
        <w:t xml:space="preserve"> library demonstrates a</w:t>
      </w:r>
      <w:r w:rsidR="000A6AC0">
        <w:t xml:space="preserve"> </w:t>
      </w:r>
      <w:r>
        <w:t xml:space="preserve">physics simulation </w:t>
      </w:r>
      <w:r w:rsidR="000A6AC0">
        <w:t xml:space="preserve">for a 2d environment </w:t>
      </w:r>
      <w:r>
        <w:t>through the implementation of dynamic and static rigid bodies, accurate application of force and by displaying the expected interaction of two physics objects.</w:t>
      </w:r>
    </w:p>
    <w:p w14:paraId="33A9B988" w14:textId="77777777" w:rsidR="004024F4" w:rsidRDefault="004024F4" w:rsidP="00677DB5"/>
    <w:p w14:paraId="5DC3880F" w14:textId="75CAB589" w:rsidR="00871532" w:rsidRDefault="00871532" w:rsidP="00677D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61AEE4AD" w:rsidR="00EE5C90" w:rsidRDefault="00722B7D" w:rsidP="00EE5C90">
      <w:pPr>
        <w:pStyle w:val="Heading1"/>
      </w:pPr>
      <w:bookmarkStart w:id="9" w:name="_Toc125539832"/>
      <w:r>
        <w:lastRenderedPageBreak/>
        <w:t xml:space="preserve">3.0 - </w:t>
      </w:r>
      <w:r w:rsidR="00EE5C90">
        <w:t>Custom Physics Simulation Potential Improvements</w:t>
      </w:r>
      <w:bookmarkEnd w:id="9"/>
    </w:p>
    <w:p w14:paraId="7F0602BD" w14:textId="29279B2A" w:rsidR="002F3866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0B5AE1">
        <w:t xml:space="preserve">The objective of this simulation is to demonstrate static and dynamic objects interaction in 2D space. </w:t>
      </w:r>
      <w:commentRangeStart w:id="10"/>
      <w:r w:rsidR="00AA635C" w:rsidRPr="000B5AE1">
        <w:rPr>
          <w:b/>
          <w:bCs/>
          <w:i/>
          <w:iCs/>
        </w:rPr>
        <w:t>Examine</w:t>
      </w:r>
      <w:r w:rsidR="00AA635C" w:rsidRPr="00AA635C">
        <w:t xml:space="preserve"> </w:t>
      </w:r>
      <w:commentRangeEnd w:id="10"/>
      <w:r w:rsidR="000A6AC0">
        <w:rPr>
          <w:rStyle w:val="CommentReference"/>
        </w:rPr>
        <w:commentReference w:id="10"/>
      </w:r>
      <w:r w:rsidR="00AA635C" w:rsidRPr="00AA635C">
        <w:t xml:space="preserve">what improvements </w:t>
      </w:r>
      <w:r w:rsidR="000B5AE1">
        <w:t xml:space="preserve">you </w:t>
      </w:r>
      <w:r w:rsidR="00AA635C" w:rsidRPr="00AA635C">
        <w:t>could ma</w:t>
      </w:r>
      <w:r w:rsidR="000B5AE1">
        <w:t>ke</w:t>
      </w:r>
      <w:r w:rsidR="00AA635C" w:rsidRPr="00AA635C">
        <w:t xml:space="preserve"> to </w:t>
      </w:r>
      <w:r w:rsidR="000B5AE1">
        <w:t>your</w:t>
      </w:r>
      <w:r w:rsidR="00AA635C" w:rsidRPr="00AA635C">
        <w:t xml:space="preserve"> </w:t>
      </w:r>
      <w:r w:rsidR="002F3866" w:rsidRPr="00AA635C">
        <w:t>simulation</w:t>
      </w:r>
      <w:r w:rsidR="002F3866">
        <w:t>; this could be to:</w:t>
      </w:r>
      <w:r w:rsidR="00AA635C" w:rsidRPr="00AA635C">
        <w:t xml:space="preserve"> </w:t>
      </w:r>
    </w:p>
    <w:p w14:paraId="5199F397" w14:textId="2FF3DE26" w:rsidR="002F3866" w:rsidRDefault="002F3866" w:rsidP="002F3866">
      <w:pPr>
        <w:pStyle w:val="ListParagraph"/>
        <w:numPr>
          <w:ilvl w:val="0"/>
          <w:numId w:val="2"/>
        </w:numPr>
      </w:pPr>
      <w:r>
        <w:t>S</w:t>
      </w:r>
      <w:r w:rsidR="00AA635C" w:rsidRPr="00AA635C">
        <w:t>upport further features</w:t>
      </w:r>
      <w:r>
        <w:t>.</w:t>
      </w:r>
    </w:p>
    <w:p w14:paraId="6810C504" w14:textId="7259452C" w:rsidR="002F3866" w:rsidRDefault="000B5AE1" w:rsidP="002F3866">
      <w:pPr>
        <w:pStyle w:val="ListParagraph"/>
        <w:numPr>
          <w:ilvl w:val="0"/>
          <w:numId w:val="2"/>
        </w:numPr>
      </w:pPr>
      <w:r>
        <w:t>provide a</w:t>
      </w:r>
      <w:r w:rsidR="00AA635C" w:rsidRPr="00AA635C">
        <w:t xml:space="preserve"> more accura</w:t>
      </w:r>
      <w:r w:rsidR="002F3866">
        <w:t xml:space="preserve">cy. </w:t>
      </w:r>
    </w:p>
    <w:p w14:paraId="34C8D4B5" w14:textId="1CD6AA8B" w:rsidR="002F3866" w:rsidRDefault="002F3866" w:rsidP="002F3866">
      <w:pPr>
        <w:pStyle w:val="ListParagraph"/>
        <w:numPr>
          <w:ilvl w:val="0"/>
          <w:numId w:val="2"/>
        </w:numPr>
      </w:pPr>
      <w:r>
        <w:t xml:space="preserve">Make it more </w:t>
      </w:r>
      <w:r w:rsidR="000B5AE1">
        <w:t>precise</w:t>
      </w:r>
      <w:r>
        <w:t>.</w:t>
      </w:r>
    </w:p>
    <w:p w14:paraId="21487D2F" w14:textId="14019C52" w:rsidR="002F3866" w:rsidRDefault="00783AA7" w:rsidP="002F3866">
      <w:pPr>
        <w:pStyle w:val="ListParagraph"/>
        <w:numPr>
          <w:ilvl w:val="0"/>
          <w:numId w:val="2"/>
        </w:numPr>
      </w:pPr>
      <w:r>
        <w:t>Improve the quality</w:t>
      </w:r>
      <w:r w:rsidR="00AA635C">
        <w:t>.</w:t>
      </w:r>
      <w:r w:rsidR="00D7043B">
        <w:t xml:space="preserve"> </w:t>
      </w:r>
    </w:p>
    <w:p w14:paraId="423E493B" w14:textId="6CB7391D" w:rsidR="00AA635C" w:rsidRDefault="00D7043B" w:rsidP="002F3866">
      <w:pPr>
        <w:rPr>
          <w:sz w:val="16"/>
          <w:szCs w:val="16"/>
        </w:rPr>
      </w:pPr>
      <w:r>
        <w:t xml:space="preserve">(This refers to </w:t>
      </w:r>
      <w:r w:rsidRPr="00D7043B">
        <w:t>custom physics simulation</w:t>
      </w:r>
      <w:r>
        <w:t xml:space="preserve"> library you are creating, not directly the game you have created. These are not </w:t>
      </w:r>
      <w:r w:rsidR="007E5018">
        <w:t xml:space="preserve">always </w:t>
      </w:r>
      <w:r>
        <w:t>mutually exclusive however.)</w:t>
      </w:r>
      <w:r w:rsidR="007454C0">
        <w:t xml:space="preserve"> </w:t>
      </w:r>
      <w:r w:rsidR="007454C0" w:rsidRPr="002F3866">
        <w:rPr>
          <w:sz w:val="16"/>
          <w:szCs w:val="16"/>
        </w:rPr>
        <w:t>[/Delete This]</w:t>
      </w:r>
    </w:p>
    <w:p w14:paraId="4C16F250" w14:textId="1C5253AC" w:rsidR="00CA6109" w:rsidRPr="00AA635C" w:rsidRDefault="00FD3C86" w:rsidP="002F3866">
      <w:r>
        <w:t xml:space="preserve">Although </w:t>
      </w:r>
      <w:r w:rsidR="00CF364E">
        <w:t xml:space="preserve">the </w:t>
      </w:r>
      <w:proofErr w:type="spellStart"/>
      <w:r w:rsidR="00CF364E">
        <w:t>Netix</w:t>
      </w:r>
      <w:proofErr w:type="spellEnd"/>
      <w:r w:rsidR="00CF364E">
        <w:t xml:space="preserve"> library can provide for accurate enough physics simulations, there are a couple of improvements that can be made to improve accuracy speed of the simulations being made, such as the implementation or toque and quadtrees.</w:t>
      </w:r>
    </w:p>
    <w:p w14:paraId="679DACC0" w14:textId="0E7FF5CD" w:rsidR="00EE5C90" w:rsidRDefault="00722B7D" w:rsidP="00EE5C90">
      <w:pPr>
        <w:pStyle w:val="Heading2"/>
      </w:pPr>
      <w:bookmarkStart w:id="11" w:name="_Toc125539833"/>
      <w:r>
        <w:t xml:space="preserve">3.1 - </w:t>
      </w:r>
      <w:r w:rsidR="00EE5C90">
        <w:t>Improvement #1</w:t>
      </w:r>
      <w:bookmarkEnd w:id="11"/>
      <w:r w:rsidR="00CA6109">
        <w:t xml:space="preserve">: </w:t>
      </w:r>
      <w:commentRangeStart w:id="12"/>
      <w:r w:rsidR="00CA6109">
        <w:t>Torque</w:t>
      </w:r>
      <w:commentRangeEnd w:id="12"/>
      <w:r w:rsidR="00FE2DC4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5E055F9C" w14:textId="5458704C" w:rsidR="00FD3C86" w:rsidRDefault="00CF364E" w:rsidP="00FD3C86">
      <w:r>
        <w:t xml:space="preserve">In </w:t>
      </w:r>
      <w:proofErr w:type="spellStart"/>
      <w:r>
        <w:t>Netix</w:t>
      </w:r>
      <w:proofErr w:type="spellEnd"/>
      <w:r>
        <w:t xml:space="preserve"> there are many rotational equivalents to translational physics equations, this can also occur in force. Force alters translational motion of objects, there is a rotational counterpart to this called torque which alters the rotational motion of an object around an axis. </w:t>
      </w:r>
    </w:p>
    <w:p w14:paraId="4B479DD6" w14:textId="3000FC91" w:rsidR="008E68F6" w:rsidRPr="00EE5C90" w:rsidRDefault="00CF364E" w:rsidP="00EE5C90">
      <w:r>
        <w:t xml:space="preserve">Implementing force means </w:t>
      </w:r>
      <w:r w:rsidR="001A1024">
        <w:t>the implementation of three main concepts;</w:t>
      </w:r>
      <w:r>
        <w:t xml:space="preserve"> the further force is applied from an </w:t>
      </w:r>
      <w:proofErr w:type="gramStart"/>
      <w:r>
        <w:t>objects</w:t>
      </w:r>
      <w:proofErr w:type="gramEnd"/>
      <w:r>
        <w:t xml:space="preserve"> axis of rotation</w:t>
      </w:r>
      <w:r w:rsidR="001A1024">
        <w:t xml:space="preserve"> </w:t>
      </w:r>
      <w:r>
        <w:t>the more angular acceleration there is</w:t>
      </w:r>
      <w:r w:rsidR="001A1024">
        <w:t xml:space="preserve">, </w:t>
      </w:r>
      <w:r>
        <w:t>effectiveness of force</w:t>
      </w:r>
      <w:r w:rsidR="001A1024">
        <w:t xml:space="preserve"> depends on the angle of which the force is applied and force magnitude must be involve. Another thing to note is that torque is either clockwise or </w:t>
      </w:r>
      <w:proofErr w:type="spellStart"/>
      <w:r w:rsidR="001A1024">
        <w:t>counterclockwise</w:t>
      </w:r>
      <w:proofErr w:type="spellEnd"/>
      <w:r w:rsidR="001A1024">
        <w:t xml:space="preserve"> relative of the object’s pivot point.</w:t>
      </w:r>
      <w:r w:rsidR="008E68F6">
        <w:t xml:space="preserve"> Torque can be calculated by multiplying </w:t>
      </w:r>
      <w:r w:rsidR="008E68F6">
        <w:t xml:space="preserve">applied </w:t>
      </w:r>
      <w:r w:rsidR="008E68F6">
        <w:t>force by the perpendicular distance from the rotational axis to the line of action of the force</w:t>
      </w:r>
      <w:r w:rsidR="00C6762B">
        <w:t>.</w:t>
      </w:r>
    </w:p>
    <w:p w14:paraId="4369BF0E" w14:textId="1D609BA5" w:rsidR="00EE5C90" w:rsidRDefault="00722B7D" w:rsidP="00EE5C90">
      <w:pPr>
        <w:pStyle w:val="Heading2"/>
      </w:pPr>
      <w:bookmarkStart w:id="13" w:name="_Toc125539834"/>
      <w:r>
        <w:t xml:space="preserve">3.2 - </w:t>
      </w:r>
      <w:r w:rsidR="00EE5C90">
        <w:t>Improvement #2</w:t>
      </w:r>
      <w:bookmarkEnd w:id="13"/>
      <w:r w:rsidR="00783263">
        <w:t xml:space="preserve">: </w:t>
      </w:r>
      <w:commentRangeStart w:id="14"/>
      <w:r w:rsidR="00783263">
        <w:t>Quadtree</w:t>
      </w:r>
      <w:commentRangeEnd w:id="14"/>
      <w:r w:rsidR="00783263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  <w:r w:rsidR="00CF364E">
        <w:t>s</w:t>
      </w:r>
    </w:p>
    <w:p w14:paraId="4AD34D3C" w14:textId="5A899192" w:rsidR="00EE5C90" w:rsidRDefault="00A409BE" w:rsidP="00EE5C90">
      <w:r>
        <w:t xml:space="preserve">// </w:t>
      </w:r>
      <w:proofErr w:type="spellStart"/>
      <w:r>
        <w:t>ToDo</w:t>
      </w:r>
      <w:proofErr w:type="spellEnd"/>
      <w:r>
        <w:t xml:space="preserve">: </w:t>
      </w:r>
    </w:p>
    <w:p w14:paraId="6AA26255" w14:textId="087C332B" w:rsidR="00A409BE" w:rsidRDefault="00A409BE" w:rsidP="00A409BE">
      <w:pPr>
        <w:pStyle w:val="ListParagraph"/>
        <w:numPr>
          <w:ilvl w:val="0"/>
          <w:numId w:val="4"/>
        </w:numPr>
      </w:pPr>
      <w:r>
        <w:t xml:space="preserve">What are </w:t>
      </w:r>
      <w:proofErr w:type="gramStart"/>
      <w:r>
        <w:t>quadtrees</w:t>
      </w:r>
      <w:proofErr w:type="gramEnd"/>
    </w:p>
    <w:p w14:paraId="1FC39E50" w14:textId="514019FA" w:rsidR="00A409BE" w:rsidRDefault="00A409BE" w:rsidP="00A409BE">
      <w:pPr>
        <w:pStyle w:val="ListParagraph"/>
        <w:numPr>
          <w:ilvl w:val="0"/>
          <w:numId w:val="4"/>
        </w:numPr>
      </w:pPr>
      <w:r>
        <w:t xml:space="preserve">How would you implement </w:t>
      </w:r>
      <w:proofErr w:type="gramStart"/>
      <w:r>
        <w:t>them</w:t>
      </w:r>
      <w:proofErr w:type="gramEnd"/>
    </w:p>
    <w:p w14:paraId="233171A6" w14:textId="2D77456A" w:rsidR="00A409BE" w:rsidRPr="00EE5C90" w:rsidRDefault="00A409BE" w:rsidP="00A409BE">
      <w:pPr>
        <w:pStyle w:val="ListParagraph"/>
        <w:numPr>
          <w:ilvl w:val="0"/>
          <w:numId w:val="4"/>
        </w:numPr>
      </w:pPr>
      <w:r>
        <w:t>conclude</w:t>
      </w:r>
    </w:p>
    <w:p w14:paraId="2746C5C6" w14:textId="14BD4DAC" w:rsidR="00EE5C90" w:rsidRDefault="00EE5C90" w:rsidP="00EE5C90">
      <w:pPr>
        <w:pStyle w:val="Heading2"/>
      </w:pPr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15" w:name="_Toc125539835"/>
      <w:r>
        <w:lastRenderedPageBreak/>
        <w:t xml:space="preserve">4.0 - </w:t>
      </w:r>
      <w:r w:rsidR="00871532">
        <w:t>Visualised Game Using Your Custom Physics Simulation</w:t>
      </w:r>
      <w:bookmarkEnd w:id="15"/>
      <w:r w:rsidR="00871532" w:rsidRPr="00EE5C90">
        <w:t xml:space="preserve"> </w:t>
      </w:r>
    </w:p>
    <w:p w14:paraId="3539975A" w14:textId="6A36607D" w:rsidR="00871532" w:rsidRDefault="00871532" w:rsidP="00871532">
      <w:pPr>
        <w:rPr>
          <w:sz w:val="16"/>
          <w:szCs w:val="16"/>
        </w:rPr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commentRangeStart w:id="16"/>
      <w:r w:rsidRPr="00722B7D">
        <w:rPr>
          <w:b/>
          <w:bCs/>
          <w:i/>
          <w:iCs/>
        </w:rPr>
        <w:t>Define</w:t>
      </w:r>
      <w:r>
        <w:t xml:space="preserve"> </w:t>
      </w:r>
      <w:commentRangeEnd w:id="16"/>
      <w:r w:rsidR="00FD3C86">
        <w:rPr>
          <w:rStyle w:val="CommentReference"/>
        </w:rPr>
        <w:commentReference w:id="16"/>
      </w:r>
      <w:r>
        <w:t xml:space="preserve">what your visualisation (chosen game) is and then </w:t>
      </w:r>
      <w:commentRangeStart w:id="17"/>
      <w:r w:rsidRPr="00722B7D">
        <w:rPr>
          <w:b/>
          <w:bCs/>
          <w:i/>
          <w:iCs/>
        </w:rPr>
        <w:t>explain</w:t>
      </w:r>
      <w:commentRangeEnd w:id="17"/>
      <w:r w:rsidR="00FD3C86">
        <w:rPr>
          <w:rStyle w:val="CommentReference"/>
        </w:rPr>
        <w:commentReference w:id="17"/>
      </w:r>
      <w:r>
        <w:t xml:space="preserve"> how you created it and how it works. (Include Image/s). </w:t>
      </w:r>
      <w:r w:rsidRPr="007454C0">
        <w:rPr>
          <w:sz w:val="16"/>
          <w:szCs w:val="16"/>
        </w:rPr>
        <w:t>[/Delete This]</w:t>
      </w:r>
    </w:p>
    <w:p w14:paraId="43207A32" w14:textId="67F4722C" w:rsidR="00DE65A8" w:rsidRDefault="00DE65A8" w:rsidP="00871532">
      <w:r w:rsidRPr="00DE65A8">
        <w:t>Make a statement as to the meaning or interpretation of something, giving sufficient detail as to allow it to be distinguished from similar things.</w:t>
      </w:r>
    </w:p>
    <w:p w14:paraId="64C09C76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287E" w14:textId="55D91954" w:rsidR="00EE5C90" w:rsidRDefault="00722B7D" w:rsidP="00EE5C90">
      <w:pPr>
        <w:pStyle w:val="Heading1"/>
      </w:pPr>
      <w:bookmarkStart w:id="18" w:name="_Toc125539836"/>
      <w:r>
        <w:lastRenderedPageBreak/>
        <w:t xml:space="preserve">5.0 - </w:t>
      </w:r>
      <w:r w:rsidR="00EE5C90">
        <w:t>Third Party Libraries</w:t>
      </w:r>
      <w:bookmarkEnd w:id="18"/>
    </w:p>
    <w:p w14:paraId="5E24E77D" w14:textId="53AEC1F5" w:rsidR="007454C0" w:rsidRDefault="007454C0" w:rsidP="00EE5C90">
      <w:pPr>
        <w:rPr>
          <w:sz w:val="16"/>
          <w:szCs w:val="16"/>
        </w:rPr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722B7D">
        <w:rPr>
          <w:b/>
          <w:bCs/>
          <w:i/>
          <w:iCs/>
        </w:rPr>
        <w:t>Identify</w:t>
      </w:r>
      <w:r w:rsidR="00EE5C90">
        <w:t xml:space="preserve"> and </w:t>
      </w:r>
      <w:r w:rsidR="00EE5C90" w:rsidRPr="00722B7D">
        <w:rPr>
          <w:b/>
          <w:bCs/>
          <w:i/>
          <w:iCs/>
        </w:rPr>
        <w:t>explain</w:t>
      </w:r>
      <w:r w:rsidR="00EE5C90">
        <w:t xml:space="preserve"> third-party non-physics libraries used</w:t>
      </w:r>
      <w:r w:rsidR="00722B7D">
        <w:t>, i</w:t>
      </w:r>
      <w:r w:rsidR="00EE5C90">
        <w:t>f any</w:t>
      </w:r>
      <w:r w:rsidR="00722B7D">
        <w:t xml:space="preserve">. Otherwise </w:t>
      </w:r>
      <w:r w:rsidR="00722B7D" w:rsidRPr="00722B7D">
        <w:rPr>
          <w:b/>
          <w:bCs/>
          <w:i/>
          <w:iCs/>
        </w:rPr>
        <w:t>identify</w:t>
      </w:r>
      <w:r w:rsidR="00722B7D">
        <w:t xml:space="preserve"> why none where used</w:t>
      </w:r>
      <w:r w:rsidR="00EE5C90">
        <w:t xml:space="preserve"> </w:t>
      </w:r>
      <w:r w:rsidRPr="007454C0">
        <w:rPr>
          <w:sz w:val="16"/>
          <w:szCs w:val="16"/>
        </w:rPr>
        <w:t>[/Delete This]</w:t>
      </w:r>
    </w:p>
    <w:p w14:paraId="252E62AE" w14:textId="14F71311" w:rsidR="00A409BE" w:rsidRDefault="00A409BE" w:rsidP="00A409BE">
      <w:pPr>
        <w:pStyle w:val="ListParagraph"/>
        <w:numPr>
          <w:ilvl w:val="0"/>
          <w:numId w:val="6"/>
        </w:numPr>
      </w:pPr>
      <w:r>
        <w:t>AIE bootstrapper</w:t>
      </w:r>
    </w:p>
    <w:p w14:paraId="6B00EA79" w14:textId="051A69F8" w:rsidR="00EE5C90" w:rsidRPr="00EE5C90" w:rsidRDefault="00722B7D" w:rsidP="00EE5C90">
      <w:pPr>
        <w:pStyle w:val="Heading1"/>
      </w:pPr>
      <w:bookmarkStart w:id="19" w:name="_Toc125539837"/>
      <w:r>
        <w:t xml:space="preserve">6.0 - </w:t>
      </w:r>
      <w:r w:rsidR="00EE5C90">
        <w:t>References</w:t>
      </w:r>
      <w:bookmarkEnd w:id="19"/>
    </w:p>
    <w:p w14:paraId="136C643E" w14:textId="290C55B8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</w:t>
      </w:r>
      <w:r w:rsidR="002F3866">
        <w:t xml:space="preserve"> and where you researched to improve the quality of the system</w:t>
      </w:r>
      <w:r w:rsidR="00EE5C90" w:rsidRPr="00EE5C90">
        <w:t>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8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Justin Green" w:date="2023-02-20T09:06:00Z" w:initials="JG">
    <w:p w14:paraId="78640717" w14:textId="3B301319" w:rsidR="002871D7" w:rsidRDefault="002871D7">
      <w:pPr>
        <w:pStyle w:val="CommentText"/>
        <w:rPr>
          <w:rFonts w:ascii="Nunito" w:hAnsi="Nunito"/>
          <w:noProof/>
          <w:color w:val="2D3B45"/>
        </w:rPr>
      </w:pPr>
      <w:r w:rsidRPr="00677DB5">
        <w:rPr>
          <w:rStyle w:val="CommentReference"/>
          <w:i/>
          <w:iCs/>
        </w:rPr>
        <w:annotationRef/>
      </w:r>
      <w:r w:rsidR="00677DB5">
        <w:rPr>
          <w:rFonts w:ascii="Nunito" w:hAnsi="Nunito"/>
          <w:color w:val="2D3B45"/>
        </w:rPr>
        <w:t>“</w:t>
      </w:r>
      <w:r w:rsidR="00677DB5" w:rsidRPr="00677DB5">
        <w:rPr>
          <w:rFonts w:ascii="Nunito" w:hAnsi="Nunito"/>
          <w:i/>
          <w:iCs/>
          <w:color w:val="2D3B45"/>
        </w:rPr>
        <w:t>Define</w:t>
      </w:r>
      <w:r w:rsidR="00677DB5">
        <w:rPr>
          <w:rFonts w:ascii="Nunito" w:hAnsi="Nunito"/>
          <w:color w:val="2D3B45"/>
        </w:rPr>
        <w:t xml:space="preserve">” = </w:t>
      </w:r>
      <w:r>
        <w:rPr>
          <w:rFonts w:ascii="Nunito" w:hAnsi="Nunito"/>
          <w:color w:val="2D3B45"/>
        </w:rPr>
        <w:t>Make a statement as to the meaning or interpretation of something, giving sufficient detail as to allow it to be distinguished from similar things.</w:t>
      </w:r>
    </w:p>
    <w:p w14:paraId="767816C4" w14:textId="7EC5769B" w:rsidR="002871D7" w:rsidRDefault="002871D7">
      <w:pPr>
        <w:pStyle w:val="CommentText"/>
      </w:pPr>
    </w:p>
  </w:comment>
  <w:comment w:id="8" w:author="Justin Green" w:date="2023-02-20T09:08:00Z" w:initials="JG">
    <w:p w14:paraId="4E872238" w14:textId="1E0B184A" w:rsidR="00677DB5" w:rsidRDefault="00677DB5">
      <w:pPr>
        <w:pStyle w:val="CommentText"/>
      </w:pPr>
      <w:r>
        <w:rPr>
          <w:rStyle w:val="CommentReference"/>
        </w:rPr>
        <w:annotationRef/>
      </w:r>
      <w:r>
        <w:rPr>
          <w:rFonts w:ascii="Nunito" w:hAnsi="Nunito"/>
          <w:color w:val="2D3B45"/>
        </w:rPr>
        <w:t>“</w:t>
      </w:r>
      <w:r w:rsidRPr="00677DB5">
        <w:rPr>
          <w:rFonts w:ascii="Nunito" w:hAnsi="Nunito"/>
          <w:i/>
          <w:iCs/>
          <w:color w:val="2D3B45"/>
        </w:rPr>
        <w:t>Outline</w:t>
      </w:r>
      <w:r>
        <w:rPr>
          <w:rFonts w:ascii="Nunito" w:hAnsi="Nunito"/>
          <w:color w:val="2D3B45"/>
        </w:rPr>
        <w:t>” = Indicate the main features of a topic or sequence of events, possibly setting them within a clear structure or framework to show how they interrelate.</w:t>
      </w:r>
    </w:p>
  </w:comment>
  <w:comment w:id="10" w:author="Justin Green" w:date="2023-02-20T14:05:00Z" w:initials="JG">
    <w:p w14:paraId="6F90154A" w14:textId="13E31464" w:rsidR="000A6AC0" w:rsidRDefault="000A6AC0">
      <w:pPr>
        <w:pStyle w:val="CommentText"/>
      </w:pPr>
      <w:r>
        <w:rPr>
          <w:rStyle w:val="CommentReference"/>
        </w:rPr>
        <w:annotationRef/>
      </w:r>
      <w:r>
        <w:rPr>
          <w:rFonts w:ascii="Nunito" w:hAnsi="Nunito"/>
          <w:color w:val="2D3B45"/>
        </w:rPr>
        <w:t>Explain: clarify, give reasons for. (Quite different from "Give an account of which is more like 'describe in detail').</w:t>
      </w:r>
    </w:p>
  </w:comment>
  <w:comment w:id="12" w:author="Justin Green" w:date="2023-02-20T15:01:00Z" w:initials="JG">
    <w:p w14:paraId="1F4D31FD" w14:textId="25D303B5" w:rsidR="00FE2DC4" w:rsidRDefault="00FE2DC4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10.6 Torque - University Physics Volume 1 | OpenStax</w:t>
        </w:r>
      </w:hyperlink>
    </w:p>
  </w:comment>
  <w:comment w:id="14" w:author="Justin Green" w:date="2023-02-20T15:09:00Z" w:initials="JG">
    <w:p w14:paraId="1DCE5E7A" w14:textId="02EA3F26" w:rsidR="00783263" w:rsidRDefault="00783263">
      <w:pPr>
        <w:pStyle w:val="CommentText"/>
      </w:pPr>
      <w:r>
        <w:rPr>
          <w:rStyle w:val="CommentReference"/>
        </w:rPr>
        <w:annotationRef/>
      </w:r>
      <w:hyperlink r:id="rId2" w:history="1">
        <w:r w:rsidRPr="002E2543">
          <w:rPr>
            <w:rStyle w:val="Hyperlink"/>
          </w:rPr>
          <w:t>https://pvigier.github.io/2019/08/04/quadtree-collision-detection.html</w:t>
        </w:r>
      </w:hyperlink>
    </w:p>
    <w:p w14:paraId="6F9559F4" w14:textId="66EC999F" w:rsidR="00783263" w:rsidRDefault="00783263">
      <w:pPr>
        <w:pStyle w:val="CommentText"/>
      </w:pPr>
    </w:p>
  </w:comment>
  <w:comment w:id="16" w:author="Justin Green" w:date="2023-02-20T15:43:00Z" w:initials="JG">
    <w:p w14:paraId="10E1A87F" w14:textId="16CEBEFF" w:rsidR="00FD3C86" w:rsidRPr="00FD3C86" w:rsidRDefault="00FD3C86" w:rsidP="00FD3C86">
      <w:pP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Style w:val="CommentReference"/>
        </w:rPr>
        <w:annotationRef/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Define: </w:t>
      </w:r>
      <w:r w:rsidRPr="00FD3C86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Make a statement as to the meaning or interpretation of something, giving sufficient detail as to allow it to be distinguished from similar things.</w:t>
      </w:r>
    </w:p>
    <w:p w14:paraId="10B8CAB0" w14:textId="2B087A88" w:rsidR="00FD3C86" w:rsidRDefault="00FD3C86">
      <w:pPr>
        <w:pStyle w:val="CommentText"/>
      </w:pPr>
    </w:p>
  </w:comment>
  <w:comment w:id="17" w:author="Justin Green" w:date="2023-02-20T15:44:00Z" w:initials="JG">
    <w:p w14:paraId="259909B9" w14:textId="27FB4D67" w:rsidR="00FD3C86" w:rsidRPr="00FD3C86" w:rsidRDefault="00FD3C86" w:rsidP="00FD3C86">
      <w:pP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Style w:val="CommentReference"/>
        </w:rPr>
        <w:annotationRef/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Explain: </w:t>
      </w:r>
      <w:r w:rsidRPr="00FD3C86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Tell how things work or how they came to be the way they are, including perhaps some need to 'describe' and to 'analyse' (see above). </w:t>
      </w:r>
    </w:p>
    <w:p w14:paraId="2A65A368" w14:textId="0DDB2B37" w:rsidR="00FD3C86" w:rsidRDefault="00FD3C8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7816C4" w15:done="0"/>
  <w15:commentEx w15:paraId="4E872238" w15:done="0"/>
  <w15:commentEx w15:paraId="6F90154A" w15:done="0"/>
  <w15:commentEx w15:paraId="1F4D31FD" w15:done="0"/>
  <w15:commentEx w15:paraId="6F9559F4" w15:done="0"/>
  <w15:commentEx w15:paraId="10B8CAB0" w15:done="0"/>
  <w15:commentEx w15:paraId="2A65A3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DB6A3" w16cex:dateUtc="2023-02-19T22:06:00Z"/>
  <w16cex:commentExtensible w16cex:durableId="279DB711" w16cex:dateUtc="2023-02-19T22:08:00Z"/>
  <w16cex:commentExtensible w16cex:durableId="279DFCAB" w16cex:dateUtc="2023-02-20T03:05:00Z"/>
  <w16cex:commentExtensible w16cex:durableId="279E09B2" w16cex:dateUtc="2023-02-20T04:01:00Z"/>
  <w16cex:commentExtensible w16cex:durableId="279E0BB1" w16cex:dateUtc="2023-02-20T04:09:00Z"/>
  <w16cex:commentExtensible w16cex:durableId="279E13AA" w16cex:dateUtc="2023-02-20T04:43:00Z"/>
  <w16cex:commentExtensible w16cex:durableId="279E13CC" w16cex:dateUtc="2023-02-20T0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7816C4" w16cid:durableId="279DB6A3"/>
  <w16cid:commentId w16cid:paraId="4E872238" w16cid:durableId="279DB711"/>
  <w16cid:commentId w16cid:paraId="6F90154A" w16cid:durableId="279DFCAB"/>
  <w16cid:commentId w16cid:paraId="1F4D31FD" w16cid:durableId="279E09B2"/>
  <w16cid:commentId w16cid:paraId="6F9559F4" w16cid:durableId="279E0BB1"/>
  <w16cid:commentId w16cid:paraId="10B8CAB0" w16cid:durableId="279E13AA"/>
  <w16cid:commentId w16cid:paraId="2A65A368" w16cid:durableId="279E13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AD66A" w14:textId="77777777" w:rsidR="00FA7CC2" w:rsidRDefault="00FA7CC2" w:rsidP="00853E7F">
      <w:pPr>
        <w:spacing w:after="0" w:line="240" w:lineRule="auto"/>
      </w:pPr>
      <w:r>
        <w:separator/>
      </w:r>
    </w:p>
  </w:endnote>
  <w:endnote w:type="continuationSeparator" w:id="0">
    <w:p w14:paraId="64512A39" w14:textId="77777777" w:rsidR="00FA7CC2" w:rsidRDefault="00FA7CC2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1B328AB2" w:rsidR="00853E7F" w:rsidRDefault="00A84B23">
    <w:pPr>
      <w:pStyle w:val="Footer"/>
    </w:pPr>
    <w:del w:id="0" w:author="Justin Green" w:date="2023-02-05T11:53:00Z">
      <w:r w:rsidDel="00A91150">
        <w:delText>&lt;</w:delText>
      </w:r>
      <w:r w:rsidR="00853E7F" w:rsidDel="00A91150">
        <w:delText>YOUR_FULL_NAME</w:delText>
      </w:r>
      <w:r w:rsidDel="00A91150">
        <w:delText>&gt;</w:delText>
      </w:r>
    </w:del>
    <w:ins w:id="1" w:author="Justin Green" w:date="2023-02-05T11:53:00Z">
      <w:r w:rsidR="00A91150">
        <w:t>Justin Green</w:t>
      </w:r>
    </w:ins>
    <w:r w:rsidR="00853E7F">
      <w:tab/>
    </w:r>
    <w:r w:rsidR="00853E7F">
      <w:tab/>
    </w:r>
    <w:ins w:id="2" w:author="Justin Green" w:date="2023-02-05T11:54:00Z">
      <w:r w:rsidR="00A91150">
        <w:fldChar w:fldCharType="begin"/>
      </w:r>
      <w:r w:rsidR="00A91150">
        <w:instrText xml:space="preserve"> DATE \@ "d MMMM yyyy" </w:instrText>
      </w:r>
    </w:ins>
    <w:r w:rsidR="00A91150">
      <w:fldChar w:fldCharType="separate"/>
    </w:r>
    <w:r w:rsidR="008E68F6">
      <w:rPr>
        <w:noProof/>
      </w:rPr>
      <w:t>20 February 2023</w:t>
    </w:r>
    <w:ins w:id="3" w:author="Justin Green" w:date="2023-02-05T11:54:00Z">
      <w:r w:rsidR="00A91150">
        <w:fldChar w:fldCharType="end"/>
      </w:r>
    </w:ins>
    <w:del w:id="4" w:author="Justin Green" w:date="2023-02-05T11:53:00Z">
      <w:r w:rsidDel="00A91150">
        <w:delText>&lt;</w:delText>
      </w:r>
      <w:r w:rsidR="00853E7F" w:rsidDel="00A91150">
        <w:delText>DATE COMPLETED</w:delText>
      </w:r>
      <w:r w:rsidDel="00A91150">
        <w:delText>&gt;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3DFD0" w14:textId="77777777" w:rsidR="00FA7CC2" w:rsidRDefault="00FA7CC2" w:rsidP="00853E7F">
      <w:pPr>
        <w:spacing w:after="0" w:line="240" w:lineRule="auto"/>
      </w:pPr>
      <w:r>
        <w:separator/>
      </w:r>
    </w:p>
  </w:footnote>
  <w:footnote w:type="continuationSeparator" w:id="0">
    <w:p w14:paraId="19300B2A" w14:textId="77777777" w:rsidR="00FA7CC2" w:rsidRDefault="00FA7CC2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435"/>
    <w:multiLevelType w:val="hybridMultilevel"/>
    <w:tmpl w:val="1E9EE6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D5C95"/>
    <w:multiLevelType w:val="hybridMultilevel"/>
    <w:tmpl w:val="369A1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2DA6"/>
    <w:multiLevelType w:val="hybridMultilevel"/>
    <w:tmpl w:val="CEA66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82AA1"/>
    <w:multiLevelType w:val="hybridMultilevel"/>
    <w:tmpl w:val="1D406B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8217">
    <w:abstractNumId w:val="4"/>
  </w:num>
  <w:num w:numId="2" w16cid:durableId="5445167">
    <w:abstractNumId w:val="2"/>
  </w:num>
  <w:num w:numId="3" w16cid:durableId="195585193">
    <w:abstractNumId w:val="5"/>
  </w:num>
  <w:num w:numId="4" w16cid:durableId="1195847756">
    <w:abstractNumId w:val="0"/>
  </w:num>
  <w:num w:numId="5" w16cid:durableId="64643067">
    <w:abstractNumId w:val="3"/>
  </w:num>
  <w:num w:numId="6" w16cid:durableId="11818902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 Green">
    <w15:presenceInfo w15:providerId="AD" w15:userId="S::s213902@students.aie.edu.au::0f02bc73-06c1-4eab-a556-d3e431ca13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23087"/>
    <w:rsid w:val="000A6AC0"/>
    <w:rsid w:val="000B5AE1"/>
    <w:rsid w:val="000C1EE4"/>
    <w:rsid w:val="00105C9C"/>
    <w:rsid w:val="00122D8A"/>
    <w:rsid w:val="001A1024"/>
    <w:rsid w:val="002871D7"/>
    <w:rsid w:val="002A09B8"/>
    <w:rsid w:val="002F3866"/>
    <w:rsid w:val="00325CD9"/>
    <w:rsid w:val="0032759C"/>
    <w:rsid w:val="0038695C"/>
    <w:rsid w:val="003F4E6B"/>
    <w:rsid w:val="004024F4"/>
    <w:rsid w:val="00407218"/>
    <w:rsid w:val="004C7393"/>
    <w:rsid w:val="004F1EAF"/>
    <w:rsid w:val="00677DB5"/>
    <w:rsid w:val="00682E52"/>
    <w:rsid w:val="006C2983"/>
    <w:rsid w:val="00722B7D"/>
    <w:rsid w:val="007454C0"/>
    <w:rsid w:val="007534A4"/>
    <w:rsid w:val="00783263"/>
    <w:rsid w:val="00783AA7"/>
    <w:rsid w:val="0079655C"/>
    <w:rsid w:val="00796B9D"/>
    <w:rsid w:val="007E5018"/>
    <w:rsid w:val="007F357A"/>
    <w:rsid w:val="007F49B9"/>
    <w:rsid w:val="00806272"/>
    <w:rsid w:val="00815B23"/>
    <w:rsid w:val="0082261B"/>
    <w:rsid w:val="00853E7F"/>
    <w:rsid w:val="00871532"/>
    <w:rsid w:val="008E68F6"/>
    <w:rsid w:val="009378F3"/>
    <w:rsid w:val="00A409BE"/>
    <w:rsid w:val="00A84B23"/>
    <w:rsid w:val="00A91150"/>
    <w:rsid w:val="00AA4A5D"/>
    <w:rsid w:val="00AA635C"/>
    <w:rsid w:val="00AB09F0"/>
    <w:rsid w:val="00B553EB"/>
    <w:rsid w:val="00C6762B"/>
    <w:rsid w:val="00CA6109"/>
    <w:rsid w:val="00CD43A4"/>
    <w:rsid w:val="00CF364E"/>
    <w:rsid w:val="00D43299"/>
    <w:rsid w:val="00D651A2"/>
    <w:rsid w:val="00D7043B"/>
    <w:rsid w:val="00D80100"/>
    <w:rsid w:val="00DA11CB"/>
    <w:rsid w:val="00DE65A8"/>
    <w:rsid w:val="00E74E81"/>
    <w:rsid w:val="00EC0740"/>
    <w:rsid w:val="00ED1D82"/>
    <w:rsid w:val="00EE5C90"/>
    <w:rsid w:val="00FA5F5F"/>
    <w:rsid w:val="00FA7CC2"/>
    <w:rsid w:val="00FB3CB3"/>
    <w:rsid w:val="00FD3C86"/>
    <w:rsid w:val="00F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9115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87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1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pvigier.github.io/2019/08/04/quadtree-collision-detection.html" TargetMode="External"/><Relationship Id="rId1" Type="http://schemas.openxmlformats.org/officeDocument/2006/relationships/hyperlink" Target="https://openstax.org/books/university-physics-volume-1/pages/10-6-torqu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s://www.citethisforme.com/citation-generator/harvar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5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nEtix library</dc:subject>
  <dc:creator>Justin Green</dc:creator>
  <cp:keywords/>
  <dc:description/>
  <cp:lastModifiedBy>Justin Green</cp:lastModifiedBy>
  <cp:revision>16</cp:revision>
  <cp:lastPrinted>2022-02-15T04:19:00Z</cp:lastPrinted>
  <dcterms:created xsi:type="dcterms:W3CDTF">2022-02-14T00:11:00Z</dcterms:created>
  <dcterms:modified xsi:type="dcterms:W3CDTF">2023-02-20T06:25:00Z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