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7"/>
        <w:gridCol w:w="2819"/>
        <w:gridCol w:w="2081"/>
        <w:gridCol w:w="1709"/>
        <w:gridCol w:w="2296"/>
      </w:tblGrid>
      <w:tr w:rsidR="009937DF" w:rsidRPr="002A22E4" w14:paraId="7AE13D33" w14:textId="77777777" w:rsidTr="00550432">
        <w:trPr>
          <w:trHeight w:val="270"/>
        </w:trPr>
        <w:tc>
          <w:tcPr>
            <w:tcW w:w="1777" w:type="dxa"/>
            <w:vMerge w:val="restart"/>
            <w:shd w:val="clear" w:color="auto" w:fill="F2F2F2" w:themeFill="background1" w:themeFillShade="F2"/>
          </w:tcPr>
          <w:p w14:paraId="504C273F" w14:textId="77777777" w:rsidR="002A22E4" w:rsidRDefault="002A22E4">
            <w:r w:rsidRPr="00125AB8">
              <w:rPr>
                <w:b/>
                <w:lang w:val="en-US" w:eastAsia="fr-FR"/>
              </w:rPr>
              <w:t>Name</w:t>
            </w:r>
          </w:p>
        </w:tc>
        <w:tc>
          <w:tcPr>
            <w:tcW w:w="4900" w:type="dxa"/>
            <w:gridSpan w:val="2"/>
            <w:vMerge w:val="restart"/>
            <w:vAlign w:val="center"/>
          </w:tcPr>
          <w:p w14:paraId="3999402E" w14:textId="18A7D5E6" w:rsidR="002A22E4" w:rsidRPr="00125AB8" w:rsidRDefault="009937DF" w:rsidP="0077770F">
            <w:pPr>
              <w:ind w:right="64"/>
              <w:rPr>
                <w:b/>
                <w:lang w:val="en-US" w:eastAsia="fr-FR"/>
              </w:rPr>
            </w:pPr>
            <w:r w:rsidRPr="009937DF">
              <w:rPr>
                <w:b/>
                <w:lang w:val="en-US" w:eastAsia="fr-FR"/>
              </w:rPr>
              <w:t>cwLayout</w:t>
            </w:r>
            <w:r w:rsidR="0077770F">
              <w:rPr>
                <w:b/>
                <w:lang w:val="en-US" w:eastAsia="fr-FR"/>
              </w:rPr>
              <w:t>ReverseList</w:t>
            </w:r>
          </w:p>
        </w:tc>
        <w:tc>
          <w:tcPr>
            <w:tcW w:w="1709" w:type="dxa"/>
            <w:shd w:val="clear" w:color="auto" w:fill="F2F2F2" w:themeFill="background1" w:themeFillShade="F2"/>
          </w:tcPr>
          <w:p w14:paraId="1347EF55" w14:textId="77777777" w:rsidR="002A22E4" w:rsidRPr="002A22E4" w:rsidRDefault="002A22E4">
            <w:pPr>
              <w:rPr>
                <w:lang w:val="en-US"/>
              </w:rPr>
            </w:pPr>
            <w:r w:rsidRPr="00125AB8">
              <w:rPr>
                <w:b/>
                <w:lang w:val="en-US" w:eastAsia="fr-FR"/>
              </w:rPr>
              <w:t>Version</w:t>
            </w:r>
          </w:p>
        </w:tc>
        <w:tc>
          <w:tcPr>
            <w:tcW w:w="2296" w:type="dxa"/>
          </w:tcPr>
          <w:p w14:paraId="271C58E5" w14:textId="77777777" w:rsidR="002A22E4" w:rsidRPr="002A22E4" w:rsidRDefault="002A22E4">
            <w:pPr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</w:tr>
      <w:tr w:rsidR="009937DF" w:rsidRPr="002A22E4" w14:paraId="1D8C97BC" w14:textId="77777777" w:rsidTr="00550432">
        <w:trPr>
          <w:trHeight w:val="270"/>
        </w:trPr>
        <w:tc>
          <w:tcPr>
            <w:tcW w:w="1777" w:type="dxa"/>
            <w:vMerge/>
            <w:shd w:val="clear" w:color="auto" w:fill="F2F2F2" w:themeFill="background1" w:themeFillShade="F2"/>
          </w:tcPr>
          <w:p w14:paraId="14E063D5" w14:textId="77777777" w:rsidR="002A22E4" w:rsidRPr="002A22E4" w:rsidRDefault="002A22E4">
            <w:pPr>
              <w:rPr>
                <w:lang w:val="en-US"/>
              </w:rPr>
            </w:pPr>
          </w:p>
        </w:tc>
        <w:tc>
          <w:tcPr>
            <w:tcW w:w="4900" w:type="dxa"/>
            <w:gridSpan w:val="2"/>
            <w:vMerge/>
          </w:tcPr>
          <w:p w14:paraId="03906F79" w14:textId="77777777" w:rsidR="002A22E4" w:rsidRPr="002A22E4" w:rsidRDefault="002A22E4">
            <w:pPr>
              <w:rPr>
                <w:lang w:val="en-US"/>
              </w:rPr>
            </w:pPr>
          </w:p>
        </w:tc>
        <w:tc>
          <w:tcPr>
            <w:tcW w:w="1709" w:type="dxa"/>
            <w:shd w:val="clear" w:color="auto" w:fill="F2F2F2" w:themeFill="background1" w:themeFillShade="F2"/>
          </w:tcPr>
          <w:p w14:paraId="3A326232" w14:textId="77777777" w:rsidR="002A22E4" w:rsidRPr="002A22E4" w:rsidRDefault="002A22E4">
            <w:pPr>
              <w:rPr>
                <w:lang w:val="en-US"/>
              </w:rPr>
            </w:pPr>
            <w:r w:rsidRPr="00125AB8">
              <w:rPr>
                <w:b/>
                <w:lang w:val="en-US" w:eastAsia="fr-FR"/>
              </w:rPr>
              <w:t>Updated</w:t>
            </w:r>
            <w:r>
              <w:rPr>
                <w:b/>
                <w:lang w:val="en-US" w:eastAsia="fr-FR"/>
              </w:rPr>
              <w:t xml:space="preserve"> by</w:t>
            </w:r>
          </w:p>
        </w:tc>
        <w:tc>
          <w:tcPr>
            <w:tcW w:w="2296" w:type="dxa"/>
          </w:tcPr>
          <w:p w14:paraId="1C8F7933" w14:textId="77777777" w:rsidR="002A22E4" w:rsidRPr="002A22E4" w:rsidRDefault="009937DF">
            <w:pPr>
              <w:rPr>
                <w:lang w:val="en-US"/>
              </w:rPr>
            </w:pPr>
            <w:r>
              <w:rPr>
                <w:lang w:val="en-US" w:eastAsia="fr-FR"/>
              </w:rPr>
              <w:t>Jerome GRONDIN</w:t>
            </w:r>
          </w:p>
        </w:tc>
      </w:tr>
      <w:tr w:rsidR="009937DF" w:rsidRPr="00E071D8" w14:paraId="02A65AED" w14:textId="77777777" w:rsidTr="00550432">
        <w:trPr>
          <w:trHeight w:val="270"/>
        </w:trPr>
        <w:tc>
          <w:tcPr>
            <w:tcW w:w="1777" w:type="dxa"/>
            <w:shd w:val="clear" w:color="auto" w:fill="F2F2F2" w:themeFill="background1" w:themeFillShade="F2"/>
          </w:tcPr>
          <w:p w14:paraId="4B054242" w14:textId="77777777" w:rsidR="002A22E4" w:rsidRPr="002A22E4" w:rsidRDefault="002A22E4">
            <w:pPr>
              <w:rPr>
                <w:lang w:val="en-US"/>
              </w:rPr>
            </w:pPr>
            <w:r w:rsidRPr="00125AB8">
              <w:rPr>
                <w:b/>
                <w:lang w:val="en-US" w:eastAsia="fr-FR"/>
              </w:rPr>
              <w:t>Description </w:t>
            </w:r>
          </w:p>
        </w:tc>
        <w:tc>
          <w:tcPr>
            <w:tcW w:w="8905" w:type="dxa"/>
            <w:gridSpan w:val="4"/>
          </w:tcPr>
          <w:p w14:paraId="4FFAA94D" w14:textId="5E261AE4" w:rsidR="002A22E4" w:rsidRDefault="0077770F" w:rsidP="004F0E12">
            <w:pPr>
              <w:rPr>
                <w:lang w:val="en-US" w:eastAsia="fr-FR"/>
              </w:rPr>
            </w:pPr>
            <w:r>
              <w:rPr>
                <w:lang w:val="en-US" w:eastAsia="fr-FR"/>
              </w:rPr>
              <w:t>Allow you to reverse a hierarchical tree in order to re-order data</w:t>
            </w:r>
            <w:r w:rsidR="004F0E12">
              <w:rPr>
                <w:lang w:val="en-US" w:eastAsia="fr-FR"/>
              </w:rPr>
              <w:t>.</w:t>
            </w:r>
            <w:r w:rsidR="00342110">
              <w:rPr>
                <w:lang w:val="en-US" w:eastAsia="fr-FR"/>
              </w:rPr>
              <w:t xml:space="preserve"> You can use all layouts you want at the top of reverse tree (just select the layout you want to use at the level which will be displayed first)</w:t>
            </w:r>
          </w:p>
          <w:p w14:paraId="5E3DC06B" w14:textId="77777777" w:rsidR="00F462A1" w:rsidRDefault="00F462A1" w:rsidP="004F0E12">
            <w:pPr>
              <w:rPr>
                <w:lang w:val="en-US" w:eastAsia="fr-FR"/>
              </w:rPr>
            </w:pPr>
          </w:p>
          <w:p w14:paraId="1EE34C2A" w14:textId="74362A81" w:rsidR="00F462A1" w:rsidRDefault="00F462A1" w:rsidP="004F0E12">
            <w:pPr>
              <w:rPr>
                <w:lang w:val="en-US" w:eastAsia="fr-FR"/>
              </w:rPr>
            </w:pPr>
            <w:r>
              <w:rPr>
                <w:lang w:val="en-US" w:eastAsia="fr-FR"/>
              </w:rPr>
              <w:t>This layout is read-only. Due to technical reason it is not possible to allow the creation of association when using this layout.</w:t>
            </w:r>
          </w:p>
          <w:p w14:paraId="17CCE90E" w14:textId="77777777" w:rsidR="00F462A1" w:rsidRDefault="00F462A1" w:rsidP="004F0E12">
            <w:pPr>
              <w:rPr>
                <w:lang w:val="en-US" w:eastAsia="fr-FR"/>
              </w:rPr>
            </w:pPr>
          </w:p>
          <w:p w14:paraId="1D9CE030" w14:textId="7BA25D54" w:rsidR="00F462A1" w:rsidRPr="00F462A1" w:rsidRDefault="00F462A1" w:rsidP="00F462A1">
            <w:pPr>
              <w:rPr>
                <w:lang w:val="en-US" w:eastAsia="fr-FR"/>
              </w:rPr>
            </w:pPr>
            <w:r w:rsidRPr="00F462A1">
              <w:rPr>
                <w:b/>
                <w:lang w:val="en-US" w:eastAsia="fr-FR"/>
              </w:rPr>
              <w:t>Caution:</w:t>
            </w:r>
            <w:r>
              <w:rPr>
                <w:lang w:val="en-US" w:eastAsia="fr-FR"/>
              </w:rPr>
              <w:t xml:space="preserve"> do not configure multiple association branches in Evolve Designer when using this layout.</w:t>
            </w:r>
          </w:p>
        </w:tc>
      </w:tr>
      <w:tr w:rsidR="002A22E4" w:rsidRPr="002A22E4" w14:paraId="6D560316" w14:textId="77777777" w:rsidTr="599E8610">
        <w:tc>
          <w:tcPr>
            <w:tcW w:w="10682" w:type="dxa"/>
            <w:gridSpan w:val="5"/>
            <w:shd w:val="clear" w:color="auto" w:fill="F2F2F2" w:themeFill="background1" w:themeFillShade="F2"/>
          </w:tcPr>
          <w:p w14:paraId="15BACCBA" w14:textId="2B158904" w:rsidR="002A22E4" w:rsidRPr="002A22E4" w:rsidRDefault="599E8610" w:rsidP="002A22E4">
            <w:pPr>
              <w:jc w:val="center"/>
              <w:rPr>
                <w:lang w:val="en-US"/>
              </w:rPr>
            </w:pPr>
            <w:r w:rsidRPr="599E8610">
              <w:rPr>
                <w:b/>
                <w:bCs/>
                <w:lang w:val="en-US" w:eastAsia="fr-FR"/>
              </w:rPr>
              <w:t>Screen Shot</w:t>
            </w:r>
          </w:p>
        </w:tc>
      </w:tr>
      <w:tr w:rsidR="002A22E4" w:rsidRPr="0077770F" w14:paraId="53C48E93" w14:textId="77777777" w:rsidTr="599E8610">
        <w:tc>
          <w:tcPr>
            <w:tcW w:w="10682" w:type="dxa"/>
            <w:gridSpan w:val="5"/>
            <w:tcMar>
              <w:top w:w="57" w:type="dxa"/>
              <w:bottom w:w="57" w:type="dxa"/>
            </w:tcMar>
          </w:tcPr>
          <w:p w14:paraId="0E9BDA01" w14:textId="77777777" w:rsidR="009937DF" w:rsidRDefault="00940F17">
            <w:pPr>
              <w:rPr>
                <w:lang w:val="en-US"/>
              </w:rPr>
            </w:pPr>
            <w:r>
              <w:rPr>
                <w:lang w:val="en-US"/>
              </w:rPr>
              <w:t>Assuming you have a hierarchical tree, this layout allows you to reverse it to display data in another order. For exemple, if you have the following configuration:</w:t>
            </w:r>
          </w:p>
          <w:p w14:paraId="01D912A2" w14:textId="77777777" w:rsidR="00940F17" w:rsidRDefault="00940F17">
            <w:pPr>
              <w:rPr>
                <w:lang w:val="en-US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6E7E41E7" wp14:editId="7CB333D9">
                  <wp:extent cx="2790825" cy="138112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825" cy="138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AC7BA2" w14:textId="77777777" w:rsidR="00940F17" w:rsidRDefault="00940F17">
            <w:pPr>
              <w:rPr>
                <w:lang w:val="en-US"/>
              </w:rPr>
            </w:pPr>
            <w:r>
              <w:rPr>
                <w:lang w:val="en-US"/>
              </w:rPr>
              <w:t>It will allow you to display that way :</w:t>
            </w:r>
          </w:p>
          <w:p w14:paraId="7C3F1F4A" w14:textId="25CC36DD" w:rsidR="00940F17" w:rsidRPr="002A22E4" w:rsidRDefault="00940F17">
            <w:pPr>
              <w:rPr>
                <w:lang w:val="en-US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26617250" wp14:editId="036B249F">
                  <wp:extent cx="2171700" cy="11239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0" cy="112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2AD2" w:rsidRPr="002A22E4" w14:paraId="0B683D8E" w14:textId="77777777" w:rsidTr="001A57A9">
        <w:tc>
          <w:tcPr>
            <w:tcW w:w="10682" w:type="dxa"/>
            <w:gridSpan w:val="5"/>
            <w:shd w:val="clear" w:color="auto" w:fill="F2F2F2" w:themeFill="background1" w:themeFillShade="F2"/>
          </w:tcPr>
          <w:p w14:paraId="50814CB3" w14:textId="3FC91035" w:rsidR="00992AD2" w:rsidRDefault="00992AD2" w:rsidP="002A22E4">
            <w:pPr>
              <w:jc w:val="center"/>
              <w:rPr>
                <w:b/>
                <w:noProof/>
                <w:lang w:val="en-US" w:eastAsia="fr-FR"/>
              </w:rPr>
            </w:pPr>
            <w:r>
              <w:rPr>
                <w:b/>
                <w:noProof/>
                <w:lang w:val="en-US" w:eastAsia="fr-FR"/>
              </w:rPr>
              <w:t>Installation</w:t>
            </w:r>
          </w:p>
        </w:tc>
      </w:tr>
      <w:tr w:rsidR="00992AD2" w:rsidRPr="00E071D8" w14:paraId="22555C77" w14:textId="77777777" w:rsidTr="00992AD2">
        <w:tc>
          <w:tcPr>
            <w:tcW w:w="10682" w:type="dxa"/>
            <w:gridSpan w:val="5"/>
            <w:shd w:val="clear" w:color="auto" w:fill="auto"/>
          </w:tcPr>
          <w:p w14:paraId="4DE34185" w14:textId="661CD50C" w:rsidR="00992AD2" w:rsidRPr="00992AD2" w:rsidRDefault="00992AD2" w:rsidP="00853347">
            <w:pPr>
              <w:rPr>
                <w:noProof/>
                <w:lang w:val="en-US" w:eastAsia="fr-FR"/>
              </w:rPr>
            </w:pPr>
            <w:r>
              <w:rPr>
                <w:noProof/>
                <w:lang w:val="en-US" w:eastAsia="fr-FR"/>
              </w:rPr>
              <w:t xml:space="preserve">Just copy the </w:t>
            </w:r>
            <w:r w:rsidRPr="00992AD2">
              <w:rPr>
                <w:lang w:val="en-US" w:eastAsia="fr-FR"/>
              </w:rPr>
              <w:t>cwLayout</w:t>
            </w:r>
            <w:r w:rsidR="00853347">
              <w:rPr>
                <w:lang w:val="en-US" w:eastAsia="fr-FR"/>
              </w:rPr>
              <w:t>ReverseList</w:t>
            </w:r>
            <w:r>
              <w:rPr>
                <w:lang w:val="en-US" w:eastAsia="fr-FR"/>
              </w:rPr>
              <w:t xml:space="preserve"> folder into </w:t>
            </w:r>
            <w:r w:rsidRPr="00992AD2">
              <w:rPr>
                <w:b/>
                <w:lang w:val="en-US" w:eastAsia="fr-FR"/>
              </w:rPr>
              <w:t>custom/XXX/libs/cwLayouts</w:t>
            </w:r>
            <w:r>
              <w:rPr>
                <w:lang w:val="en-US" w:eastAsia="fr-FR"/>
              </w:rPr>
              <w:t xml:space="preserve"> (XXX is the name of your custom site)</w:t>
            </w:r>
          </w:p>
        </w:tc>
      </w:tr>
      <w:tr w:rsidR="009937DF" w:rsidRPr="002A22E4" w14:paraId="617377C9" w14:textId="77777777" w:rsidTr="00550432">
        <w:tc>
          <w:tcPr>
            <w:tcW w:w="4596" w:type="dxa"/>
            <w:gridSpan w:val="2"/>
            <w:shd w:val="clear" w:color="auto" w:fill="F2F2F2" w:themeFill="background1" w:themeFillShade="F2"/>
          </w:tcPr>
          <w:p w14:paraId="104A82E0" w14:textId="77777777" w:rsidR="002A22E4" w:rsidRPr="00125AB8" w:rsidRDefault="002A22E4" w:rsidP="002A22E4">
            <w:pPr>
              <w:jc w:val="center"/>
              <w:rPr>
                <w:b/>
                <w:noProof/>
                <w:lang w:val="en-US" w:eastAsia="fr-FR"/>
              </w:rPr>
            </w:pPr>
            <w:r>
              <w:rPr>
                <w:b/>
                <w:noProof/>
                <w:lang w:val="en-US" w:eastAsia="fr-FR"/>
              </w:rPr>
              <w:t>Node setup (left)</w:t>
            </w:r>
          </w:p>
        </w:tc>
        <w:tc>
          <w:tcPr>
            <w:tcW w:w="6086" w:type="dxa"/>
            <w:gridSpan w:val="3"/>
            <w:shd w:val="clear" w:color="auto" w:fill="F2F2F2" w:themeFill="background1" w:themeFillShade="F2"/>
          </w:tcPr>
          <w:p w14:paraId="7B9133DF" w14:textId="77777777" w:rsidR="002A22E4" w:rsidRPr="002A22E4" w:rsidRDefault="002A22E4" w:rsidP="002A22E4">
            <w:pPr>
              <w:jc w:val="center"/>
              <w:rPr>
                <w:lang w:val="en-US"/>
              </w:rPr>
            </w:pPr>
            <w:r>
              <w:rPr>
                <w:b/>
                <w:noProof/>
                <w:lang w:val="en-US" w:eastAsia="fr-FR"/>
              </w:rPr>
              <w:t>Parameter setup (right)</w:t>
            </w:r>
          </w:p>
        </w:tc>
      </w:tr>
      <w:tr w:rsidR="009937DF" w:rsidRPr="00E071D8" w14:paraId="74AB9885" w14:textId="77777777" w:rsidTr="00550432">
        <w:tc>
          <w:tcPr>
            <w:tcW w:w="4596" w:type="dxa"/>
            <w:gridSpan w:val="2"/>
          </w:tcPr>
          <w:p w14:paraId="66E13619" w14:textId="77777777" w:rsidR="00206282" w:rsidRDefault="00206282" w:rsidP="00A23D6F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  <w:p w14:paraId="02400058" w14:textId="47027B46" w:rsidR="002A22E4" w:rsidRPr="00206282" w:rsidRDefault="00550432" w:rsidP="00206282">
            <w:pPr>
              <w:rPr>
                <w:lang w:val="en-US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454006B8" wp14:editId="444E95F6">
                  <wp:extent cx="2771775" cy="139065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1775" cy="139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86" w:type="dxa"/>
            <w:gridSpan w:val="3"/>
          </w:tcPr>
          <w:p w14:paraId="73115DE6" w14:textId="77777777" w:rsidR="00206282" w:rsidRDefault="00550432" w:rsidP="00550432">
            <w:pPr>
              <w:rPr>
                <w:lang w:val="en-US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4F9AC998" wp14:editId="53655F99">
                  <wp:extent cx="3656803" cy="1794510"/>
                  <wp:effectExtent l="0" t="0" r="127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5174" cy="17986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4C4147" w14:textId="77777777" w:rsidR="00550432" w:rsidRDefault="00550432" w:rsidP="00550432">
            <w:pPr>
              <w:rPr>
                <w:lang w:val="en-US"/>
              </w:rPr>
            </w:pPr>
          </w:p>
          <w:p w14:paraId="7DBCA9B2" w14:textId="0FF7B010" w:rsidR="00550432" w:rsidRDefault="00550432" w:rsidP="00550432">
            <w:pPr>
              <w:rPr>
                <w:lang w:val="en-US"/>
              </w:rPr>
            </w:pPr>
            <w:r>
              <w:rPr>
                <w:lang w:val="en-US"/>
              </w:rPr>
              <w:t>Set up the layout you want to use to display the list of Activities</w:t>
            </w:r>
            <w:r w:rsidR="00AC7349">
              <w:rPr>
                <w:lang w:val="en-US"/>
              </w:rPr>
              <w:t xml:space="preserve"> in the </w:t>
            </w:r>
            <w:r w:rsidR="00AC7349" w:rsidRPr="00AC7349">
              <w:rPr>
                <w:b/>
                <w:lang w:val="en-US"/>
              </w:rPr>
              <w:t>Use Layout</w:t>
            </w:r>
            <w:r w:rsidR="00342110">
              <w:rPr>
                <w:lang w:val="en-US"/>
              </w:rPr>
              <w:t>. You need to set the name of the JavaScript class.</w:t>
            </w:r>
          </w:p>
          <w:p w14:paraId="2C2A20E4" w14:textId="3925E9EB" w:rsidR="00342110" w:rsidRPr="00342110" w:rsidRDefault="00342110" w:rsidP="00550432">
            <w:pPr>
              <w:rPr>
                <w:lang w:val="en-US"/>
              </w:rPr>
            </w:pPr>
            <w:r>
              <w:rPr>
                <w:lang w:val="en-US"/>
              </w:rPr>
              <w:t xml:space="preserve">Ex: to display activities in a list, set </w:t>
            </w:r>
            <w:r w:rsidRPr="00342110">
              <w:rPr>
                <w:b/>
                <w:lang w:val="en-US"/>
              </w:rPr>
              <w:t>cwLayoutList</w:t>
            </w:r>
          </w:p>
          <w:p w14:paraId="1C8BC589" w14:textId="77777777" w:rsidR="00342110" w:rsidRPr="00342110" w:rsidRDefault="00342110" w:rsidP="00550432">
            <w:pPr>
              <w:rPr>
                <w:lang w:val="en-US"/>
              </w:rPr>
            </w:pPr>
          </w:p>
          <w:p w14:paraId="7E8BAB58" w14:textId="77777777" w:rsidR="00550432" w:rsidRDefault="00550432" w:rsidP="00550432">
            <w:pPr>
              <w:rPr>
                <w:lang w:val="en-US"/>
              </w:rPr>
            </w:pPr>
            <w:r>
              <w:rPr>
                <w:lang w:val="en-US"/>
              </w:rPr>
              <w:t xml:space="preserve">Set up the node Id of the last node in the </w:t>
            </w:r>
            <w:r w:rsidRPr="00550432">
              <w:rPr>
                <w:b/>
                <w:lang w:val="en-US"/>
              </w:rPr>
              <w:t>Last Node</w:t>
            </w:r>
            <w:r>
              <w:rPr>
                <w:lang w:val="en-US"/>
              </w:rPr>
              <w:t xml:space="preserve"> option</w:t>
            </w:r>
          </w:p>
          <w:p w14:paraId="103DC50C" w14:textId="77777777" w:rsidR="00342110" w:rsidRDefault="00342110" w:rsidP="00550432">
            <w:pPr>
              <w:rPr>
                <w:lang w:val="en-US"/>
              </w:rPr>
            </w:pPr>
            <w:r>
              <w:rPr>
                <w:lang w:val="en-US"/>
              </w:rPr>
              <w:t xml:space="preserve">Ex: here the </w:t>
            </w:r>
            <w:r w:rsidRPr="00342110">
              <w:rPr>
                <w:b/>
                <w:lang w:val="en-US"/>
              </w:rPr>
              <w:t>Last Node</w:t>
            </w:r>
            <w:r>
              <w:rPr>
                <w:lang w:val="en-US"/>
              </w:rPr>
              <w:t xml:space="preserve"> value is the node ID of the Macro Process node. It will indicate that the reverse option should stop here.</w:t>
            </w:r>
          </w:p>
          <w:p w14:paraId="6AF9C1E5" w14:textId="77777777" w:rsidR="00342110" w:rsidRDefault="00342110" w:rsidP="00550432">
            <w:pPr>
              <w:rPr>
                <w:lang w:val="en-US"/>
              </w:rPr>
            </w:pPr>
          </w:p>
          <w:p w14:paraId="7D5EDF4B" w14:textId="48022F39" w:rsidR="00342110" w:rsidRDefault="00342110" w:rsidP="00550432">
            <w:pPr>
              <w:rPr>
                <w:lang w:val="en-US"/>
              </w:rPr>
            </w:pPr>
            <w:r>
              <w:rPr>
                <w:lang w:val="en-US"/>
              </w:rPr>
              <w:t>You can modify the layout used at the Macro Process level. For example you can try to set the Layout List Box.</w:t>
            </w:r>
            <w:r w:rsidR="00E071D8">
              <w:rPr>
                <w:lang w:val="en-US"/>
              </w:rPr>
              <w:t xml:space="preserve"> You can also use behaviours on all nodes of the tree.</w:t>
            </w:r>
            <w:bookmarkStart w:id="0" w:name="_GoBack"/>
            <w:bookmarkEnd w:id="0"/>
          </w:p>
          <w:p w14:paraId="0FCB791F" w14:textId="6204A925" w:rsidR="00E071D8" w:rsidRPr="00342110" w:rsidRDefault="00E071D8" w:rsidP="00550432">
            <w:pPr>
              <w:rPr>
                <w:lang w:val="en-US"/>
              </w:rPr>
            </w:pPr>
          </w:p>
        </w:tc>
      </w:tr>
    </w:tbl>
    <w:p w14:paraId="372482BD" w14:textId="2CBD0872" w:rsidR="00090A05" w:rsidRPr="002A22E4" w:rsidRDefault="00E071D8">
      <w:pPr>
        <w:rPr>
          <w:lang w:val="en-US"/>
        </w:rPr>
      </w:pPr>
    </w:p>
    <w:sectPr w:rsidR="00090A05" w:rsidRPr="002A22E4" w:rsidSect="002A22E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BA62FF"/>
    <w:multiLevelType w:val="hybridMultilevel"/>
    <w:tmpl w:val="FB8CC4E4"/>
    <w:lvl w:ilvl="0" w:tplc="018CB396">
      <w:start w:val="3"/>
      <w:numFmt w:val="bullet"/>
      <w:lvlText w:val=""/>
      <w:lvlJc w:val="left"/>
      <w:pPr>
        <w:ind w:left="360" w:hanging="360"/>
      </w:pPr>
      <w:rPr>
        <w:rFonts w:ascii="Wingdings" w:eastAsia="Calibri" w:hAnsi="Wingdings" w:cs="Times New Roman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B62179D"/>
    <w:multiLevelType w:val="hybridMultilevel"/>
    <w:tmpl w:val="7D4671E6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2E4"/>
    <w:rsid w:val="00206282"/>
    <w:rsid w:val="002A22E4"/>
    <w:rsid w:val="00342110"/>
    <w:rsid w:val="0042779F"/>
    <w:rsid w:val="004F0E12"/>
    <w:rsid w:val="00550432"/>
    <w:rsid w:val="0077770F"/>
    <w:rsid w:val="00824E9A"/>
    <w:rsid w:val="00834E17"/>
    <w:rsid w:val="00853347"/>
    <w:rsid w:val="00940F17"/>
    <w:rsid w:val="00992AD2"/>
    <w:rsid w:val="009937DF"/>
    <w:rsid w:val="009A3C9F"/>
    <w:rsid w:val="00A23D6F"/>
    <w:rsid w:val="00AC7349"/>
    <w:rsid w:val="00AF6EAB"/>
    <w:rsid w:val="00BC5AEC"/>
    <w:rsid w:val="00E071D8"/>
    <w:rsid w:val="00F462A1"/>
    <w:rsid w:val="599E8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BE2A4"/>
  <w15:docId w15:val="{A430BECD-265C-4154-A31F-C494E9AF9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A22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23D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3D6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23D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226</Words>
  <Characters>1245</Characters>
  <Application>Microsoft Office Word</Application>
  <DocSecurity>0</DocSecurity>
  <Lines>10</Lines>
  <Paragraphs>2</Paragraphs>
  <ScaleCrop>false</ScaleCrop>
  <Company/>
  <LinksUpToDate>false</LinksUpToDate>
  <CharactersWithSpaces>1469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Serieys</dc:creator>
  <cp:lastModifiedBy>Jérôme Grondin</cp:lastModifiedBy>
  <cp:revision>15</cp:revision>
  <dcterms:created xsi:type="dcterms:W3CDTF">2014-02-21T17:14:00Z</dcterms:created>
  <dcterms:modified xsi:type="dcterms:W3CDTF">2016-03-14T10:57:00Z</dcterms:modified>
</cp:coreProperties>
</file>