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D1D" w:rsidRPr="003A788C" w:rsidRDefault="00FE6D1D" w:rsidP="003A788C">
      <w:pPr>
        <w:pStyle w:val="Paragraphedeliste"/>
        <w:numPr>
          <w:ilvl w:val="0"/>
          <w:numId w:val="2"/>
        </w:numPr>
        <w:rPr>
          <w:b/>
          <w:sz w:val="36"/>
          <w:szCs w:val="36"/>
          <w:u w:val="single"/>
          <w:lang w:val="fr-BE"/>
        </w:rPr>
      </w:pPr>
      <w:r w:rsidRPr="003A788C">
        <w:rPr>
          <w:b/>
          <w:sz w:val="36"/>
          <w:szCs w:val="36"/>
          <w:u w:val="single"/>
          <w:lang w:val="fr-BE"/>
        </w:rPr>
        <w:t>Solutions manuelles des tests d’hypothèses</w:t>
      </w:r>
    </w:p>
    <w:p w:rsidR="00FE6D1D" w:rsidRPr="003A788C" w:rsidRDefault="00FE6D1D" w:rsidP="003A788C">
      <w:pPr>
        <w:pStyle w:val="Paragraphedeliste"/>
        <w:numPr>
          <w:ilvl w:val="1"/>
          <w:numId w:val="2"/>
        </w:numPr>
        <w:rPr>
          <w:b/>
          <w:sz w:val="32"/>
          <w:szCs w:val="32"/>
          <w:u w:val="single"/>
          <w:lang w:val="fr-BE"/>
        </w:rPr>
      </w:pPr>
      <w:r w:rsidRPr="003A788C">
        <w:rPr>
          <w:b/>
          <w:sz w:val="32"/>
          <w:szCs w:val="32"/>
          <w:u w:val="single"/>
          <w:lang w:val="fr-BE"/>
        </w:rPr>
        <w:t>Question 1 : test de conformité</w:t>
      </w:r>
    </w:p>
    <w:p w:rsidR="00FE6D1D" w:rsidRPr="00FE6D1D" w:rsidRDefault="00FE6D1D" w:rsidP="00FE6D1D">
      <w:pPr>
        <w:rPr>
          <w:sz w:val="28"/>
          <w:szCs w:val="28"/>
          <w:lang w:val="fr-BE"/>
        </w:rPr>
      </w:pPr>
      <w:r w:rsidRPr="00FE6D1D">
        <w:rPr>
          <w:b/>
          <w:sz w:val="28"/>
          <w:szCs w:val="28"/>
          <w:u w:val="single"/>
          <w:lang w:val="fr-BE"/>
        </w:rPr>
        <w:t>Question</w:t>
      </w:r>
      <w:r w:rsidRPr="00FE6D1D">
        <w:rPr>
          <w:sz w:val="28"/>
          <w:szCs w:val="28"/>
          <w:lang w:val="fr-BE"/>
        </w:rPr>
        <w:t> :</w:t>
      </w:r>
    </w:p>
    <w:p w:rsidR="00FE6D1D" w:rsidRPr="00FE6D1D" w:rsidRDefault="00FE6D1D" w:rsidP="00FE6D1D">
      <w:pPr>
        <w:rPr>
          <w:sz w:val="24"/>
          <w:szCs w:val="24"/>
          <w:lang w:val="fr-BE"/>
        </w:rPr>
      </w:pPr>
      <w:r w:rsidRPr="00FE6D1D">
        <w:rPr>
          <w:i/>
          <w:sz w:val="24"/>
          <w:szCs w:val="24"/>
          <w:lang w:val="fr-BE"/>
        </w:rPr>
        <w:t>Peut-on considérer que la hauteur des pieds est de 265cm pour la parcelle Est ?</w:t>
      </w:r>
    </w:p>
    <w:p w:rsidR="00FE6D1D" w:rsidRPr="00FE6D1D" w:rsidRDefault="00FE6D1D" w:rsidP="00FE6D1D">
      <w:pPr>
        <w:rPr>
          <w:b/>
          <w:sz w:val="28"/>
          <w:szCs w:val="28"/>
          <w:u w:val="single"/>
          <w:lang w:val="fr-BE"/>
        </w:rPr>
      </w:pPr>
      <w:r w:rsidRPr="00FE6D1D">
        <w:rPr>
          <w:b/>
          <w:sz w:val="28"/>
          <w:szCs w:val="28"/>
          <w:u w:val="single"/>
          <w:lang w:val="fr-BE"/>
        </w:rPr>
        <w:t>Données connues</w:t>
      </w:r>
      <w:r w:rsidRPr="00FE6D1D">
        <w:rPr>
          <w:b/>
          <w:sz w:val="28"/>
          <w:szCs w:val="28"/>
          <w:lang w:val="fr-BE"/>
        </w:rPr>
        <w:t> :</w:t>
      </w:r>
      <w:r w:rsidRPr="00FE6D1D">
        <w:rPr>
          <w:b/>
          <w:sz w:val="28"/>
          <w:szCs w:val="28"/>
          <w:u w:val="single"/>
          <w:lang w:val="fr-BE"/>
        </w:rPr>
        <w:t xml:space="preserve"> </w:t>
      </w:r>
    </w:p>
    <w:p w:rsidR="00FE6D1D" w:rsidRPr="00FE6D1D" w:rsidRDefault="00FE6D1D" w:rsidP="00FE6D1D">
      <w:pPr>
        <w:rPr>
          <w:b/>
          <w:sz w:val="24"/>
          <w:szCs w:val="24"/>
          <w:lang w:val="fr-BE"/>
        </w:rPr>
      </w:pPr>
      <w:r w:rsidRPr="00FE6D1D">
        <w:rPr>
          <w:b/>
          <w:sz w:val="24"/>
          <w:szCs w:val="24"/>
          <w:lang w:val="fr-BE"/>
        </w:rPr>
        <w:t>Echantillon de hauteur de pieds de la parcelle Est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E6D1D" w:rsidRPr="00FE6D1D" w:rsidTr="00FE6D1D">
        <w:tc>
          <w:tcPr>
            <w:tcW w:w="1168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278</w:t>
            </w:r>
          </w:p>
        </w:tc>
        <w:tc>
          <w:tcPr>
            <w:tcW w:w="1168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260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217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247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358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251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324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328</w:t>
            </w:r>
          </w:p>
        </w:tc>
      </w:tr>
      <w:tr w:rsidR="00FE6D1D" w:rsidRPr="00FE6D1D" w:rsidTr="00FE6D1D">
        <w:tc>
          <w:tcPr>
            <w:tcW w:w="1168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300</w:t>
            </w:r>
          </w:p>
        </w:tc>
        <w:tc>
          <w:tcPr>
            <w:tcW w:w="1168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266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231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313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279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236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256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293</w:t>
            </w:r>
          </w:p>
        </w:tc>
      </w:tr>
      <w:tr w:rsidR="00FE6D1D" w:rsidRPr="00FE6D1D" w:rsidTr="00FE6D1D">
        <w:tc>
          <w:tcPr>
            <w:tcW w:w="1168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228</w:t>
            </w:r>
          </w:p>
        </w:tc>
        <w:tc>
          <w:tcPr>
            <w:tcW w:w="1168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269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287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196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218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249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321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319</w:t>
            </w:r>
          </w:p>
        </w:tc>
      </w:tr>
      <w:tr w:rsidR="00FE6D1D" w:rsidRPr="00FE6D1D" w:rsidTr="00FE6D1D">
        <w:tc>
          <w:tcPr>
            <w:tcW w:w="1168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280</w:t>
            </w:r>
          </w:p>
        </w:tc>
        <w:tc>
          <w:tcPr>
            <w:tcW w:w="1168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265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296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240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311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283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272</w:t>
            </w:r>
          </w:p>
        </w:tc>
        <w:tc>
          <w:tcPr>
            <w:tcW w:w="1169" w:type="dxa"/>
          </w:tcPr>
          <w:p w:rsidR="00FE6D1D" w:rsidRPr="00FE6D1D" w:rsidRDefault="00FE6D1D" w:rsidP="00FE6D1D">
            <w:pPr>
              <w:rPr>
                <w:sz w:val="24"/>
                <w:szCs w:val="24"/>
                <w:lang w:val="fr-BE"/>
              </w:rPr>
            </w:pPr>
            <w:r w:rsidRPr="00FE6D1D">
              <w:rPr>
                <w:sz w:val="24"/>
                <w:szCs w:val="24"/>
                <w:lang w:val="fr-BE"/>
              </w:rPr>
              <w:t>246</w:t>
            </w:r>
          </w:p>
        </w:tc>
      </w:tr>
    </w:tbl>
    <w:p w:rsidR="00FE6D1D" w:rsidRPr="00FE6D1D" w:rsidRDefault="00FE6D1D" w:rsidP="00FE6D1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br/>
      </w:r>
      <w:r w:rsidRPr="00FE6D1D">
        <w:rPr>
          <w:sz w:val="24"/>
          <w:szCs w:val="24"/>
          <w:lang w:val="fr-BE"/>
        </w:rPr>
        <w:t>n = 32</w:t>
      </w:r>
    </w:p>
    <w:p w:rsidR="00FE6D1D" w:rsidRPr="00FE6D1D" w:rsidRDefault="00FE6D1D" w:rsidP="00FE6D1D">
      <w:pPr>
        <w:rPr>
          <w:b/>
          <w:sz w:val="28"/>
          <w:szCs w:val="28"/>
          <w:u w:val="single"/>
          <w:lang w:val="fr-BE"/>
        </w:rPr>
      </w:pPr>
      <w:r w:rsidRPr="00FE6D1D">
        <w:rPr>
          <w:b/>
          <w:sz w:val="28"/>
          <w:szCs w:val="28"/>
          <w:u w:val="single"/>
          <w:lang w:val="fr-BE"/>
        </w:rPr>
        <w:t>Calcul des données manquantes pour le test de conformité</w:t>
      </w:r>
      <w:r w:rsidRPr="00FE6D1D">
        <w:rPr>
          <w:b/>
          <w:sz w:val="28"/>
          <w:szCs w:val="28"/>
          <w:lang w:val="fr-BE"/>
        </w:rPr>
        <w:t> :</w:t>
      </w:r>
    </w:p>
    <w:p w:rsidR="00FE6D1D" w:rsidRPr="00FE6D1D" w:rsidRDefault="00FE6D1D" w:rsidP="00FE6D1D">
      <w:pPr>
        <w:rPr>
          <w:b/>
          <w:sz w:val="24"/>
          <w:szCs w:val="24"/>
          <w:lang w:val="fr-BE"/>
        </w:rPr>
      </w:pPr>
      <w:r w:rsidRPr="00FE6D1D">
        <w:rPr>
          <w:b/>
          <w:sz w:val="24"/>
          <w:szCs w:val="24"/>
          <w:lang w:val="fr-BE"/>
        </w:rPr>
        <w:t>Moyenne :</w:t>
      </w:r>
    </w:p>
    <w:p w:rsidR="00FE6D1D" w:rsidRDefault="00FE6D1D" w:rsidP="00FE6D1D">
      <w:pPr>
        <w:ind w:firstLine="720"/>
        <w:rPr>
          <w:b/>
          <w:lang w:val="fr-BE"/>
        </w:rPr>
      </w:pPr>
      <w:r w:rsidRPr="00FE6D1D">
        <w:rPr>
          <w:b/>
          <w:sz w:val="24"/>
          <w:szCs w:val="24"/>
          <w:lang w:val="fr-BE"/>
        </w:rPr>
        <w:t>Formule :</w:t>
      </w:r>
      <w:r>
        <w:rPr>
          <w:b/>
          <w:lang w:val="fr-BE"/>
        </w:rPr>
        <w:t xml:space="preserve"> </w:t>
      </w:r>
      <w:r>
        <w:rPr>
          <w:rFonts w:ascii="Cambria Math" w:hAnsi="Cambria Math"/>
          <w:sz w:val="32"/>
          <w:lang w:val="fr-BE"/>
        </w:rPr>
        <w:br/>
      </w: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lang w:val="fr-BE"/>
                </w:rPr>
              </m:ctrlPr>
            </m:accPr>
            <m:e>
              <m:r>
                <w:rPr>
                  <w:rFonts w:ascii="Cambria Math" w:hAnsi="Cambria Math"/>
                  <w:sz w:val="32"/>
                  <w:lang w:val="fr-BE"/>
                </w:rPr>
                <m:t>X</m:t>
              </m:r>
            </m:e>
          </m:acc>
          <m:r>
            <w:rPr>
              <w:rFonts w:ascii="Cambria Math" w:hAnsi="Cambria Math"/>
              <w:sz w:val="32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2"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32"/>
                  <w:lang w:val="fr-BE"/>
                </w:rPr>
                <m:t>n</m:t>
              </m:r>
            </m:den>
          </m:f>
        </m:oMath>
      </m:oMathPara>
    </w:p>
    <w:p w:rsidR="00FE6D1D" w:rsidRPr="00FE6D1D" w:rsidRDefault="00FE6D1D" w:rsidP="00FE6D1D">
      <w:pPr>
        <w:rPr>
          <w:b/>
          <w:sz w:val="24"/>
          <w:szCs w:val="24"/>
          <w:lang w:val="fr-BE"/>
        </w:rPr>
      </w:pPr>
      <w:r>
        <w:rPr>
          <w:b/>
          <w:lang w:val="fr-BE"/>
        </w:rPr>
        <w:tab/>
      </w:r>
      <w:r w:rsidRPr="00FE6D1D">
        <w:rPr>
          <w:b/>
          <w:sz w:val="24"/>
          <w:szCs w:val="24"/>
          <w:lang w:val="fr-BE"/>
        </w:rPr>
        <w:t xml:space="preserve">Résultat : </w:t>
      </w:r>
    </w:p>
    <w:p w:rsidR="00FE6D1D" w:rsidRPr="00995465" w:rsidRDefault="004A0823" w:rsidP="00FE6D1D">
      <w:pPr>
        <w:jc w:val="center"/>
        <w:rPr>
          <w:b/>
          <w:lang w:val="fr-BE"/>
        </w:rPr>
      </w:pPr>
      <m:oMath>
        <m:f>
          <m:fPr>
            <m:ctrlPr>
              <w:rPr>
                <w:rFonts w:ascii="Cambria Math" w:hAnsi="Cambria Math"/>
                <w:b/>
                <w:i/>
                <w:sz w:val="28"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278+260+217+…+272+246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lang w:val="fr-BE"/>
              </w:rPr>
              <m:t>32</m:t>
            </m:r>
          </m:den>
        </m:f>
        <m:r>
          <m:rPr>
            <m:sty m:val="bi"/>
          </m:rPr>
          <w:rPr>
            <w:rFonts w:ascii="Cambria Math" w:hAnsi="Cambria Math"/>
            <w:sz w:val="28"/>
            <w:lang w:val="fr-BE"/>
          </w:rPr>
          <m:t>=272,4</m:t>
        </m:r>
      </m:oMath>
      <w:r w:rsidR="00FE6D1D">
        <w:rPr>
          <w:rFonts w:eastAsiaTheme="minorEastAsia"/>
          <w:b/>
          <w:lang w:val="fr-BE"/>
        </w:rPr>
        <w:t xml:space="preserve"> </w:t>
      </w:r>
    </w:p>
    <w:p w:rsidR="00FE6D1D" w:rsidRDefault="00FE6D1D" w:rsidP="00FE6D1D">
      <w:pPr>
        <w:rPr>
          <w:lang w:val="fr-BE"/>
        </w:rPr>
      </w:pPr>
    </w:p>
    <w:p w:rsidR="00FE6D1D" w:rsidRPr="00FE6D1D" w:rsidRDefault="00FE6D1D" w:rsidP="00FE6D1D">
      <w:pPr>
        <w:rPr>
          <w:b/>
          <w:sz w:val="24"/>
          <w:szCs w:val="24"/>
          <w:lang w:val="fr-BE"/>
        </w:rPr>
      </w:pPr>
      <w:r w:rsidRPr="00FE6D1D">
        <w:rPr>
          <w:b/>
          <w:sz w:val="24"/>
          <w:szCs w:val="24"/>
          <w:lang w:val="fr-BE"/>
        </w:rPr>
        <w:t>Estimation de la variance de la population :</w:t>
      </w:r>
    </w:p>
    <w:p w:rsidR="00FE6D1D" w:rsidRPr="00FE6D1D" w:rsidRDefault="00FE6D1D" w:rsidP="00FE6D1D">
      <w:pPr>
        <w:ind w:firstLine="720"/>
        <w:rPr>
          <w:sz w:val="24"/>
          <w:szCs w:val="24"/>
          <w:lang w:val="fr-BE"/>
        </w:rPr>
      </w:pPr>
      <w:r w:rsidRPr="00FE6D1D">
        <w:rPr>
          <w:b/>
          <w:sz w:val="24"/>
          <w:szCs w:val="24"/>
          <w:lang w:val="fr-BE"/>
        </w:rPr>
        <w:t>Formule</w:t>
      </w:r>
      <w:r w:rsidRPr="00FE6D1D">
        <w:rPr>
          <w:sz w:val="24"/>
          <w:szCs w:val="24"/>
          <w:lang w:val="fr-BE"/>
        </w:rPr>
        <w:t xml:space="preserve"> : </w:t>
      </w:r>
    </w:p>
    <w:p w:rsidR="00FE6D1D" w:rsidRDefault="004A0823" w:rsidP="00FE6D1D">
      <w:pPr>
        <w:rPr>
          <w:rFonts w:eastAsiaTheme="minorEastAsia"/>
          <w:lang w:val="fr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fr-BE"/>
                </w:rPr>
              </m:ctrlPr>
            </m:sSupPr>
            <m:e>
              <m:r>
                <w:rPr>
                  <w:rFonts w:ascii="Cambria Math" w:hAnsi="Cambria Math"/>
                  <w:lang w:val="fr-BE"/>
                </w:rPr>
                <m:t>σ</m:t>
              </m:r>
            </m:e>
            <m:sup>
              <m:r>
                <w:rPr>
                  <w:rFonts w:ascii="Cambria Math" w:hAnsi="Cambria Math"/>
                  <w:lang w:val="fr-BE"/>
                </w:rPr>
                <m:t>2</m:t>
              </m:r>
            </m:sup>
          </m:sSup>
          <m:r>
            <w:rPr>
              <w:rFonts w:ascii="Cambria Math" w:hAnsi="Cambria Math"/>
              <w:lang w:val="fr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hAnsi="Cambria Math"/>
                  <w:lang w:val="fr-BE"/>
                </w:rPr>
                <m:t>n-1</m:t>
              </m:r>
            </m:den>
          </m:f>
          <m:r>
            <w:rPr>
              <w:rFonts w:ascii="Cambria Math" w:hAnsi="Cambria Math"/>
              <w:lang w:val="fr-BE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fr-BE"/>
                </w:rPr>
              </m:ctrlPr>
            </m:naryPr>
            <m:sub>
              <m:r>
                <w:rPr>
                  <w:rFonts w:ascii="Cambria Math" w:hAnsi="Cambria Math"/>
                  <w:lang w:val="fr-BE"/>
                </w:rPr>
                <m:t>i=1</m:t>
              </m:r>
            </m:sub>
            <m:sup>
              <m:r>
                <w:rPr>
                  <w:rFonts w:ascii="Cambria Math" w:hAnsi="Cambria Math"/>
                  <w:lang w:val="fr-B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BE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lang w:val="fr-BE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BE"/>
                    </w:rPr>
                    <m:t>2</m:t>
                  </m:r>
                </m:sup>
              </m:sSup>
            </m:e>
          </m:nary>
        </m:oMath>
      </m:oMathPara>
    </w:p>
    <w:p w:rsidR="00FE6D1D" w:rsidRPr="00FE6D1D" w:rsidRDefault="00FE6D1D" w:rsidP="00FE6D1D">
      <w:pPr>
        <w:rPr>
          <w:rFonts w:eastAsiaTheme="minorEastAsia"/>
          <w:sz w:val="24"/>
          <w:szCs w:val="24"/>
          <w:lang w:val="fr-BE"/>
        </w:rPr>
      </w:pPr>
      <w:r>
        <w:rPr>
          <w:rFonts w:eastAsiaTheme="minorEastAsia"/>
          <w:lang w:val="fr-BE"/>
        </w:rPr>
        <w:tab/>
      </w:r>
      <w:r w:rsidRPr="00FE6D1D">
        <w:rPr>
          <w:rFonts w:eastAsiaTheme="minorEastAsia"/>
          <w:b/>
          <w:sz w:val="24"/>
          <w:szCs w:val="24"/>
          <w:lang w:val="fr-BE"/>
        </w:rPr>
        <w:t>Résultat</w:t>
      </w:r>
      <w:r w:rsidRPr="00FE6D1D">
        <w:rPr>
          <w:rFonts w:eastAsiaTheme="minorEastAsia"/>
          <w:sz w:val="24"/>
          <w:szCs w:val="24"/>
          <w:lang w:val="fr-BE"/>
        </w:rPr>
        <w:t> :</w:t>
      </w:r>
    </w:p>
    <w:p w:rsidR="00FE6D1D" w:rsidRDefault="004A0823" w:rsidP="00FE6D1D">
      <w:pPr>
        <w:jc w:val="center"/>
        <w:rPr>
          <w:rFonts w:eastAsiaTheme="minorEastAsia"/>
          <w:lang w:val="fr-B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31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278-272.4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260-272,4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272-272,4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246-272,4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=1411,53</m:t>
          </m:r>
        </m:oMath>
      </m:oMathPara>
    </w:p>
    <w:p w:rsidR="00FE6D1D" w:rsidRDefault="00FE6D1D" w:rsidP="00FE6D1D">
      <w:pPr>
        <w:rPr>
          <w:b/>
          <w:sz w:val="24"/>
          <w:szCs w:val="24"/>
          <w:lang w:val="fr-BE"/>
        </w:rPr>
      </w:pPr>
    </w:p>
    <w:p w:rsidR="00FE6D1D" w:rsidRDefault="00FE6D1D" w:rsidP="00FE6D1D">
      <w:pPr>
        <w:rPr>
          <w:b/>
          <w:sz w:val="24"/>
          <w:szCs w:val="24"/>
          <w:lang w:val="fr-BE"/>
        </w:rPr>
      </w:pPr>
    </w:p>
    <w:p w:rsidR="00FE6D1D" w:rsidRPr="00FE6D1D" w:rsidRDefault="00FE6D1D" w:rsidP="00FE6D1D">
      <w:pPr>
        <w:rPr>
          <w:b/>
          <w:sz w:val="24"/>
          <w:szCs w:val="24"/>
          <w:lang w:val="fr-BE"/>
        </w:rPr>
      </w:pPr>
      <w:r w:rsidRPr="00FE6D1D">
        <w:rPr>
          <w:b/>
          <w:sz w:val="24"/>
          <w:szCs w:val="24"/>
          <w:lang w:val="fr-BE"/>
        </w:rPr>
        <w:lastRenderedPageBreak/>
        <w:t>Ecart-type de la population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fr-BE"/>
          </w:rPr>
          <m:t>σ</m:t>
        </m:r>
      </m:oMath>
      <w:r w:rsidRPr="00FE6D1D">
        <w:rPr>
          <w:b/>
          <w:sz w:val="24"/>
          <w:szCs w:val="24"/>
          <w:lang w:val="fr-BE"/>
        </w:rPr>
        <w:t>) :</w:t>
      </w:r>
    </w:p>
    <w:p w:rsidR="00FE6D1D" w:rsidRDefault="00FE6D1D" w:rsidP="00FE6D1D">
      <w:pPr>
        <w:rPr>
          <w:rFonts w:eastAsiaTheme="minorEastAsia"/>
          <w:lang w:val="fr-BE"/>
        </w:rPr>
      </w:pPr>
      <w:r>
        <w:rPr>
          <w:lang w:val="fr-BE"/>
        </w:rPr>
        <w:tab/>
      </w:r>
      <m:oMath>
        <m:r>
          <w:rPr>
            <w:rFonts w:ascii="Cambria Math" w:hAnsi="Cambria Math"/>
            <w:lang w:val="fr-BE"/>
          </w:rPr>
          <m:t xml:space="preserve">σ= </m:t>
        </m:r>
        <m:rad>
          <m:radPr>
            <m:degHide m:val="1"/>
            <m:ctrlPr>
              <w:rPr>
                <w:rFonts w:ascii="Cambria Math" w:hAnsi="Cambria Math"/>
                <w:i/>
                <w:lang w:val="fr-BE"/>
              </w:rPr>
            </m:ctrlPr>
          </m:radPr>
          <m:deg/>
          <m:e>
            <m:r>
              <w:rPr>
                <w:rFonts w:ascii="Cambria Math" w:hAnsi="Cambria Math"/>
                <w:lang w:val="fr-BE"/>
              </w:rPr>
              <m:t>1411,53</m:t>
            </m:r>
          </m:e>
        </m:rad>
        <m:r>
          <w:rPr>
            <w:rFonts w:ascii="Cambria Math" w:hAnsi="Cambria Math"/>
            <w:lang w:val="fr-BE"/>
          </w:rPr>
          <m:t>=37,57</m:t>
        </m:r>
      </m:oMath>
    </w:p>
    <w:p w:rsidR="00FE6D1D" w:rsidRDefault="00FE6D1D" w:rsidP="00FE6D1D">
      <w:pPr>
        <w:rPr>
          <w:b/>
          <w:sz w:val="32"/>
          <w:lang w:val="fr-BE"/>
        </w:rPr>
      </w:pPr>
      <w:r w:rsidRPr="00D71AA6">
        <w:rPr>
          <w:b/>
          <w:sz w:val="32"/>
          <w:u w:val="single"/>
          <w:lang w:val="fr-BE"/>
        </w:rPr>
        <w:t>Test de conformité</w:t>
      </w:r>
      <w:r w:rsidRPr="00D22149">
        <w:rPr>
          <w:b/>
          <w:sz w:val="32"/>
          <w:lang w:val="fr-BE"/>
        </w:rPr>
        <w:t> :</w:t>
      </w:r>
    </w:p>
    <w:p w:rsidR="00FE6D1D" w:rsidRDefault="00FE6D1D" w:rsidP="00FE6D1D">
      <w:pPr>
        <w:rPr>
          <w:lang w:val="fr-BE"/>
        </w:rPr>
      </w:pPr>
      <w:r>
        <w:rPr>
          <w:lang w:val="fr-BE"/>
        </w:rPr>
        <w:t>Comme n &gt; 30 on fait notre test en utilisant la loi normale. Test bilatéral avec comme seuil de signification 0,05.</w:t>
      </w:r>
    </w:p>
    <w:p w:rsidR="00FE6D1D" w:rsidRPr="005C1C78" w:rsidRDefault="00FE6D1D" w:rsidP="00FE6D1D">
      <w:pPr>
        <w:rPr>
          <w:rFonts w:eastAsiaTheme="minorEastAsia"/>
          <w:lang w:val="fr-BE"/>
        </w:rPr>
      </w:pPr>
      <w:r w:rsidRPr="00953543">
        <w:rPr>
          <w:b/>
          <w:lang w:val="fr-BE"/>
        </w:rPr>
        <w:t>Hypothèse</w:t>
      </w:r>
      <w:r>
        <w:rPr>
          <w:b/>
          <w:lang w:val="fr-BE"/>
        </w:rPr>
        <w:t>s</w:t>
      </w:r>
      <w:r>
        <w:rPr>
          <w:lang w:val="fr-BE"/>
        </w:rPr>
        <w:t xml:space="preserve"> : </w:t>
      </w:r>
    </w:p>
    <w:p w:rsidR="00FE6D1D" w:rsidRDefault="00FE6D1D" w:rsidP="00FE6D1D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 xml:space="preserve">H0 : </w:t>
      </w:r>
      <m:oMath>
        <m:r>
          <w:rPr>
            <w:rFonts w:ascii="Cambria Math" w:eastAsiaTheme="minorEastAsia" w:hAnsi="Cambria Math"/>
            <w:lang w:val="fr-BE"/>
          </w:rPr>
          <m:t>μ=265</m:t>
        </m:r>
      </m:oMath>
      <w:r>
        <w:rPr>
          <w:rFonts w:eastAsiaTheme="minorEastAsia"/>
          <w:lang w:val="fr-BE"/>
        </w:rPr>
        <w:br/>
      </w:r>
      <w:r>
        <w:rPr>
          <w:rFonts w:eastAsiaTheme="minorEastAsia"/>
          <w:lang w:val="fr-BE"/>
        </w:rPr>
        <w:tab/>
        <w:t xml:space="preserve">H1 : </w:t>
      </w:r>
      <m:oMath>
        <m:r>
          <w:rPr>
            <w:rFonts w:ascii="Cambria Math" w:eastAsiaTheme="minorEastAsia" w:hAnsi="Cambria Math"/>
            <w:lang w:val="fr-BE"/>
          </w:rPr>
          <m:t>μ≠265</m:t>
        </m:r>
      </m:oMath>
    </w:p>
    <w:p w:rsidR="00FE6D1D" w:rsidRPr="005C1C78" w:rsidRDefault="00FE6D1D" w:rsidP="00FE6D1D">
      <w:pPr>
        <w:rPr>
          <w:rFonts w:eastAsiaTheme="minorEastAsia"/>
          <w:lang w:val="fr-BE"/>
        </w:rPr>
      </w:pPr>
    </w:p>
    <w:p w:rsidR="00FE6D1D" w:rsidRPr="003E4185" w:rsidRDefault="00FE6D1D" w:rsidP="00FE6D1D">
      <w:pPr>
        <w:rPr>
          <w:rFonts w:eastAsiaTheme="minorEastAsia"/>
          <w:lang w:val="fr-BE"/>
        </w:rPr>
      </w:pPr>
      <w:r w:rsidRPr="00953543">
        <w:rPr>
          <w:rFonts w:eastAsiaTheme="minorEastAsia"/>
          <w:b/>
          <w:lang w:val="fr-BE"/>
        </w:rPr>
        <w:t>Formule</w:t>
      </w:r>
      <w:r>
        <w:rPr>
          <w:rFonts w:eastAsiaTheme="minorEastAsia"/>
          <w:lang w:val="fr-BE"/>
        </w:rPr>
        <w:t xml:space="preserve"> : </w:t>
      </w:r>
    </w:p>
    <w:p w:rsidR="00FE6D1D" w:rsidRPr="00CD4AE1" w:rsidRDefault="00FE6D1D" w:rsidP="00FE6D1D">
      <w:pPr>
        <w:rPr>
          <w:rFonts w:eastAsiaTheme="minorEastAsia"/>
          <w:lang w:val="fr-BE"/>
        </w:rPr>
      </w:pPr>
      <m:oMathPara>
        <m:oMath>
          <m:r>
            <w:rPr>
              <w:rFonts w:ascii="Cambria Math" w:eastAsiaTheme="minorEastAsia" w:hAnsi="Cambria Math"/>
              <w:lang w:val="fr-BE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fr-BE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BE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fr-BE"/>
                    </w:rPr>
                    <m:t>n</m:t>
                  </m:r>
                </m:e>
              </m:rad>
            </m:den>
          </m:f>
        </m:oMath>
      </m:oMathPara>
    </w:p>
    <w:p w:rsidR="00FE6D1D" w:rsidRDefault="00FE6D1D" w:rsidP="00FE6D1D">
      <w:pPr>
        <w:rPr>
          <w:b/>
          <w:lang w:val="fr-BE"/>
        </w:rPr>
      </w:pPr>
      <w:r>
        <w:rPr>
          <w:b/>
          <w:lang w:val="fr-BE"/>
        </w:rPr>
        <w:t xml:space="preserve">Résultat : </w:t>
      </w:r>
      <m:oMath>
        <m:r>
          <m:rPr>
            <m:sty m:val="bi"/>
          </m:rPr>
          <w:rPr>
            <w:rFonts w:ascii="Cambria Math" w:hAnsi="Cambria Math"/>
            <w:lang w:val="fr-BE"/>
          </w:rPr>
          <m:t xml:space="preserve">Z= </m:t>
        </m:r>
        <m:f>
          <m:fPr>
            <m:ctrlPr>
              <w:rPr>
                <w:rFonts w:ascii="Cambria Math" w:hAnsi="Cambria Math"/>
                <w:b/>
                <w:i/>
                <w:lang w:val="fr-BE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fr-BE"/>
              </w:rPr>
              <m:t>272,4-265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fr-BE"/>
              </w:rPr>
              <m:t>37,57/</m:t>
            </m:r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lang w:val="fr-BE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lang w:val="fr-BE"/>
                  </w:rPr>
                  <m:t>32</m:t>
                </m:r>
              </m:e>
            </m:rad>
          </m:den>
        </m:f>
        <m:r>
          <m:rPr>
            <m:sty m:val="bi"/>
          </m:rPr>
          <w:rPr>
            <w:rFonts w:ascii="Cambria Math" w:hAnsi="Cambria Math"/>
            <w:lang w:val="fr-BE"/>
          </w:rPr>
          <m:t>=1,114</m:t>
        </m:r>
      </m:oMath>
    </w:p>
    <w:p w:rsidR="00FE6D1D" w:rsidRDefault="00FE6D1D" w:rsidP="00FE6D1D">
      <w:pPr>
        <w:rPr>
          <w:rFonts w:eastAsiaTheme="minorEastAsia"/>
          <w:lang w:val="fr-BE"/>
        </w:rPr>
      </w:pPr>
      <w:r>
        <w:rPr>
          <w:lang w:val="fr-BE"/>
        </w:rPr>
        <w:t xml:space="preserve">Dans la table de la loi normale </w:t>
      </w:r>
      <m:oMath>
        <m:sSub>
          <m:sSubPr>
            <m:ctrlPr>
              <w:rPr>
                <w:rFonts w:ascii="Cambria Math" w:hAnsi="Cambria Math"/>
                <w:i/>
                <w:lang w:val="fr-BE"/>
              </w:rPr>
            </m:ctrlPr>
          </m:sSubPr>
          <m:e>
            <m:r>
              <w:rPr>
                <w:rFonts w:ascii="Cambria Math" w:hAnsi="Cambria Math"/>
                <w:lang w:val="fr-BE"/>
              </w:rPr>
              <m:t>Z</m:t>
            </m:r>
          </m:e>
          <m:sub>
            <m:r>
              <w:rPr>
                <w:rFonts w:ascii="Cambria Math" w:hAnsi="Cambria Math"/>
                <w:lang w:val="fr-BE"/>
              </w:rPr>
              <m:t>0,025</m:t>
            </m:r>
          </m:sub>
        </m:sSub>
      </m:oMath>
      <w:r>
        <w:rPr>
          <w:rFonts w:eastAsiaTheme="minorEastAsia"/>
          <w:lang w:val="fr-BE"/>
        </w:rPr>
        <w:t xml:space="preserve"> = 1,96.</w:t>
      </w:r>
    </w:p>
    <w:p w:rsidR="00FE6D1D" w:rsidRPr="00FE6D1D" w:rsidRDefault="00FE6D1D" w:rsidP="00FE6D1D">
      <w:pPr>
        <w:rPr>
          <w:sz w:val="32"/>
          <w:szCs w:val="32"/>
          <w:lang w:val="fr-BE"/>
        </w:rPr>
      </w:pPr>
      <w:r>
        <w:rPr>
          <w:rFonts w:eastAsiaTheme="minorEastAsia"/>
          <w:lang w:val="fr-BE"/>
        </w:rPr>
        <w:t>Comme 1,114 &lt; 1,96 on ne se situe pas dans la zone de rejet. L’hypothèse H0 est donc acceptée.</w:t>
      </w: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Pr="00FE6D1D" w:rsidRDefault="00FE6D1D" w:rsidP="00FE6D1D">
      <w:pPr>
        <w:rPr>
          <w:sz w:val="32"/>
          <w:szCs w:val="32"/>
          <w:lang w:val="fr-BE"/>
        </w:rPr>
      </w:pPr>
    </w:p>
    <w:p w:rsidR="00FE6D1D" w:rsidRPr="00FE6D1D" w:rsidRDefault="00FE6D1D" w:rsidP="00FE6D1D">
      <w:pPr>
        <w:rPr>
          <w:sz w:val="32"/>
          <w:szCs w:val="32"/>
          <w:lang w:val="fr-BE"/>
        </w:rPr>
      </w:pPr>
    </w:p>
    <w:p w:rsidR="00FE6D1D" w:rsidRPr="003A788C" w:rsidRDefault="00FE6D1D" w:rsidP="003A788C">
      <w:pPr>
        <w:pStyle w:val="Paragraphedeliste"/>
        <w:numPr>
          <w:ilvl w:val="1"/>
          <w:numId w:val="2"/>
        </w:numPr>
        <w:rPr>
          <w:sz w:val="32"/>
          <w:szCs w:val="32"/>
          <w:lang w:val="fr-BE"/>
        </w:rPr>
      </w:pPr>
      <w:r w:rsidRPr="003A788C">
        <w:rPr>
          <w:b/>
          <w:sz w:val="32"/>
          <w:szCs w:val="32"/>
          <w:u w:val="single"/>
          <w:lang w:val="fr-BE"/>
        </w:rPr>
        <w:lastRenderedPageBreak/>
        <w:t>Question 2 : test d’homogénéité</w:t>
      </w:r>
    </w:p>
    <w:p w:rsidR="00FE6D1D" w:rsidRPr="00FE6D1D" w:rsidRDefault="00FE6D1D" w:rsidP="00FE6D1D">
      <w:pPr>
        <w:rPr>
          <w:sz w:val="28"/>
          <w:szCs w:val="28"/>
          <w:lang w:val="fr-BE"/>
        </w:rPr>
      </w:pPr>
      <w:r w:rsidRPr="00FE6D1D">
        <w:rPr>
          <w:b/>
          <w:sz w:val="28"/>
          <w:szCs w:val="28"/>
          <w:lang w:val="fr-BE"/>
        </w:rPr>
        <w:t>Question</w:t>
      </w:r>
      <w:r w:rsidRPr="00FE6D1D">
        <w:rPr>
          <w:sz w:val="28"/>
          <w:szCs w:val="28"/>
          <w:lang w:val="fr-BE"/>
        </w:rPr>
        <w:t> :</w:t>
      </w:r>
    </w:p>
    <w:p w:rsidR="00FE6D1D" w:rsidRPr="00F32A24" w:rsidRDefault="00FE6D1D" w:rsidP="00FE6D1D">
      <w:pPr>
        <w:rPr>
          <w:rFonts w:eastAsiaTheme="minorEastAsia"/>
          <w:i/>
          <w:lang w:val="fr-BE"/>
        </w:rPr>
      </w:pPr>
      <w:r>
        <w:rPr>
          <w:i/>
          <w:sz w:val="24"/>
          <w:szCs w:val="24"/>
          <w:lang w:val="fr-BE"/>
        </w:rPr>
        <w:t>La hauteur des pieds est-elle similaire pour les parcelles Nord et Sud</w:t>
      </w:r>
      <w:r w:rsidRPr="00FE6D1D">
        <w:rPr>
          <w:i/>
          <w:sz w:val="24"/>
          <w:szCs w:val="24"/>
          <w:lang w:val="fr-BE"/>
        </w:rPr>
        <w:t> ?</w:t>
      </w:r>
    </w:p>
    <w:p w:rsidR="00FE6D1D" w:rsidRPr="00FE6D1D" w:rsidRDefault="00FE6D1D" w:rsidP="00FE6D1D">
      <w:pPr>
        <w:rPr>
          <w:rFonts w:eastAsiaTheme="minorEastAsia"/>
          <w:b/>
          <w:sz w:val="28"/>
          <w:szCs w:val="28"/>
          <w:lang w:val="fr-BE"/>
        </w:rPr>
      </w:pPr>
      <w:r w:rsidRPr="00FE6D1D">
        <w:rPr>
          <w:rFonts w:eastAsiaTheme="minorEastAsia"/>
          <w:b/>
          <w:sz w:val="28"/>
          <w:szCs w:val="28"/>
          <w:lang w:val="fr-BE"/>
        </w:rPr>
        <w:t xml:space="preserve">Données : </w:t>
      </w:r>
    </w:p>
    <w:p w:rsidR="00FE6D1D" w:rsidRPr="00FE6D1D" w:rsidRDefault="002A7475" w:rsidP="00FE6D1D">
      <w:pPr>
        <w:rPr>
          <w:rFonts w:eastAsiaTheme="minorEastAsia"/>
          <w:sz w:val="24"/>
          <w:szCs w:val="24"/>
          <w:lang w:val="fr-BE"/>
        </w:rPr>
      </w:pPr>
      <w:r>
        <w:rPr>
          <w:rFonts w:eastAsiaTheme="minorEastAsia"/>
          <w:sz w:val="24"/>
          <w:szCs w:val="24"/>
          <w:lang w:val="fr-BE"/>
        </w:rPr>
        <w:t>N = 14</w:t>
      </w:r>
      <w:bookmarkStart w:id="0" w:name="_GoBack"/>
      <w:bookmarkEnd w:id="0"/>
    </w:p>
    <w:p w:rsidR="00FE6D1D" w:rsidRPr="00FE6D1D" w:rsidRDefault="00FE6D1D" w:rsidP="00FE6D1D">
      <w:pPr>
        <w:rPr>
          <w:rFonts w:eastAsiaTheme="minorEastAsia"/>
          <w:sz w:val="24"/>
          <w:szCs w:val="24"/>
          <w:lang w:val="fr-BE"/>
        </w:rPr>
      </w:pPr>
      <w:r w:rsidRPr="00FE6D1D">
        <w:rPr>
          <w:rFonts w:eastAsiaTheme="minorEastAsia"/>
          <w:sz w:val="24"/>
          <w:szCs w:val="24"/>
          <w:lang w:val="fr-BE"/>
        </w:rPr>
        <w:t>Nombre de degré de liberté = n1 + n2 – 2 = 14 + 14 - 2 = 26</w:t>
      </w:r>
    </w:p>
    <w:tbl>
      <w:tblPr>
        <w:tblStyle w:val="Grilledutableau"/>
        <w:tblW w:w="0" w:type="auto"/>
        <w:tblInd w:w="2695" w:type="dxa"/>
        <w:tblLook w:val="04A0" w:firstRow="1" w:lastRow="0" w:firstColumn="1" w:lastColumn="0" w:noHBand="0" w:noVBand="1"/>
      </w:tblPr>
      <w:tblGrid>
        <w:gridCol w:w="1980"/>
        <w:gridCol w:w="2250"/>
      </w:tblGrid>
      <w:tr w:rsidR="00FE6D1D" w:rsidRPr="00FE6D1D" w:rsidTr="00FE6D1D">
        <w:tc>
          <w:tcPr>
            <w:tcW w:w="1980" w:type="dxa"/>
          </w:tcPr>
          <w:p w:rsidR="00FE6D1D" w:rsidRPr="00FE6D1D" w:rsidRDefault="00FE6D1D" w:rsidP="00FE6D1D">
            <w:pPr>
              <w:jc w:val="center"/>
              <w:rPr>
                <w:rFonts w:eastAsiaTheme="minorEastAsia"/>
                <w:b/>
                <w:sz w:val="24"/>
                <w:szCs w:val="24"/>
                <w:lang w:val="fr-BE"/>
              </w:rPr>
            </w:pPr>
            <w:r w:rsidRPr="00FE6D1D">
              <w:rPr>
                <w:rFonts w:eastAsiaTheme="minorEastAsia"/>
                <w:b/>
                <w:sz w:val="24"/>
                <w:szCs w:val="24"/>
                <w:lang w:val="fr-BE"/>
              </w:rPr>
              <w:t>Nord</w:t>
            </w:r>
          </w:p>
        </w:tc>
        <w:tc>
          <w:tcPr>
            <w:tcW w:w="2250" w:type="dxa"/>
          </w:tcPr>
          <w:p w:rsidR="00FE6D1D" w:rsidRPr="00FE6D1D" w:rsidRDefault="00FE6D1D" w:rsidP="00FE6D1D">
            <w:pPr>
              <w:jc w:val="center"/>
              <w:rPr>
                <w:rFonts w:eastAsiaTheme="minorEastAsia"/>
                <w:b/>
                <w:sz w:val="24"/>
                <w:szCs w:val="24"/>
                <w:lang w:val="fr-BE"/>
              </w:rPr>
            </w:pPr>
            <w:r w:rsidRPr="00FE6D1D">
              <w:rPr>
                <w:rFonts w:eastAsiaTheme="minorEastAsia"/>
                <w:b/>
                <w:sz w:val="24"/>
                <w:szCs w:val="24"/>
                <w:lang w:val="fr-BE"/>
              </w:rPr>
              <w:t>Sud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199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215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242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173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197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233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265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227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261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244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155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222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214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238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174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235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217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196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184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224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166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237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231</w:t>
            </w:r>
          </w:p>
        </w:tc>
      </w:tr>
      <w:tr w:rsidR="00FE6D1D" w:rsidRPr="00FE6D1D" w:rsidTr="00FE6D1D">
        <w:tc>
          <w:tcPr>
            <w:tcW w:w="198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2250" w:type="dxa"/>
            <w:vAlign w:val="bottom"/>
          </w:tcPr>
          <w:p w:rsidR="00FE6D1D" w:rsidRPr="00FE6D1D" w:rsidRDefault="00FE6D1D" w:rsidP="00FE6D1D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 w:rsidRPr="00FE6D1D">
              <w:rPr>
                <w:rFonts w:ascii="Calibri" w:hAnsi="Calibri"/>
                <w:color w:val="000000"/>
                <w:sz w:val="24"/>
                <w:szCs w:val="24"/>
              </w:rPr>
              <w:t>209</w:t>
            </w:r>
          </w:p>
        </w:tc>
      </w:tr>
    </w:tbl>
    <w:p w:rsidR="00FE6D1D" w:rsidRPr="00FE6D1D" w:rsidRDefault="00FE6D1D" w:rsidP="00FE6D1D">
      <w:pPr>
        <w:rPr>
          <w:rFonts w:eastAsiaTheme="minorEastAsia"/>
          <w:sz w:val="24"/>
          <w:szCs w:val="24"/>
          <w:lang w:val="fr-BE"/>
        </w:rPr>
      </w:pPr>
    </w:p>
    <w:p w:rsidR="00FE6D1D" w:rsidRPr="00FE6D1D" w:rsidRDefault="00FE6D1D" w:rsidP="00FE6D1D">
      <w:pPr>
        <w:rPr>
          <w:rFonts w:eastAsiaTheme="minorEastAsia"/>
          <w:sz w:val="24"/>
          <w:szCs w:val="24"/>
          <w:lang w:val="fr-BE"/>
        </w:rPr>
      </w:pPr>
      <w:r w:rsidRPr="00FE6D1D">
        <w:rPr>
          <w:rFonts w:eastAsiaTheme="minorEastAsia"/>
          <w:sz w:val="24"/>
          <w:szCs w:val="24"/>
          <w:lang w:val="fr-BE"/>
        </w:rPr>
        <w:t>Moyenne parcelle Nord (m1) = 206,71</w:t>
      </w:r>
    </w:p>
    <w:p w:rsidR="00FE6D1D" w:rsidRPr="00FE6D1D" w:rsidRDefault="00FE6D1D" w:rsidP="00FE6D1D">
      <w:pPr>
        <w:rPr>
          <w:rFonts w:eastAsiaTheme="minorEastAsia"/>
          <w:sz w:val="24"/>
          <w:szCs w:val="24"/>
          <w:lang w:val="fr-BE"/>
        </w:rPr>
      </w:pPr>
      <w:r w:rsidRPr="00FE6D1D">
        <w:rPr>
          <w:rFonts w:eastAsiaTheme="minorEastAsia"/>
          <w:sz w:val="24"/>
          <w:szCs w:val="24"/>
          <w:lang w:val="fr-BE"/>
        </w:rPr>
        <w:t>Moyenne parcelle Sud (m2) = 220,85</w:t>
      </w:r>
    </w:p>
    <w:p w:rsidR="00FE6D1D" w:rsidRPr="00FE6D1D" w:rsidRDefault="00FE6D1D" w:rsidP="00FE6D1D">
      <w:pPr>
        <w:rPr>
          <w:rFonts w:eastAsiaTheme="minorEastAsia"/>
          <w:b/>
          <w:sz w:val="28"/>
          <w:szCs w:val="28"/>
          <w:lang w:val="fr-BE"/>
        </w:rPr>
      </w:pPr>
      <w:r w:rsidRPr="00FE6D1D">
        <w:rPr>
          <w:rFonts w:eastAsiaTheme="minorEastAsia"/>
          <w:b/>
          <w:sz w:val="28"/>
          <w:szCs w:val="28"/>
          <w:lang w:val="fr-BE"/>
        </w:rPr>
        <w:t>Hypothèse :</w:t>
      </w:r>
    </w:p>
    <w:p w:rsidR="00FE6D1D" w:rsidRPr="00FE6D1D" w:rsidRDefault="00FE6D1D" w:rsidP="00FE6D1D">
      <w:pPr>
        <w:ind w:left="720"/>
        <w:rPr>
          <w:rFonts w:eastAsiaTheme="minorEastAsia"/>
          <w:sz w:val="24"/>
          <w:szCs w:val="24"/>
          <w:lang w:val="fr-BE"/>
        </w:rPr>
      </w:pPr>
      <w:r w:rsidRPr="00FE6D1D">
        <w:rPr>
          <w:rFonts w:eastAsiaTheme="minorEastAsia"/>
          <w:sz w:val="24"/>
          <w:szCs w:val="24"/>
          <w:lang w:val="fr-BE"/>
        </w:rPr>
        <w:t>H0 : m1 = m2</w:t>
      </w:r>
      <w:r w:rsidRPr="00FE6D1D">
        <w:rPr>
          <w:rFonts w:eastAsiaTheme="minorEastAsia"/>
          <w:sz w:val="24"/>
          <w:szCs w:val="24"/>
          <w:lang w:val="fr-BE"/>
        </w:rPr>
        <w:br/>
        <w:t xml:space="preserve">H1 : m1 </w:t>
      </w:r>
      <m:oMath>
        <m:r>
          <w:rPr>
            <w:rFonts w:ascii="Cambria Math" w:eastAsiaTheme="minorEastAsia" w:hAnsi="Cambria Math"/>
            <w:sz w:val="24"/>
            <w:szCs w:val="24"/>
            <w:lang w:val="fr-BE"/>
          </w:rPr>
          <m:t>≠</m:t>
        </m:r>
      </m:oMath>
      <w:r w:rsidRPr="00FE6D1D">
        <w:rPr>
          <w:rFonts w:eastAsiaTheme="minorEastAsia"/>
          <w:sz w:val="24"/>
          <w:szCs w:val="24"/>
          <w:lang w:val="fr-BE"/>
        </w:rPr>
        <w:t xml:space="preserve"> m2</w:t>
      </w:r>
    </w:p>
    <w:p w:rsidR="00FE6D1D" w:rsidRPr="00FE6D1D" w:rsidRDefault="00FE6D1D" w:rsidP="00FE6D1D">
      <w:pPr>
        <w:rPr>
          <w:rFonts w:eastAsiaTheme="minorEastAsia"/>
          <w:sz w:val="24"/>
          <w:szCs w:val="24"/>
          <w:lang w:val="fr-BE"/>
        </w:rPr>
      </w:pPr>
      <w:r w:rsidRPr="00FE6D1D">
        <w:rPr>
          <w:rFonts w:eastAsiaTheme="minorEastAsia"/>
          <w:sz w:val="24"/>
          <w:szCs w:val="24"/>
          <w:lang w:val="fr-BE"/>
        </w:rPr>
        <w:t>Seuil de signification 0,05</w:t>
      </w:r>
    </w:p>
    <w:p w:rsidR="00FE6D1D" w:rsidRPr="00FE6D1D" w:rsidRDefault="00FE6D1D" w:rsidP="00FE6D1D">
      <w:pPr>
        <w:rPr>
          <w:rFonts w:eastAsiaTheme="minorEastAsia"/>
          <w:b/>
          <w:sz w:val="28"/>
          <w:szCs w:val="28"/>
          <w:lang w:val="fr-BE"/>
        </w:rPr>
      </w:pPr>
      <w:r w:rsidRPr="00FE6D1D">
        <w:rPr>
          <w:rFonts w:eastAsiaTheme="minorEastAsia"/>
          <w:b/>
          <w:sz w:val="28"/>
          <w:szCs w:val="28"/>
          <w:lang w:val="fr-BE"/>
        </w:rPr>
        <w:t xml:space="preserve">Estimation de la variance pour les deux ensembles : </w:t>
      </w:r>
    </w:p>
    <w:p w:rsidR="00FE6D1D" w:rsidRDefault="004A0823" w:rsidP="00FE6D1D">
      <w:pPr>
        <w:rPr>
          <w:rFonts w:eastAsiaTheme="minorEastAsia"/>
          <w:lang w:val="fr-BE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SupPr>
          <m:e>
            <m:r>
              <w:rPr>
                <w:rFonts w:ascii="Cambria Math" w:eastAsiaTheme="minorEastAsia" w:hAnsi="Cambria Math"/>
                <w:lang w:val="fr-BE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nord</m:t>
            </m:r>
          </m:sub>
          <m:sup>
            <m:r>
              <w:rPr>
                <w:rFonts w:ascii="Cambria Math" w:eastAsiaTheme="minorEastAsia" w:hAnsi="Cambria Math"/>
                <w:lang w:val="fr-BE"/>
              </w:rPr>
              <m:t>2</m:t>
            </m:r>
          </m:sup>
        </m:sSubSup>
        <m:r>
          <w:rPr>
            <w:rFonts w:ascii="Cambria Math" w:eastAsiaTheme="minorEastAsia" w:hAnsi="Cambria Math"/>
            <w:lang w:val="fr-BE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fr-BE"/>
              </w:rPr>
            </m:ctrlPr>
          </m:fPr>
          <m:num>
            <m:r>
              <w:rPr>
                <w:rFonts w:ascii="Cambria Math" w:eastAsiaTheme="minorEastAsia" w:hAnsi="Cambria Math"/>
                <w:lang w:val="fr-BE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BE"/>
              </w:rPr>
              <m:t>13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fr-BE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199-206,71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B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BE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205-206,71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BE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fr-BE"/>
              </w:rPr>
              <m:t>+…+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BE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fr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BE"/>
                      </w:rPr>
                      <m:t>201-206,71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fr-BE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lang w:val="fr-BE"/>
          </w:rPr>
          <m:t>=767,45</m:t>
        </m:r>
      </m:oMath>
      <w:r w:rsidR="00FE6D1D">
        <w:rPr>
          <w:rFonts w:eastAsiaTheme="minorEastAsia"/>
          <w:lang w:val="fr-BE"/>
        </w:rPr>
        <w:t xml:space="preserve">  </w:t>
      </w:r>
    </w:p>
    <w:p w:rsidR="00FE6D1D" w:rsidRPr="00B154BA" w:rsidRDefault="004A0823" w:rsidP="00FE6D1D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fr-BE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fr-BE"/>
                </w:rPr>
                <m:t>sud</m:t>
              </m:r>
            </m:sub>
            <m:sup>
              <m:r>
                <w:rPr>
                  <w:rFonts w:ascii="Cambria Math" w:eastAsiaTheme="minorEastAsia" w:hAnsi="Cambria Math"/>
                  <w:lang w:val="fr-BE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fr-B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fr-BE"/>
                </w:rPr>
                <m:t>13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215-220,85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242-220,85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BE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209-220,85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fr-BE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fr-BE"/>
            </w:rPr>
            <m:t>=668,74</m:t>
          </m:r>
        </m:oMath>
      </m:oMathPara>
    </w:p>
    <w:p w:rsidR="00FE6D1D" w:rsidRDefault="00FE6D1D" w:rsidP="00FE6D1D">
      <w:pPr>
        <w:rPr>
          <w:rFonts w:eastAsiaTheme="minorEastAsia"/>
          <w:lang w:val="fr-BE"/>
        </w:rPr>
      </w:pPr>
    </w:p>
    <w:p w:rsidR="00FE6D1D" w:rsidRPr="00FE6D1D" w:rsidRDefault="00FE6D1D" w:rsidP="00FE6D1D">
      <w:pPr>
        <w:rPr>
          <w:rFonts w:eastAsiaTheme="minorEastAsia"/>
          <w:b/>
          <w:sz w:val="28"/>
          <w:szCs w:val="28"/>
          <w:lang w:val="fr-BE"/>
        </w:rPr>
      </w:pPr>
      <w:r w:rsidRPr="00FE6D1D">
        <w:rPr>
          <w:rFonts w:eastAsiaTheme="minorEastAsia"/>
          <w:b/>
          <w:sz w:val="28"/>
          <w:szCs w:val="28"/>
          <w:lang w:val="fr-BE"/>
        </w:rPr>
        <w:lastRenderedPageBreak/>
        <w:t>Ecart réduit :</w:t>
      </w:r>
    </w:p>
    <w:p w:rsidR="00FE6D1D" w:rsidRPr="009A32C0" w:rsidRDefault="00FE6D1D" w:rsidP="00FE6D1D">
      <w:pPr>
        <w:rPr>
          <w:rFonts w:eastAsiaTheme="minorEastAsia"/>
          <w:lang w:val="fr-B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fr-BE"/>
            </w:rPr>
            <m:t xml:space="preserve">t= 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m1-m2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nord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 xml:space="preserve">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BE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sud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fr-BE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n-2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fr-BE"/>
                </w:rPr>
                <m:t>206,71-220,85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fr-BE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BE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767,45+668,74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BE"/>
                        </w:rPr>
                        <m:t>12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  <w:lang w:val="fr-BE"/>
            </w:rPr>
            <m:t xml:space="preserve">= -1,2925 </m:t>
          </m:r>
        </m:oMath>
      </m:oMathPara>
    </w:p>
    <w:p w:rsidR="00FE6D1D" w:rsidRDefault="00FE6D1D" w:rsidP="00FE6D1D">
      <w:pPr>
        <w:rPr>
          <w:rFonts w:eastAsiaTheme="minorEastAsia"/>
          <w:lang w:val="fr-BE"/>
        </w:rPr>
      </w:pPr>
    </w:p>
    <w:p w:rsidR="00FE6D1D" w:rsidRDefault="00FE6D1D" w:rsidP="00FE6D1D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 xml:space="preserve">La valeur critique 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BE"/>
              </w:rPr>
            </m:ctrlPr>
          </m:sSubPr>
          <m:e>
            <m:r>
              <w:rPr>
                <w:rFonts w:ascii="Cambria Math" w:eastAsiaTheme="minorEastAsia" w:hAnsi="Cambria Math"/>
                <w:lang w:val="fr-BE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fr-BE"/>
              </w:rPr>
              <m:t>0,025;26</m:t>
            </m:r>
          </m:sub>
        </m:sSub>
      </m:oMath>
      <w:r>
        <w:rPr>
          <w:rFonts w:eastAsiaTheme="minorEastAsia"/>
          <w:lang w:val="fr-BE"/>
        </w:rPr>
        <w:t xml:space="preserve"> est 2,055</w:t>
      </w:r>
    </w:p>
    <w:p w:rsidR="00FE6D1D" w:rsidRDefault="00FE6D1D" w:rsidP="00FE6D1D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>Comme :</w:t>
      </w:r>
    </w:p>
    <w:p w:rsidR="00FE6D1D" w:rsidRDefault="00FE6D1D" w:rsidP="00FE6D1D">
      <w:pPr>
        <w:rPr>
          <w:rFonts w:eastAsiaTheme="minorEastAsia"/>
          <w:lang w:val="fr-BE"/>
        </w:rPr>
      </w:pPr>
      <w:r>
        <w:rPr>
          <w:rFonts w:eastAsiaTheme="minorEastAsia"/>
          <w:lang w:val="fr-BE"/>
        </w:rPr>
        <w:tab/>
        <w:t>-2,055 &lt; -1,2925 &lt; 2,055</w:t>
      </w:r>
    </w:p>
    <w:p w:rsidR="00FE6D1D" w:rsidRDefault="00FE6D1D" w:rsidP="00FE6D1D">
      <w:pPr>
        <w:rPr>
          <w:rFonts w:eastAsiaTheme="minorEastAsia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  <w:r>
        <w:rPr>
          <w:rFonts w:eastAsiaTheme="minorEastAsia"/>
          <w:lang w:val="fr-BE"/>
        </w:rPr>
        <w:t>On ne se trouve pas dans la zone de rejet. La différence des moyennes n’est pas significative on  valide dont l’hypothèse H0.</w:t>
      </w: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Default="00FE6D1D" w:rsidP="00FE6D1D">
      <w:pPr>
        <w:rPr>
          <w:sz w:val="32"/>
          <w:szCs w:val="32"/>
          <w:lang w:val="fr-BE"/>
        </w:rPr>
      </w:pPr>
    </w:p>
    <w:p w:rsidR="00FE6D1D" w:rsidRPr="00FE6D1D" w:rsidRDefault="00FE6D1D" w:rsidP="00FE6D1D">
      <w:pPr>
        <w:rPr>
          <w:sz w:val="32"/>
          <w:szCs w:val="32"/>
          <w:lang w:val="fr-BE"/>
        </w:rPr>
      </w:pPr>
    </w:p>
    <w:p w:rsidR="00FE6D1D" w:rsidRPr="007024D0" w:rsidRDefault="00FE6D1D" w:rsidP="003A788C">
      <w:pPr>
        <w:pStyle w:val="Paragraphedeliste"/>
        <w:numPr>
          <w:ilvl w:val="1"/>
          <w:numId w:val="2"/>
        </w:numPr>
        <w:rPr>
          <w:b/>
          <w:sz w:val="32"/>
          <w:szCs w:val="32"/>
          <w:u w:val="single"/>
          <w:lang w:val="fr-BE"/>
        </w:rPr>
      </w:pPr>
      <w:r>
        <w:rPr>
          <w:b/>
          <w:sz w:val="32"/>
          <w:szCs w:val="32"/>
          <w:u w:val="single"/>
          <w:lang w:val="fr-BE"/>
        </w:rPr>
        <w:lastRenderedPageBreak/>
        <w:t>Question 5 : corrélation</w:t>
      </w:r>
    </w:p>
    <w:p w:rsidR="007024D0" w:rsidRPr="00FE6D1D" w:rsidRDefault="007024D0" w:rsidP="007024D0">
      <w:pPr>
        <w:rPr>
          <w:sz w:val="28"/>
          <w:szCs w:val="28"/>
          <w:lang w:val="fr-BE"/>
        </w:rPr>
      </w:pPr>
      <w:r w:rsidRPr="00FE6D1D">
        <w:rPr>
          <w:b/>
          <w:sz w:val="28"/>
          <w:szCs w:val="28"/>
          <w:lang w:val="fr-BE"/>
        </w:rPr>
        <w:t>Question</w:t>
      </w:r>
      <w:r w:rsidRPr="00FE6D1D">
        <w:rPr>
          <w:sz w:val="28"/>
          <w:szCs w:val="28"/>
          <w:lang w:val="fr-BE"/>
        </w:rPr>
        <w:t> :</w:t>
      </w:r>
    </w:p>
    <w:p w:rsidR="00FE6D1D" w:rsidRPr="00F83CC4" w:rsidRDefault="007024D0" w:rsidP="007024D0">
      <w:pPr>
        <w:rPr>
          <w:rFonts w:eastAsiaTheme="minorEastAsia"/>
          <w:sz w:val="10"/>
          <w:szCs w:val="10"/>
          <w:lang w:val="fr-BE"/>
        </w:rPr>
      </w:pPr>
      <w:r>
        <w:rPr>
          <w:i/>
          <w:sz w:val="24"/>
          <w:szCs w:val="24"/>
          <w:lang w:val="fr-BE"/>
        </w:rPr>
        <w:t>La hauteur dépend-elle de la masse dans la parcelle Est</w:t>
      </w:r>
      <w:r w:rsidRPr="00FE6D1D">
        <w:rPr>
          <w:i/>
          <w:sz w:val="24"/>
          <w:szCs w:val="24"/>
          <w:lang w:val="fr-BE"/>
        </w:rPr>
        <w:t> ?</w:t>
      </w:r>
    </w:p>
    <w:p w:rsidR="00FE6D1D" w:rsidRPr="007024D0" w:rsidRDefault="00FE6D1D" w:rsidP="00FE6D1D">
      <w:pPr>
        <w:rPr>
          <w:b/>
          <w:sz w:val="28"/>
          <w:szCs w:val="28"/>
          <w:lang w:val="fr-BE"/>
        </w:rPr>
      </w:pPr>
      <w:r w:rsidRPr="007024D0">
        <w:rPr>
          <w:b/>
          <w:sz w:val="28"/>
          <w:szCs w:val="28"/>
          <w:lang w:val="fr-BE"/>
        </w:rPr>
        <w:t>Données connues :</w:t>
      </w:r>
      <w:r w:rsidR="007024D0">
        <w:rPr>
          <w:b/>
          <w:sz w:val="28"/>
          <w:szCs w:val="28"/>
          <w:lang w:val="fr-BE"/>
        </w:rPr>
        <w:t xml:space="preserve"> </w:t>
      </w:r>
    </w:p>
    <w:tbl>
      <w:tblPr>
        <w:tblStyle w:val="Grilledutableau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389"/>
        <w:gridCol w:w="1418"/>
        <w:gridCol w:w="1636"/>
        <w:gridCol w:w="1624"/>
        <w:gridCol w:w="1083"/>
        <w:gridCol w:w="1246"/>
        <w:gridCol w:w="1129"/>
      </w:tblGrid>
      <w:tr w:rsidR="00FE6D1D" w:rsidRPr="007024D0" w:rsidTr="007024D0">
        <w:tc>
          <w:tcPr>
            <w:tcW w:w="1389" w:type="dxa"/>
          </w:tcPr>
          <w:p w:rsidR="00FE6D1D" w:rsidRPr="003B205E" w:rsidRDefault="00FE6D1D" w:rsidP="007024D0">
            <w:pPr>
              <w:jc w:val="center"/>
              <w:rPr>
                <w:b/>
                <w:sz w:val="20"/>
                <w:szCs w:val="20"/>
                <w:lang w:val="fr-BE"/>
              </w:rPr>
            </w:pPr>
            <w:r w:rsidRPr="003B205E">
              <w:rPr>
                <w:b/>
                <w:sz w:val="20"/>
                <w:szCs w:val="20"/>
                <w:lang w:val="fr-BE"/>
              </w:rPr>
              <w:t>x</w:t>
            </w:r>
            <w:r w:rsidRPr="003B205E">
              <w:rPr>
                <w:b/>
                <w:sz w:val="20"/>
                <w:szCs w:val="20"/>
                <w:vertAlign w:val="subscript"/>
                <w:lang w:val="fr-BE"/>
              </w:rPr>
              <w:t>i</w:t>
            </w:r>
            <w:r w:rsidRPr="003B205E">
              <w:rPr>
                <w:b/>
                <w:sz w:val="20"/>
                <w:szCs w:val="20"/>
                <w:lang w:val="fr-BE"/>
              </w:rPr>
              <w:t xml:space="preserve"> (masse)</w:t>
            </w:r>
          </w:p>
        </w:tc>
        <w:tc>
          <w:tcPr>
            <w:tcW w:w="1418" w:type="dxa"/>
          </w:tcPr>
          <w:p w:rsidR="00FE6D1D" w:rsidRPr="003B205E" w:rsidRDefault="00FE6D1D" w:rsidP="007024D0">
            <w:pPr>
              <w:jc w:val="center"/>
              <w:rPr>
                <w:b/>
                <w:sz w:val="20"/>
                <w:szCs w:val="20"/>
                <w:lang w:val="fr-BE"/>
              </w:rPr>
            </w:pPr>
            <w:r w:rsidRPr="003B205E">
              <w:rPr>
                <w:b/>
                <w:sz w:val="20"/>
                <w:szCs w:val="20"/>
                <w:lang w:val="fr-BE"/>
              </w:rPr>
              <w:t>y</w:t>
            </w:r>
            <w:r w:rsidRPr="003B205E">
              <w:rPr>
                <w:b/>
                <w:sz w:val="20"/>
                <w:szCs w:val="20"/>
                <w:vertAlign w:val="subscript"/>
                <w:lang w:val="fr-BE"/>
              </w:rPr>
              <w:t>i</w:t>
            </w:r>
            <w:r w:rsidRPr="003B205E">
              <w:rPr>
                <w:b/>
                <w:sz w:val="20"/>
                <w:szCs w:val="20"/>
                <w:lang w:val="fr-BE"/>
              </w:rPr>
              <w:t xml:space="preserve"> (hauteur)</w:t>
            </w:r>
          </w:p>
        </w:tc>
        <w:tc>
          <w:tcPr>
            <w:tcW w:w="1636" w:type="dxa"/>
          </w:tcPr>
          <w:p w:rsidR="00FE6D1D" w:rsidRPr="003B205E" w:rsidRDefault="004A0823" w:rsidP="007024D0">
            <w:pPr>
              <w:jc w:val="center"/>
              <w:rPr>
                <w:b/>
                <w:sz w:val="20"/>
                <w:szCs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fr-BE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fr-BE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24" w:type="dxa"/>
          </w:tcPr>
          <w:p w:rsidR="00FE6D1D" w:rsidRPr="003B205E" w:rsidRDefault="004A0823" w:rsidP="007024D0">
            <w:pPr>
              <w:jc w:val="center"/>
              <w:rPr>
                <w:b/>
                <w:sz w:val="20"/>
                <w:szCs w:val="20"/>
                <w:lang w:val="fr-BE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fr-B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fr-B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  <w:lang w:val="fr-B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fr-BE"/>
                          </w:rPr>
                          <m:t>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fr-BE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fr-BE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  <w:szCs w:val="20"/>
                            <w:lang w:val="fr-BE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fr-BE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fr-BE"/>
                      </w:rPr>
                      <m:t>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fr-B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83" w:type="dxa"/>
          </w:tcPr>
          <w:p w:rsidR="00FE6D1D" w:rsidRPr="003B205E" w:rsidRDefault="004A0823" w:rsidP="007024D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szCs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46" w:type="dxa"/>
          </w:tcPr>
          <w:p w:rsidR="00FE6D1D" w:rsidRPr="003B205E" w:rsidRDefault="004A0823" w:rsidP="007024D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szCs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29" w:type="dxa"/>
          </w:tcPr>
          <w:p w:rsidR="00FE6D1D" w:rsidRPr="003B205E" w:rsidRDefault="004A0823" w:rsidP="007024D0">
            <w:pPr>
              <w:jc w:val="center"/>
              <w:rPr>
                <w:rFonts w:ascii="Calibri" w:eastAsia="Calibri" w:hAnsi="Calibri" w:cs="Times New Roman"/>
                <w:b/>
                <w:i/>
                <w:sz w:val="20"/>
                <w:szCs w:val="20"/>
                <w:lang w:val="fr-B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szCs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fr-BE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fr-BE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20"/>
                    <w:szCs w:val="20"/>
                    <w:lang w:val="fr-BE"/>
                  </w:rPr>
                  <m:t>*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20"/>
                        <w:szCs w:val="20"/>
                        <w:lang w:val="fr-BE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fr-BE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fr-BE"/>
                      </w:rPr>
                      <m:t>i</m:t>
                    </m:r>
                  </m:sub>
                </m:sSub>
              </m:oMath>
            </m:oMathPara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2004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278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10194.739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31.28948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0.50757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0.151268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0.076779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1853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260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2503.10096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153.9163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-0.25151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-0.3355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0.08438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1623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217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78417.361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3069.858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-1.40771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-1.49833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2.109215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1660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247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59064.067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645.4801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-1.22171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-0.68705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0.83938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2206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358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91790.215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7326.281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1.523022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2.314672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3.525296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1838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251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4229.03096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458.2297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-0.32691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-0.57888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0.189242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2314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324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168895.519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2661.91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2.065936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1.395225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2.882447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2119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328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46642.609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3090.659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1.085674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1.503395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1.632197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2067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300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26885.833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761.4123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0.82427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0.746204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0.615074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1821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266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6729.08496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41.04068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-0.41237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-0.17324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0.07144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1771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231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17432.185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1714.482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-0.66372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-1.11973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0.743187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1967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313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4092.03296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1647.848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0.321571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1.097757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0.353007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1925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279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482.636961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43.47688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0.110438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0.17831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0.019692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1792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236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12327.883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1325.419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-0.55815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-0.98452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0.549511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1818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256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7230.27096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269.1667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-0.42745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-0.44367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0.189646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2147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293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59520.873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424.1005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1.226429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0.556906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0.683006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1706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228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38821.215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1971.919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-0.99047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-1.20086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1.189419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1914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269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120.318961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11.60288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0.055141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-0.09212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-0.00508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1860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287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1851.66696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212.9761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-0.21632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0.394651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-0.08537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1525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196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142907.437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5837.923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-1.90036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-2.06622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3.926559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1456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218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199836.715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2960.045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-2.24722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-1.47129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3.306301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1800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249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10615.387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547.8549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-0.51794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-0.63297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0.327836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2293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321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152075.821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2361.348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1.96037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1.314098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2.576117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2045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319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20155.197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2170.973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0.713677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1.260012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0.899241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1964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280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3717.21896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57.66428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0.30649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0.205353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0.062939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1794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265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11887.759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54.85328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-0.5481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-0.20029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0.109776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2098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296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38012.911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556.6627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0.980107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0.638034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0.625341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1812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240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8286.64296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1050.168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-0.45761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-0.87635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0.401028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2011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311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11657.305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1489.474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0.542759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1.043672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0.566462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1971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283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4619.78496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112.2265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0.341679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0.286481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0.097885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1966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272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3965.09496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0.16508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0.316544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-0.01099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-0.00348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1757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246</w:t>
            </w:r>
          </w:p>
        </w:tc>
        <w:tc>
          <w:tcPr>
            <w:tcW w:w="163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21325.053</w:t>
            </w:r>
          </w:p>
        </w:tc>
        <w:tc>
          <w:tcPr>
            <w:tcW w:w="1624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697.2927</w:t>
            </w:r>
          </w:p>
        </w:tc>
        <w:tc>
          <w:tcPr>
            <w:tcW w:w="1083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-0.7341</w:t>
            </w:r>
          </w:p>
        </w:tc>
        <w:tc>
          <w:tcPr>
            <w:tcW w:w="1246" w:type="dxa"/>
            <w:vAlign w:val="bottom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-0.71409</w:t>
            </w:r>
          </w:p>
        </w:tc>
        <w:tc>
          <w:tcPr>
            <w:tcW w:w="1129" w:type="dxa"/>
            <w:vAlign w:val="bottom"/>
          </w:tcPr>
          <w:p w:rsidR="00FE6D1D" w:rsidRPr="003B205E" w:rsidRDefault="00FE6D1D" w:rsidP="00FE6D1D">
            <w:pPr>
              <w:jc w:val="right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0.524213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636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624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083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246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12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tabs>
                <w:tab w:val="center" w:pos="1332"/>
                <w:tab w:val="right" w:pos="2664"/>
              </w:tabs>
              <w:jc w:val="center"/>
              <w:rPr>
                <w:b/>
                <w:i/>
                <w:sz w:val="20"/>
                <w:szCs w:val="20"/>
                <w:lang w:val="fr-BE"/>
              </w:rPr>
            </w:pPr>
            <w:r w:rsidRPr="003B205E">
              <w:rPr>
                <w:b/>
                <w:i/>
                <w:sz w:val="20"/>
                <w:szCs w:val="20"/>
                <w:lang w:val="fr-BE"/>
              </w:rPr>
              <w:t>Total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b/>
                <w:i/>
                <w:sz w:val="20"/>
                <w:szCs w:val="20"/>
                <w:lang w:val="fr-BE"/>
              </w:rPr>
            </w:pPr>
            <w:r w:rsidRPr="003B205E">
              <w:rPr>
                <w:b/>
                <w:i/>
                <w:sz w:val="20"/>
                <w:szCs w:val="20"/>
                <w:lang w:val="fr-BE"/>
              </w:rPr>
              <w:t>Total</w:t>
            </w:r>
          </w:p>
        </w:tc>
        <w:tc>
          <w:tcPr>
            <w:tcW w:w="1636" w:type="dxa"/>
          </w:tcPr>
          <w:p w:rsidR="00FE6D1D" w:rsidRPr="003B205E" w:rsidRDefault="00FE6D1D" w:rsidP="00FE6D1D">
            <w:pPr>
              <w:jc w:val="center"/>
              <w:rPr>
                <w:b/>
                <w:i/>
                <w:sz w:val="20"/>
                <w:szCs w:val="20"/>
                <w:lang w:val="fr-BE"/>
              </w:rPr>
            </w:pPr>
            <w:r w:rsidRPr="003B205E">
              <w:rPr>
                <w:b/>
                <w:i/>
                <w:sz w:val="20"/>
                <w:szCs w:val="20"/>
                <w:lang w:val="fr-BE"/>
              </w:rPr>
              <w:t>Total</w:t>
            </w:r>
          </w:p>
        </w:tc>
        <w:tc>
          <w:tcPr>
            <w:tcW w:w="1624" w:type="dxa"/>
          </w:tcPr>
          <w:p w:rsidR="00FE6D1D" w:rsidRPr="003B205E" w:rsidRDefault="00FE6D1D" w:rsidP="00FE6D1D">
            <w:pPr>
              <w:jc w:val="center"/>
              <w:rPr>
                <w:b/>
                <w:i/>
                <w:sz w:val="20"/>
                <w:szCs w:val="20"/>
                <w:lang w:val="fr-BE"/>
              </w:rPr>
            </w:pPr>
            <w:r w:rsidRPr="003B205E">
              <w:rPr>
                <w:b/>
                <w:i/>
                <w:sz w:val="20"/>
                <w:szCs w:val="20"/>
                <w:lang w:val="fr-BE"/>
              </w:rPr>
              <w:t>Total</w:t>
            </w:r>
          </w:p>
        </w:tc>
        <w:tc>
          <w:tcPr>
            <w:tcW w:w="1083" w:type="dxa"/>
          </w:tcPr>
          <w:p w:rsidR="00FE6D1D" w:rsidRPr="003B205E" w:rsidRDefault="00FE6D1D" w:rsidP="00FE6D1D">
            <w:pPr>
              <w:jc w:val="center"/>
              <w:rPr>
                <w:i/>
                <w:sz w:val="20"/>
                <w:szCs w:val="20"/>
                <w:lang w:val="fr-BE"/>
              </w:rPr>
            </w:pPr>
          </w:p>
        </w:tc>
        <w:tc>
          <w:tcPr>
            <w:tcW w:w="1246" w:type="dxa"/>
          </w:tcPr>
          <w:p w:rsidR="00FE6D1D" w:rsidRPr="003B205E" w:rsidRDefault="00FE6D1D" w:rsidP="00FE6D1D">
            <w:pPr>
              <w:jc w:val="center"/>
              <w:rPr>
                <w:i/>
                <w:sz w:val="20"/>
                <w:szCs w:val="20"/>
                <w:lang w:val="fr-BE"/>
              </w:rPr>
            </w:pPr>
          </w:p>
        </w:tc>
        <w:tc>
          <w:tcPr>
            <w:tcW w:w="1129" w:type="dxa"/>
          </w:tcPr>
          <w:p w:rsidR="00FE6D1D" w:rsidRPr="003B205E" w:rsidRDefault="00FE6D1D" w:rsidP="00FE6D1D">
            <w:pPr>
              <w:jc w:val="center"/>
              <w:rPr>
                <w:b/>
                <w:i/>
                <w:sz w:val="20"/>
                <w:szCs w:val="20"/>
                <w:lang w:val="fr-BE"/>
              </w:rPr>
            </w:pPr>
            <w:r w:rsidRPr="003B205E">
              <w:rPr>
                <w:b/>
                <w:i/>
                <w:sz w:val="20"/>
                <w:szCs w:val="20"/>
                <w:lang w:val="fr-BE"/>
              </w:rPr>
              <w:t>Total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60897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8717</w:t>
            </w:r>
          </w:p>
        </w:tc>
        <w:tc>
          <w:tcPr>
            <w:tcW w:w="1636" w:type="dxa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1266292.97</w:t>
            </w:r>
          </w:p>
        </w:tc>
        <w:tc>
          <w:tcPr>
            <w:tcW w:w="1624" w:type="dxa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43757.72</w:t>
            </w:r>
          </w:p>
        </w:tc>
        <w:tc>
          <w:tcPr>
            <w:tcW w:w="1083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246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129" w:type="dxa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29.08269</w:t>
            </w: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636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624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083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246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12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b/>
                <w:i/>
                <w:sz w:val="20"/>
                <w:szCs w:val="20"/>
                <w:lang w:val="fr-BE"/>
              </w:rPr>
            </w:pPr>
            <w:proofErr w:type="gramStart"/>
            <w:r w:rsidRPr="003B205E">
              <w:rPr>
                <w:b/>
                <w:i/>
                <w:sz w:val="20"/>
                <w:szCs w:val="20"/>
                <w:lang w:val="fr-BE"/>
              </w:rPr>
              <w:t>Moyenne(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fr-BE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fr-BE"/>
                </w:rPr>
                <m:t>)</m:t>
              </m:r>
            </m:oMath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b/>
                <w:i/>
                <w:sz w:val="20"/>
                <w:szCs w:val="20"/>
                <w:lang w:val="fr-BE"/>
              </w:rPr>
            </w:pPr>
            <w:proofErr w:type="gramStart"/>
            <w:r w:rsidRPr="003B205E">
              <w:rPr>
                <w:b/>
                <w:i/>
                <w:sz w:val="20"/>
                <w:szCs w:val="20"/>
                <w:lang w:val="fr-BE"/>
              </w:rPr>
              <w:t>Moyenne(</w:t>
            </w:r>
            <w:proofErr w:type="gramEnd"/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fr-BE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fr-BE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fr-BE"/>
                </w:rPr>
                <m:t>)</m:t>
              </m:r>
            </m:oMath>
          </w:p>
        </w:tc>
        <w:tc>
          <w:tcPr>
            <w:tcW w:w="1636" w:type="dxa"/>
          </w:tcPr>
          <w:p w:rsidR="00FE6D1D" w:rsidRPr="003B205E" w:rsidRDefault="00FE6D1D" w:rsidP="00FE6D1D">
            <w:pPr>
              <w:jc w:val="center"/>
              <w:rPr>
                <w:b/>
                <w:i/>
                <w:sz w:val="20"/>
                <w:szCs w:val="20"/>
                <w:lang w:val="fr-BE"/>
              </w:rPr>
            </w:pPr>
            <w:r w:rsidRPr="003B205E">
              <w:rPr>
                <w:b/>
                <w:i/>
                <w:sz w:val="20"/>
                <w:szCs w:val="20"/>
                <w:lang w:val="fr-BE"/>
              </w:rPr>
              <w:t>Ecart-</w:t>
            </w:r>
            <w:proofErr w:type="gramStart"/>
            <w:r w:rsidRPr="003B205E">
              <w:rPr>
                <w:b/>
                <w:i/>
                <w:sz w:val="20"/>
                <w:szCs w:val="20"/>
                <w:lang w:val="fr-BE"/>
              </w:rPr>
              <w:t>type(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fr-BE"/>
                    </w:rPr>
                    <m:t>x</m:t>
                  </m:r>
                </m:sub>
              </m:sSub>
            </m:oMath>
            <w:r w:rsidRPr="003B205E">
              <w:rPr>
                <w:rFonts w:eastAsiaTheme="minorEastAsia"/>
                <w:b/>
                <w:i/>
                <w:sz w:val="20"/>
                <w:szCs w:val="20"/>
                <w:lang w:val="fr-BE"/>
              </w:rPr>
              <w:t>)</w:t>
            </w:r>
          </w:p>
        </w:tc>
        <w:tc>
          <w:tcPr>
            <w:tcW w:w="1624" w:type="dxa"/>
          </w:tcPr>
          <w:p w:rsidR="00FE6D1D" w:rsidRPr="003B205E" w:rsidRDefault="00FE6D1D" w:rsidP="00FE6D1D">
            <w:pPr>
              <w:jc w:val="center"/>
              <w:rPr>
                <w:b/>
                <w:i/>
                <w:sz w:val="20"/>
                <w:szCs w:val="20"/>
                <w:lang w:val="fr-BE"/>
              </w:rPr>
            </w:pPr>
            <w:r w:rsidRPr="003B205E">
              <w:rPr>
                <w:b/>
                <w:i/>
                <w:sz w:val="20"/>
                <w:szCs w:val="20"/>
                <w:lang w:val="fr-BE"/>
              </w:rPr>
              <w:t>Ecart-</w:t>
            </w:r>
            <w:proofErr w:type="gramStart"/>
            <w:r w:rsidRPr="003B205E">
              <w:rPr>
                <w:b/>
                <w:i/>
                <w:sz w:val="20"/>
                <w:szCs w:val="20"/>
                <w:lang w:val="fr-BE"/>
              </w:rPr>
              <w:t>type(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  <w:szCs w:val="20"/>
                      <w:lang w:val="fr-B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fr-BE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fr-BE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fr-BE"/>
                </w:rPr>
                <m:t>)</m:t>
              </m:r>
            </m:oMath>
          </w:p>
        </w:tc>
        <w:tc>
          <w:tcPr>
            <w:tcW w:w="1083" w:type="dxa"/>
          </w:tcPr>
          <w:p w:rsidR="00FE6D1D" w:rsidRPr="003B205E" w:rsidRDefault="00FE6D1D" w:rsidP="00FE6D1D">
            <w:pPr>
              <w:jc w:val="center"/>
              <w:rPr>
                <w:i/>
                <w:sz w:val="20"/>
                <w:szCs w:val="20"/>
                <w:lang w:val="fr-BE"/>
              </w:rPr>
            </w:pPr>
          </w:p>
        </w:tc>
        <w:tc>
          <w:tcPr>
            <w:tcW w:w="1246" w:type="dxa"/>
          </w:tcPr>
          <w:p w:rsidR="00FE6D1D" w:rsidRPr="003B205E" w:rsidRDefault="00FE6D1D" w:rsidP="00FE6D1D">
            <w:pPr>
              <w:jc w:val="center"/>
              <w:rPr>
                <w:i/>
                <w:sz w:val="20"/>
                <w:szCs w:val="20"/>
                <w:lang w:val="fr-BE"/>
              </w:rPr>
            </w:pPr>
          </w:p>
        </w:tc>
        <w:tc>
          <w:tcPr>
            <w:tcW w:w="1129" w:type="dxa"/>
          </w:tcPr>
          <w:p w:rsidR="00FE6D1D" w:rsidRPr="003B205E" w:rsidRDefault="00FE6D1D" w:rsidP="00FE6D1D">
            <w:pPr>
              <w:jc w:val="center"/>
              <w:rPr>
                <w:i/>
                <w:sz w:val="20"/>
                <w:szCs w:val="20"/>
                <w:lang w:val="fr-BE"/>
              </w:rPr>
            </w:pPr>
          </w:p>
        </w:tc>
      </w:tr>
      <w:tr w:rsidR="00FE6D1D" w:rsidRPr="007024D0" w:rsidTr="007024D0">
        <w:tc>
          <w:tcPr>
            <w:tcW w:w="138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1903,031</w:t>
            </w:r>
          </w:p>
        </w:tc>
        <w:tc>
          <w:tcPr>
            <w:tcW w:w="1418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  <w:r w:rsidRPr="003B205E">
              <w:rPr>
                <w:sz w:val="20"/>
                <w:szCs w:val="20"/>
                <w:lang w:val="fr-BE"/>
              </w:rPr>
              <w:t>272,4063</w:t>
            </w:r>
          </w:p>
        </w:tc>
        <w:tc>
          <w:tcPr>
            <w:tcW w:w="1636" w:type="dxa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198.926256</w:t>
            </w:r>
          </w:p>
        </w:tc>
        <w:tc>
          <w:tcPr>
            <w:tcW w:w="1624" w:type="dxa"/>
          </w:tcPr>
          <w:p w:rsidR="00FE6D1D" w:rsidRPr="003B205E" w:rsidRDefault="00FE6D1D" w:rsidP="00FE6D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3B205E">
              <w:rPr>
                <w:rFonts w:ascii="Calibri" w:hAnsi="Calibri"/>
                <w:color w:val="000000"/>
                <w:sz w:val="20"/>
                <w:szCs w:val="20"/>
              </w:rPr>
              <w:t>36.97876</w:t>
            </w:r>
          </w:p>
        </w:tc>
        <w:tc>
          <w:tcPr>
            <w:tcW w:w="1083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246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  <w:tc>
          <w:tcPr>
            <w:tcW w:w="1129" w:type="dxa"/>
          </w:tcPr>
          <w:p w:rsidR="00FE6D1D" w:rsidRPr="003B205E" w:rsidRDefault="00FE6D1D" w:rsidP="00FE6D1D">
            <w:pPr>
              <w:jc w:val="center"/>
              <w:rPr>
                <w:sz w:val="20"/>
                <w:szCs w:val="20"/>
                <w:lang w:val="fr-BE"/>
              </w:rPr>
            </w:pPr>
          </w:p>
        </w:tc>
      </w:tr>
    </w:tbl>
    <w:p w:rsidR="007024D0" w:rsidRDefault="007024D0" w:rsidP="00FE6D1D">
      <w:pPr>
        <w:rPr>
          <w:b/>
          <w:sz w:val="32"/>
          <w:szCs w:val="32"/>
          <w:u w:val="single"/>
          <w:lang w:val="fr-BE"/>
        </w:rPr>
      </w:pPr>
    </w:p>
    <w:p w:rsidR="00FE6D1D" w:rsidRPr="003B205E" w:rsidRDefault="00FE6D1D" w:rsidP="00FE6D1D">
      <w:pPr>
        <w:rPr>
          <w:sz w:val="28"/>
          <w:szCs w:val="28"/>
          <w:lang w:val="fr-BE"/>
        </w:rPr>
      </w:pPr>
      <w:proofErr w:type="gramStart"/>
      <w:r w:rsidRPr="003B205E">
        <w:rPr>
          <w:b/>
          <w:sz w:val="28"/>
          <w:szCs w:val="28"/>
          <w:lang w:val="fr-BE"/>
        </w:rPr>
        <w:lastRenderedPageBreak/>
        <w:t>Formules</w:t>
      </w:r>
      <w:proofErr w:type="gramEnd"/>
      <w:r w:rsidRPr="003B205E">
        <w:rPr>
          <w:sz w:val="28"/>
          <w:szCs w:val="28"/>
          <w:lang w:val="fr-BE"/>
        </w:rPr>
        <w:t xml:space="preserve"> : </w:t>
      </w:r>
    </w:p>
    <w:p w:rsidR="00FE6D1D" w:rsidRPr="003B205E" w:rsidRDefault="00FE6D1D" w:rsidP="00FE6D1D">
      <w:pPr>
        <w:ind w:firstLine="720"/>
        <w:rPr>
          <w:b/>
          <w:sz w:val="24"/>
          <w:szCs w:val="24"/>
          <w:lang w:val="fr-BE"/>
        </w:rPr>
      </w:pPr>
      <w:r w:rsidRPr="003B205E">
        <w:rPr>
          <w:b/>
          <w:sz w:val="24"/>
          <w:szCs w:val="24"/>
          <w:lang w:val="fr-BE"/>
        </w:rPr>
        <w:t>Ecart type :</w:t>
      </w:r>
    </w:p>
    <w:p w:rsidR="00FE6D1D" w:rsidRPr="006037D6" w:rsidRDefault="00FE6D1D" w:rsidP="00FE6D1D">
      <w:pPr>
        <w:ind w:left="1440" w:firstLine="720"/>
        <w:rPr>
          <w:lang w:val="fr-BE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lang w:val="fr-BE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sz w:val="20"/>
                  <w:lang w:val="fr-BE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sz w:val="20"/>
                      <w:lang w:val="fr-B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  <w:lang w:val="fr-B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  <w:lang w:val="fr-BE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  <w:lang w:val="fr-BE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lang w:val="fr-BE"/>
                                </w:rPr>
                                <m:t>x</m:t>
                              </m:r>
                            </m:e>
                          </m:ac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  <w:lang w:val="fr-B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lang w:val="fr-BE"/>
                    </w:rPr>
                    <m:t>N</m:t>
                  </m:r>
                </m:den>
              </m:f>
            </m:e>
          </m:rad>
        </m:oMath>
      </m:oMathPara>
    </w:p>
    <w:p w:rsidR="00FE6D1D" w:rsidRDefault="00FE6D1D" w:rsidP="00FE6D1D">
      <w:pPr>
        <w:rPr>
          <w:rFonts w:eastAsiaTheme="minorEastAsia"/>
          <w:b/>
          <w:sz w:val="20"/>
          <w:lang w:val="fr-BE"/>
        </w:rPr>
      </w:pPr>
      <w:r>
        <w:rPr>
          <w:rFonts w:eastAsiaTheme="minorEastAsia"/>
          <w:b/>
          <w:sz w:val="20"/>
          <w:lang w:val="fr-BE"/>
        </w:rPr>
        <w:tab/>
      </w:r>
      <w:r>
        <w:rPr>
          <w:rFonts w:ascii="Cambria Math" w:eastAsiaTheme="minorEastAsia" w:hAnsi="Cambria Math"/>
          <w:sz w:val="32"/>
          <w:lang w:val="fr-BE"/>
        </w:rPr>
        <w:br/>
      </w:r>
    </w:p>
    <w:p w:rsidR="00FE6D1D" w:rsidRDefault="004A0823" w:rsidP="00FE6D1D">
      <w:pPr>
        <w:ind w:firstLine="720"/>
        <w:jc w:val="center"/>
        <w:rPr>
          <w:rFonts w:eastAsiaTheme="minorEastAsia"/>
          <w:b/>
          <w:sz w:val="20"/>
          <w:lang w:val="fr-BE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 xml:space="preserve">             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x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x</m:t>
                </m:r>
              </m:sub>
            </m:sSub>
          </m:den>
        </m:f>
      </m:oMath>
      <w:r w:rsidR="00FE6D1D">
        <w:rPr>
          <w:rFonts w:eastAsiaTheme="minorEastAsia"/>
          <w:b/>
          <w:sz w:val="32"/>
          <w:lang w:val="fr-BE"/>
        </w:rPr>
        <w:t xml:space="preserve">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32"/>
                <w:lang w:val="fr-BE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sz w:val="32"/>
            <w:lang w:val="fr-BE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32"/>
                <w:lang w:val="fr-BE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i-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b/>
                        <w:i/>
                        <w:sz w:val="32"/>
                        <w:lang w:val="fr-B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32"/>
                        <w:lang w:val="fr-BE"/>
                      </w:rPr>
                      <m:t>y</m:t>
                    </m:r>
                  </m:e>
                </m:acc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  <w:sz w:val="32"/>
                    <w:lang w:val="fr-B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32"/>
                    <w:lang w:val="fr-BE"/>
                  </w:rPr>
                  <m:t>y</m:t>
                </m:r>
              </m:sub>
            </m:sSub>
          </m:den>
        </m:f>
      </m:oMath>
      <w:r w:rsidR="00FE6D1D">
        <w:rPr>
          <w:rFonts w:eastAsiaTheme="minorEastAsia"/>
          <w:b/>
          <w:sz w:val="32"/>
          <w:lang w:val="fr-BE"/>
        </w:rPr>
        <w:tab/>
      </w:r>
      <w:r w:rsidR="00FE6D1D">
        <w:rPr>
          <w:rFonts w:eastAsiaTheme="minorEastAsia"/>
          <w:b/>
          <w:sz w:val="32"/>
          <w:lang w:val="fr-BE"/>
        </w:rPr>
        <w:tab/>
      </w:r>
      <w:r w:rsidR="00FE6D1D">
        <w:rPr>
          <w:rFonts w:eastAsiaTheme="minorEastAsia"/>
          <w:b/>
          <w:vanish/>
          <w:sz w:val="32"/>
          <w:lang w:val="fr-BE"/>
        </w:rPr>
        <w:t>    𝒓type x:</w:t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eastAsiaTheme="minorEastAsia"/>
          <w:b/>
          <w:vanish/>
          <w:sz w:val="32"/>
          <w:lang w:val="fr-BE"/>
        </w:rPr>
        <w:pgNum/>
      </w:r>
      <w:r w:rsidR="00FE6D1D">
        <w:rPr>
          <w:rFonts w:ascii="Cambria Math" w:eastAsiaTheme="minorEastAsia" w:hAnsi="Cambria Math"/>
          <w:sz w:val="32"/>
          <w:lang w:val="fr-BE"/>
        </w:rPr>
        <w:br/>
      </w:r>
      <w:r w:rsidR="00FE6D1D">
        <w:rPr>
          <w:rFonts w:ascii="Cambria Math" w:eastAsiaTheme="minorEastAsia" w:hAnsi="Cambria Math"/>
          <w:sz w:val="32"/>
          <w:lang w:val="fr-BE"/>
        </w:rPr>
        <w:br/>
      </w:r>
    </w:p>
    <w:p w:rsidR="00FE6D1D" w:rsidRPr="00BD3F32" w:rsidRDefault="00FE6D1D" w:rsidP="00BD3F32">
      <w:pPr>
        <w:ind w:left="720"/>
        <w:rPr>
          <w:b/>
          <w:sz w:val="24"/>
          <w:szCs w:val="24"/>
          <w:lang w:val="fr-BE"/>
        </w:rPr>
      </w:pPr>
      <w:r w:rsidRPr="003B205E">
        <w:rPr>
          <w:b/>
          <w:sz w:val="24"/>
          <w:szCs w:val="24"/>
          <w:lang w:val="fr-BE"/>
        </w:rPr>
        <w:t>Formule du coefficient de corrélation :</w:t>
      </w:r>
    </w:p>
    <w:p w:rsidR="00FE6D1D" w:rsidRDefault="00FE6D1D" w:rsidP="00FE6D1D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fr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fr-B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fr-B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fr-BE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fr-BE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fr-BE"/>
                </w:rPr>
                <m:t>N</m:t>
              </m:r>
            </m:den>
          </m:f>
        </m:oMath>
      </m:oMathPara>
    </w:p>
    <w:p w:rsidR="00FE6D1D" w:rsidRPr="003B205E" w:rsidRDefault="00FE6D1D" w:rsidP="00FE6D1D">
      <w:pPr>
        <w:rPr>
          <w:rFonts w:eastAsiaTheme="minorEastAsia"/>
          <w:b/>
          <w:sz w:val="28"/>
          <w:szCs w:val="28"/>
          <w:lang w:val="fr-BE"/>
        </w:rPr>
      </w:pPr>
      <w:r w:rsidRPr="003B205E">
        <w:rPr>
          <w:rFonts w:eastAsiaTheme="minorEastAsia"/>
          <w:b/>
          <w:sz w:val="28"/>
          <w:szCs w:val="28"/>
          <w:lang w:val="fr-BE"/>
        </w:rPr>
        <w:t>Valeur de r pour la parcelle Est :</w:t>
      </w:r>
    </w:p>
    <w:p w:rsidR="00FE6D1D" w:rsidRDefault="00FE6D1D" w:rsidP="00FE6D1D">
      <w:pPr>
        <w:rPr>
          <w:rFonts w:eastAsiaTheme="minorEastAsia"/>
          <w:lang w:val="fr-BE"/>
        </w:rPr>
      </w:pPr>
      <m:oMathPara>
        <m:oMath>
          <m:r>
            <w:rPr>
              <w:rFonts w:ascii="Cambria Math" w:hAnsi="Cambria Math"/>
              <w:lang w:val="fr-BE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lang w:val="fr-BE"/>
                </w:rPr>
              </m:ctrlPr>
            </m:fPr>
            <m:num>
              <m:r>
                <w:rPr>
                  <w:rFonts w:ascii="Cambria Math" w:hAnsi="Cambria Math"/>
                  <w:lang w:val="fr-BE"/>
                </w:rPr>
                <m:t>29.08269</m:t>
              </m:r>
            </m:num>
            <m:den>
              <m:r>
                <w:rPr>
                  <w:rFonts w:ascii="Cambria Math" w:hAnsi="Cambria Math"/>
                  <w:lang w:val="fr-BE"/>
                </w:rPr>
                <m:t>32</m:t>
              </m:r>
            </m:den>
          </m:f>
          <m:r>
            <w:rPr>
              <w:rFonts w:ascii="Cambria Math" w:hAnsi="Cambria Math"/>
              <w:lang w:val="fr-BE"/>
            </w:rPr>
            <m:t>= 0,908834</m:t>
          </m:r>
        </m:oMath>
      </m:oMathPara>
    </w:p>
    <w:p w:rsidR="00FE6D1D" w:rsidRDefault="00FE6D1D" w:rsidP="00FE6D1D">
      <w:pPr>
        <w:rPr>
          <w:rFonts w:eastAsiaTheme="minorEastAsia"/>
          <w:lang w:val="fr-BE"/>
        </w:rPr>
      </w:pPr>
      <w:proofErr w:type="gramStart"/>
      <w:r>
        <w:rPr>
          <w:rFonts w:eastAsiaTheme="minorEastAsia"/>
          <w:lang w:val="fr-BE"/>
        </w:rPr>
        <w:t>r</w:t>
      </w:r>
      <w:proofErr w:type="gramEnd"/>
      <w:r>
        <w:rPr>
          <w:rFonts w:eastAsiaTheme="minorEastAsia"/>
          <w:lang w:val="fr-BE"/>
        </w:rPr>
        <w:t xml:space="preserve"> est très proche de 1 la corrélation est donc forte.</w:t>
      </w:r>
    </w:p>
    <w:p w:rsidR="00886F53" w:rsidRPr="00FE6D1D" w:rsidRDefault="00FE6D1D" w:rsidP="00FE6D1D">
      <w:pPr>
        <w:rPr>
          <w:b/>
          <w:sz w:val="24"/>
          <w:u w:val="single"/>
          <w:lang w:val="fr-BE"/>
        </w:rPr>
      </w:pPr>
      <w:r>
        <w:rPr>
          <w:rFonts w:eastAsiaTheme="minorEastAsia"/>
          <w:lang w:val="fr-BE"/>
        </w:rPr>
        <w:t>On peut donc conclure que la hauteur dépend bel et bien de la masse pour la parcelle Est.</w:t>
      </w:r>
    </w:p>
    <w:sectPr w:rsidR="00886F53" w:rsidRPr="00FE6D1D" w:rsidSect="004740C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823" w:rsidRDefault="004A0823" w:rsidP="00CE3C8A">
      <w:pPr>
        <w:spacing w:after="0" w:line="240" w:lineRule="auto"/>
      </w:pPr>
      <w:r>
        <w:separator/>
      </w:r>
    </w:p>
  </w:endnote>
  <w:endnote w:type="continuationSeparator" w:id="0">
    <w:p w:rsidR="004A0823" w:rsidRDefault="004A0823" w:rsidP="00CE3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289087"/>
      <w:docPartObj>
        <w:docPartGallery w:val="Page Numbers (Bottom of Page)"/>
        <w:docPartUnique/>
      </w:docPartObj>
    </w:sdtPr>
    <w:sdtEndPr/>
    <w:sdtContent>
      <w:p w:rsidR="00FE6D1D" w:rsidRDefault="00FE6D1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475" w:rsidRPr="002A7475">
          <w:rPr>
            <w:noProof/>
            <w:lang w:val="fr-FR"/>
          </w:rPr>
          <w:t>4</w:t>
        </w:r>
        <w:r>
          <w:fldChar w:fldCharType="end"/>
        </w:r>
      </w:p>
    </w:sdtContent>
  </w:sdt>
  <w:p w:rsidR="00FE6D1D" w:rsidRDefault="00FE6D1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823" w:rsidRDefault="004A0823" w:rsidP="00CE3C8A">
      <w:pPr>
        <w:spacing w:after="0" w:line="240" w:lineRule="auto"/>
      </w:pPr>
      <w:r>
        <w:separator/>
      </w:r>
    </w:p>
  </w:footnote>
  <w:footnote w:type="continuationSeparator" w:id="0">
    <w:p w:rsidR="004A0823" w:rsidRDefault="004A0823" w:rsidP="00CE3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141D6"/>
    <w:multiLevelType w:val="multilevel"/>
    <w:tmpl w:val="990846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4D6E4834"/>
    <w:multiLevelType w:val="multilevel"/>
    <w:tmpl w:val="E2A2F8C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4B8F"/>
    <w:rsid w:val="00010E78"/>
    <w:rsid w:val="00025A9B"/>
    <w:rsid w:val="00031DF9"/>
    <w:rsid w:val="00043CE2"/>
    <w:rsid w:val="000443EB"/>
    <w:rsid w:val="000460E0"/>
    <w:rsid w:val="0004702C"/>
    <w:rsid w:val="00097CBB"/>
    <w:rsid w:val="000B4951"/>
    <w:rsid w:val="000E00F4"/>
    <w:rsid w:val="000E3A32"/>
    <w:rsid w:val="000E64D3"/>
    <w:rsid w:val="000F0A0C"/>
    <w:rsid w:val="00102268"/>
    <w:rsid w:val="00110F15"/>
    <w:rsid w:val="001329F4"/>
    <w:rsid w:val="00164543"/>
    <w:rsid w:val="00190A25"/>
    <w:rsid w:val="00195D34"/>
    <w:rsid w:val="001B5951"/>
    <w:rsid w:val="001E293E"/>
    <w:rsid w:val="001E3CD5"/>
    <w:rsid w:val="001F6298"/>
    <w:rsid w:val="00211DBC"/>
    <w:rsid w:val="00217DE6"/>
    <w:rsid w:val="00224F48"/>
    <w:rsid w:val="00236098"/>
    <w:rsid w:val="0024186F"/>
    <w:rsid w:val="002420D9"/>
    <w:rsid w:val="0024217A"/>
    <w:rsid w:val="00244C2F"/>
    <w:rsid w:val="00247BAA"/>
    <w:rsid w:val="002704E4"/>
    <w:rsid w:val="00272BA3"/>
    <w:rsid w:val="00286AF4"/>
    <w:rsid w:val="00291180"/>
    <w:rsid w:val="00292E64"/>
    <w:rsid w:val="0029548A"/>
    <w:rsid w:val="00296585"/>
    <w:rsid w:val="002A7475"/>
    <w:rsid w:val="002B0528"/>
    <w:rsid w:val="002E55E3"/>
    <w:rsid w:val="002F4F21"/>
    <w:rsid w:val="00323977"/>
    <w:rsid w:val="00327F2F"/>
    <w:rsid w:val="003701D4"/>
    <w:rsid w:val="00381A3A"/>
    <w:rsid w:val="00382555"/>
    <w:rsid w:val="00396C8E"/>
    <w:rsid w:val="003A788C"/>
    <w:rsid w:val="003B205E"/>
    <w:rsid w:val="003B4DC8"/>
    <w:rsid w:val="003D59AF"/>
    <w:rsid w:val="003E4185"/>
    <w:rsid w:val="003F6F31"/>
    <w:rsid w:val="00413DD7"/>
    <w:rsid w:val="00421EC5"/>
    <w:rsid w:val="00422A88"/>
    <w:rsid w:val="00436E45"/>
    <w:rsid w:val="0044783F"/>
    <w:rsid w:val="00473F4F"/>
    <w:rsid w:val="004740C9"/>
    <w:rsid w:val="00476738"/>
    <w:rsid w:val="004841A5"/>
    <w:rsid w:val="004908E7"/>
    <w:rsid w:val="00497401"/>
    <w:rsid w:val="004A0823"/>
    <w:rsid w:val="004A3D17"/>
    <w:rsid w:val="004A41A9"/>
    <w:rsid w:val="004C3EB0"/>
    <w:rsid w:val="004C679C"/>
    <w:rsid w:val="00506CF4"/>
    <w:rsid w:val="00511455"/>
    <w:rsid w:val="00542ABE"/>
    <w:rsid w:val="00582A5F"/>
    <w:rsid w:val="005B35B4"/>
    <w:rsid w:val="005C1C78"/>
    <w:rsid w:val="005C6641"/>
    <w:rsid w:val="005E386A"/>
    <w:rsid w:val="005E6E41"/>
    <w:rsid w:val="006037D6"/>
    <w:rsid w:val="00604AD8"/>
    <w:rsid w:val="00604C72"/>
    <w:rsid w:val="00604D21"/>
    <w:rsid w:val="00604FCB"/>
    <w:rsid w:val="00626FE3"/>
    <w:rsid w:val="0063684C"/>
    <w:rsid w:val="006551E0"/>
    <w:rsid w:val="00673FBC"/>
    <w:rsid w:val="00695D74"/>
    <w:rsid w:val="00697703"/>
    <w:rsid w:val="006A4C4D"/>
    <w:rsid w:val="006A5F1A"/>
    <w:rsid w:val="006B63EB"/>
    <w:rsid w:val="006B6A1D"/>
    <w:rsid w:val="006C4007"/>
    <w:rsid w:val="006C62AD"/>
    <w:rsid w:val="006E239E"/>
    <w:rsid w:val="006E4B8F"/>
    <w:rsid w:val="006E79CC"/>
    <w:rsid w:val="007024D0"/>
    <w:rsid w:val="00704C7F"/>
    <w:rsid w:val="0071046B"/>
    <w:rsid w:val="00721DCC"/>
    <w:rsid w:val="00725320"/>
    <w:rsid w:val="0073225D"/>
    <w:rsid w:val="00746ED5"/>
    <w:rsid w:val="00774248"/>
    <w:rsid w:val="00775A03"/>
    <w:rsid w:val="00776765"/>
    <w:rsid w:val="00777E55"/>
    <w:rsid w:val="00793432"/>
    <w:rsid w:val="00797AD0"/>
    <w:rsid w:val="007C10C6"/>
    <w:rsid w:val="007F3B2C"/>
    <w:rsid w:val="00801FCA"/>
    <w:rsid w:val="00802DF5"/>
    <w:rsid w:val="00805ECF"/>
    <w:rsid w:val="00807DF8"/>
    <w:rsid w:val="008111D0"/>
    <w:rsid w:val="0081355D"/>
    <w:rsid w:val="00822DD8"/>
    <w:rsid w:val="0082304D"/>
    <w:rsid w:val="00823A87"/>
    <w:rsid w:val="00862358"/>
    <w:rsid w:val="00864B7E"/>
    <w:rsid w:val="00865F15"/>
    <w:rsid w:val="00886F53"/>
    <w:rsid w:val="008968FE"/>
    <w:rsid w:val="008A180E"/>
    <w:rsid w:val="008A1AFB"/>
    <w:rsid w:val="008A4318"/>
    <w:rsid w:val="008B34A6"/>
    <w:rsid w:val="008C7DEC"/>
    <w:rsid w:val="008E1231"/>
    <w:rsid w:val="00904BE5"/>
    <w:rsid w:val="0094005B"/>
    <w:rsid w:val="00944781"/>
    <w:rsid w:val="00944C68"/>
    <w:rsid w:val="00953543"/>
    <w:rsid w:val="0096065B"/>
    <w:rsid w:val="009641E1"/>
    <w:rsid w:val="00980337"/>
    <w:rsid w:val="00983069"/>
    <w:rsid w:val="00995465"/>
    <w:rsid w:val="009A73BF"/>
    <w:rsid w:val="009B39C0"/>
    <w:rsid w:val="009D6C2F"/>
    <w:rsid w:val="00A02E42"/>
    <w:rsid w:val="00A43E02"/>
    <w:rsid w:val="00A94128"/>
    <w:rsid w:val="00AB79A2"/>
    <w:rsid w:val="00AC50C0"/>
    <w:rsid w:val="00AD076E"/>
    <w:rsid w:val="00AD1258"/>
    <w:rsid w:val="00AD7A8C"/>
    <w:rsid w:val="00AF18AC"/>
    <w:rsid w:val="00AF2683"/>
    <w:rsid w:val="00B55FAD"/>
    <w:rsid w:val="00B6173E"/>
    <w:rsid w:val="00B62135"/>
    <w:rsid w:val="00B62694"/>
    <w:rsid w:val="00B66293"/>
    <w:rsid w:val="00B66D5F"/>
    <w:rsid w:val="00B71931"/>
    <w:rsid w:val="00B721BC"/>
    <w:rsid w:val="00B80DF7"/>
    <w:rsid w:val="00B83266"/>
    <w:rsid w:val="00B91354"/>
    <w:rsid w:val="00B91D13"/>
    <w:rsid w:val="00BA006D"/>
    <w:rsid w:val="00BA696D"/>
    <w:rsid w:val="00BB1570"/>
    <w:rsid w:val="00BB3728"/>
    <w:rsid w:val="00BB37B4"/>
    <w:rsid w:val="00BD3F32"/>
    <w:rsid w:val="00C37AF0"/>
    <w:rsid w:val="00C6368A"/>
    <w:rsid w:val="00C72C4D"/>
    <w:rsid w:val="00CA2BD6"/>
    <w:rsid w:val="00CB033C"/>
    <w:rsid w:val="00CB0C60"/>
    <w:rsid w:val="00CB3863"/>
    <w:rsid w:val="00CC392A"/>
    <w:rsid w:val="00CC41A0"/>
    <w:rsid w:val="00CD4AE1"/>
    <w:rsid w:val="00CE009C"/>
    <w:rsid w:val="00CE0FB3"/>
    <w:rsid w:val="00CE3C8A"/>
    <w:rsid w:val="00CE6B15"/>
    <w:rsid w:val="00D22149"/>
    <w:rsid w:val="00D267BC"/>
    <w:rsid w:val="00D4528F"/>
    <w:rsid w:val="00D45C15"/>
    <w:rsid w:val="00D71AA6"/>
    <w:rsid w:val="00D73C21"/>
    <w:rsid w:val="00D76B78"/>
    <w:rsid w:val="00D9382A"/>
    <w:rsid w:val="00DC23C2"/>
    <w:rsid w:val="00DE78A2"/>
    <w:rsid w:val="00DF3B05"/>
    <w:rsid w:val="00DF4091"/>
    <w:rsid w:val="00DF5EE5"/>
    <w:rsid w:val="00E044C4"/>
    <w:rsid w:val="00E12926"/>
    <w:rsid w:val="00E13EEC"/>
    <w:rsid w:val="00E17540"/>
    <w:rsid w:val="00E33089"/>
    <w:rsid w:val="00E351F3"/>
    <w:rsid w:val="00E51966"/>
    <w:rsid w:val="00E54846"/>
    <w:rsid w:val="00E61066"/>
    <w:rsid w:val="00E67D62"/>
    <w:rsid w:val="00E76FFC"/>
    <w:rsid w:val="00EC4A8C"/>
    <w:rsid w:val="00EE1B1B"/>
    <w:rsid w:val="00F14611"/>
    <w:rsid w:val="00F20B4A"/>
    <w:rsid w:val="00F231B2"/>
    <w:rsid w:val="00F45643"/>
    <w:rsid w:val="00F54FBB"/>
    <w:rsid w:val="00F577BC"/>
    <w:rsid w:val="00F64650"/>
    <w:rsid w:val="00F70E10"/>
    <w:rsid w:val="00F77FB8"/>
    <w:rsid w:val="00F83CC4"/>
    <w:rsid w:val="00F90430"/>
    <w:rsid w:val="00FA13AD"/>
    <w:rsid w:val="00FA5D30"/>
    <w:rsid w:val="00FD59E5"/>
    <w:rsid w:val="00FD5C68"/>
    <w:rsid w:val="00FD6D79"/>
    <w:rsid w:val="00F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3853303-AB93-4650-B5FE-E95519451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0C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21E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413DD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6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6B15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E3C8A"/>
  </w:style>
  <w:style w:type="paragraph" w:styleId="Pieddepage">
    <w:name w:val="footer"/>
    <w:basedOn w:val="Normal"/>
    <w:link w:val="PieddepageCar"/>
    <w:uiPriority w:val="99"/>
    <w:unhideWhenUsed/>
    <w:rsid w:val="00CE3C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E3C8A"/>
  </w:style>
  <w:style w:type="paragraph" w:styleId="Paragraphedeliste">
    <w:name w:val="List Paragraph"/>
    <w:basedOn w:val="Normal"/>
    <w:uiPriority w:val="34"/>
    <w:qFormat/>
    <w:rsid w:val="00FE6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781</Words>
  <Characters>4300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 Jérôme</dc:creator>
  <cp:keywords/>
  <dc:description/>
  <cp:lastModifiedBy>Julien Guissart</cp:lastModifiedBy>
  <cp:revision>56</cp:revision>
  <dcterms:created xsi:type="dcterms:W3CDTF">2015-12-03T14:23:00Z</dcterms:created>
  <dcterms:modified xsi:type="dcterms:W3CDTF">2015-12-07T20:36:00Z</dcterms:modified>
</cp:coreProperties>
</file>