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一、执行摘要</w:t>
      </w:r>
    </w:p>
    <w:p>
      <w:r>
        <w:t>共识别 41 个问题7 个全局缺失项其中 HIGH 23 个、MEDIUM 15 个、LOW 3 个。</w:t>
      </w:r>
    </w:p>
    <w:p>
      <w:r>
        <w:t>总体合规评级：高风险</w:t>
      </w:r>
    </w:p>
    <w:p>
      <w:r>
        <w:t>风险评分：82.2/100</w:t>
      </w:r>
    </w:p>
    <w:p>
      <w:pPr>
        <w:pStyle w:val="Heading1"/>
      </w:pPr>
      <w:r>
        <w:t>二、审查概况与方法</w:t>
      </w:r>
    </w:p>
    <w:p>
      <w:r>
        <w:t>审查模式：llm</w:t>
      </w:r>
    </w:p>
    <w:p>
      <w:r>
        <w:t>文档类型：dpa</w:t>
      </w:r>
    </w:p>
    <w:p>
      <w:r>
        <w:t>文档名称：未提供</w:t>
      </w:r>
    </w:p>
    <w:p>
      <w:r>
        <w:t>审查条款数：7</w:t>
      </w:r>
    </w:p>
    <w:p>
      <w:r>
        <w:t>已分类条款数：7</w:t>
      </w:r>
    </w:p>
    <w:p>
      <w:r>
        <w:t>发现问题总数：41</w:t>
      </w:r>
    </w:p>
    <w:p>
      <w:r>
        <w:t>全局缺失项数：7</w:t>
      </w:r>
    </w:p>
    <w:p>
      <w:r>
        <w:t>审查方法说明：系统采用条款切分→多标签分类→LLM深度审查+规则兜底→加权风险评估的自动化流程。当LLM不可用时，将降级为基于规则的审查，报告中会标注审查深度和置信度，请人工复核。</w:t>
      </w:r>
    </w:p>
    <w:p>
      <w:pPr>
        <w:pStyle w:val="Heading1"/>
      </w:pPr>
      <w:r>
        <w:t>三、文档画像</w:t>
      </w:r>
    </w:p>
    <w:p>
      <w:r>
        <w:t>文档类型：dpa</w:t>
      </w:r>
    </w:p>
    <w:p>
      <w:r>
        <w:t>条款类型分布：</w:t>
      </w:r>
    </w:p>
    <w:p>
      <w:r>
        <w:t xml:space="preserve">  - RIGHTS_REQUEST: 2 条</w:t>
      </w:r>
    </w:p>
    <w:p>
      <w:r>
        <w:t xml:space="preserve">  - ENTRUSTED_PROCESSING: 1 条</w:t>
      </w:r>
    </w:p>
    <w:p>
      <w:r>
        <w:t xml:space="preserve">  - DATA_PROCESSING_SCOPE: 1 条</w:t>
      </w:r>
    </w:p>
    <w:p>
      <w:r>
        <w:t xml:space="preserve">  - SECURITY_MEASURES: 1 条</w:t>
      </w:r>
    </w:p>
    <w:p>
      <w:r>
        <w:t xml:space="preserve">  - CROSS_BORDER_TRANSFER: 1 条</w:t>
      </w:r>
    </w:p>
    <w:p>
      <w:r>
        <w:t xml:space="preserve">  - CONSENT_NOTICE: 1 条</w:t>
      </w:r>
    </w:p>
    <w:p>
      <w:pPr>
        <w:pStyle w:val="Heading1"/>
      </w:pPr>
      <w:r>
        <w:t>四、整体风险评估</w:t>
      </w:r>
    </w:p>
    <w:p>
      <w:r>
        <w:t>总体风险等级：高风险</w:t>
      </w:r>
    </w:p>
    <w:p>
      <w:r>
        <w:t>风险评分：82.2/100</w:t>
      </w:r>
    </w:p>
    <w:p>
      <w:r>
        <w:t>高风险问题：23 项</w:t>
      </w:r>
    </w:p>
    <w:p>
      <w:r>
        <w:t>中风险问题：15 项</w:t>
      </w:r>
    </w:p>
    <w:p>
      <w:r>
        <w:t>低风险问题：3 项</w:t>
      </w:r>
    </w:p>
    <w:p>
      <w:r>
        <w:t>全局缺失项：7 项</w:t>
      </w:r>
    </w:p>
    <w:p>
      <w:pPr>
        <w:pStyle w:val="Heading1"/>
      </w:pPr>
      <w:r>
        <w:t>五、完整性检查结果</w:t>
      </w:r>
    </w:p>
    <w:p>
      <w:r>
        <w:t>【必须补充】2 项：</w:t>
      </w:r>
    </w:p>
    <w:p>
      <w:r>
        <w:t xml:space="preserve">  [HIGH] 缺少第三方共享与转让条款/说明</w:t>
      </w:r>
    </w:p>
    <w:p>
      <w:r>
        <w:t xml:space="preserve">    描述：文档中未找到第三方共享与转让相关内容</w:t>
      </w:r>
    </w:p>
    <w:p>
      <w:r>
        <w:t xml:space="preserve">    法规依据：《个人信息保护法》第23条</w:t>
      </w:r>
    </w:p>
    <w:p>
      <w:r>
        <w:t xml:space="preserve">    建议：建议在文档中新增第三方共享与转让相关条款，明确具体内容并确保符合《个人信息保护法》等相关法规要求。</w:t>
      </w:r>
    </w:p>
    <w:p>
      <w:r>
        <w:t xml:space="preserve">  [HIGH] 缺少保存期限与删除条款/说明</w:t>
      </w:r>
    </w:p>
    <w:p>
      <w:r>
        <w:t xml:space="preserve">    描述：文档中未找到保存期限与删除相关内容</w:t>
      </w:r>
    </w:p>
    <w:p>
      <w:r>
        <w:t xml:space="preserve">    法规依据：《个人信息保护法》第19条；《个人信息保护法》第47条</w:t>
      </w:r>
    </w:p>
    <w:p>
      <w:r>
        <w:t xml:space="preserve">    建议：建议在文档中新增保存期限与删除相关条款，明确具体内容并确保符合《个人信息保护法》等相关法规要求。</w:t>
      </w:r>
    </w:p>
    <w:p>
      <w:r>
        <w:br/>
        <w:t>【建议补充】3 项：</w:t>
      </w:r>
    </w:p>
    <w:p>
      <w:r>
        <w:t xml:space="preserve">  [MEDIUM] 缺少违约责任与争议解决条款/说明</w:t>
      </w:r>
    </w:p>
    <w:p>
      <w:r>
        <w:t xml:space="preserve">    描述：文档中未找到违约责任与争议解决相关内容</w:t>
      </w:r>
    </w:p>
    <w:p>
      <w:r>
        <w:t xml:space="preserve">    法规依据：《个人信息出境标准合同办法》第五条；《民法典》合同编相关条款</w:t>
      </w:r>
    </w:p>
    <w:p>
      <w:r>
        <w:t xml:space="preserve">    建议：建议在文档中新增违约责任与争议解决相关条款，明确具体内容并确保符合《个人信息保护法》等相关法规要求。</w:t>
      </w:r>
    </w:p>
    <w:p>
      <w:r>
        <w:t xml:space="preserve">  [MEDIUM] 缺少安全事件应急响应条款/说明</w:t>
      </w:r>
    </w:p>
    <w:p>
      <w:r>
        <w:t xml:space="preserve">    描述：在次要分类中被部分覆盖，建议补充完整条款</w:t>
      </w:r>
    </w:p>
    <w:p>
      <w:r>
        <w:t xml:space="preserve">    法规依据：《个人信息保护法》第57条；《数据安全法》第29条</w:t>
      </w:r>
    </w:p>
    <w:p>
      <w:r>
        <w:t xml:space="preserve">    建议：建议在文档中新增安全事件应急响应相关条款，明确具体内容并确保符合《个人信息保护法》等相关法规要求。</w:t>
      </w:r>
    </w:p>
    <w:p>
      <w:r>
        <w:t xml:space="preserve">  [MEDIUM] 缺少再转移限制条款/说明</w:t>
      </w:r>
    </w:p>
    <w:p>
      <w:r>
        <w:t xml:space="preserve">    描述：在次要分类中被部分覆盖，建议补充完整条款</w:t>
      </w:r>
    </w:p>
    <w:p>
      <w:r>
        <w:t xml:space="preserve">    法规依据：《个人信息出境标准合同办法》第六条；《个人信息保护法》第38条</w:t>
      </w:r>
    </w:p>
    <w:p>
      <w:r>
        <w:t xml:space="preserve">    建议：建议在文档中新增再转移限制相关条款，明确具体内容并确保符合《个人信息保护法》等相关法规要求。</w:t>
      </w:r>
    </w:p>
    <w:p>
      <w:r>
        <w:br/>
        <w:t>【优化建议】2 项：</w:t>
      </w:r>
    </w:p>
    <w:p>
      <w:r>
        <w:t xml:space="preserve">  [LOW] 缺少数据准确性条款/说明</w:t>
      </w:r>
    </w:p>
    <w:p>
      <w:r>
        <w:t xml:space="preserve">    描述：建议补充数据准确性相关条款</w:t>
      </w:r>
    </w:p>
    <w:p>
      <w:r>
        <w:t xml:space="preserve">    法规依据：《个人信息保护法》第8条</w:t>
      </w:r>
    </w:p>
    <w:p>
      <w:r>
        <w:t xml:space="preserve">    建议：建议在文档中新增数据准确性相关条款，明确具体内容并确保符合《个人信息保护法》等相关法规要求。</w:t>
      </w:r>
    </w:p>
    <w:p>
      <w:r>
        <w:t xml:space="preserve">  [LOW] 缺少个人信息保护影响评估义务条款/说明</w:t>
      </w:r>
    </w:p>
    <w:p>
      <w:r>
        <w:t xml:space="preserve">    描述：建议补充个人信息保护影响评估义务相关条款</w:t>
      </w:r>
    </w:p>
    <w:p>
      <w:r>
        <w:t xml:space="preserve">    法规依据：《个人信息保护法》第55条；《个人信息保护法》第56条</w:t>
      </w:r>
    </w:p>
    <w:p>
      <w:r>
        <w:t xml:space="preserve">    建议：建议在文档中新增个人信息保护影响评估义务相关条款，明确具体内容并确保符合《个人信息保护法》等相关法规要求。</w:t>
      </w:r>
    </w:p>
    <w:p>
      <w:pPr>
        <w:pStyle w:val="Heading1"/>
      </w:pPr>
      <w:r>
        <w:t>六、逐条问题清单</w:t>
      </w:r>
    </w:p>
    <w:p>
      <w:r>
        <w:t>--- 问题 1 ---</w:t>
      </w:r>
    </w:p>
    <w:p>
      <w:r>
        <w:t>编号：SPEC-dpa_role_unclear-54c0b8</w:t>
      </w:r>
    </w:p>
    <w:p>
      <w:r>
        <w:t>严重程度：HIGH | 条款类型：ENTRUSTED_PROCESSING</w:t>
      </w:r>
    </w:p>
    <w:p>
      <w:r>
        <w:t>标题：委托方/受托方角色不明确</w:t>
      </w:r>
    </w:p>
    <w:p>
      <w:r>
        <w:t>问题类型：MISSING_REQUIREMENT</w:t>
      </w:r>
    </w:p>
    <w:p>
      <w:r>
        <w:t>原文摘录：# 个人信息委托处理协议（CLI 可编辑测试案例）</w:t>
        <w:br/>
        <w:br/>
        <w:t>##</w:t>
      </w:r>
    </w:p>
    <w:p>
      <w:r>
        <w:t>风险分析：数据处理协议未明确区分委托方（个人信息处理者）和受托方的角色和责任。</w:t>
      </w:r>
    </w:p>
    <w:p>
      <w:r>
        <w:t>法规依据：《个人信息保护法》第21条</w:t>
      </w:r>
    </w:p>
    <w:p>
      <w:r>
        <w:t>修改建议：应在协议开头明确定义委托方和受托方的法律地位和各自职责。</w:t>
      </w:r>
    </w:p>
    <w:p>
      <w:r>
        <w:t>审查方法：rule | 置信度：0.9</w:t>
      </w:r>
    </w:p>
    <w:p>
      <w:r>
        <w:t>--- 问题 2 ---</w:t>
      </w:r>
    </w:p>
    <w:p>
      <w:r>
        <w:t>编号：DSL-no_storage_location-8246ad</w:t>
      </w:r>
    </w:p>
    <w:p>
      <w:r>
        <w:t>严重程度：HIGH | 条款类型：CROSS_BORDER_TRANSFER</w:t>
      </w:r>
    </w:p>
    <w:p>
      <w:r>
        <w:t>标题：未明确境外存储地点</w:t>
      </w:r>
    </w:p>
    <w:p>
      <w:r>
        <w:t>问题类型：MISSING_REQUIREMENT</w:t>
      </w:r>
    </w:p>
    <w:p>
      <w:r>
        <w:t>原文摘录：第四条 跨境处理</w:t>
        <w:br/>
        <w:br/>
        <w:t>为提供夜间客户支持，部分工单将传输至新加坡客服中心。乙方应在传输前协助甲方完成适用的个人信息出境合规程序，披露境外接收方、保存地点和再转移安排，并保证个人信息主体可以行使查阅、更正和删除权利。</w:t>
        <w:br/>
        <w:br/>
        <w:t>##</w:t>
      </w:r>
    </w:p>
    <w:p>
      <w:r>
        <w:t>风险分析：涉及数据出境但未明确境外数据的存储地点，无法评估接收方所在地法律环境和保护能力。 ｜ 引用相关性警告：</w:t>
      </w:r>
    </w:p>
    <w:p>
      <w:r>
        <w:t>法规依据：《个人信息保护法》第38条；《数据出境安全评估办法》第4条；《中华人民共和国网络安全法（2025修正）》第一条；《促进和规范数据跨境流动规定（全文页）》第四条；《中华人民共和国网络安全法（2025修正）》第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修改建议：应明确境外数据存储的具体国家/地区和服务器位置。</w:t>
      </w:r>
    </w:p>
    <w:p>
      <w:r>
        <w:t>审查方法：rule | 置信度：0.85</w:t>
      </w:r>
    </w:p>
    <w:p>
      <w:r>
        <w:t>--- 问题 3 ---</w:t>
      </w:r>
    </w:p>
    <w:p>
      <w:r>
        <w:t>编号：DSL-no_retention_period-889322</w:t>
      </w:r>
    </w:p>
    <w:p>
      <w:r>
        <w:t>严重程度：HIGH | 条款类型：CROSS_BORDER_TRANSFER</w:t>
      </w:r>
    </w:p>
    <w:p>
      <w:r>
        <w:t>标题：未约定境外数据保存期限</w:t>
      </w:r>
    </w:p>
    <w:p>
      <w:r>
        <w:t>问题类型：MISSING_REQUIREMENT</w:t>
      </w:r>
    </w:p>
    <w:p>
      <w:r>
        <w:t>原文摘录：第四条 跨境处理</w:t>
        <w:br/>
        <w:br/>
        <w:t>为提供夜间客户支持，部分工单将传输至新加坡客服中心。乙方应在传输前协助甲方完成适用的个人信息出境合规程序，披露境外接收方、保存地点和再转移安排，并保证个人信息主体可以行使查阅、更正和删除权利。</w:t>
        <w:br/>
        <w:br/>
        <w:t>##</w:t>
      </w:r>
    </w:p>
    <w:p>
      <w:r>
        <w:t>风险分析：未约定境外数据的保存期限，违反《个人信息保护法》第19条关于保存期限的要求。 ｜ 引用相关性警告：</w:t>
      </w:r>
    </w:p>
    <w:p>
      <w:r>
        <w:t>法规依据：《个人信息保护法》第38条；《数据出境安全评估办法》第4条；《中华人民共和国网络安全法（2025修正）》第一条；《促进和规范数据跨境流动规定（全文页）》第四条；《中华人民共和国网络安全法（2025修正）》第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修改建议：应明确境外数据的保存期限及到期后的处理方式。</w:t>
      </w:r>
    </w:p>
    <w:p>
      <w:r>
        <w:t>审查方法：rule | 置信度：0.85</w:t>
      </w:r>
    </w:p>
    <w:p>
      <w:r>
        <w:t>--- 问题 4 ---</w:t>
      </w:r>
    </w:p>
    <w:p>
      <w:r>
        <w:t>编号：DSL-no_subprocessor_obligation-e98c1a</w:t>
      </w:r>
    </w:p>
    <w:p>
      <w:r>
        <w:t>严重程度：HIGH | 条款类型：CROSS_BORDER_TRANSFER</w:t>
      </w:r>
    </w:p>
    <w:p>
      <w:r>
        <w:t>标题：未要求再转移接收方承担同等保护义务</w:t>
      </w:r>
    </w:p>
    <w:p>
      <w:r>
        <w:t>问题类型：MISSING_REQUIREMENT</w:t>
      </w:r>
    </w:p>
    <w:p>
      <w:r>
        <w:t>原文摘录：第四条 跨境处理</w:t>
        <w:br/>
        <w:br/>
        <w:t>为提供夜间客户支持，部分工单将传输至新加坡客服中心。乙方应在传输前协助甲方完成适用的个人信息出境合规程序，披露境外接收方、保存地点和再转移安排，并保证个人信息主体可以行使查阅、更正和删除权利。</w:t>
        <w:br/>
        <w:br/>
        <w:t>##</w:t>
      </w:r>
    </w:p>
    <w:p>
      <w:r>
        <w:t>风险分析：未要求再转移的接收方承担与原始境外接收方同等的个人信息保护义务。 ｜ 引用相关性警告：</w:t>
      </w:r>
    </w:p>
    <w:p>
      <w:r>
        <w:t>法规依据：《个人信息保护法》第38条；《数据出境安全评估办法》第4条；《中华人民共和国网络安全法（2025修正）》第一条；《促进和规范数据跨境流动规定（全文页）》第四条；《中华人民共和国网络安全法（2025修正）》第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修改建议：应要求再转移接收方以合同或其他方式承担不低于原始境外接收方的保护义务。</w:t>
      </w:r>
    </w:p>
    <w:p>
      <w:r>
        <w:t>审查方法：rule | 置信度：0.85</w:t>
      </w:r>
    </w:p>
    <w:p>
      <w:r>
        <w:t>--- 问题 5 ---</w:t>
      </w:r>
    </w:p>
    <w:p>
      <w:r>
        <w:t>编号：DSL-no_legal_mechanism-1d8254</w:t>
      </w:r>
    </w:p>
    <w:p>
      <w:r>
        <w:t>严重程度：HIGH | 条款类型：CROSS_BORDER_TRANSFER</w:t>
      </w:r>
    </w:p>
    <w:p>
      <w:r>
        <w:t>标题：未说明出境合法机制</w:t>
      </w:r>
    </w:p>
    <w:p>
      <w:r>
        <w:t>问题类型：MISSING_REQUIREMENT</w:t>
      </w:r>
    </w:p>
    <w:p>
      <w:r>
        <w:t>原文摘录：第四条 跨境处理</w:t>
        <w:br/>
        <w:br/>
        <w:t>为提供夜间客户支持，部分工单将传输至新加坡客服中心。乙方应在传输前协助甲方完成适用的个人信息出境合规程序，披露境外接收方、保存地点和再转移安排，并保证个人信息主体可以行使查阅、更正和删除权利。</w:t>
        <w:br/>
        <w:br/>
        <w:t>##</w:t>
      </w:r>
    </w:p>
    <w:p>
      <w:r>
        <w:t>风险分析：未找到数据出境的合法路径说明（安全评估/标准合同/保护认证），《个人信息保护法》第38条要求选择其中一种。 ｜ 引用相关性警告：</w:t>
      </w:r>
    </w:p>
    <w:p>
      <w:r>
        <w:t>法规依据：《个人信息保护法》第38条；《数据出境安全评估办法》第4条；《中华人民共和国网络安全法（2025修正）》第一条；《促进和规范数据跨境流动规定（全文页）》第四条；《中华人民共和国网络安全法（2025修正）》第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修改建议：应明确说明数据出境所依据的合法机制。</w:t>
      </w:r>
    </w:p>
    <w:p>
      <w:r>
        <w:t>审查方法：rule | 置信度：0.85</w:t>
      </w:r>
    </w:p>
    <w:p>
      <w:r>
        <w:t>--- 问题 6 ---</w:t>
      </w:r>
    </w:p>
    <w:p>
      <w:r>
        <w:t>编号：SPEC-dpa_no_scope_limit-375887</w:t>
      </w:r>
    </w:p>
    <w:p>
      <w:r>
        <w:t>严重程度：HIGH | 条款类型：ENTRUSTED_PROCESSING</w:t>
      </w:r>
    </w:p>
    <w:p>
      <w:r>
        <w:t>标题：未限定受托方不得超出约定范围处理数据</w:t>
      </w:r>
    </w:p>
    <w:p>
      <w:r>
        <w:t>问题类型：MISSING_REQUIREMENT</w:t>
      </w:r>
    </w:p>
    <w:p>
      <w:r>
        <w:t>原文摘录：# 个人信息委托处理协议（CLI 可编辑测试案例）</w:t>
        <w:br/>
        <w:br/>
        <w:t>##</w:t>
      </w:r>
    </w:p>
    <w:p>
      <w:r>
        <w:t>风险分析：未明确受托方仅能按照委托方书面指示处理数据，受托方可能自行决定处理目的和方式。</w:t>
      </w:r>
    </w:p>
    <w:p>
      <w:r>
        <w:t>法规依据：《个人信息保护法》第21条</w:t>
      </w:r>
    </w:p>
    <w:p>
      <w:r>
        <w:t>修改建议：应明确受托方仅能按委托方书面指示处理数据，不得自行决定处理目的和方式。</w:t>
      </w:r>
    </w:p>
    <w:p>
      <w:r>
        <w:t>审查方法：rule | 置信度：0.9</w:t>
      </w:r>
    </w:p>
    <w:p>
      <w:r>
        <w:t>--- 问题 7 ---</w:t>
      </w:r>
    </w:p>
    <w:p>
      <w:r>
        <w:t>编号：SPEC-dpa_no_scope_limit-9cac56</w:t>
      </w:r>
    </w:p>
    <w:p>
      <w:r>
        <w:t>严重程度：HIGH | 条款类型：DATA_PROCESSING_SCOPE</w:t>
      </w:r>
    </w:p>
    <w:p>
      <w:r>
        <w:t>标题：未限定受托方不得超出约定范围处理数据</w:t>
      </w:r>
    </w:p>
    <w:p>
      <w:r>
        <w:t>问题类型：MISSING_REQUIREMENT</w:t>
      </w:r>
    </w:p>
    <w:p>
      <w:r>
        <w:t>原文摘录：第一条 处理目的与范围</w:t>
        <w:br/>
        <w:br/>
        <w:t>甲方委托乙方处理客户支持工单中的姓名、联系电话、订单编号和问题描述。乙方只能按照甲方书面指令，为处理客户咨询和售后问题之目的使用个人信息，不得用于广告画像或其他目的。</w:t>
        <w:br/>
        <w:br/>
        <w:t>##</w:t>
      </w:r>
    </w:p>
    <w:p>
      <w:r>
        <w:t>风险分析：未明确受托方仅能按照委托方书面指示处理数据，受托方可能自行决定处理目的和方式。 ｜ 引用相关性警告：</w:t>
      </w:r>
    </w:p>
    <w:p>
      <w:r>
        <w:t>法规依据：《个人信息保护法》第13条；《个人信息保护法》第17条；《数据处理协议样例》第四条；《中华人民共和国网络安全法（2025修正）》第一条；《数据处理协议样例》第十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修改建议：应明确受托方仅能按委托方书面指示处理数据，不得自行决定处理目的和方式。</w:t>
      </w:r>
    </w:p>
    <w:p>
      <w:r>
        <w:t>审查方法：rule | 置信度：0.9</w:t>
      </w:r>
    </w:p>
    <w:p>
      <w:r>
        <w:t>--- 问题 8 ---</w:t>
      </w:r>
    </w:p>
    <w:p>
      <w:r>
        <w:t>编号：DSL-no_processing_limit-346077</w:t>
      </w:r>
    </w:p>
    <w:p>
      <w:r>
        <w:t>严重程度：HIGH | 条款类型：ENTRUSTED_PROCESSING</w:t>
      </w:r>
    </w:p>
    <w:p>
      <w:r>
        <w:t>标题：未限定受托方处理范围</w:t>
      </w:r>
    </w:p>
    <w:p>
      <w:r>
        <w:t>问题类型：MISSING_REQUIREMENT</w:t>
      </w:r>
    </w:p>
    <w:p>
      <w:r>
        <w:t>原文摘录：# 个人信息委托处理协议（CLI 可编辑测试案例）</w:t>
        <w:br/>
        <w:br/>
        <w:t>##</w:t>
      </w:r>
    </w:p>
    <w:p>
      <w:r>
        <w:t>风险分析：委托处理协议未明确约定受托方只能按照委托方的指示处理个人信息。</w:t>
      </w:r>
    </w:p>
    <w:p>
      <w:r>
        <w:t>法规依据：《个人信息保护法》第21条</w:t>
      </w:r>
    </w:p>
    <w:p>
      <w:r>
        <w:t>修改建议：应在委托处理条款中明确受托方仅能按委托方书面指示处理数据，不得自行决定处理目的和方式。</w:t>
      </w:r>
    </w:p>
    <w:p>
      <w:r>
        <w:t>审查方法：rule | 置信度：0.85</w:t>
      </w:r>
    </w:p>
    <w:p>
      <w:r>
        <w:t>--- 问题 9 ---</w:t>
      </w:r>
    </w:p>
    <w:p>
      <w:r>
        <w:t>编号：STD-MISS-f48c80046c</w:t>
      </w:r>
    </w:p>
    <w:p>
      <w:r>
        <w:t>严重程度：HIGH | 条款类型：DATA_PROCESSING_SCOPE</w:t>
      </w:r>
    </w:p>
    <w:p>
      <w:r>
        <w:t>标题：标准条款义务缺失</w:t>
      </w:r>
    </w:p>
    <w:p>
      <w:r>
        <w:t>问题类型：MISSING_REQUIREMENT</w:t>
      </w:r>
    </w:p>
    <w:p>
      <w:r>
        <w:t>原文摘录：第一条 处理目的与范围</w:t>
        <w:br/>
        <w:br/>
        <w:t>甲方委托乙方处理客户支持工单中的姓名、联系电话、订单编号和问题描述。乙方只能按照甲方书面指令，为处理客户咨询和售后问题之目的使用个人信息，不得用于广告画像或其他目的。</w:t>
        <w:br/>
        <w:br/>
        <w:t>##</w:t>
      </w:r>
    </w:p>
    <w:p>
      <w:r>
        <w:t>风险分析：当前条款未覆盖以下标准义务：no_excessive_liability_cap, no_full_exemption, effective_remedy。 ｜ 引用相关性警告：</w:t>
      </w:r>
    </w:p>
    <w:p>
      <w:r>
        <w:t>法规依据：《赔偿责任不得被不当限制》赔偿责任不得被不当限制；《数据处理协议样例》第四条；《中华人民共和国网络安全法（2025修正）》第一条；《数据处理协议样例》第十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修改建议：建议补齐对应的标准义务，不应以概括性文字替代核心保护要求。</w:t>
      </w:r>
    </w:p>
    <w:p>
      <w:r>
        <w:t>审查方法：hybrid | 置信度：0.88</w:t>
      </w:r>
    </w:p>
    <w:p>
      <w:r>
        <w:t>--- 问题 10 ---</w:t>
      </w:r>
    </w:p>
    <w:p>
      <w:r>
        <w:t>编号：STD-MISS-4e9ec3d084</w:t>
      </w:r>
    </w:p>
    <w:p>
      <w:r>
        <w:t>严重程度：HIGH | 条款类型：RIGHTS_REQUEST</w:t>
      </w:r>
    </w:p>
    <w:p>
      <w:r>
        <w:t>标题：标准条款义务缺失</w:t>
      </w:r>
    </w:p>
    <w:p>
      <w:r>
        <w:t>问题类型：MISSING_REQUIREMENT</w:t>
      </w:r>
    </w:p>
    <w:p>
      <w:r>
        <w:t>原文摘录：法律另有强制保存要求的，应当记录法律依据、保存范围和期限，并在期限届满后删除。</w:t>
        <w:br/>
        <w:br/>
        <w:t>##</w:t>
      </w:r>
    </w:p>
    <w:p>
      <w:r>
        <w:t>风险分析：当前条款未覆盖以下标准义务：completion_proof。 ｜ 引用相关性警告：</w:t>
      </w:r>
    </w:p>
    <w:p>
      <w:r>
        <w:t>法规依据：《删除返还与证明机制》删除返还与证明机制；《中华人民共和国网络安全法（2025修正）》第五十二条；《中华人民共和国网络安全法（2025修正）》第三十九条；《中华人民共和国网络安全法（2025修正）》第四十九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修改建议：建议补齐对应的标准义务，不应以概括性文字替代核心保护要求。</w:t>
      </w:r>
    </w:p>
    <w:p>
      <w:r>
        <w:t>审查方法：hybrid | 置信度：0.88</w:t>
      </w:r>
    </w:p>
    <w:p>
      <w:r>
        <w:t>--- 问题 11 ---</w:t>
      </w:r>
    </w:p>
    <w:p>
      <w:r>
        <w:t>编号：STD-MISS-47429dfd84</w:t>
      </w:r>
    </w:p>
    <w:p>
      <w:r>
        <w:t>严重程度：HIGH | 条款类型：SECURITY_MEASURES</w:t>
      </w:r>
    </w:p>
    <w:p>
      <w:r>
        <w:t>标题：标准条款义务缺失</w:t>
      </w:r>
    </w:p>
    <w:p>
      <w:r>
        <w:t>问题类型：MISSING_REQUIREMENT</w:t>
      </w:r>
    </w:p>
    <w:p>
      <w:r>
        <w:t>原文摘录：第三条 安全措施</w:t>
        <w:br/>
        <w:br/>
        <w:t>乙方应采取访问控制、传输加密、操作日志和最小权限措施，每季度检查授权账户。发生个人信息安全事件时，乙方应立即采取补救措施，并在二十四小时内通知甲方。</w:t>
        <w:br/>
        <w:br/>
        <w:t>##</w:t>
      </w:r>
    </w:p>
    <w:p>
      <w:r>
        <w:t>风险分析：当前条款未覆盖以下标准义务：no_excessive_liability_cap, no_full_exemption, effective_remedy。</w:t>
      </w:r>
    </w:p>
    <w:p>
      <w:r>
        <w:t>法规依据：《赔偿责任不得被不当限制》赔偿责任不得被不当限制；《中华人民共和国网络安全法（2025修正）》第二十三条；《数据处理协议样例》第四条；《中华人民共和国网络安全法（2025修正）》第一条；《数据处理协议样例》第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安全法》第27条</w:t>
      </w:r>
    </w:p>
    <w:p>
      <w:r>
        <w:t>修改建议：建议补齐对应的标准义务，不应以概括性文字替代核心保护要求。</w:t>
      </w:r>
    </w:p>
    <w:p>
      <w:r>
        <w:t>审查方法：hybrid | 置信度：0.88</w:t>
      </w:r>
    </w:p>
    <w:p>
      <w:r>
        <w:t>--- 问题 12 ---</w:t>
      </w:r>
    </w:p>
    <w:p>
      <w:r>
        <w:t>编号：STD-MISS-ce87c9257d</w:t>
      </w:r>
    </w:p>
    <w:p>
      <w:r>
        <w:t>严重程度：HIGH | 条款类型：CROSS_BORDER_TRANSFER</w:t>
      </w:r>
    </w:p>
    <w:p>
      <w:r>
        <w:t>标题：标准条款义务缺失</w:t>
      </w:r>
    </w:p>
    <w:p>
      <w:r>
        <w:t>问题类型：MISSING_REQUIREMENT</w:t>
      </w:r>
    </w:p>
    <w:p>
      <w:r>
        <w:t>原文摘录：第四条 跨境处理</w:t>
        <w:br/>
        <w:br/>
        <w:t>为提供夜间客户支持，部分工单将传输至新加坡客服中心。乙方应在传输前协助甲方完成适用的个人信息出境合规程序，披露境外接收方、保存地点和再转移安排，并保证个人信息主体可以行使查阅、更正和删除权利。</w:t>
        <w:br/>
        <w:br/>
        <w:t>##</w:t>
      </w:r>
    </w:p>
    <w:p>
      <w:r>
        <w:t>风险分析：当前条款未覆盖以下标准义务：controller_primary_responsibility, no_full_responsibility_shift。 ｜ 引用相关性警告：</w:t>
      </w:r>
    </w:p>
    <w:p>
      <w:r>
        <w:t>法规依据：《出境合规责任不得整体转嫁》出境合规责任不得整体转嫁；《中华人民共和国网络安全法（2025修正）》第一条；《促进和规范数据跨境流动规定（全文页）》第四条；《中华人民共和国网络安全法（2025修正）》第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修改建议：建议补齐对应的标准义务，不应以概括性文字替代核心保护要求。</w:t>
      </w:r>
    </w:p>
    <w:p>
      <w:r>
        <w:t>审查方法：hybrid | 置信度：0.88</w:t>
      </w:r>
    </w:p>
    <w:p>
      <w:r>
        <w:t>--- 问题 13 ---</w:t>
      </w:r>
    </w:p>
    <w:p>
      <w:r>
        <w:t>编号：STD-MISS-8eb6e75bee</w:t>
      </w:r>
    </w:p>
    <w:p>
      <w:r>
        <w:t>严重程度：HIGH | 条款类型：CONSENT_NOTICE</w:t>
      </w:r>
    </w:p>
    <w:p>
      <w:r>
        <w:t>标题：标准条款义务缺失</w:t>
      </w:r>
    </w:p>
    <w:p>
      <w:r>
        <w:t>问题类型：MISSING_REQUIREMENT</w:t>
      </w:r>
    </w:p>
    <w:p>
      <w:r>
        <w:t>原文摘录：第五条 转委托</w:t>
        <w:br/>
        <w:br/>
        <w:t>未经甲方事先书面同意，乙方不得转委托其他处理者。经同意的转委托方应承担不低于本协议约定的安全和保密义务。</w:t>
      </w:r>
    </w:p>
    <w:p>
      <w:r>
        <w:t>风险分析：当前条款未覆盖以下标准义务：no_excessive_liability_cap, no_full_exemption, effective_remedy。 ｜ 引用相关性警告：</w:t>
      </w:r>
    </w:p>
    <w:p>
      <w:r>
        <w:t>法规依据：《赔偿责任不得被不当限制》赔偿责任不得被不当限制；《数据处理协议样例》第十条；《中华人民共和国网络安全法（2025修正）》第一条；《数据处理协议样例》第四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修改建议：建议补齐对应的标准义务，不应以概括性文字替代核心保护要求。</w:t>
      </w:r>
    </w:p>
    <w:p>
      <w:r>
        <w:t>审查方法：hybrid | 置信度：0.88</w:t>
      </w:r>
    </w:p>
    <w:p>
      <w:r>
        <w:t>--- 问题 14 ---</w:t>
      </w:r>
    </w:p>
    <w:p>
      <w:r>
        <w:t>编号：SPEC-dpa_liability_misalloc-213322</w:t>
      </w:r>
    </w:p>
    <w:p>
      <w:r>
        <w:t>严重程度：HIGH | 条款类型：CROSS_BORDER_TRANSFER</w:t>
      </w:r>
    </w:p>
    <w:p>
      <w:r>
        <w:t>标题：法定合规责任可能被不当转移至受托方</w:t>
      </w:r>
    </w:p>
    <w:p>
      <w:r>
        <w:t>问题类型：NON_COMPLIANT</w:t>
      </w:r>
    </w:p>
    <w:p>
      <w:r>
        <w:t>原文摘录：第四条 跨境处理</w:t>
        <w:br/>
        <w:br/>
        <w:t>为提供夜间客户支持，部分工单将传输至新加坡客服中心。乙方应在传输前协助甲方完成适用的个人信息出境合规程序，披露境外接收方、保存地点和再转移安排，并保证个人信息主体可以行使查阅、更正和删除权利。</w:t>
        <w:br/>
        <w:br/>
        <w:t>##</w:t>
      </w:r>
    </w:p>
    <w:p>
      <w:r>
        <w:t>风险分析：条款将数据出境的法定合规责任（如安全评估申报、标准合同订立）全部或主要转移至受托方。根据《个人信息保护法》，个人信息处理者是合规义务的法定责任主体。 ｜ 引用相关性警告：</w:t>
      </w:r>
    </w:p>
    <w:p>
      <w:r>
        <w:t>法规依据：《个人信息保护法》第38条；《数据出境安全评估办法》第4条；《中华人民共和国网络安全法（2025修正）》第一条；《促进和规范数据跨境流动规定（全文页）》第四条；《中华人民共和国网络安全法（2025修正）》第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修改建议：应明确委托方作为个人信息处理者的法定合规责任，受托方仅承担协助配合义务。</w:t>
      </w:r>
    </w:p>
    <w:p>
      <w:r>
        <w:t>审查方法：rule | 置信度：0.9</w:t>
      </w:r>
    </w:p>
    <w:p>
      <w:r>
        <w:t>--- 问题 15 ---</w:t>
      </w:r>
    </w:p>
    <w:p>
      <w:r>
        <w:t>编号：SPEC-dpa_no_cb_mechanism-5249b7</w:t>
      </w:r>
    </w:p>
    <w:p>
      <w:r>
        <w:t>严重程度：HIGH | 条款类型：CROSS_BORDER_TRANSFER</w:t>
      </w:r>
    </w:p>
    <w:p>
      <w:r>
        <w:t>标题：涉及跨境处理但未说明合法机制</w:t>
      </w:r>
    </w:p>
    <w:p>
      <w:r>
        <w:t>问题类型：MISSING_REQUIREMENT</w:t>
      </w:r>
    </w:p>
    <w:p>
      <w:r>
        <w:t>原文摘录：第四条 跨境处理</w:t>
        <w:br/>
        <w:br/>
        <w:t>为提供夜间客户支持，部分工单将传输至新加坡客服中心。乙方应在传输前协助甲方完成适用的个人信息出境合规程序，披露境外接收方、保存地点和再转移安排，并保证个人信息主体可以行使查阅、更正和删除权利。</w:t>
        <w:br/>
        <w:br/>
        <w:t>##</w:t>
      </w:r>
    </w:p>
    <w:p>
      <w:r>
        <w:t>风险分析：协议涉及数据跨境传输，但未说明依据的合法机制（安全评估/标准合同/保护认证）。 ｜ 引用相关性警告：</w:t>
      </w:r>
    </w:p>
    <w:p>
      <w:r>
        <w:t>法规依据：《个人信息保护法》第38条；《数据出境安全评估办法》第4条；《中华人民共和国网络安全法（2025修正）》第一条；《促进和规范数据跨境流动规定（全文页）》第四条；《中华人民共和国网络安全法（2025修正）》第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修改建议：应明确数据跨境传输的合法机制及已完成的合规步骤。</w:t>
      </w:r>
    </w:p>
    <w:p>
      <w:r>
        <w:t>审查方法：rule | 置信度：0.9</w:t>
      </w:r>
    </w:p>
    <w:p>
      <w:r>
        <w:t>--- 问题 16 ---</w:t>
      </w:r>
    </w:p>
    <w:p>
      <w:r>
        <w:t>编号：RULE-b3f3aea78555</w:t>
      </w:r>
    </w:p>
    <w:p>
      <w:r>
        <w:t>严重程度：HIGH | 条款类型：CONSENT_NOTICE</w:t>
      </w:r>
    </w:p>
    <w:p>
      <w:r>
        <w:t>标题：缺少关键信息：告知/通知/提示</w:t>
      </w:r>
    </w:p>
    <w:p>
      <w:r>
        <w:t>问题类型：MISSING_REQUIREMENT</w:t>
      </w:r>
    </w:p>
    <w:p>
      <w:r>
        <w:t>原文摘录：第五条 转委托</w:t>
        <w:br/>
        <w:br/>
        <w:t>未经甲方事先书面同意，乙方不得转委托其他处理者。经同意的转委托方应承担不低于本协议约定的安全和保密义务。</w:t>
      </w:r>
    </w:p>
    <w:p>
      <w:r>
        <w:t>风险分析：当前条款未清晰体现「告知/通知/提示」，可能导致该类合规义务表达不完整。 ｜ 引用相关性警告：</w:t>
      </w:r>
    </w:p>
    <w:p>
      <w:r>
        <w:t>法规依据：《数据处理协议样例》第十条；《中华人民共和国网络安全法（2025修正）》第一条；《数据处理协议样例》第四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修改建议：建议补充与「告知/通知/提示」相关的明确约定。</w:t>
      </w:r>
    </w:p>
    <w:p>
      <w:r>
        <w:t>审查方法：rule | 置信度：0.6</w:t>
      </w:r>
    </w:p>
    <w:p>
      <w:r>
        <w:t>--- 问题 17 ---</w:t>
      </w:r>
    </w:p>
    <w:p>
      <w:r>
        <w:t>编号：RULE-cbbc7184ef31</w:t>
      </w:r>
    </w:p>
    <w:p>
      <w:r>
        <w:t>严重程度：HIGH | 条款类型：CONSENT_NOTICE</w:t>
      </w:r>
    </w:p>
    <w:p>
      <w:r>
        <w:t>标题：缺少关键信息：境外接收方/接收方</w:t>
      </w:r>
    </w:p>
    <w:p>
      <w:r>
        <w:t>问题类型：MISSING_REQUIREMENT</w:t>
      </w:r>
    </w:p>
    <w:p>
      <w:r>
        <w:t>原文摘录：第五条 转委托</w:t>
        <w:br/>
        <w:br/>
        <w:t>未经甲方事先书面同意，乙方不得转委托其他处理者。经同意的转委托方应承担不低于本协议约定的安全和保密义务。</w:t>
      </w:r>
    </w:p>
    <w:p>
      <w:r>
        <w:t>风险分析：当前条款未清晰体现「境外接收方/接收方」，可能导致该类合规义务表达不完整。 ｜ 引用相关性警告：</w:t>
      </w:r>
    </w:p>
    <w:p>
      <w:r>
        <w:t>法规依据：《数据处理协议样例》第十条；《中华人民共和国网络安全法（2025修正）》第一条；《数据处理协议样例》第四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修改建议：建议补充与「境外接收方/接收方」相关的明确约定。</w:t>
      </w:r>
    </w:p>
    <w:p>
      <w:r>
        <w:t>审查方法：rule | 置信度：0.6</w:t>
      </w:r>
    </w:p>
    <w:p>
      <w:r>
        <w:t>--- 问题 18 ---</w:t>
      </w:r>
    </w:p>
    <w:p>
      <w:r>
        <w:t>编号：RULE-80b7fc842fbf</w:t>
      </w:r>
    </w:p>
    <w:p>
      <w:r>
        <w:t>严重程度：HIGH | 条款类型：CROSS_BORDER_TRANSFER</w:t>
      </w:r>
    </w:p>
    <w:p>
      <w:r>
        <w:t>标题：缺少关键信息：存储地点/存储/服务器/数据中心</w:t>
      </w:r>
    </w:p>
    <w:p>
      <w:r>
        <w:t>问题类型：MISSING_REQUIREMENT</w:t>
      </w:r>
    </w:p>
    <w:p>
      <w:r>
        <w:t>原文摘录：第四条 跨境处理</w:t>
        <w:br/>
        <w:br/>
        <w:t>为提供夜间客户支持，部分工单将传输至新加坡客服中心。乙方应在传输前协助甲方完成适用的个人信息出境合规程序，披露境外接收方、保存地点和再转移安排，并保证个人信息主体可以行使查阅、更正和删除权利。</w:t>
        <w:br/>
        <w:br/>
        <w:t>##</w:t>
      </w:r>
    </w:p>
    <w:p>
      <w:r>
        <w:t>风险分析：当前条款未清晰体现「存储地点/存储/服务器/数据中心」，可能导致该类合规义务表达不完整。 ｜ 引用相关性警告：</w:t>
      </w:r>
    </w:p>
    <w:p>
      <w:r>
        <w:t>法规依据：《中华人民共和国网络安全法（2025修正）》第一条；《促进和规范数据跨境流动规定（全文页）》第四条；《中华人民共和国网络安全法（2025修正）》第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38条；《数据出境安全评估办法》第4条</w:t>
      </w:r>
    </w:p>
    <w:p>
      <w:r>
        <w:t>修改建议：建议补充与「存储地点/存储/服务器/数据中心」相关的明确约定。</w:t>
      </w:r>
    </w:p>
    <w:p>
      <w:r>
        <w:t>审查方法：rule | 置信度：0.6</w:t>
      </w:r>
    </w:p>
    <w:p>
      <w:r>
        <w:t>--- 问题 19 ---</w:t>
      </w:r>
    </w:p>
    <w:p>
      <w:r>
        <w:t>编号：RULE-2ed27ab3389b</w:t>
      </w:r>
    </w:p>
    <w:p>
      <w:r>
        <w:t>严重程度：HIGH | 条款类型：CONSENT_NOTICE</w:t>
      </w:r>
    </w:p>
    <w:p>
      <w:r>
        <w:t>标题：缺少关键信息：联系方式/联系</w:t>
      </w:r>
    </w:p>
    <w:p>
      <w:r>
        <w:t>问题类型：MISSING_REQUIREMENT</w:t>
      </w:r>
    </w:p>
    <w:p>
      <w:r>
        <w:t>原文摘录：第五条 转委托</w:t>
        <w:br/>
        <w:br/>
        <w:t>未经甲方事先书面同意，乙方不得转委托其他处理者。经同意的转委托方应承担不低于本协议约定的安全和保密义务。</w:t>
      </w:r>
    </w:p>
    <w:p>
      <w:r>
        <w:t>风险分析：当前条款未清晰体现「联系方式/联系」，可能导致该类合规义务表达不完整。 ｜ 引用相关性警告：</w:t>
      </w:r>
    </w:p>
    <w:p>
      <w:r>
        <w:t>法规依据：《数据处理协议样例》第十条；《中华人民共和国网络安全法（2025修正）》第一条；《数据处理协议样例》第四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39条；《个人信息保护法》第15条</w:t>
      </w:r>
    </w:p>
    <w:p>
      <w:r>
        <w:t>修改建议：建议补充与「联系方式/联系」相关的明确约定。</w:t>
      </w:r>
    </w:p>
    <w:p>
      <w:r>
        <w:t>审查方法：rule | 置信度：0.6</w:t>
      </w:r>
    </w:p>
    <w:p>
      <w:r>
        <w:t>--- 问题 20 ---</w:t>
      </w:r>
    </w:p>
    <w:p>
      <w:r>
        <w:t>编号：DSL-no_subprocessor_consent-875452</w:t>
      </w:r>
    </w:p>
    <w:p>
      <w:r>
        <w:t>严重程度：HIGH | 条款类型：CROSS_BORDER_TRANSFER</w:t>
      </w:r>
    </w:p>
    <w:p>
      <w:r>
        <w:t>标题：缺少再转移的事先同意要求</w:t>
      </w:r>
    </w:p>
    <w:p>
      <w:r>
        <w:t>问题类型：MISSING_REQUIREMENT</w:t>
      </w:r>
    </w:p>
    <w:p>
      <w:r>
        <w:t>原文摘录：第四条 跨境处理</w:t>
        <w:br/>
        <w:br/>
        <w:t>为提供夜间客户支持，部分工单将传输至新加坡客服中心。乙方应在传输前协助甲方完成适用的个人信息出境合规程序，披露境外接收方、保存地点和再转移安排，并保证个人信息主体可以行使查阅、更正和删除权利。</w:t>
        <w:br/>
        <w:br/>
        <w:t>##</w:t>
      </w:r>
    </w:p>
    <w:p>
      <w:r>
        <w:t>风险分析：允许境外接收方将数据再转移给第三方，但未要求事先获得委托方的书面同意。 ｜ 引用相关性警告：</w:t>
      </w:r>
    </w:p>
    <w:p>
      <w:r>
        <w:t>法规依据：《个人信息保护法》第38条；《数据出境安全评估办法》第4条；《中华人民共和国网络安全法（2025修正）》第一条；《促进和规范数据跨境流动规定（全文页）》第四条；《中华人民共和国网络安全法（2025修正）》第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修改建议：应明确境外接收方将数据再转移给第三方前需获得委托方的事先书面同意。</w:t>
      </w:r>
    </w:p>
    <w:p>
      <w:r>
        <w:t>审查方法：rule | 置信度：0.85</w:t>
      </w:r>
    </w:p>
    <w:p>
      <w:r>
        <w:t>--- 问题 21 ---</w:t>
      </w:r>
    </w:p>
    <w:p>
      <w:r>
        <w:t>编号：DSL-no_legal_basis-e3b49e</w:t>
      </w:r>
    </w:p>
    <w:p>
      <w:r>
        <w:t>严重程度：HIGH | 条款类型：DATA_PROCESSING_SCOPE</w:t>
      </w:r>
    </w:p>
    <w:p>
      <w:r>
        <w:t>标题：缺少处理合法性基础说明</w:t>
      </w:r>
    </w:p>
    <w:p>
      <w:r>
        <w:t>问题类型：MISSING_REQUIREMENT</w:t>
      </w:r>
    </w:p>
    <w:p>
      <w:r>
        <w:t>原文摘录：第一条 处理目的与范围</w:t>
        <w:br/>
        <w:br/>
        <w:t>甲方委托乙方处理客户支持工单中的姓名、联系电话、订单编号和问题描述。乙方只能按照甲方书面指令，为处理客户咨询和售后问题之目的使用个人信息，不得用于广告画像或其他目的。</w:t>
        <w:br/>
        <w:br/>
        <w:t>##</w:t>
      </w:r>
    </w:p>
    <w:p>
      <w:r>
        <w:t>风险分析：未找到个人信息处理的合法性基础引用。《个人信息保护法》第13条要求明确数据处理的法律基础。 ｜ 引用相关性警告：</w:t>
      </w:r>
    </w:p>
    <w:p>
      <w:r>
        <w:t>法规依据：《个人信息保护法》第13条；《个人信息保护法》第17条；《数据处理协议样例》第四条；《中华人民共和国网络安全法（2025修正）》第一条；《数据处理协议样例》第十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修改建议：应明确说明数据处理所依据的合法性基础，例如'履行合同所必需'或'取得个人同意'等。</w:t>
      </w:r>
    </w:p>
    <w:p>
      <w:r>
        <w:t>审查方法：rule | 置信度：0.85</w:t>
      </w:r>
    </w:p>
    <w:p>
      <w:r>
        <w:t>--- 问题 22 ---</w:t>
      </w:r>
    </w:p>
    <w:p>
      <w:r>
        <w:t>编号：DSL-no_withdrawal_mechanism-6951ad</w:t>
      </w:r>
    </w:p>
    <w:p>
      <w:r>
        <w:t>严重程度：HIGH | 条款类型：SECURITY_MEASURES</w:t>
      </w:r>
    </w:p>
    <w:p>
      <w:r>
        <w:t>标题：缺少撤回同意机制说明</w:t>
      </w:r>
    </w:p>
    <w:p>
      <w:r>
        <w:t>问题类型：MISSING_REQUIREMENT</w:t>
      </w:r>
    </w:p>
    <w:p>
      <w:r>
        <w:t>原文摘录：第三条 安全措施</w:t>
        <w:br/>
        <w:br/>
        <w:t>乙方应采取访问控制、传输加密、操作日志和最小权限措施，每季度检查授权账户。发生个人信息安全事件时，乙方应立即采取补救措施，并在二十四小时内通知甲方。</w:t>
        <w:br/>
        <w:br/>
        <w:t>##</w:t>
      </w:r>
    </w:p>
    <w:p>
      <w:r>
        <w:t>风险分析：未提供撤回同意的途径。《个人信息保护法》第15条要求提供便捷的撤回同意方式。</w:t>
      </w:r>
    </w:p>
    <w:p>
      <w:r>
        <w:t>法规依据：《个人信息保护法》第38条；《数据安全法》第27条；《中华人民共和国网络安全法（2025修正）》第二十三条；《数据处理协议样例》第四条；《中华人民共和国网络安全法（2025修正）》第一条；《数据处理协议样例》第十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23 ---</w:t>
      </w:r>
    </w:p>
    <w:p>
      <w:r>
        <w:t>编号：DSL-no_withdrawal_mechanism-2dc7cf</w:t>
      </w:r>
    </w:p>
    <w:p>
      <w:r>
        <w:t>严重程度：HIGH | 条款类型：CONSENT_NOTICE</w:t>
      </w:r>
    </w:p>
    <w:p>
      <w:r>
        <w:t>标题：缺少撤回同意机制说明</w:t>
      </w:r>
    </w:p>
    <w:p>
      <w:r>
        <w:t>问题类型：MISSING_REQUIREMENT</w:t>
      </w:r>
    </w:p>
    <w:p>
      <w:r>
        <w:t>原文摘录：第五条 转委托</w:t>
        <w:br/>
        <w:br/>
        <w:t>未经甲方事先书面同意，乙方不得转委托其他处理者。经同意的转委托方应承担不低于本协议约定的安全和保密义务。</w:t>
      </w:r>
    </w:p>
    <w:p>
      <w:r>
        <w:t>风险分析：未提供撤回同意的途径。《个人信息保护法》第15条要求提供便捷的撤回同意方式。 ｜ 引用相关性警告：</w:t>
      </w:r>
    </w:p>
    <w:p>
      <w:r>
        <w:t>法规依据：《个人信息保护法》第39条；《个人信息保护法》第15条；《数据处理协议样例》第十条；《中华人民共和国网络安全法（2025修正）》第一条；《数据处理协议样例》第四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修改建议：应明确说明撤回同意的具体操作路径和方式。</w:t>
      </w:r>
    </w:p>
    <w:p>
      <w:r>
        <w:t>审查方法：rule | 置信度：0.85</w:t>
      </w:r>
    </w:p>
    <w:p>
      <w:r>
        <w:t>--- 问题 24 ---</w:t>
      </w:r>
    </w:p>
    <w:p>
      <w:r>
        <w:t>编号：SPEC-dpa_data_scope_vague-826555</w:t>
      </w:r>
    </w:p>
    <w:p>
      <w:r>
        <w:t>严重程度：MEDIUM | 条款类型：DATA_PROCESSING_SCOPE</w:t>
      </w:r>
    </w:p>
    <w:p>
      <w:r>
        <w:t>标题：数据处理范围未明确数据名称/内容/规模/来源</w:t>
      </w:r>
    </w:p>
    <w:p>
      <w:r>
        <w:t>问题类型：MISSING_REQUIREMENT</w:t>
      </w:r>
    </w:p>
    <w:p>
      <w:r>
        <w:t>原文摘录：第一条 处理目的与范围</w:t>
        <w:br/>
        <w:br/>
        <w:t>甲方委托乙方处理客户支持工单中的姓名、联系电话、订单编号和问题描述。乙方只能按照甲方书面指令，为处理客户咨询和售后问题之目的使用个人信息，不得用于广告画像或其他目的。</w:t>
        <w:br/>
        <w:br/>
        <w:t>##</w:t>
      </w:r>
    </w:p>
    <w:p>
      <w:r>
        <w:t>风险分析：协议未明确委托处理的数据名称、内容、规模和来源，可能导致处理范围争议。 ｜ 引用相关性警告：</w:t>
      </w:r>
    </w:p>
    <w:p>
      <w:r>
        <w:t>法规依据：《个人信息保护法》第13条；《个人信息保护法》第17条；《数据处理协议样例》第四条；《中华人民共和国网络安全法（2025修正）》第一条；《数据处理协议样例》第十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修改建议：应补充数据名称、内容、规模和来源的具体描述。</w:t>
      </w:r>
    </w:p>
    <w:p>
      <w:r>
        <w:t>审查方法：rule | 置信度：0.9</w:t>
      </w:r>
    </w:p>
    <w:p>
      <w:r>
        <w:t>--- 问题 25 ---</w:t>
      </w:r>
    </w:p>
    <w:p>
      <w:r>
        <w:t>编号：SPEC-dpa_data_ownership-50ee91</w:t>
      </w:r>
    </w:p>
    <w:p>
      <w:r>
        <w:t>严重程度：MEDIUM | 条款类型：DATA_PROCESSING_SCOPE</w:t>
      </w:r>
    </w:p>
    <w:p>
      <w:r>
        <w:t>标题：未约定过程数据和结果数据的权属</w:t>
      </w:r>
    </w:p>
    <w:p>
      <w:r>
        <w:t>问题类型：MISSING_REQUIREMENT</w:t>
      </w:r>
    </w:p>
    <w:p>
      <w:r>
        <w:t>原文摘录：第一条 处理目的与范围</w:t>
        <w:br/>
        <w:br/>
        <w:t>甲方委托乙方处理客户支持工单中的姓名、联系电话、订单编号和问题描述。乙方只能按照甲方书面指令，为处理客户咨询和售后问题之目的使用个人信息，不得用于广告画像或其他目的。</w:t>
        <w:br/>
        <w:br/>
        <w:t>##</w:t>
      </w:r>
    </w:p>
    <w:p>
      <w:r>
        <w:t>风险分析：委托处理过程中可能产生过程数据和结果数据，未约定权属可能导致知识产权和数据权属争议。 ｜ 引用相关性警告：</w:t>
      </w:r>
    </w:p>
    <w:p>
      <w:r>
        <w:t>法规依据：《个人信息保护法》第13条；《个人信息保护法》第17条；《数据处理协议样例》第四条；《中华人民共和国网络安全法（2025修正）》第一条；《数据处理协议样例》第十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修改建议：建议明确过程数据、结果数据的权属、使用限制和到期处理方式。</w:t>
      </w:r>
    </w:p>
    <w:p>
      <w:r>
        <w:t>审查方法：rule | 置信度：0.9</w:t>
      </w:r>
    </w:p>
    <w:p>
      <w:r>
        <w:t>--- 问题 26 ---</w:t>
      </w:r>
    </w:p>
    <w:p>
      <w:r>
        <w:t>编号：DSL-no_overseas_law_impact-80514e</w:t>
      </w:r>
    </w:p>
    <w:p>
      <w:r>
        <w:t>严重程度：MEDIUM | 条款类型：CROSS_BORDER_TRANSFER</w:t>
      </w:r>
    </w:p>
    <w:p>
      <w:r>
        <w:t>标题：未评估境外法律环境影响</w:t>
      </w:r>
    </w:p>
    <w:p>
      <w:r>
        <w:t>问题类型：MISSING_REQUIREMENT</w:t>
      </w:r>
    </w:p>
    <w:p>
      <w:r>
        <w:t>原文摘录：第四条 跨境处理</w:t>
        <w:br/>
        <w:br/>
        <w:t>为提供夜间客户支持，部分工单将传输至新加坡客服中心。乙方应在传输前协助甲方完成适用的个人信息出境合规程序，披露境外接收方、保存地点和再转移安排，并保证个人信息主体可以行使查阅、更正和删除权利。</w:t>
        <w:br/>
        <w:br/>
        <w:t>##</w:t>
      </w:r>
    </w:p>
    <w:p>
      <w:r>
        <w:t>风险分析：未评估境外接收方所在地法律环境对数据保护的影响。 ｜ 引用相关性警告：</w:t>
      </w:r>
    </w:p>
    <w:p>
      <w:r>
        <w:t>法规依据：《个人信息保护法》第38条；《数据出境安全评估办法》第4条；《中华人民共和国网络安全法（2025修正）》第一条；《促进和规范数据跨境流动规定（全文页）》第四条；《中华人民共和国网络安全法（2025修正）》第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修改建议：建议补充对接收方所在地数据保护法律环境的评估。</w:t>
      </w:r>
    </w:p>
    <w:p>
      <w:r>
        <w:t>审查方法：rule | 置信度：0.85</w:t>
      </w:r>
    </w:p>
    <w:p>
      <w:r>
        <w:t>--- 问题 27 ---</w:t>
      </w:r>
    </w:p>
    <w:p>
      <w:r>
        <w:t>编号：DSL-no_response_time-a52f05</w:t>
      </w:r>
    </w:p>
    <w:p>
      <w:r>
        <w:t>严重程度：MEDIUM | 条款类型：RIGHTS_REQUEST</w:t>
      </w:r>
    </w:p>
    <w:p>
      <w:r>
        <w:t>标题：未说明权利请求响应时限</w:t>
      </w:r>
    </w:p>
    <w:p>
      <w:r>
        <w:t>问题类型：MISSING_REQUIREMENT</w:t>
      </w:r>
    </w:p>
    <w:p>
      <w:r>
        <w:t>原文摘录：第二条 保存与删除</w:t>
        <w:br/>
        <w:br/>
        <w:t>乙方在工单关闭后三十日内删除相关个人信息</w:t>
      </w:r>
    </w:p>
    <w:p>
      <w:r>
        <w:t>风险分析：未承诺响应个人信息主体权利请求的具体时限，依据《个人信息保护法》，一般应在15-30个工作日内响应。</w:t>
      </w:r>
    </w:p>
    <w:p>
      <w:r>
        <w:t>法规依据：《个人信息保护法》第44条；《个人信息保护法》第45条；《个人信息保护法》第46条；《个人信息保护法》第47条</w:t>
      </w:r>
    </w:p>
    <w:p>
      <w:r>
        <w:t>修改建议：建议明确权利请求的响应时限，如'将在15个工作日内响应'。</w:t>
      </w:r>
    </w:p>
    <w:p>
      <w:r>
        <w:t>审查方法：rule | 置信度：0.85</w:t>
      </w:r>
    </w:p>
    <w:p>
      <w:r>
        <w:t>--- 问题 28 ---</w:t>
      </w:r>
    </w:p>
    <w:p>
      <w:r>
        <w:t>编号：DSL-no_response_time-0e9a8b</w:t>
      </w:r>
    </w:p>
    <w:p>
      <w:r>
        <w:t>严重程度：MEDIUM | 条款类型：RIGHTS_REQUEST</w:t>
      </w:r>
    </w:p>
    <w:p>
      <w:r>
        <w:t>标题：未说明权利请求响应时限</w:t>
      </w:r>
    </w:p>
    <w:p>
      <w:r>
        <w:t>问题类型：MISSING_REQUIREMENT</w:t>
      </w:r>
    </w:p>
    <w:p>
      <w:r>
        <w:t>原文摘录：法律另有强制保存要求的，应当记录法律依据、保存范围和期限，并在期限届满后删除。</w:t>
        <w:br/>
        <w:br/>
        <w:t>##</w:t>
      </w:r>
    </w:p>
    <w:p>
      <w:r>
        <w:t>风险分析：未承诺响应个人信息主体权利请求的具体时限，依据《个人信息保护法》，一般应在15-30个工作日内响应。 ｜ 引用相关性警告：</w:t>
      </w:r>
    </w:p>
    <w:p>
      <w:r>
        <w:t>法规依据：《个人信息保护法》第44条；《个人信息保护法》第45条；《个人信息保护法》第46条；《个人信息保护法》第47条；《中华人民共和国网络安全法（2025修正）》第五十二条；《中华人民共和国网络安全法（2025修正）》第三十九条；《中华人民共和国网络安全法（2025修正）》第四十九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修改建议：建议明确权利请求的响应时限，如'将在15个工作日内响应'。</w:t>
      </w:r>
    </w:p>
    <w:p>
      <w:r>
        <w:t>审查方法：rule | 置信度：0.85</w:t>
      </w:r>
    </w:p>
    <w:p>
      <w:r>
        <w:t>--- 问题 29 ---</w:t>
      </w:r>
    </w:p>
    <w:p>
      <w:r>
        <w:t>编号：DSL-no_response_time-520791</w:t>
      </w:r>
    </w:p>
    <w:p>
      <w:r>
        <w:t>严重程度：MEDIUM | 条款类型：CROSS_BORDER_TRANSFER</w:t>
      </w:r>
    </w:p>
    <w:p>
      <w:r>
        <w:t>标题：未说明权利请求响应时限</w:t>
      </w:r>
    </w:p>
    <w:p>
      <w:r>
        <w:t>问题类型：MISSING_REQUIREMENT</w:t>
      </w:r>
    </w:p>
    <w:p>
      <w:r>
        <w:t>原文摘录：第四条 跨境处理</w:t>
        <w:br/>
        <w:br/>
        <w:t>为提供夜间客户支持，部分工单将传输至新加坡客服中心。乙方应在传输前协助甲方完成适用的个人信息出境合规程序，披露境外接收方、保存地点和再转移安排，并保证个人信息主体可以行使查阅、更正和删除权利。</w:t>
        <w:br/>
        <w:br/>
        <w:t>##</w:t>
      </w:r>
    </w:p>
    <w:p>
      <w:r>
        <w:t>风险分析：未承诺响应个人信息主体权利请求的具体时限，依据《个人信息保护法》，一般应在15-30个工作日内响应。 ｜ 引用相关性警告：</w:t>
      </w:r>
    </w:p>
    <w:p>
      <w:r>
        <w:t>法规依据：《个人信息保护法》第38条；《数据出境安全评估办法》第4条；《中华人民共和国网络安全法（2025修正）》第一条；《促进和规范数据跨境流动规定（全文页）》第四条；《中华人民共和国网络安全法（2025修正）》第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修改建议：建议明确权利请求的响应时限，如'将在15个工作日内响应'。</w:t>
      </w:r>
    </w:p>
    <w:p>
      <w:r>
        <w:t>审查方法：rule | 置信度：0.85</w:t>
      </w:r>
    </w:p>
    <w:p>
      <w:r>
        <w:t>--- 问题 30 ---</w:t>
      </w:r>
    </w:p>
    <w:p>
      <w:r>
        <w:t>编号：RULE-53a28f19c8ec</w:t>
      </w:r>
    </w:p>
    <w:p>
      <w:r>
        <w:t>严重程度：MEDIUM | 条款类型：ENTRUSTED_PROCESSING</w:t>
      </w:r>
    </w:p>
    <w:p>
      <w:r>
        <w:t>标题：缺少关键信息：处理目的/目的</w:t>
      </w:r>
    </w:p>
    <w:p>
      <w:r>
        <w:t>问题类型：MISSING_REQUIREMENT</w:t>
      </w:r>
    </w:p>
    <w:p>
      <w:r>
        <w:t>原文摘录：# 个人信息委托处理协议（CLI 可编辑测试案例）</w:t>
        <w:br/>
        <w:br/>
        <w:t>##</w:t>
      </w:r>
    </w:p>
    <w:p>
      <w:r>
        <w:t>风险分析：当前条款未清晰体现「处理目的/目的」，可能导致该类合规义务表达不完整。</w:t>
      </w:r>
    </w:p>
    <w:p>
      <w:r>
        <w:t>法规依据：《个人信息保护法》第21条</w:t>
      </w:r>
    </w:p>
    <w:p>
      <w:r>
        <w:t>修改建议：建议补充与「处理目的/目的」相关的明确约定。</w:t>
      </w:r>
    </w:p>
    <w:p>
      <w:r>
        <w:t>审查方法：rule | 置信度：0.6</w:t>
      </w:r>
    </w:p>
    <w:p>
      <w:r>
        <w:t>--- 问题 31 ---</w:t>
      </w:r>
    </w:p>
    <w:p>
      <w:r>
        <w:t>编号：RULE-e3c3f366cef9</w:t>
      </w:r>
    </w:p>
    <w:p>
      <w:r>
        <w:t>严重程度：MEDIUM | 条款类型：ENTRUSTED_PROCESSING</w:t>
      </w:r>
    </w:p>
    <w:p>
      <w:r>
        <w:t>标题：缺少关键信息：安全/保护</w:t>
      </w:r>
    </w:p>
    <w:p>
      <w:r>
        <w:t>问题类型：MISSING_REQUIREMENT</w:t>
      </w:r>
    </w:p>
    <w:p>
      <w:r>
        <w:t>原文摘录：# 个人信息委托处理协议（CLI 可编辑测试案例）</w:t>
        <w:br/>
        <w:br/>
        <w:t>##</w:t>
      </w:r>
    </w:p>
    <w:p>
      <w:r>
        <w:t>风险分析：当前条款未清晰体现「安全/保护」，可能导致该类合规义务表达不完整。</w:t>
      </w:r>
    </w:p>
    <w:p>
      <w:r>
        <w:t>法规依据：《个人信息保护法》第21条</w:t>
      </w:r>
    </w:p>
    <w:p>
      <w:r>
        <w:t>修改建议：建议补充与「安全/保护」相关的明确约定。</w:t>
      </w:r>
    </w:p>
    <w:p>
      <w:r>
        <w:t>审查方法：rule | 置信度：0.6</w:t>
      </w:r>
    </w:p>
    <w:p>
      <w:r>
        <w:t>--- 问题 32 ---</w:t>
      </w:r>
    </w:p>
    <w:p>
      <w:r>
        <w:t>编号：RULE-f8bed9ae6273</w:t>
      </w:r>
    </w:p>
    <w:p>
      <w:r>
        <w:t>严重程度：MEDIUM | 条款类型：RIGHTS_REQUEST</w:t>
      </w:r>
    </w:p>
    <w:p>
      <w:r>
        <w:t>标题：缺少关键信息：撤回同意/撤回</w:t>
      </w:r>
    </w:p>
    <w:p>
      <w:r>
        <w:t>问题类型：MISSING_REQUIREMENT</w:t>
      </w:r>
    </w:p>
    <w:p>
      <w:r>
        <w:t>原文摘录：第二条 保存与删除</w:t>
        <w:br/>
        <w:br/>
        <w:t>乙方在工单关闭后三十日内删除相关个人信息</w:t>
      </w:r>
    </w:p>
    <w:p>
      <w:r>
        <w:t>风险分析：当前条款未清晰体现「撤回同意/撤回」，可能导致该类合规义务表达不完整。</w:t>
      </w:r>
    </w:p>
    <w:p>
      <w:r>
        <w:t>法规依据：《个人信息保护法》第44条；《个人信息保护法》第45条；《个人信息保护法》第46条；《个人信息保护法》第47条</w:t>
      </w:r>
    </w:p>
    <w:p>
      <w:r>
        <w:t>修改建议：建议补充与「撤回同意/撤回」相关的明确约定。</w:t>
      </w:r>
    </w:p>
    <w:p>
      <w:r>
        <w:t>审查方法：rule | 置信度：0.6</w:t>
      </w:r>
    </w:p>
    <w:p>
      <w:r>
        <w:t>--- 问题 33 ---</w:t>
      </w:r>
    </w:p>
    <w:p>
      <w:r>
        <w:t>编号：RULE-c3572fa0d46a</w:t>
      </w:r>
    </w:p>
    <w:p>
      <w:r>
        <w:t>严重程度：MEDIUM | 条款类型：RIGHTS_REQUEST</w:t>
      </w:r>
    </w:p>
    <w:p>
      <w:r>
        <w:t>标题：缺少关键信息：撤回同意/撤回</w:t>
      </w:r>
    </w:p>
    <w:p>
      <w:r>
        <w:t>问题类型：MISSING_REQUIREMENT</w:t>
      </w:r>
    </w:p>
    <w:p>
      <w:r>
        <w:t>原文摘录：法律另有强制保存要求的，应当记录法律依据、保存范围和期限，并在期限届满后删除。</w:t>
        <w:br/>
        <w:br/>
        <w:t>##</w:t>
      </w:r>
    </w:p>
    <w:p>
      <w:r>
        <w:t>风险分析：当前条款未清晰体现「撤回同意/撤回」，可能导致该类合规义务表达不完整。 ｜ 引用相关性警告：</w:t>
      </w:r>
    </w:p>
    <w:p>
      <w:r>
        <w:t>法规依据：《中华人民共和国网络安全法（2025修正）》第五十二条；《中华人民共和国网络安全法（2025修正）》第三十九条；《中华人民共和国网络安全法（2025修正）》第四十九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修改建议：建议补充与「撤回同意/撤回」相关的明确约定。</w:t>
      </w:r>
    </w:p>
    <w:p>
      <w:r>
        <w:t>审查方法：rule | 置信度：0.6</w:t>
      </w:r>
    </w:p>
    <w:p>
      <w:r>
        <w:t>--- 问题 34 ---</w:t>
      </w:r>
    </w:p>
    <w:p>
      <w:r>
        <w:t>编号：RULE-0ecc0ee56da8</w:t>
      </w:r>
    </w:p>
    <w:p>
      <w:r>
        <w:t>严重程度：MEDIUM | 条款类型：RIGHTS_REQUEST</w:t>
      </w:r>
    </w:p>
    <w:p>
      <w:r>
        <w:t>标题：缺少关键信息：更正/修改</w:t>
      </w:r>
    </w:p>
    <w:p>
      <w:r>
        <w:t>问题类型：MISSING_REQUIREMENT</w:t>
      </w:r>
    </w:p>
    <w:p>
      <w:r>
        <w:t>原文摘录：第二条 保存与删除</w:t>
        <w:br/>
        <w:br/>
        <w:t>乙方在工单关闭后三十日内删除相关个人信息</w:t>
      </w:r>
    </w:p>
    <w:p>
      <w:r>
        <w:t>风险分析：当前条款未清晰体现「更正/修改」，可能导致该类合规义务表达不完整。</w:t>
      </w:r>
    </w:p>
    <w:p>
      <w:r>
        <w:t>法规依据：《个人信息保护法》第44条；《个人信息保护法》第45条；《个人信息保护法》第46条；《个人信息保护法》第47条</w:t>
      </w:r>
    </w:p>
    <w:p>
      <w:r>
        <w:t>修改建议：建议补充与「更正/修改」相关的明确约定。</w:t>
      </w:r>
    </w:p>
    <w:p>
      <w:r>
        <w:t>审查方法：rule | 置信度：0.6</w:t>
      </w:r>
    </w:p>
    <w:p>
      <w:r>
        <w:t>--- 问题 35 ---</w:t>
      </w:r>
    </w:p>
    <w:p>
      <w:r>
        <w:t>编号：RULE-1a61d031246c</w:t>
      </w:r>
    </w:p>
    <w:p>
      <w:r>
        <w:t>严重程度：MEDIUM | 条款类型：RIGHTS_REQUEST</w:t>
      </w:r>
    </w:p>
    <w:p>
      <w:r>
        <w:t>标题：缺少关键信息：更正/修改</w:t>
      </w:r>
    </w:p>
    <w:p>
      <w:r>
        <w:t>问题类型：MISSING_REQUIREMENT</w:t>
      </w:r>
    </w:p>
    <w:p>
      <w:r>
        <w:t>原文摘录：法律另有强制保存要求的，应当记录法律依据、保存范围和期限，并在期限届满后删除。</w:t>
        <w:br/>
        <w:br/>
        <w:t>##</w:t>
      </w:r>
    </w:p>
    <w:p>
      <w:r>
        <w:t>风险分析：当前条款未清晰体现「更正/修改」，可能导致该类合规义务表达不完整。 ｜ 引用相关性警告：</w:t>
      </w:r>
    </w:p>
    <w:p>
      <w:r>
        <w:t>法规依据：《中华人民共和国网络安全法（2025修正）》第五十二条；《中华人民共和国网络安全法（2025修正）》第三十九条；《中华人民共和国网络安全法（2025修正）》第四十九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修改建议：建议补充与「更正/修改」相关的明确约定。</w:t>
      </w:r>
    </w:p>
    <w:p>
      <w:r>
        <w:t>审查方法：rule | 置信度：0.6</w:t>
      </w:r>
    </w:p>
    <w:p>
      <w:r>
        <w:t>--- 问题 36 ---</w:t>
      </w:r>
    </w:p>
    <w:p>
      <w:r>
        <w:t>编号：RULE-74a48da9a7d9</w:t>
      </w:r>
    </w:p>
    <w:p>
      <w:r>
        <w:t>严重程度：MEDIUM | 条款类型：RIGHTS_REQUEST</w:t>
      </w:r>
    </w:p>
    <w:p>
      <w:r>
        <w:t>标题：缺少关键信息：查询/访问/查阅</w:t>
      </w:r>
    </w:p>
    <w:p>
      <w:r>
        <w:t>问题类型：MISSING_REQUIREMENT</w:t>
      </w:r>
    </w:p>
    <w:p>
      <w:r>
        <w:t>原文摘录：第二条 保存与删除</w:t>
        <w:br/>
        <w:br/>
        <w:t>乙方在工单关闭后三十日内删除相关个人信息</w:t>
      </w:r>
    </w:p>
    <w:p>
      <w:r>
        <w:t>风险分析：当前条款未清晰体现「查询/访问/查阅」，可能导致该类合规义务表达不完整。</w:t>
      </w:r>
    </w:p>
    <w:p>
      <w:r>
        <w:t>法规依据：《个人信息保护法》第44条；《个人信息保护法》第45条；《个人信息保护法》第46条；《个人信息保护法》第47条</w:t>
      </w:r>
    </w:p>
    <w:p>
      <w:r>
        <w:t>修改建议：建议补充与「查询/访问/查阅」相关的明确约定。</w:t>
      </w:r>
    </w:p>
    <w:p>
      <w:r>
        <w:t>审查方法：rule | 置信度：0.6</w:t>
      </w:r>
    </w:p>
    <w:p>
      <w:r>
        <w:t>--- 问题 37 ---</w:t>
      </w:r>
    </w:p>
    <w:p>
      <w:r>
        <w:t>编号：RULE-b4205d7c9590</w:t>
      </w:r>
    </w:p>
    <w:p>
      <w:r>
        <w:t>严重程度：MEDIUM | 条款类型：RIGHTS_REQUEST</w:t>
      </w:r>
    </w:p>
    <w:p>
      <w:r>
        <w:t>标题：缺少关键信息：查询/访问/查阅</w:t>
      </w:r>
    </w:p>
    <w:p>
      <w:r>
        <w:t>问题类型：MISSING_REQUIREMENT</w:t>
      </w:r>
    </w:p>
    <w:p>
      <w:r>
        <w:t>原文摘录：法律另有强制保存要求的，应当记录法律依据、保存范围和期限，并在期限届满后删除。</w:t>
        <w:br/>
        <w:br/>
        <w:t>##</w:t>
      </w:r>
    </w:p>
    <w:p>
      <w:r>
        <w:t>风险分析：当前条款未清晰体现「查询/访问/查阅」，可能导致该类合规义务表达不完整。 ｜ 引用相关性警告：</w:t>
      </w:r>
    </w:p>
    <w:p>
      <w:r>
        <w:t>法规依据：《中华人民共和国网络安全法（2025修正）》第五十二条；《中华人民共和国网络安全法（2025修正）》第三十九条；《中华人民共和国网络安全法（2025修正）》第四十九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44条；《个人信息保护法》第45条；《个人信息保护法》第46条；《个人信息保护法》第47条</w:t>
      </w:r>
    </w:p>
    <w:p>
      <w:r>
        <w:t>修改建议：建议补充与「查询/访问/查阅」相关的明确约定。</w:t>
      </w:r>
    </w:p>
    <w:p>
      <w:r>
        <w:t>审查方法：rule | 置信度：0.6</w:t>
      </w:r>
    </w:p>
    <w:p>
      <w:r>
        <w:t>--- 问题 38 ---</w:t>
      </w:r>
    </w:p>
    <w:p>
      <w:r>
        <w:t>编号：DSL-no_gov_access_disclosure-f0f89e</w:t>
      </w:r>
    </w:p>
    <w:p>
      <w:r>
        <w:t>严重程度：MEDIUM | 条款类型：CROSS_BORDER_TRANSFER</w:t>
      </w:r>
    </w:p>
    <w:p>
      <w:r>
        <w:t>标题：缺少政府机构访问披露条款</w:t>
      </w:r>
    </w:p>
    <w:p>
      <w:r>
        <w:t>问题类型：MISSING_REQUIREMENT</w:t>
      </w:r>
    </w:p>
    <w:p>
      <w:r>
        <w:t>原文摘录：第四条 跨境处理</w:t>
        <w:br/>
        <w:br/>
        <w:t>为提供夜间客户支持，部分工单将传输至新加坡客服中心。乙方应在传输前协助甲方完成适用的个人信息出境合规程序，披露境外接收方、保存地点和再转移安排，并保证个人信息主体可以行使查阅、更正和删除权利。</w:t>
        <w:br/>
        <w:br/>
        <w:t>##</w:t>
      </w:r>
    </w:p>
    <w:p>
      <w:r>
        <w:t>风险分析：标准合同通常应包含境外接收方收到政府机构数据访问请求时的处理方式（及时通知、审查合法性等）。 ｜ 引用相关性警告：</w:t>
      </w:r>
    </w:p>
    <w:p>
      <w:r>
        <w:t>法规依据：《个人信息保护法》第38条；《数据出境安全评估办法》第4条；《中华人民共和国网络安全法（2025修正）》第一条；《促进和规范数据跨境流动规定（全文页）》第四条；《中华人民共和国网络安全法（2025修正）》第二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修改建议：建议补充境外接收方在收到政府机构数据访问请求时的通知和审查义务。</w:t>
      </w:r>
    </w:p>
    <w:p>
      <w:r>
        <w:t>审查方法：rule | 置信度：0.85</w:t>
      </w:r>
    </w:p>
    <w:p>
      <w:r>
        <w:t>--- 问题 39 ---</w:t>
      </w:r>
    </w:p>
    <w:p>
      <w:r>
        <w:t>编号：DSL-no_transfer_right-3cab18</w:t>
      </w:r>
    </w:p>
    <w:p>
      <w:r>
        <w:t>严重程度：LOW | 条款类型：RIGHTS_REQUEST</w:t>
      </w:r>
    </w:p>
    <w:p>
      <w:r>
        <w:t>标题：未说明数据可携带权</w:t>
      </w:r>
    </w:p>
    <w:p>
      <w:r>
        <w:t>问题类型：MISSING_REQUIREMENT</w:t>
      </w:r>
    </w:p>
    <w:p>
      <w:r>
        <w:t>原文摘录：第二条 保存与删除</w:t>
        <w:br/>
        <w:br/>
        <w:t>乙方在工单关闭后三十日内删除相关个人信息</w:t>
      </w:r>
    </w:p>
    <w:p>
      <w:r>
        <w:t>风险分析：未说明个人信息的转移/可携带权，《个人信息保护法》第45条规定个人有权请求将个人信息转移至其指定的处理者。</w:t>
      </w:r>
    </w:p>
    <w:p>
      <w:r>
        <w:t>法规依据：《个人信息保护法》第44条；《个人信息保护法》第45条；《个人信息保护法》第46条；《个人信息保护法》第47条</w:t>
      </w:r>
    </w:p>
    <w:p>
      <w:r>
        <w:t>修改建议：建议补充数据可携带权的行使条件和方式。</w:t>
      </w:r>
    </w:p>
    <w:p>
      <w:r>
        <w:t>审查方法：rule | 置信度：0.85</w:t>
      </w:r>
    </w:p>
    <w:p>
      <w:r>
        <w:t>--- 问题 40 ---</w:t>
      </w:r>
    </w:p>
    <w:p>
      <w:r>
        <w:t>编号：DSL-no_transfer_right-441b60</w:t>
      </w:r>
    </w:p>
    <w:p>
      <w:r>
        <w:t>严重程度：LOW | 条款类型：RIGHTS_REQUEST</w:t>
      </w:r>
    </w:p>
    <w:p>
      <w:r>
        <w:t>标题：未说明数据可携带权</w:t>
      </w:r>
    </w:p>
    <w:p>
      <w:r>
        <w:t>问题类型：MISSING_REQUIREMENT</w:t>
      </w:r>
    </w:p>
    <w:p>
      <w:r>
        <w:t>原文摘录：法律另有强制保存要求的，应当记录法律依据、保存范围和期限，并在期限届满后删除。</w:t>
        <w:br/>
        <w:br/>
        <w:t>##</w:t>
      </w:r>
    </w:p>
    <w:p>
      <w:r>
        <w:t>风险分析：未说明个人信息的转移/可携带权，《个人信息保护法》第45条规定个人有权请求将个人信息转移至其指定的处理者。 ｜ 引用相关性警告：</w:t>
      </w:r>
    </w:p>
    <w:p>
      <w:r>
        <w:t>法规依据：《个人信息保护法》第44条；《个人信息保护法》第45条；《个人信息保护法》第46条；《个人信息保护法》第47条；《中华人民共和国网络安全法（2025修正）》第五十二条；《中华人民共和国网络安全法（2025修正）》第三十九条；《中华人民共和国网络安全法（2025修正）》第四十九条；《中华人民共和国网络安全法（2025修正）》第九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w:t>
      </w:r>
    </w:p>
    <w:p>
      <w:r>
        <w:t>修改建议：建议补充数据可携带权的行使条件和方式。</w:t>
      </w:r>
    </w:p>
    <w:p>
      <w:r>
        <w:t>审查方法：rule | 置信度：0.85</w:t>
      </w:r>
    </w:p>
    <w:p>
      <w:r>
        <w:t>--- 问题 41 ---</w:t>
      </w:r>
    </w:p>
    <w:p>
      <w:r>
        <w:t>编号：RULE-c13f50758cce</w:t>
      </w:r>
    </w:p>
    <w:p>
      <w:r>
        <w:t>严重程度：LOW | 条款类型：DATA_PROCESSING_SCOPE</w:t>
      </w:r>
    </w:p>
    <w:p>
      <w:r>
        <w:t>标题：缺少关键信息：处理方式/方式</w:t>
      </w:r>
    </w:p>
    <w:p>
      <w:r>
        <w:t>问题类型：MISSING_REQUIREMENT</w:t>
      </w:r>
    </w:p>
    <w:p>
      <w:r>
        <w:t>原文摘录：第一条 处理目的与范围</w:t>
        <w:br/>
        <w:br/>
        <w:t>甲方委托乙方处理客户支持工单中的姓名、联系电话、订单编号和问题描述。乙方只能按照甲方书面指令，为处理客户咨询和售后问题之目的使用个人信息，不得用于广告画像或其他目的。</w:t>
        <w:br/>
        <w:br/>
        <w:t>##</w:t>
      </w:r>
    </w:p>
    <w:p>
      <w:r>
        <w:t>风险分析：当前条款未清晰体现「处理方式/方式」，可能导致该类合规义务表达不完整。 ｜ 引用相关性警告：</w:t>
      </w:r>
    </w:p>
    <w:p>
      <w:r>
        <w:t>法规依据：《数据处理协议样例》第四条；《中华人民共和国网络安全法（2025修正）》第一条；《数据处理协议样例》第十条；《中华人民共和国网络安全法（2025修正）》第四条；《中华人民共和国个人信息保护法》第一条；《中华人民共和国个人信息保护法》第二条；《中华人民共和国个人信息保护法》第三条；《中华人民共和国个人信息保护法》第四条；《中华人民共和国个人信息保护法》第五条；《中华人民共和国个人信息保护法》第六条；《中华人民共和国个人信息保护法》第七条；《中华人民共和国个人信息保护法》第八条；《中华人民共和国个人信息保护法》第九条；《中华人民共和国个人信息保护法》第十条；《中华人民共和国个人信息保护法》第十一条；《中华人民共和国个人信息保护法》第十二条；《中华人民共和国个人信息保护法》第十三条；《中华人民共和国个人信息保护法》第十四条；《中华人民共和国个人信息保护法》第十五条；《中华人民共和国个人信息保护法》第十六条；《中华人民共和国个人信息保护法》第十七条；《中华人民共和国个人信息保护法》第十八条；《中华人民共和国个人信息保护法》第十九条；《中华人民共和国个人信息保护法》第二十条；《中华人民共和国个人信息保护法》第二十一条；《中华人民共和国个人信息保护法》第二十二条；《中华人民共和国个人信息保护法》第二十三条；《中华人民共和国个人信息保护法》第二十四条；《中华人民共和国个人信息保护法》第二十六条；《中华人民共和国个人信息保护法》第二十七条；《中华人民共和国个人信息保护法》第二十八条；《中华人民共和国个人信息保护法》第二十九条；《中华人民共和国个人信息保护法》第三十一条；《中华人民共和国个人信息保护法》第三十二条；《中华人民共和国个人信息保护法》第三十三条；《中华人民共和国个人信息保护法》第三十四条；《中华人民共和国个人信息保护法》第三十五条；《中华人民共和国个人信息保护法》第三十六条；《中华人民共和国个人信息保护法》第三十七条；《中华人民共和国个人信息保护法》第三十八条；《中华人民共和国个人信息保护法》第四十条；《中华人民共和国个人信息保护法》第三十九条；《中华人民共和国个人信息保护法》第四十一条；《中华人民共和国个人信息保护法》第四十二条；《中华人民共和国个人信息保护法》第四十三条；《中华人民共和国个人信息保护法》第四十四条；《中华人民共和国个人信息保护法》第四十六条；《中华人民共和国个人信息保护法》第四十七条；《中华人民共和国个人信息保护法》第四十九条；《中华人民共和国个人信息保护法》第五十条；《中华人民共和国个人信息保护法》第五十一条；《中华人民共和国个人信息保护法》第五十二条；《中华人民共和国个人信息保护法》第五十四条；《中华人民共和国个人信息保护法》第五十五条；《中华人民共和国个人信息保护法》第五十六条；《中华人民共和国个人信息保护法》第五十七条；《中华人民共和国个人信息保护法》第五十八条；《中华人民共和国个人信息保护法》第五十九条；《中华人民共和国个人信息保护法》第六十条；《中华人民共和国个人信息保护法》第六十一条；《中华人民共和国个人信息保护法》第六十二条；《中华人民共和国个人信息保护法》第六十三条；《中华人民共和国个人信息保护法》第六十四条；《中华人民共和国个人信息保护法》第六十五条；《中华人民共和国个人信息保护法》第六十六条；《中华人民共和国个人信息保护法》第六十七条；《中华人民共和国个人信息保护法》第六十八条；《中华人民共和国个人信息保护法》第六十九条；《中华人民共和国个人信息保护法》第七十条；《中华人民共和国个人信息保护法》第七十一条；《中华人民共和国个人信息保护法》第七十二条；《中华人民共和国个人信息保护法》第七十三条；《中华人民共和国个人信息保护法》第七十四条；《个人信息出境标准合同办法》段落1；《个人信息出境标准合同办法》段落2；《个人信息出境标准合同办法》段落3；《个人信息出境标准合同办法》段落4；《个人信息出境标准合同办法》段落5；《个人信息出境标准合同办法》段落6；《个人信息出境标准合同办法》段落7；《个人信息出境标准合同办法》段落8；《个人信息出境标准合同办法》段落9；《个人信息保护法》第13条；《个人信息保护法》第17条</w:t>
      </w:r>
    </w:p>
    <w:p>
      <w:r>
        <w:t>修改建议：建议补充与「处理方式/方式」相关的明确约定。</w:t>
      </w:r>
    </w:p>
    <w:p>
      <w:r>
        <w:t>审查方法：rule | 置信度：0.6</w:t>
      </w:r>
    </w:p>
    <w:p>
      <w:pPr>
        <w:pStyle w:val="Heading1"/>
      </w:pPr>
      <w:r>
        <w:t>七、优先整改路线图</w:t>
      </w:r>
    </w:p>
    <w:p>
      <w:r>
        <w:t>优先整改 23 项高风险问题，重点涉及单独同意、境外接收方信息、数据出境说明等内容。</w:t>
      </w:r>
    </w:p>
    <w:p>
      <w:r>
        <w:t>补充 2 项全局缺失的必备条款：缺少第三方共享与转让条款/说明、缺少保存期限与删除条款/说明</w:t>
      </w:r>
    </w:p>
    <w:p>
      <w:r>
        <w:t>关注 15 项中风险问题，补充安全措施、权利行使、数据处理范围等相关条款。</w:t>
      </w:r>
    </w:p>
    <w:p>
      <w:pPr>
        <w:pStyle w:val="Heading1"/>
      </w:pPr>
      <w:r>
        <w:t>八、法规依据汇总</w:t>
      </w:r>
    </w:p>
    <w:p>
      <w:r>
        <w:t xml:space="preserve">  《个人信息保护法》第21条：《个人信息保护法》第21条</w:t>
      </w:r>
    </w:p>
    <w:p>
      <w:r>
        <w:t xml:space="preserve">  《个人信息保护法》第38条：《个人信息保护法》第38条</w:t>
      </w:r>
    </w:p>
    <w:p>
      <w:r>
        <w:t xml:space="preserve">  《数据出境安全评估办法》第4条：《数据出境安全评估办法》第4条</w:t>
      </w:r>
    </w:p>
    <w:p>
      <w:r>
        <w:t xml:space="preserve">  《中华人民共和国网络安全法（2025修正）》第一条：《中华人民共和国网络安全法（2025修正）》第一条</w:t>
      </w:r>
    </w:p>
    <w:p>
      <w:r>
        <w:t xml:space="preserve">  《促进和规范数据跨境流动规定（全文页）》第四条：《促进和规范数据跨境流动规定（全文页）》第四条</w:t>
      </w:r>
    </w:p>
    <w:p>
      <w:r>
        <w:t xml:space="preserve">  《中华人民共和国网络安全法（2025修正）》第二条：《中华人民共和国网络安全法（2025修正）》第二条</w:t>
      </w:r>
    </w:p>
    <w:p>
      <w:r>
        <w:t xml:space="preserve">  《中华人民共和国网络安全法（2025修正）》第四条：《中华人民共和国网络安全法（2025修正）》第四条</w:t>
      </w:r>
    </w:p>
    <w:p>
      <w:r>
        <w:t xml:space="preserve">  《中华人民共和国个人信息保护法》第一条：《中华人民共和国个人信息保护法》第一条</w:t>
      </w:r>
    </w:p>
    <w:p>
      <w:r>
        <w:t xml:space="preserve">  《中华人民共和国个人信息保护法》第二条：《中华人民共和国个人信息保护法》第二条</w:t>
      </w:r>
    </w:p>
    <w:p>
      <w:r>
        <w:t xml:space="preserve">  《中华人民共和国个人信息保护法》第三条：《中华人民共和国个人信息保护法》第三条</w:t>
      </w:r>
    </w:p>
    <w:p>
      <w:r>
        <w:t xml:space="preserve">  《中华人民共和国个人信息保护法》第四条：《中华人民共和国个人信息保护法》第四条</w:t>
      </w:r>
    </w:p>
    <w:p>
      <w:r>
        <w:t xml:space="preserve">  《中华人民共和国个人信息保护法》第五条：《中华人民共和国个人信息保护法》第五条</w:t>
      </w:r>
    </w:p>
    <w:p>
      <w:r>
        <w:t xml:space="preserve">  《中华人民共和国个人信息保护法》第六条：《中华人民共和国个人信息保护法》第六条</w:t>
      </w:r>
    </w:p>
    <w:p>
      <w:r>
        <w:t xml:space="preserve">  《中华人民共和国个人信息保护法》第七条：《中华人民共和国个人信息保护法》第七条</w:t>
      </w:r>
    </w:p>
    <w:p>
      <w:r>
        <w:t xml:space="preserve">  《中华人民共和国个人信息保护法》第八条：《中华人民共和国个人信息保护法》第八条</w:t>
      </w:r>
    </w:p>
    <w:p>
      <w:r>
        <w:t xml:space="preserve">  《中华人民共和国个人信息保护法》第九条：《中华人民共和国个人信息保护法》第九条</w:t>
      </w:r>
    </w:p>
    <w:p>
      <w:r>
        <w:t xml:space="preserve">  《中华人民共和国个人信息保护法》第十条：《中华人民共和国个人信息保护法》第十条</w:t>
      </w:r>
    </w:p>
    <w:p>
      <w:r>
        <w:t xml:space="preserve">  《中华人民共和国个人信息保护法》第十一条：《中华人民共和国个人信息保护法》第十一条</w:t>
      </w:r>
    </w:p>
    <w:p>
      <w:r>
        <w:t xml:space="preserve">  《中华人民共和国个人信息保护法》第十二条：《中华人民共和国个人信息保护法》第十二条</w:t>
      </w:r>
    </w:p>
    <w:p>
      <w:r>
        <w:t xml:space="preserve">  《中华人民共和国个人信息保护法》第十三条：《中华人民共和国个人信息保护法》第十三条</w:t>
      </w:r>
    </w:p>
    <w:p>
      <w:r>
        <w:t xml:space="preserve">  《中华人民共和国个人信息保护法》第十四条：《中华人民共和国个人信息保护法》第十四条</w:t>
      </w:r>
    </w:p>
    <w:p>
      <w:r>
        <w:t xml:space="preserve">  《中华人民共和国个人信息保护法》第十五条：《中华人民共和国个人信息保护法》第十五条</w:t>
      </w:r>
    </w:p>
    <w:p>
      <w:r>
        <w:t xml:space="preserve">  《中华人民共和国个人信息保护法》第十六条：《中华人民共和国个人信息保护法》第十六条</w:t>
      </w:r>
    </w:p>
    <w:p>
      <w:r>
        <w:t xml:space="preserve">  《中华人民共和国个人信息保护法》第十七条：《中华人民共和国个人信息保护法》第十七条</w:t>
      </w:r>
    </w:p>
    <w:p>
      <w:r>
        <w:t xml:space="preserve">  《中华人民共和国个人信息保护法》第十八条：《中华人民共和国个人信息保护法》第十八条</w:t>
      </w:r>
    </w:p>
    <w:p>
      <w:r>
        <w:t xml:space="preserve">  《中华人民共和国个人信息保护法》第十九条：《中华人民共和国个人信息保护法》第十九条</w:t>
      </w:r>
    </w:p>
    <w:p>
      <w:r>
        <w:t xml:space="preserve">  《中华人民共和国个人信息保护法》第二十条：《中华人民共和国个人信息保护法》第二十条</w:t>
      </w:r>
    </w:p>
    <w:p>
      <w:r>
        <w:t xml:space="preserve">  《中华人民共和国个人信息保护法》第二十一条：《中华人民共和国个人信息保护法》第二十一条</w:t>
      </w:r>
    </w:p>
    <w:p>
      <w:r>
        <w:t xml:space="preserve">  《中华人民共和国个人信息保护法》第二十二条：《中华人民共和国个人信息保护法》第二十二条</w:t>
      </w:r>
    </w:p>
    <w:p>
      <w:r>
        <w:t xml:space="preserve">  《中华人民共和国个人信息保护法》第二十三条：《中华人民共和国个人信息保护法》第二十三条</w:t>
      </w:r>
    </w:p>
    <w:p>
      <w:r>
        <w:t xml:space="preserve">  《中华人民共和国个人信息保护法》第二十四条：《中华人民共和国个人信息保护法》第二十四条</w:t>
      </w:r>
    </w:p>
    <w:p>
      <w:r>
        <w:t xml:space="preserve">  《中华人民共和国个人信息保护法》第二十六条：《中华人民共和国个人信息保护法》第二十六条</w:t>
      </w:r>
    </w:p>
    <w:p>
      <w:r>
        <w:t xml:space="preserve">  《中华人民共和国个人信息保护法》第二十七条：《中华人民共和国个人信息保护法》第二十七条</w:t>
      </w:r>
    </w:p>
    <w:p>
      <w:r>
        <w:t xml:space="preserve">  《中华人民共和国个人信息保护法》第二十八条：《中华人民共和国个人信息保护法》第二十八条</w:t>
      </w:r>
    </w:p>
    <w:p>
      <w:r>
        <w:t xml:space="preserve">  《中华人民共和国个人信息保护法》第二十九条：《中华人民共和国个人信息保护法》第二十九条</w:t>
      </w:r>
    </w:p>
    <w:p>
      <w:r>
        <w:t xml:space="preserve">  《中华人民共和国个人信息保护法》第三十一条：《中华人民共和国个人信息保护法》第三十一条</w:t>
      </w:r>
    </w:p>
    <w:p>
      <w:r>
        <w:t xml:space="preserve">  《中华人民共和国个人信息保护法》第三十二条：《中华人民共和国个人信息保护法》第三十二条</w:t>
      </w:r>
    </w:p>
    <w:p>
      <w:r>
        <w:t xml:space="preserve">  《中华人民共和国个人信息保护法》第三十三条：《中华人民共和国个人信息保护法》第三十三条</w:t>
      </w:r>
    </w:p>
    <w:p>
      <w:r>
        <w:t xml:space="preserve">  《中华人民共和国个人信息保护法》第三十四条：《中华人民共和国个人信息保护法》第三十四条</w:t>
      </w:r>
    </w:p>
    <w:p>
      <w:r>
        <w:t xml:space="preserve">  《中华人民共和国个人信息保护法》第三十五条：《中华人民共和国个人信息保护法》第三十五条</w:t>
      </w:r>
    </w:p>
    <w:p>
      <w:r>
        <w:t xml:space="preserve">  《中华人民共和国个人信息保护法》第三十六条：《中华人民共和国个人信息保护法》第三十六条</w:t>
      </w:r>
    </w:p>
    <w:p>
      <w:r>
        <w:t xml:space="preserve">  《中华人民共和国个人信息保护法》第三十七条：《中华人民共和国个人信息保护法》第三十七条</w:t>
      </w:r>
    </w:p>
    <w:p>
      <w:r>
        <w:t xml:space="preserve">  《中华人民共和国个人信息保护法》第三十八条：《中华人民共和国个人信息保护法》第三十八条</w:t>
      </w:r>
    </w:p>
    <w:p>
      <w:r>
        <w:t xml:space="preserve">  《中华人民共和国个人信息保护法》第四十条：《中华人民共和国个人信息保护法》第四十条</w:t>
      </w:r>
    </w:p>
    <w:p>
      <w:r>
        <w:t xml:space="preserve">  《中华人民共和国个人信息保护法》第三十九条：《中华人民共和国个人信息保护法》第三十九条</w:t>
      </w:r>
    </w:p>
    <w:p>
      <w:r>
        <w:t xml:space="preserve">  《中华人民共和国个人信息保护法》第四十一条：《中华人民共和国个人信息保护法》第四十一条</w:t>
      </w:r>
    </w:p>
    <w:p>
      <w:r>
        <w:t xml:space="preserve">  《中华人民共和国个人信息保护法》第四十二条：《中华人民共和国个人信息保护法》第四十二条</w:t>
      </w:r>
    </w:p>
    <w:p>
      <w:r>
        <w:t xml:space="preserve">  《中华人民共和国个人信息保护法》第四十三条：《中华人民共和国个人信息保护法》第四十三条</w:t>
      </w:r>
    </w:p>
    <w:p>
      <w:r>
        <w:t xml:space="preserve">  《中华人民共和国个人信息保护法》第四十四条：《中华人民共和国个人信息保护法》第四十四条</w:t>
      </w:r>
    </w:p>
    <w:p>
      <w:r>
        <w:t xml:space="preserve">  《中华人民共和国个人信息保护法》第四十六条：《中华人民共和国个人信息保护法》第四十六条</w:t>
      </w:r>
    </w:p>
    <w:p>
      <w:r>
        <w:t xml:space="preserve">  《中华人民共和国个人信息保护法》第四十七条：《中华人民共和国个人信息保护法》第四十七条</w:t>
      </w:r>
    </w:p>
    <w:p>
      <w:r>
        <w:t xml:space="preserve">  《中华人民共和国个人信息保护法》第四十九条：《中华人民共和国个人信息保护法》第四十九条</w:t>
      </w:r>
    </w:p>
    <w:p>
      <w:r>
        <w:t xml:space="preserve">  《中华人民共和国个人信息保护法》第五十条：《中华人民共和国个人信息保护法》第五十条</w:t>
      </w:r>
    </w:p>
    <w:p>
      <w:r>
        <w:t xml:space="preserve">  《中华人民共和国个人信息保护法》第五十一条：《中华人民共和国个人信息保护法》第五十一条</w:t>
      </w:r>
    </w:p>
    <w:p>
      <w:r>
        <w:t xml:space="preserve">  《中华人民共和国个人信息保护法》第五十二条：《中华人民共和国个人信息保护法》第五十二条</w:t>
      </w:r>
    </w:p>
    <w:p>
      <w:r>
        <w:t xml:space="preserve">  《中华人民共和国个人信息保护法》第五十四条：《中华人民共和国个人信息保护法》第五十四条</w:t>
      </w:r>
    </w:p>
    <w:p>
      <w:r>
        <w:t xml:space="preserve">  《中华人民共和国个人信息保护法》第五十五条：《中华人民共和国个人信息保护法》第五十五条</w:t>
      </w:r>
    </w:p>
    <w:p>
      <w:r>
        <w:t xml:space="preserve">  《中华人民共和国个人信息保护法》第五十六条：《中华人民共和国个人信息保护法》第五十六条</w:t>
      </w:r>
    </w:p>
    <w:p>
      <w:r>
        <w:t xml:space="preserve">  《中华人民共和国个人信息保护法》第五十七条：《中华人民共和国个人信息保护法》第五十七条</w:t>
      </w:r>
    </w:p>
    <w:p>
      <w:r>
        <w:t xml:space="preserve">  《中华人民共和国个人信息保护法》第五十八条：《中华人民共和国个人信息保护法》第五十八条</w:t>
      </w:r>
    </w:p>
    <w:p>
      <w:r>
        <w:t xml:space="preserve">  《中华人民共和国个人信息保护法》第五十九条：《中华人民共和国个人信息保护法》第五十九条</w:t>
      </w:r>
    </w:p>
    <w:p>
      <w:r>
        <w:t xml:space="preserve">  《中华人民共和国个人信息保护法》第六十条：《中华人民共和国个人信息保护法》第六十条</w:t>
      </w:r>
    </w:p>
    <w:p>
      <w:r>
        <w:t xml:space="preserve">  《中华人民共和国个人信息保护法》第六十一条：《中华人民共和国个人信息保护法》第六十一条</w:t>
      </w:r>
    </w:p>
    <w:p>
      <w:r>
        <w:t xml:space="preserve">  《中华人民共和国个人信息保护法》第六十二条：《中华人民共和国个人信息保护法》第六十二条</w:t>
      </w:r>
    </w:p>
    <w:p>
      <w:r>
        <w:t xml:space="preserve">  《中华人民共和国个人信息保护法》第六十三条：《中华人民共和国个人信息保护法》第六十三条</w:t>
      </w:r>
    </w:p>
    <w:p>
      <w:r>
        <w:t xml:space="preserve">  《中华人民共和国个人信息保护法》第六十四条：《中华人民共和国个人信息保护法》第六十四条</w:t>
      </w:r>
    </w:p>
    <w:p>
      <w:r>
        <w:t xml:space="preserve">  《中华人民共和国个人信息保护法》第六十五条：《中华人民共和国个人信息保护法》第六十五条</w:t>
      </w:r>
    </w:p>
    <w:p>
      <w:r>
        <w:t xml:space="preserve">  《中华人民共和国个人信息保护法》第六十六条：《中华人民共和国个人信息保护法》第六十六条</w:t>
      </w:r>
    </w:p>
    <w:p>
      <w:r>
        <w:t xml:space="preserve">  《中华人民共和国个人信息保护法》第六十七条：《中华人民共和国个人信息保护法》第六十七条</w:t>
      </w:r>
    </w:p>
    <w:p>
      <w:r>
        <w:t xml:space="preserve">  《中华人民共和国个人信息保护法》第六十八条：《中华人民共和国个人信息保护法》第六十八条</w:t>
      </w:r>
    </w:p>
    <w:p>
      <w:r>
        <w:t xml:space="preserve">  《中华人民共和国个人信息保护法》第六十九条：《中华人民共和国个人信息保护法》第六十九条</w:t>
      </w:r>
    </w:p>
    <w:p>
      <w:r>
        <w:t xml:space="preserve">  《中华人民共和国个人信息保护法》第七十条：《中华人民共和国个人信息保护法》第七十条</w:t>
      </w:r>
    </w:p>
    <w:p>
      <w:r>
        <w:t xml:space="preserve">  《中华人民共和国个人信息保护法》第七十一条：《中华人民共和国个人信息保护法》第七十一条</w:t>
      </w:r>
    </w:p>
    <w:p>
      <w:r>
        <w:t xml:space="preserve">  《中华人民共和国个人信息保护法》第七十二条：《中华人民共和国个人信息保护法》第七十二条</w:t>
      </w:r>
    </w:p>
    <w:p>
      <w:r>
        <w:t xml:space="preserve">  《中华人民共和国个人信息保护法》第七十三条：《中华人民共和国个人信息保护法》第七十三条</w:t>
      </w:r>
    </w:p>
    <w:p>
      <w:r>
        <w:t xml:space="preserve">  《中华人民共和国个人信息保护法》第七十四条：《中华人民共和国个人信息保护法》第七十四条</w:t>
      </w:r>
    </w:p>
    <w:p>
      <w:r>
        <w:t xml:space="preserve">  《个人信息出境标准合同办法》段落1：《个人信息出境标准合同办法》段落1</w:t>
      </w:r>
    </w:p>
    <w:p>
      <w:r>
        <w:t xml:space="preserve">  《个人信息出境标准合同办法》段落2：《个人信息出境标准合同办法》段落2</w:t>
      </w:r>
    </w:p>
    <w:p>
      <w:r>
        <w:t xml:space="preserve">  《个人信息出境标准合同办法》段落3：《个人信息出境标准合同办法》段落3</w:t>
      </w:r>
    </w:p>
    <w:p>
      <w:r>
        <w:t xml:space="preserve">  《个人信息出境标准合同办法》段落4：《个人信息出境标准合同办法》段落4</w:t>
      </w:r>
    </w:p>
    <w:p>
      <w:r>
        <w:t xml:space="preserve">  《个人信息出境标准合同办法》段落5：《个人信息出境标准合同办法》段落5</w:t>
      </w:r>
    </w:p>
    <w:p>
      <w:r>
        <w:t xml:space="preserve">  《个人信息出境标准合同办法》段落6：《个人信息出境标准合同办法》段落6</w:t>
      </w:r>
    </w:p>
    <w:p>
      <w:r>
        <w:t xml:space="preserve">  《个人信息出境标准合同办法》段落7：《个人信息出境标准合同办法》段落7</w:t>
      </w:r>
    </w:p>
    <w:p>
      <w:r>
        <w:t xml:space="preserve">  《个人信息出境标准合同办法》段落8：《个人信息出境标准合同办法》段落8</w:t>
      </w:r>
    </w:p>
    <w:p>
      <w:r>
        <w:t xml:space="preserve">  《个人信息出境标准合同办法》段落9：《个人信息出境标准合同办法》段落9</w:t>
      </w:r>
    </w:p>
    <w:p>
      <w:r>
        <w:t xml:space="preserve">  《个人信息保护法》第13条：《个人信息保护法》第13条</w:t>
      </w:r>
    </w:p>
    <w:p>
      <w:r>
        <w:t xml:space="preserve">  《个人信息保护法》第17条：《个人信息保护法》第17条</w:t>
      </w:r>
    </w:p>
    <w:p>
      <w:r>
        <w:t xml:space="preserve">  《数据处理协议样例》第四条：《数据处理协议样例》第四条</w:t>
      </w:r>
    </w:p>
    <w:p>
      <w:r>
        <w:t xml:space="preserve">  《数据处理协议样例》第十条：《数据处理协议样例》第十条</w:t>
      </w:r>
    </w:p>
    <w:p>
      <w:r>
        <w:t xml:space="preserve">  《赔偿责任不得被不当限制》赔偿责任不得被不当限制：涉及个人信息出境和受托处理的法律文件不应通过过低赔偿上限或全面免责削弱数据主体保护。</w:t>
      </w:r>
    </w:p>
    <w:p>
      <w:r>
        <w:t xml:space="preserve">  《删除返还与证明机制》删除返还与证明机制：委托处理结束后，应明确删除或返还数据的时限、方式和完成证明。</w:t>
      </w:r>
    </w:p>
    <w:p>
      <w:r>
        <w:t xml:space="preserve">  《中华人民共和国网络安全法（2025修正）》第五十二条：第五十二条 国家网信部门和有关部门依法履行网络信息安全监督管理职责，发现法律、行政法规禁止发布或者传输的信息的，应当要求网络运营者停止传输，采取消除等处置措施，保存有关记录；对来源于中华人民共和国境外的上述信息，应当通知有关机构采取技术措施</w:t>
      </w:r>
    </w:p>
    <w:p>
      <w:r>
        <w:t xml:space="preserve">  《中华人民共和国网络安全法（2025修正）》第三十九条：第三十九条 关键信息基础设施的运营者在中华人民共和国境内运营中收集和产生的个人信息和重要数据应当在境内存储。因业务需要，确需向境外提供的，应当按照国家网信部门会同国务院有关部门制定的办法进行安全评估；法律、行政法规另有规定的，依照其规定。</w:t>
      </w:r>
    </w:p>
    <w:p>
      <w:r>
        <w:t xml:space="preserve">  《中华人民共和国网络安全法（2025修正）》第四十九条：第四十九条 网络运营者应当加强对其用户发布的信息的管理，发现法律、行政法规禁止发布或者传输的信息的，应当立即停止传输该信息，采取消除等处置措施，防止信息扩散，保存有关记录，并向有关主管部门报告。</w:t>
      </w:r>
    </w:p>
    <w:p>
      <w:r>
        <w:t xml:space="preserve">  《中华人民共和国网络安全法（2025修正）》第九条：第九条 国家网信部门负责统筹协调网络安全工作和相关监督管理工作。国务院电信主管部门、公安部门和其他有关机关依照本法和有关法律、行政法规的规定，在各自职责范围内负责网络安全保护和监督管理工作。</w:t>
        <w:br/>
        <w:t xml:space="preserve"> 县级以上地方人民政府有关部门的网络安全保护和监</w:t>
      </w:r>
    </w:p>
    <w:p>
      <w:r>
        <w:t xml:space="preserve">  《个人信息保护法》第44条：《个人信息保护法》第44条</w:t>
      </w:r>
    </w:p>
    <w:p>
      <w:r>
        <w:t xml:space="preserve">  《个人信息保护法》第45条：《个人信息保护法》第45条</w:t>
      </w:r>
    </w:p>
    <w:p>
      <w:r>
        <w:t xml:space="preserve">  《个人信息保护法》第46条：《个人信息保护法》第46条</w:t>
      </w:r>
    </w:p>
    <w:p>
      <w:r>
        <w:t xml:space="preserve">  《个人信息保护法》第47条：《个人信息保护法》第47条</w:t>
      </w:r>
    </w:p>
    <w:p>
      <w:r>
        <w:t xml:space="preserve">  《中华人民共和国网络安全法（2025修正）》第二十三条：第二十三条 国家实行网络安全等级保护制度。网络运营者应当按照网络安全等级保护制度的要求，履行下列安全保护义务，保障网络免受干扰、破坏或者未经授权的访问，防止网络数据泄露或者被窃取、篡改：</w:t>
        <w:br/>
        <w:t xml:space="preserve"> （一）制定内部安全管理制度和操作规程，确定网络安全</w:t>
      </w:r>
    </w:p>
    <w:p>
      <w:r>
        <w:t xml:space="preserve">  《数据处理协议样例》第十四条：第十四条 数据安全要求</w:t>
        <w:br/>
        <w:t xml:space="preserve"> 1.各方应当严格依据《中华人民共和国数据安全法》《中华人</w:t>
        <w:br/>
        <w:t>民共和国个人信息保护法》《中华人民共和国网络安全法》《网络</w:t>
        <w:br/>
        <w:t>数据安全管理条例》以及其他相关法律法规处理原始数据、过程数</w:t>
        <w:br/>
        <w:t>据、结果数据。</w:t>
        <w:br/>
        <w:t xml:space="preserve"> 2.各方均应采取必</w:t>
      </w:r>
    </w:p>
    <w:p>
      <w:r>
        <w:t xml:space="preserve">  《数据安全法》第27条：《数据安全法》第27条</w:t>
      </w:r>
    </w:p>
    <w:p>
      <w:r>
        <w:t xml:space="preserve">  《出境合规责任不得整体转嫁》出境合规责任不得整体转嫁：出境合规责任应由个人信息处理者主导，不宜整体约定由受托方单方完成安全评估或标准合同手续。</w:t>
      </w:r>
    </w:p>
    <w:p>
      <w:r>
        <w:t xml:space="preserve">  《个人信息保护法》第39条：《个人信息保护法》第39条</w:t>
      </w:r>
    </w:p>
    <w:p>
      <w:r>
        <w:t xml:space="preserve">  《个人信息保护法》第15条：《个人信息保护法》第15条</w:t>
      </w:r>
    </w:p>
    <w:p>
      <w:pPr>
        <w:pStyle w:val="Heading1"/>
      </w:pPr>
      <w:r>
        <w:t>九、审查边界与置信度说明</w:t>
      </w:r>
    </w:p>
    <w:p>
      <w:r>
        <w:t>本报告基于以下方法生成，请阅读以下说明以正确理解报告内容：</w:t>
      </w:r>
    </w:p>
    <w:p/>
    <w:p>
      <w:r>
        <w:t>一、已确认问题（28 项）</w:t>
      </w:r>
    </w:p>
    <w:p>
      <w:r>
        <w:t xml:space="preserve">   基于文档原文和法规规则直接识别的合规问题，具有较高置信度。</w:t>
      </w:r>
    </w:p>
    <w:p>
      <w:r>
        <w:t xml:space="preserve">   这些问题通常有明确的法规条文支撑，可直接作为合规整改依据。</w:t>
      </w:r>
    </w:p>
    <w:p>
      <w:r>
        <w:t>二、待确认风险（0 项）</w:t>
      </w:r>
    </w:p>
    <w:p>
      <w:r>
        <w:t xml:space="preserve">   基于条件性表述、缺失信息或用户补充背景推断的风险。</w:t>
      </w:r>
    </w:p>
    <w:p>
      <w:r>
        <w:t xml:space="preserve">   需要企业进一步确认相关事实后才能确定性判断。</w:t>
      </w:r>
    </w:p>
    <w:p>
      <w:r>
        <w:t>三、低置信度问题（13 项）</w:t>
      </w:r>
    </w:p>
    <w:p>
      <w:r>
        <w:t xml:space="preserve">   由规则兜底或LLM低置信度生成，建议人工复核后决定是否采纳。</w:t>
      </w:r>
    </w:p>
    <w:p>
      <w:r>
        <w:t>四、未覆盖范围</w:t>
      </w:r>
    </w:p>
    <w:p>
      <w:r>
        <w:t xml:space="preserve">   本报告不替代律师正式法律意见，不对未上传文件作事实认定。</w:t>
      </w:r>
    </w:p>
    <w:p>
      <w:r>
        <w:t xml:space="preserve">   审查范围限于已上传文档的文本内容，无法核查事实真伪或未提供的信息。</w:t>
      </w:r>
    </w:p>
    <w:p>
      <w:pPr>
        <w:pStyle w:val="Heading1"/>
      </w:pPr>
      <w:r>
        <w:t>九、附录</w:t>
      </w:r>
    </w:p>
    <w:p>
      <w:r>
        <w:t>审查限制说明：</w:t>
      </w:r>
    </w:p>
    <w:p>
      <w:r>
        <w:t>1. 本报告由自动化审查系统生成，仅供参考，不构成正式法律意见。</w:t>
      </w:r>
    </w:p>
    <w:p>
      <w:r>
        <w:t>2. 基于规则检查的发现（标注 review_method=rule）置信度较低，建议人工复核。</w:t>
      </w:r>
    </w:p>
    <w:p>
      <w:r>
        <w:t>3. 若当前审查未启用LLM深度审查（review_mode=RULE_ONLY），审查结果可能不完整。</w:t>
      </w:r>
    </w:p>
    <w:p>
      <w:r>
        <w:t>4. 全局缺失项检测基于文档类型检查清单，实际缺失情况可能更复杂。</w:t>
      </w:r>
    </w:p>
    <w:p>
      <w:r>
        <w:t>5. 自动化审查无法替代律师对具体事实的调查和判断。</w:t>
      </w:r>
    </w:p>
    <w:p/>
    <w:p>
      <w:r>
        <w:t>审查完成时间：2026-08-07T09:56:42.080841</w:t>
      </w:r>
    </w:p>
    <w:p>
      <w:r>
        <w:t>审查模式：llm</w:t>
      </w:r>
    </w:p>
    <w:p>
      <w:r>
        <w:t>建议补充材料：</w:t>
      </w:r>
    </w:p>
    <w:p>
      <w:r>
        <w:t>- 数据清单</w:t>
      </w:r>
    </w:p>
    <w:p>
      <w:r>
        <w:t>- 隐私政策（如未上传）</w:t>
      </w:r>
    </w:p>
    <w:p>
      <w:r>
        <w:t>- 合同/协议正式版</w:t>
      </w:r>
    </w:p>
    <w:p>
      <w:r>
        <w:t>- 安全措施说明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