
<file path=[Content_Types].xml><?xml version="1.0" encoding="utf-8"?>
<Types xmlns="http://schemas.openxmlformats.org/package/2006/content-types">
  <Default Extension="xlsx" ContentType="application/vnd.openxmlformats-officedocument.spreadsheetml.sheet"/>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A9294">
      <w:pPr>
        <w:spacing w:before="320" w:after="120" w:line="288" w:lineRule="auto"/>
        <w:ind w:left="0"/>
        <w:jc w:val="left"/>
        <w:outlineLvl w:val="1"/>
      </w:pPr>
      <w:bookmarkStart w:id="0" w:name="heading_0"/>
      <w:r>
        <w:rPr>
          <w:rFonts w:ascii="Arial" w:hAnsi="Arial" w:eastAsia="等线" w:cs="Arial"/>
          <w:b/>
          <w:sz w:val="32"/>
        </w:rPr>
        <w:t xml:space="preserve">文档一：《个人信息出境标准合同》草案（企业自拟版） </w:t>
      </w:r>
      <w:bookmarkEnd w:id="0"/>
    </w:p>
    <w:p w14:paraId="116540F6">
      <w:pPr>
        <w:spacing w:before="300" w:after="120" w:line="288" w:lineRule="auto"/>
        <w:ind w:left="0"/>
        <w:jc w:val="left"/>
        <w:outlineLvl w:val="2"/>
      </w:pPr>
      <w:bookmarkStart w:id="1" w:name="heading_1"/>
      <w:r>
        <w:rPr>
          <w:rFonts w:ascii="Arial" w:hAnsi="Arial" w:eastAsia="等线" w:cs="Arial"/>
          <w:b/>
          <w:sz w:val="30"/>
        </w:rPr>
        <w:t xml:space="preserve">《个人信息出境标准合同》 </w:t>
      </w:r>
      <w:bookmarkEnd w:id="1"/>
    </w:p>
    <w:p w14:paraId="5FF52BA8">
      <w:pPr>
        <w:spacing w:before="120" w:after="120" w:line="288" w:lineRule="auto"/>
        <w:ind w:left="0"/>
        <w:jc w:val="left"/>
      </w:pPr>
      <w:r>
        <w:rPr>
          <w:rFonts w:ascii="Arial" w:hAnsi="Arial" w:eastAsia="等线" w:cs="Arial"/>
          <w:b/>
          <w:sz w:val="22"/>
        </w:rPr>
        <w:t>甲方（个人信息处理者）</w:t>
      </w:r>
      <w:r>
        <w:rPr>
          <w:rFonts w:ascii="Arial" w:hAnsi="Arial" w:eastAsia="等线" w:cs="Arial"/>
          <w:sz w:val="22"/>
        </w:rPr>
        <w:t>：XX跨境电商有限公司</w:t>
      </w:r>
    </w:p>
    <w:p w14:paraId="0069E2F2">
      <w:pPr>
        <w:spacing w:before="120" w:after="120" w:line="288" w:lineRule="auto"/>
        <w:ind w:left="0"/>
        <w:jc w:val="left"/>
      </w:pPr>
      <w:r>
        <w:rPr>
          <w:rFonts w:ascii="Arial" w:hAnsi="Arial" w:eastAsia="等线" w:cs="Arial"/>
          <w:b/>
          <w:sz w:val="22"/>
        </w:rPr>
        <w:t>乙方（境外接收方）</w:t>
      </w:r>
      <w:r>
        <w:rPr>
          <w:rFonts w:ascii="Arial" w:hAnsi="Arial" w:eastAsia="等线" w:cs="Arial"/>
          <w:sz w:val="22"/>
        </w:rPr>
        <w:t>：YY国际物流有限公司（注册地：美国）</w:t>
      </w:r>
    </w:p>
    <w:p w14:paraId="609CFA94">
      <w:pPr>
        <w:spacing w:before="120" w:after="120" w:line="288" w:lineRule="auto"/>
        <w:ind w:left="0"/>
        <w:jc w:val="left"/>
      </w:pPr>
      <w:r>
        <w:rPr>
          <w:rFonts w:ascii="Arial" w:hAnsi="Arial" w:eastAsia="等线" w:cs="Arial"/>
          <w:sz w:val="22"/>
        </w:rPr>
        <w:t>鉴于甲方在经营跨境电商业务过程中，需将部分客户个人信息传输至乙方，以便乙方完成跨境物流配送。双方本着平等自愿的原则，依据《中华人民共和国个人信息保护法》《数据出境安全评估办法》等相关法律法规，达成如下协议：</w:t>
      </w:r>
    </w:p>
    <w:p w14:paraId="28DAE3C9">
      <w:pPr>
        <w:spacing w:before="120" w:after="120" w:line="288" w:lineRule="auto"/>
        <w:ind w:left="0"/>
        <w:jc w:val="left"/>
      </w:pPr>
      <w:r>
        <w:rPr>
          <w:rFonts w:ascii="Arial" w:hAnsi="Arial" w:eastAsia="等线" w:cs="Arial"/>
          <w:b/>
          <w:sz w:val="22"/>
        </w:rPr>
        <w:t>第一条 定义</w:t>
      </w:r>
    </w:p>
    <w:p w14:paraId="28269F40">
      <w:pPr>
        <w:spacing w:before="120" w:after="120" w:line="288" w:lineRule="auto"/>
        <w:ind w:left="0"/>
        <w:jc w:val="left"/>
      </w:pPr>
      <w:r>
        <w:rPr>
          <w:rFonts w:ascii="Arial" w:hAnsi="Arial" w:eastAsia="等线" w:cs="Arial"/>
          <w:sz w:val="22"/>
        </w:rPr>
        <w:t>1.1 个人信息：指以电子或者其他方式记录的与已识别或者可识别的自然人有关的各种信息，不包括匿名化处理后的信息。</w:t>
      </w:r>
    </w:p>
    <w:p w14:paraId="291A212C">
      <w:pPr>
        <w:spacing w:before="120" w:after="120" w:line="288" w:lineRule="auto"/>
        <w:ind w:left="0"/>
        <w:jc w:val="left"/>
      </w:pPr>
      <w:r>
        <w:rPr>
          <w:rFonts w:ascii="Arial" w:hAnsi="Arial" w:eastAsia="等线" w:cs="Arial"/>
          <w:sz w:val="22"/>
        </w:rPr>
        <w:t>1.2 出境活动：指甲方将个人信息提供给位于境外的乙方的行为。</w:t>
      </w:r>
    </w:p>
    <w:p w14:paraId="144CE49D">
      <w:pPr>
        <w:spacing w:before="120" w:after="120" w:line="288" w:lineRule="auto"/>
        <w:ind w:left="0"/>
        <w:jc w:val="left"/>
      </w:pPr>
      <w:r>
        <w:rPr>
          <w:rFonts w:ascii="Arial" w:hAnsi="Arial" w:eastAsia="等线" w:cs="Arial"/>
          <w:b/>
          <w:sz w:val="22"/>
        </w:rPr>
        <w:t>第二条 数据处理目的与范围</w:t>
      </w:r>
    </w:p>
    <w:p w14:paraId="01611A22">
      <w:pPr>
        <w:spacing w:before="120" w:after="120" w:line="288" w:lineRule="auto"/>
        <w:ind w:left="0"/>
        <w:jc w:val="left"/>
      </w:pPr>
      <w:r>
        <w:rPr>
          <w:rFonts w:ascii="Arial" w:hAnsi="Arial" w:eastAsia="等线" w:cs="Arial"/>
          <w:sz w:val="22"/>
        </w:rPr>
        <w:t>甲方委托乙方处理的个人信息仅限于完成跨境物流配送所必需的数据，包括：收件人姓名、联系电话、收货地址、商品名称、数量、金额。乙方不得将上述数据用于任何其他目的。</w:t>
      </w:r>
    </w:p>
    <w:p w14:paraId="7C636E5B">
      <w:pPr>
        <w:spacing w:before="120" w:after="120" w:line="288" w:lineRule="auto"/>
        <w:ind w:left="0"/>
        <w:jc w:val="left"/>
      </w:pPr>
      <w:r>
        <w:rPr>
          <w:rFonts w:ascii="Arial" w:hAnsi="Arial" w:eastAsia="等线" w:cs="Arial"/>
          <w:b/>
          <w:sz w:val="22"/>
        </w:rPr>
        <w:t>第三条 数据存储与删除</w:t>
      </w:r>
    </w:p>
    <w:p w14:paraId="71008A31">
      <w:pPr>
        <w:spacing w:before="120" w:after="120" w:line="288" w:lineRule="auto"/>
        <w:ind w:left="0"/>
        <w:jc w:val="left"/>
      </w:pPr>
      <w:r>
        <w:rPr>
          <w:rFonts w:ascii="Arial" w:hAnsi="Arial" w:eastAsia="等线" w:cs="Arial"/>
          <w:sz w:val="22"/>
        </w:rPr>
        <w:t>乙方应当在完成配送服务后30天内删除所有个人信息，但因海关查验、税务申报等法定要求需要保留的除外。乙方不得将数据转存至中国境外以外的第三国。</w:t>
      </w:r>
    </w:p>
    <w:p w14:paraId="68A6CBFF">
      <w:pPr>
        <w:spacing w:before="120" w:after="120" w:line="288" w:lineRule="auto"/>
        <w:ind w:left="0"/>
        <w:jc w:val="left"/>
      </w:pPr>
      <w:r>
        <w:rPr>
          <w:rFonts w:ascii="Arial" w:hAnsi="Arial" w:eastAsia="等线" w:cs="Arial"/>
          <w:b/>
          <w:sz w:val="22"/>
        </w:rPr>
        <w:t>第四条 数据安全保护措施</w:t>
      </w:r>
    </w:p>
    <w:p w14:paraId="0219648F">
      <w:pPr>
        <w:spacing w:before="120" w:after="120" w:line="288" w:lineRule="auto"/>
        <w:ind w:left="0"/>
        <w:jc w:val="left"/>
      </w:pPr>
      <w:r>
        <w:rPr>
          <w:rFonts w:ascii="Arial" w:hAnsi="Arial" w:eastAsia="等线" w:cs="Arial"/>
          <w:sz w:val="22"/>
        </w:rPr>
        <w:t>乙方应采取适当的技术和管理措施保障数据安全，包括但不限于：防火墙、加密传输、访问控制。具体安全标准参照乙方内部信息安全制度执行。</w:t>
      </w:r>
    </w:p>
    <w:p w14:paraId="04D0A7DB">
      <w:pPr>
        <w:spacing w:before="120" w:after="120" w:line="288" w:lineRule="auto"/>
        <w:ind w:left="0"/>
        <w:jc w:val="left"/>
      </w:pPr>
      <w:r>
        <w:rPr>
          <w:rFonts w:ascii="Arial" w:hAnsi="Arial" w:eastAsia="等线" w:cs="Arial"/>
          <w:b/>
          <w:sz w:val="22"/>
        </w:rPr>
        <w:t>第五条 再转移</w:t>
      </w:r>
    </w:p>
    <w:p w14:paraId="27EDE67D">
      <w:pPr>
        <w:spacing w:before="120" w:after="120" w:line="288" w:lineRule="auto"/>
        <w:ind w:left="0"/>
        <w:jc w:val="left"/>
      </w:pPr>
      <w:r>
        <w:rPr>
          <w:rFonts w:ascii="Arial" w:hAnsi="Arial" w:eastAsia="等线" w:cs="Arial"/>
          <w:sz w:val="22"/>
        </w:rPr>
        <w:t>乙方如需将数据提供给第三方（如当地末端派送商），应事先获得甲方的书面同意，并要求第三方承担与本合同同等的保密义务。</w:t>
      </w:r>
    </w:p>
    <w:p w14:paraId="68F8CBB8">
      <w:pPr>
        <w:spacing w:before="120" w:after="120" w:line="288" w:lineRule="auto"/>
        <w:ind w:left="0"/>
        <w:jc w:val="left"/>
      </w:pPr>
      <w:r>
        <w:rPr>
          <w:rFonts w:ascii="Arial" w:hAnsi="Arial" w:eastAsia="等线" w:cs="Arial"/>
          <w:b/>
          <w:sz w:val="22"/>
        </w:rPr>
        <w:t>第六条 违约责任</w:t>
      </w:r>
    </w:p>
    <w:p w14:paraId="0A377ED8">
      <w:pPr>
        <w:spacing w:before="120" w:after="120" w:line="288" w:lineRule="auto"/>
        <w:ind w:left="0"/>
        <w:jc w:val="left"/>
      </w:pPr>
      <w:r>
        <w:rPr>
          <w:rFonts w:ascii="Arial" w:hAnsi="Arial" w:eastAsia="等线" w:cs="Arial"/>
          <w:sz w:val="22"/>
        </w:rPr>
        <w:t>任何一方违反本合同约定，给对方造成损失的，应承担赔偿责任。赔偿上限为合同总金额的10%。</w:t>
      </w:r>
    </w:p>
    <w:p w14:paraId="13C79060">
      <w:pPr>
        <w:spacing w:before="120" w:after="120" w:line="288" w:lineRule="auto"/>
        <w:ind w:left="0"/>
        <w:jc w:val="left"/>
      </w:pPr>
      <w:r>
        <w:rPr>
          <w:rFonts w:ascii="Arial" w:hAnsi="Arial" w:eastAsia="等线" w:cs="Arial"/>
          <w:b/>
          <w:sz w:val="22"/>
        </w:rPr>
        <w:t>第七条 争议解决</w:t>
      </w:r>
    </w:p>
    <w:p w14:paraId="36819EBC">
      <w:pPr>
        <w:spacing w:before="120" w:after="120" w:line="288" w:lineRule="auto"/>
        <w:ind w:left="0"/>
        <w:jc w:val="left"/>
      </w:pPr>
      <w:r>
        <w:rPr>
          <w:rFonts w:ascii="Arial" w:hAnsi="Arial" w:eastAsia="等线" w:cs="Arial"/>
          <w:sz w:val="22"/>
        </w:rPr>
        <w:t>因本合同引起的争议，双方应友好协商解决；协商不成的，提交中国国际经济贸易仲裁委员会按照其仲裁规则仲裁。仲裁地为北京。</w:t>
      </w:r>
    </w:p>
    <w:p w14:paraId="34D2C759">
      <w:pPr>
        <w:spacing w:before="120" w:after="120" w:line="288" w:lineRule="auto"/>
        <w:ind w:left="0"/>
        <w:jc w:val="left"/>
      </w:pPr>
      <w:r>
        <w:rPr>
          <w:rFonts w:ascii="Arial" w:hAnsi="Arial" w:eastAsia="等线" w:cs="Arial"/>
          <w:b/>
          <w:sz w:val="22"/>
        </w:rPr>
        <w:t>第八条 合同期限与终止</w:t>
      </w:r>
    </w:p>
    <w:p w14:paraId="3487BB08">
      <w:pPr>
        <w:spacing w:before="120" w:after="120" w:line="288" w:lineRule="auto"/>
        <w:ind w:left="0"/>
        <w:jc w:val="left"/>
      </w:pPr>
      <w:r>
        <w:rPr>
          <w:rFonts w:ascii="Arial" w:hAnsi="Arial" w:eastAsia="等线" w:cs="Arial"/>
          <w:sz w:val="22"/>
        </w:rPr>
        <w:t>本合同自双方签署之日起生效，有效期三年。期满后可协商续签。</w:t>
      </w:r>
    </w:p>
    <w:p w14:paraId="0705E4AF">
      <w:pPr>
        <w:spacing w:before="120" w:after="120" w:line="288" w:lineRule="auto"/>
        <w:ind w:left="0"/>
        <w:jc w:val="left"/>
      </w:pPr>
      <w:r>
        <w:rPr>
          <w:rFonts w:ascii="Arial" w:hAnsi="Arial" w:eastAsia="等线" w:cs="Arial"/>
          <w:b/>
          <w:sz w:val="22"/>
        </w:rPr>
        <w:t>第九条 其他</w:t>
      </w:r>
    </w:p>
    <w:p w14:paraId="69E1E63F">
      <w:pPr>
        <w:spacing w:before="120" w:after="120" w:line="288" w:lineRule="auto"/>
        <w:ind w:left="0"/>
        <w:jc w:val="left"/>
      </w:pPr>
      <w:r>
        <w:rPr>
          <w:rFonts w:ascii="Arial" w:hAnsi="Arial" w:eastAsia="等线" w:cs="Arial"/>
          <w:sz w:val="22"/>
        </w:rPr>
        <w:t>本合同一式两份，甲乙双方各执一份，具有同等法律效力。本合同未尽事宜，双方可另行签订补充协议。</w:t>
      </w:r>
    </w:p>
    <w:p w14:paraId="1DF4C260">
      <w:pPr>
        <w:spacing w:before="120" w:after="120" w:line="288" w:lineRule="auto"/>
        <w:ind w:left="0"/>
        <w:jc w:val="left"/>
      </w:pPr>
      <w:r>
        <w:rPr>
          <w:rFonts w:ascii="Arial" w:hAnsi="Arial" w:eastAsia="等线" w:cs="Arial"/>
          <w:b/>
          <w:sz w:val="22"/>
        </w:rPr>
        <w:t>甲方（盖章）</w:t>
      </w:r>
      <w:r>
        <w:rPr>
          <w:rFonts w:ascii="Arial" w:hAnsi="Arial" w:eastAsia="等线" w:cs="Arial"/>
          <w:sz w:val="22"/>
        </w:rPr>
        <w:t>：</w:t>
      </w:r>
    </w:p>
    <w:p w14:paraId="13B73923">
      <w:pPr>
        <w:spacing w:before="120" w:after="120" w:line="288" w:lineRule="auto"/>
        <w:ind w:left="0"/>
        <w:jc w:val="left"/>
      </w:pPr>
      <w:r>
        <w:rPr>
          <w:rFonts w:ascii="Arial" w:hAnsi="Arial" w:eastAsia="等线" w:cs="Arial"/>
          <w:b/>
          <w:sz w:val="22"/>
        </w:rPr>
        <w:t>乙方（盖章）</w:t>
      </w:r>
      <w:r>
        <w:rPr>
          <w:rFonts w:ascii="Arial" w:hAnsi="Arial" w:eastAsia="等线" w:cs="Arial"/>
          <w:sz w:val="22"/>
        </w:rPr>
        <w:t>：</w:t>
      </w:r>
    </w:p>
    <w:p w14:paraId="43924719">
      <w:pPr>
        <w:spacing w:before="120" w:after="120" w:line="288" w:lineRule="auto"/>
        <w:ind w:left="0"/>
        <w:jc w:val="left"/>
      </w:pPr>
      <w:r>
        <w:rPr>
          <w:rFonts w:ascii="Arial" w:hAnsi="Arial" w:eastAsia="等线" w:cs="Arial"/>
          <w:b/>
          <w:sz w:val="22"/>
        </w:rPr>
        <w:t>签署日期</w:t>
      </w:r>
      <w:r>
        <w:rPr>
          <w:rFonts w:ascii="Arial" w:hAnsi="Arial" w:eastAsia="等线" w:cs="Arial"/>
          <w:sz w:val="22"/>
        </w:rPr>
        <w:t>：2025年1月1日</w:t>
      </w:r>
    </w:p>
    <w:p w14:paraId="72770B96">
      <w:pPr>
        <w:pBdr>
          <w:bottom w:val="single" w:color="DEE0E3" w:sz="2" w:space="0"/>
          <w:between w:val="single" w:color="DEE0E3" w:sz="2" w:space="0"/>
        </w:pBdr>
        <w:spacing w:before="120" w:after="120" w:line="288" w:lineRule="auto"/>
        <w:ind w:left="0"/>
      </w:pPr>
    </w:p>
    <w:p w14:paraId="180F59A3">
      <w:pPr>
        <w:spacing w:before="300" w:after="120" w:line="288" w:lineRule="auto"/>
        <w:ind w:left="0"/>
        <w:jc w:val="left"/>
        <w:outlineLvl w:val="2"/>
      </w:pPr>
      <w:bookmarkStart w:id="2" w:name="heading_2"/>
      <w:r>
        <w:rPr>
          <w:rFonts w:ascii="Arial" w:hAnsi="Arial" w:eastAsia="等线" w:cs="Arial"/>
          <w:b/>
          <w:sz w:val="30"/>
        </w:rPr>
        <w:t xml:space="preserve">标准答案（错误与缺失清单） </w:t>
      </w:r>
      <w:bookmarkEnd w:id="2"/>
    </w:p>
    <w:p w14:paraId="057281EA">
      <w:pPr>
        <w:spacing w:before="120" w:after="120" w:line="288" w:lineRule="auto"/>
        <w:ind w:left="0"/>
      </w:pPr>
      <w:r>
        <w:object>
          <v:shape id="_x0000_i1025" o:spt="75" type="#_x0000_t75" style="height:197pt;width:414pt;" o:ole="t" filled="f" o:preferrelative="t" stroked="f" coordsize="21600,21600">
            <v:path/>
            <v:fill on="f" focussize="0,0"/>
            <v:stroke on="f" joinstyle="miter"/>
            <v:imagedata r:id="rId7" o:title=""/>
            <o:lock v:ext="edit" aspectratio="t"/>
            <w10:wrap type="none"/>
            <w10:anchorlock/>
          </v:shape>
          <o:OLEObject Type="Embed" ProgID="Excel.Sheet.12" ShapeID="_x0000_i1025" DrawAspect="Icon" ObjectID="_1468075725" r:id="rId6">
            <o:LockedField>false</o:LockedField>
          </o:OLEObject>
        </w:object>
      </w:r>
    </w:p>
    <w:p w14:paraId="0F1DA094">
      <w:pPr>
        <w:spacing w:after="120"/>
        <w:ind w:left="0"/>
        <w:jc w:val="center"/>
      </w:pPr>
      <w:r>
        <w:rPr>
          <w:rFonts w:ascii="Arial" w:hAnsi="Arial" w:eastAsia="等线" w:cs="Arial"/>
          <w:b/>
          <w:sz w:val="22"/>
        </w:rPr>
        <w:t>点击图片可查看完整电子表格</w:t>
      </w:r>
    </w:p>
    <w:p w14:paraId="5E461E30">
      <w:pPr>
        <w:pBdr>
          <w:bottom w:val="single" w:color="DEE0E3" w:sz="2" w:space="0"/>
          <w:between w:val="single" w:color="DEE0E3" w:sz="2" w:space="0"/>
        </w:pBdr>
        <w:spacing w:before="120" w:after="120" w:line="288" w:lineRule="auto"/>
        <w:ind w:left="0"/>
      </w:pPr>
      <w:bookmarkStart w:id="3" w:name="_GoBack"/>
      <w:bookmarkEnd w:id="3"/>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A1B5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8FE6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compat>
    <w:useFELayout/>
    <w:splitPgBreakAndParaMark/>
    <w:compatSetting w:name="compatibilityMode" w:uri="http://schemas.microsoft.com/office/word" w:val="12"/>
  </w:compat>
  <w:rsids>
    <w:rsidRoot w:val="00000000"/>
    <w:rsid w:val="17DB00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jpeg"/><Relationship Id="rId6" Type="http://schemas.openxmlformats.org/officeDocument/2006/relationships/package" Target="embeddings/Workbook1.xlsx"/><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1282</Words>
  <Characters>1309</Characters>
  <TotalTime>0</TotalTime>
  <ScaleCrop>false</ScaleCrop>
  <LinksUpToDate>false</LinksUpToDate>
  <CharactersWithSpaces>1332</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2026-08-03T09:39:00Z</dcterms:created>
  <dc:creator>Apache POI</dc:creator>
  <cp:lastModifiedBy>wsc</cp:lastModifiedBy>
  <dcterms:modified xsi:type="dcterms:W3CDTF">2026-08-03T09:41:45Z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eyJoZGlkIjoiOTY4YTkwNTY5OTI0N2RmNzMxMjdhZTgzZTQ0ZjY3MTUiLCJ1c2VySWQiOiI2NzM3NjQxNDMifQ==</vt:lpwstr>
  </property>
  <property fmtid="{D5CDD505-2E9C-101B-9397-08002B2CF9AE}" pid="3" name="KSOProductBuildVer">
    <vt:lpwstr>2052-12.1.0.26895</vt:lpwstr>
  </property>
  <property fmtid="{D5CDD505-2E9C-101B-9397-08002B2CF9AE}" pid="4" name="ICV">
    <vt:lpwstr>2293877AE5084142BE812C28A29A6293_12</vt:lpwstr>
  </property>
</Properties>
</file>