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数规通项目介绍决赛版"/>
    <w:p>
      <w:pPr>
        <w:pStyle w:val="Heading1"/>
      </w:pPr>
      <w:r>
        <w:rPr>
          <w:rFonts w:hint="eastAsia"/>
        </w:rPr>
        <w:t xml:space="preserve">《"数规通"项目介绍（决赛版）》</w:t>
      </w:r>
    </w:p>
    <w:bookmarkStart w:id="23" w:name="Xcd04d3a38b2bccf8a539e00f4d105ad424bf039"/>
    <w:p>
      <w:pPr>
        <w:pStyle w:val="Heading2"/>
      </w:pPr>
      <w:r>
        <w:t xml:space="preserve">1. </w:t>
      </w:r>
      <w:r>
        <w:rPr>
          <w:rFonts w:hint="eastAsia"/>
        </w:rPr>
        <w:t xml:space="preserve">项目基础信息</w:t>
      </w:r>
    </w:p>
    <w:bookmarkStart w:id="20" w:name="Xe0621609764c12c16471991f792da5b0f04834b"/>
    <w:p>
      <w:pPr>
        <w:pStyle w:val="Heading3"/>
      </w:pPr>
      <w:r>
        <w:t xml:space="preserve">1.1 </w:t>
      </w:r>
      <w:r>
        <w:rPr>
          <w:rFonts w:hint="eastAsia"/>
        </w:rPr>
        <w:t xml:space="preserve">项目名称与项目定位</w:t>
      </w:r>
    </w:p>
    <w:p>
      <w:pPr>
        <w:pStyle w:val="FirstParagraph"/>
      </w:pPr>
      <w:r>
        <w:rPr>
          <w:rFonts w:hint="eastAsia"/>
        </w:rPr>
        <w:t xml:space="preserve">本项目中文名为</w:t>
      </w:r>
      <w:r>
        <w:rPr>
          <w:rFonts w:hint="eastAsia"/>
          <w:b/>
          <w:bCs/>
        </w:rPr>
        <w:t xml:space="preserve">"数规通"</w:t>
      </w:r>
      <w:r>
        <w:rPr>
          <w:rFonts w:hint="eastAsia"/>
        </w:rPr>
        <w:t xml:space="preserve">，取"数据合规、一通百通"之意，英文名为</w:t>
      </w:r>
      <w:r>
        <w:t xml:space="preserve"> </w:t>
      </w:r>
      <w:r>
        <w:rPr>
          <w:b/>
          <w:bCs/>
        </w:rPr>
        <w:t xml:space="preserve">AI4Law</w:t>
      </w:r>
      <w:r>
        <w:rPr>
          <w:rFonts w:hint="eastAsia"/>
        </w:rPr>
        <w:t xml:space="preserve">，参赛赛题方向为</w:t>
      </w:r>
      <w:r>
        <w:t xml:space="preserve"> </w:t>
      </w:r>
      <w:r>
        <w:rPr>
          <w:rFonts w:hint="eastAsia"/>
        </w:rPr>
        <w:t xml:space="preserve">D06"法律</w:t>
      </w:r>
      <w:r>
        <w:t xml:space="preserve"> AI </w:t>
      </w:r>
      <w:r>
        <w:rPr>
          <w:rFonts w:hint="eastAsia"/>
        </w:rPr>
        <w:t xml:space="preserve">应用创新与实践"。</w:t>
      </w:r>
    </w:p>
    <w:p>
      <w:pPr>
        <w:pStyle w:val="BodyText"/>
      </w:pPr>
      <w:r>
        <w:rPr>
          <w:rFonts w:hint="eastAsia"/>
        </w:rPr>
        <w:t xml:space="preserve">产品定位为</w:t>
      </w:r>
      <w:r>
        <w:rPr>
          <w:rFonts w:hint="eastAsia"/>
          <w:b/>
          <w:bCs/>
        </w:rPr>
        <w:t xml:space="preserve">企业数据跨境合规</w:t>
      </w:r>
      <w:r>
        <w:rPr>
          <w:b/>
          <w:bCs/>
        </w:rPr>
        <w:t xml:space="preserve"> AI </w:t>
      </w:r>
      <w:r>
        <w:rPr>
          <w:rFonts w:hint="eastAsia"/>
          <w:b/>
          <w:bCs/>
        </w:rPr>
        <w:t xml:space="preserve">工具</w:t>
      </w:r>
      <w:r>
        <w:rPr>
          <w:rFonts w:hint="eastAsia"/>
        </w:rPr>
        <w:t xml:space="preserve">，核心价值主张为：将企业非结构化业务材料自动转化为可用于监管申报与内部决策的标准化合规资产。在数据出境合规监管持续收紧、企业合规成本居高不下的背景下，"数规通"通过</w:t>
      </w:r>
      <w:r>
        <w:t xml:space="preserve"> AI </w:t>
      </w:r>
      <w:r>
        <w:rPr>
          <w:rFonts w:hint="eastAsia"/>
        </w:rPr>
        <w:t xml:space="preserve">技术将传统需要数天至数周的人工合规流程压缩为分钟级的草案生成，同时以结构化中间态、引用链、风险门控等机制确保输出内容的规范性和可审计性，满足法律场景对</w:t>
      </w:r>
      <w:r>
        <w:t xml:space="preserve"> AI </w:t>
      </w:r>
      <w:r>
        <w:rPr>
          <w:rFonts w:hint="eastAsia"/>
        </w:rPr>
        <w:t xml:space="preserve">工具的可信度要求。</w:t>
      </w:r>
    </w:p>
    <w:bookmarkEnd w:id="20"/>
    <w:bookmarkStart w:id="21" w:name="X3b759f06009651bc4db36dc785e68a516456069"/>
    <w:p>
      <w:pPr>
        <w:pStyle w:val="Heading3"/>
      </w:pPr>
      <w:r>
        <w:t xml:space="preserve">1.2 </w:t>
      </w:r>
      <w:r>
        <w:rPr>
          <w:rFonts w:hint="eastAsia"/>
        </w:rPr>
        <w:t xml:space="preserve">团队构成与职责分工</w:t>
      </w:r>
    </w:p>
    <w:p>
      <w:pPr>
        <w:pStyle w:val="FirstParagraph"/>
      </w:pPr>
      <w:r>
        <w:rPr>
          <w:rFonts w:hint="eastAsia"/>
        </w:rPr>
        <w:t xml:space="preserve">团队名称：</w:t>
      </w:r>
      <w:r>
        <w:rPr>
          <w:b/>
          <w:bCs/>
        </w:rPr>
        <w:t xml:space="preserve">AIS · </w:t>
      </w:r>
      <w:r>
        <w:rPr>
          <w:rFonts w:hint="eastAsia"/>
          <w:b/>
          <w:bCs/>
        </w:rPr>
        <w:t xml:space="preserve">研智小组</w:t>
      </w:r>
    </w:p>
    <w:p>
      <w:pPr>
        <w:pStyle w:val="BlockText"/>
      </w:pPr>
      <w:r>
        <w:rPr>
          <w:rFonts w:hint="eastAsia"/>
        </w:rPr>
        <w:t xml:space="preserve">[待填写]</w:t>
      </w:r>
      <w:r>
        <w:t xml:space="preserve"> </w:t>
      </w:r>
      <w:r>
        <w:rPr>
          <w:rFonts w:hint="eastAsia"/>
        </w:rPr>
        <w:t xml:space="preserve">填写团队成员姓名、所在院校/专业、各成员具体职责（建议区分：产品设计、后端开发、前端开发、法律内容、测试/文档等角色）及分工协作方式。</w:t>
      </w:r>
    </w:p>
    <w:bookmarkEnd w:id="21"/>
    <w:bookmarkStart w:id="22" w:name="Xad089779b550fcad2a0ee69dafdc9007876fd9c"/>
    <w:p>
      <w:pPr>
        <w:pStyle w:val="Heading3"/>
      </w:pPr>
      <w:r>
        <w:t xml:space="preserve">1.3 </w:t>
      </w:r>
      <w:r>
        <w:rPr>
          <w:rFonts w:hint="eastAsia"/>
        </w:rPr>
        <w:t xml:space="preserve">项目建设目标与成果概况</w:t>
      </w:r>
    </w:p>
    <w:p>
      <w:pPr>
        <w:pStyle w:val="FirstParagraph"/>
      </w:pPr>
      <w:r>
        <w:rPr>
          <w:rFonts w:hint="eastAsia"/>
        </w:rPr>
        <w:t xml:space="preserve">本项目以"构建可信、可用、可交付的数据跨境合规</w:t>
      </w:r>
      <w:r>
        <w:t xml:space="preserve"> AI </w:t>
      </w:r>
      <w:r>
        <w:rPr>
          <w:rFonts w:hint="eastAsia"/>
        </w:rPr>
        <w:t xml:space="preserve">工具"为建设目标，决赛阶段已完成的主要成果如下：</w:t>
      </w:r>
    </w:p>
    <w:p>
      <w:pPr>
        <w:numPr>
          <w:ilvl w:val="0"/>
          <w:numId w:val="1001"/>
        </w:numPr>
      </w:pPr>
      <w:r>
        <w:rPr>
          <w:rFonts w:hint="eastAsia"/>
          <w:b/>
          <w:bCs/>
        </w:rPr>
        <w:t xml:space="preserve">功能覆盖：</w:t>
      </w:r>
      <w:r>
        <w:t xml:space="preserve"> </w:t>
      </w:r>
      <w:r>
        <w:rPr>
          <w:rFonts w:hint="eastAsia"/>
        </w:rPr>
        <w:t xml:space="preserve">系统实现</w:t>
      </w:r>
      <w:r>
        <w:t xml:space="preserve"> 11 </w:t>
      </w:r>
      <w:r>
        <w:rPr>
          <w:rFonts w:hint="eastAsia"/>
        </w:rPr>
        <w:t xml:space="preserve">类合规报告的自动生成，覆盖中国大陆、欧盟（EU）、美国（US）三大法域，包括安全评估报告、PIPIA、SCC</w:t>
      </w:r>
      <w:r>
        <w:t xml:space="preserve"> </w:t>
      </w:r>
      <w:r>
        <w:rPr>
          <w:rFonts w:hint="eastAsia"/>
        </w:rPr>
        <w:t xml:space="preserve">审查报告、BCR</w:t>
      </w:r>
      <w:r>
        <w:t xml:space="preserve"> </w:t>
      </w:r>
      <w:r>
        <w:rPr>
          <w:rFonts w:hint="eastAsia"/>
        </w:rPr>
        <w:t xml:space="preserve">审查报告、DPIA</w:t>
      </w:r>
      <w:r>
        <w:t xml:space="preserve"> </w:t>
      </w:r>
      <w:r>
        <w:rPr>
          <w:rFonts w:hint="eastAsia"/>
        </w:rPr>
        <w:t xml:space="preserve">草案、TIA</w:t>
      </w:r>
      <w:r>
        <w:t xml:space="preserve"> </w:t>
      </w:r>
      <w:r>
        <w:rPr>
          <w:rFonts w:hint="eastAsia"/>
        </w:rPr>
        <w:t xml:space="preserve">报告、14117</w:t>
      </w:r>
      <w:r>
        <w:t xml:space="preserve"> </w:t>
      </w:r>
      <w:r>
        <w:rPr>
          <w:rFonts w:hint="eastAsia"/>
        </w:rPr>
        <w:t xml:space="preserve">数据流转风险评估、CPRA</w:t>
      </w:r>
      <w:r>
        <w:t xml:space="preserve"> </w:t>
      </w:r>
      <w:r>
        <w:rPr>
          <w:rFonts w:hint="eastAsia"/>
        </w:rPr>
        <w:t xml:space="preserve">合规全景报告等；文件审查模块支持合同、隐私政策、数据处理协议等文件的条款级审查。</w:t>
      </w:r>
    </w:p>
    <w:p>
      <w:pPr>
        <w:numPr>
          <w:ilvl w:val="0"/>
          <w:numId w:val="1001"/>
        </w:numPr>
      </w:pPr>
      <w:r>
        <w:rPr>
          <w:rFonts w:hint="eastAsia"/>
          <w:b/>
          <w:bCs/>
        </w:rPr>
        <w:t xml:space="preserve">技术架构：</w:t>
      </w:r>
      <w:r>
        <w:t xml:space="preserve"> </w:t>
      </w:r>
      <w:r>
        <w:rPr>
          <w:rFonts w:hint="eastAsia"/>
        </w:rPr>
        <w:t xml:space="preserve">完成前后端分离架构（React</w:t>
      </w:r>
      <w:r>
        <w:t xml:space="preserve"> 18 + </w:t>
      </w:r>
      <w:r>
        <w:rPr>
          <w:rFonts w:hint="eastAsia"/>
        </w:rPr>
        <w:t xml:space="preserve">FastAPI）的开发与部署，支持异步任务调度和多格式文档输出（docx/PDF/HTML/ZIP）。</w:t>
      </w:r>
    </w:p>
    <w:p>
      <w:pPr>
        <w:numPr>
          <w:ilvl w:val="0"/>
          <w:numId w:val="1001"/>
        </w:numPr>
      </w:pPr>
      <w:r>
        <w:rPr>
          <w:rFonts w:hint="eastAsia"/>
          <w:b/>
          <w:bCs/>
        </w:rPr>
        <w:t xml:space="preserve">知识库建设：</w:t>
      </w:r>
      <w:r>
        <w:t xml:space="preserve"> </w:t>
      </w:r>
      <w:r>
        <w:t xml:space="preserve">RAG </w:t>
      </w:r>
      <w:r>
        <w:rPr>
          <w:rFonts w:hint="eastAsia"/>
        </w:rPr>
        <w:t xml:space="preserve">知识库收录</w:t>
      </w:r>
      <w:r>
        <w:t xml:space="preserve"> 15 </w:t>
      </w:r>
      <w:r>
        <w:rPr>
          <w:rFonts w:hint="eastAsia"/>
        </w:rPr>
        <w:t xml:space="preserve">部核心法规、7</w:t>
      </w:r>
      <w:r>
        <w:t xml:space="preserve"> </w:t>
      </w:r>
      <w:r>
        <w:rPr>
          <w:rFonts w:hint="eastAsia"/>
        </w:rPr>
        <w:t xml:space="preserve">个实践案例，共索引</w:t>
      </w:r>
      <w:r>
        <w:t xml:space="preserve"> 1011 </w:t>
      </w:r>
      <w:r>
        <w:rPr>
          <w:rFonts w:hint="eastAsia"/>
        </w:rPr>
        <w:t xml:space="preserve">条法规条文，覆盖中国大陆、EU、US</w:t>
      </w:r>
      <w:r>
        <w:t xml:space="preserve"> </w:t>
      </w:r>
      <w:r>
        <w:rPr>
          <w:rFonts w:hint="eastAsia"/>
        </w:rPr>
        <w:t xml:space="preserve">三大法域。</w:t>
      </w:r>
    </w:p>
    <w:p>
      <w:pPr>
        <w:numPr>
          <w:ilvl w:val="0"/>
          <w:numId w:val="1001"/>
        </w:numPr>
      </w:pPr>
      <w:r>
        <w:rPr>
          <w:rFonts w:hint="eastAsia"/>
          <w:b/>
          <w:bCs/>
        </w:rPr>
        <w:t xml:space="preserve">质量保障：</w:t>
      </w:r>
      <w:r>
        <w:t xml:space="preserve"> </w:t>
      </w:r>
      <w:r>
        <w:rPr>
          <w:rFonts w:hint="eastAsia"/>
        </w:rPr>
        <w:t xml:space="preserve">建立三层自动化评测体系（L1</w:t>
      </w:r>
      <w:r>
        <w:t xml:space="preserve"> </w:t>
      </w:r>
      <w:r>
        <w:rPr>
          <w:rFonts w:hint="eastAsia"/>
        </w:rPr>
        <w:t xml:space="preserve">检索层、L2</w:t>
      </w:r>
      <w:r>
        <w:t xml:space="preserve"> </w:t>
      </w:r>
      <w:r>
        <w:rPr>
          <w:rFonts w:hint="eastAsia"/>
        </w:rPr>
        <w:t xml:space="preserve">抽取层、L3</w:t>
      </w:r>
      <w:r>
        <w:t xml:space="preserve"> </w:t>
      </w:r>
      <w:r>
        <w:rPr>
          <w:rFonts w:hint="eastAsia"/>
        </w:rPr>
        <w:t xml:space="preserve">生成层）与</w:t>
      </w:r>
      <w:r>
        <w:t xml:space="preserve"> Golden Set </w:t>
      </w:r>
      <w:r>
        <w:rPr>
          <w:rFonts w:hint="eastAsia"/>
        </w:rPr>
        <w:t xml:space="preserve">回归测试机制，通过基线数据集验证系统能力，防止版本迭代中的能力退化。</w:t>
      </w:r>
    </w:p>
    <w:p>
      <w:r>
        <w:pict>
          <v:rect style="width:0;height:1.5pt" o:hralign="center" o:hrstd="t" o:hr="t"/>
        </w:pict>
      </w:r>
    </w:p>
    <w:bookmarkEnd w:id="22"/>
    <w:bookmarkEnd w:id="23"/>
    <w:bookmarkStart w:id="27" w:name="Xc49f851cbf7c047d5a19922f048c4d276a791c4"/>
    <w:p>
      <w:pPr>
        <w:pStyle w:val="Heading2"/>
      </w:pPr>
      <w:r>
        <w:t xml:space="preserve">2. </w:t>
      </w:r>
      <w:r>
        <w:rPr>
          <w:rFonts w:hint="eastAsia"/>
        </w:rPr>
        <w:t xml:space="preserve">项目需求分析</w:t>
      </w:r>
    </w:p>
    <w:bookmarkStart w:id="24" w:name="X0cf6ec20635525392f68a393100d265c6624306"/>
    <w:p>
      <w:pPr>
        <w:pStyle w:val="Heading3"/>
      </w:pPr>
      <w:r>
        <w:t xml:space="preserve">2.1 </w:t>
      </w:r>
      <w:r>
        <w:rPr>
          <w:rFonts w:hint="eastAsia"/>
        </w:rPr>
        <w:t xml:space="preserve">行业背景与现实需求</w:t>
      </w:r>
    </w:p>
    <w:p>
      <w:pPr>
        <w:pStyle w:val="FirstParagraph"/>
      </w:pPr>
      <w:r>
        <w:rPr>
          <w:rFonts w:hint="eastAsia"/>
        </w:rPr>
        <w:t xml:space="preserve">近年来，中国数据跨境合规立法进程显著加快。2021</w:t>
      </w:r>
      <w:r>
        <w:t xml:space="preserve"> </w:t>
      </w:r>
      <w:r>
        <w:rPr>
          <w:rFonts w:hint="eastAsia"/>
        </w:rPr>
        <w:t xml:space="preserve">年《数据安全法》与《个人信息保护法》相继落地，确立了数据分类分级保护与个人信息跨境传输的基本制度框架；2022</w:t>
      </w:r>
      <w:r>
        <w:t xml:space="preserve"> </w:t>
      </w:r>
      <w:r>
        <w:rPr>
          <w:rFonts w:hint="eastAsia"/>
        </w:rPr>
        <w:t xml:space="preserve">年《数据出境安全评估办法》正式施行，明确了安全评估申报的适用场景与流程；2023</w:t>
      </w:r>
      <w:r>
        <w:t xml:space="preserve"> </w:t>
      </w:r>
      <w:r>
        <w:rPr>
          <w:rFonts w:hint="eastAsia"/>
        </w:rPr>
        <w:t xml:space="preserve">年《个人信息出境标准合同办法》实施，进一步规范了标准合同备案路径。随着监管窗口全面打开，大量出海企业和跨国公司面临前所未有的合规压力。</w:t>
      </w:r>
    </w:p>
    <w:p>
      <w:pPr>
        <w:pStyle w:val="BodyText"/>
      </w:pPr>
      <w:r>
        <w:rPr>
          <w:rFonts w:hint="eastAsia"/>
        </w:rPr>
        <w:t xml:space="preserve">然而，企业在落地执行层面面临四大现实痛点：</w:t>
      </w:r>
    </w:p>
    <w:p>
      <w:pPr>
        <w:pStyle w:val="BodyText"/>
      </w:pPr>
      <w:r>
        <w:rPr>
          <w:rFonts w:hint="eastAsia"/>
          <w:b/>
          <w:bCs/>
        </w:rPr>
        <w:t xml:space="preserve">痛点一：合规路径判断复杂。</w:t>
      </w:r>
      <w:r>
        <w:t xml:space="preserve"> </w:t>
      </w:r>
      <w:r>
        <w:rPr>
          <w:rFonts w:hint="eastAsia"/>
        </w:rPr>
        <w:t xml:space="preserve">数据出境需根据企业性质（是否为关键信息基础设施运营者）、数据类型（重要数据/个人信息/敏感个人信息）、数量规模等多维条件判断应走"安全评估申报""标准合同备案"还是"个人信息出境认证"路径，法务人员需深入研读多部法规方可准确判断，非专业人员几乎无从入手。</w:t>
      </w:r>
    </w:p>
    <w:p>
      <w:pPr>
        <w:pStyle w:val="BodyText"/>
      </w:pPr>
      <w:r>
        <w:rPr>
          <w:rFonts w:hint="eastAsia"/>
          <w:b/>
          <w:bCs/>
        </w:rPr>
        <w:t xml:space="preserve">痛点二：合规文书产出成本高。</w:t>
      </w:r>
      <w:r>
        <w:t xml:space="preserve"> </w:t>
      </w:r>
      <w:r>
        <w:rPr>
          <w:rFonts w:hint="eastAsia"/>
        </w:rPr>
        <w:t xml:space="preserve">《数据出境风险自评估报告》《个人信息保护影响评估报告（PIPIA）》等文书结构复杂、字数量大，传统上完全依赖法律专业人员人工撰写，周期通常为数天至数周，且重复性极高，难以规模化。</w:t>
      </w:r>
    </w:p>
    <w:p>
      <w:pPr>
        <w:pStyle w:val="BodyText"/>
      </w:pPr>
      <w:r>
        <w:rPr>
          <w:rFonts w:hint="eastAsia"/>
          <w:b/>
          <w:bCs/>
        </w:rPr>
        <w:t xml:space="preserve">痛点三：合规审查不可规模化。</w:t>
      </w:r>
      <w:r>
        <w:t xml:space="preserve"> </w:t>
      </w:r>
      <w:r>
        <w:rPr>
          <w:rFonts w:hint="eastAsia"/>
        </w:rPr>
        <w:t xml:space="preserve">企业在跨境数据传输前需对相关合同、隐私政策、数据处理协议进行逐条合规审查，工作量与文件数量线性增长，一致性难以保证，亦难以应对法规更新后的批量重审需求。</w:t>
      </w:r>
    </w:p>
    <w:p>
      <w:pPr>
        <w:pStyle w:val="BodyText"/>
      </w:pPr>
      <w:r>
        <w:rPr>
          <w:rFonts w:hint="eastAsia"/>
          <w:b/>
          <w:bCs/>
        </w:rPr>
        <w:t xml:space="preserve">痛点四：可追溯与可审计要求高。</w:t>
      </w:r>
      <w:r>
        <w:t xml:space="preserve"> </w:t>
      </w:r>
      <w:r>
        <w:rPr>
          <w:rFonts w:hint="eastAsia"/>
        </w:rPr>
        <w:t xml:space="preserve">法律场景对</w:t>
      </w:r>
      <w:r>
        <w:t xml:space="preserve"> AI </w:t>
      </w:r>
      <w:r>
        <w:rPr>
          <w:rFonts w:hint="eastAsia"/>
        </w:rPr>
        <w:t xml:space="preserve">工具的信任前提是"结论可追溯"——每条风险判断背后必须有明确的法规依据，每个高风险节点必须有人工复核记录，否则企业无法将</w:t>
      </w:r>
      <w:r>
        <w:t xml:space="preserve"> AI </w:t>
      </w:r>
      <w:r>
        <w:rPr>
          <w:rFonts w:hint="eastAsia"/>
        </w:rPr>
        <w:t xml:space="preserve">输出用于正式申报或内部治理。</w:t>
      </w:r>
    </w:p>
    <w:bookmarkEnd w:id="24"/>
    <w:bookmarkStart w:id="25" w:name="X73243a2e09a1d42aa557923ef9469ee1fdc81e0"/>
    <w:p>
      <w:pPr>
        <w:pStyle w:val="Heading3"/>
      </w:pPr>
      <w:r>
        <w:t xml:space="preserve">2.2 </w:t>
      </w:r>
      <w:r>
        <w:rPr>
          <w:rFonts w:hint="eastAsia"/>
        </w:rPr>
        <w:t xml:space="preserve">目标用户分析</w:t>
      </w:r>
    </w:p>
    <w:p>
      <w:pPr>
        <w:pStyle w:val="FirstParagraph"/>
      </w:pPr>
      <w:r>
        <w:rPr>
          <w:rFonts w:hint="eastAsia"/>
        </w:rPr>
        <w:t xml:space="preserve">本项目面向三类核心目标用户，各有不同的使用场景与核心诉求：</w:t>
      </w:r>
    </w:p>
    <w:p>
      <w:pPr>
        <w:pStyle w:val="BodyText"/>
      </w:pPr>
      <w:r>
        <w:rPr>
          <w:rFonts w:hint="eastAsia"/>
          <w:b/>
          <w:bCs/>
        </w:rPr>
        <w:t xml:space="preserve">出海/跨国企业法务合规团队（主要用户）：</w:t>
      </w:r>
      <w:r>
        <w:t xml:space="preserve"> </w:t>
      </w:r>
      <w:r>
        <w:rPr>
          <w:rFonts w:hint="eastAsia"/>
        </w:rPr>
        <w:t xml:space="preserve">日常需处理大量跨境数据合规申报、内部文件审查和制度建设任务。痛点集中在效率低下与成本高企，核心诉求是：以最低人工投入完成合格的合规文书草案，并能快速识别已有文件中的合规风险点。</w:t>
      </w:r>
    </w:p>
    <w:p>
      <w:pPr>
        <w:pStyle w:val="BodyText"/>
      </w:pPr>
      <w:r>
        <w:rPr>
          <w:rFonts w:hint="eastAsia"/>
          <w:b/>
          <w:bCs/>
        </w:rPr>
        <w:t xml:space="preserve">律所及合规服务机构（专业用户）：</w:t>
      </w:r>
      <w:r>
        <w:t xml:space="preserve"> </w:t>
      </w:r>
      <w:r>
        <w:rPr>
          <w:rFonts w:hint="eastAsia"/>
        </w:rPr>
        <w:t xml:space="preserve">为企业客户提供数据跨境合规咨询与文书服务。业务量增长但专业人力有限，核心诉求是：用</w:t>
      </w:r>
      <w:r>
        <w:t xml:space="preserve"> AI </w:t>
      </w:r>
      <w:r>
        <w:rPr>
          <w:rFonts w:hint="eastAsia"/>
        </w:rPr>
        <w:t xml:space="preserve">工具扩大服务产能、提升交付效率，同时保证专业质量（可追溯、可复核）。</w:t>
      </w:r>
    </w:p>
    <w:p>
      <w:pPr>
        <w:pStyle w:val="BodyText"/>
      </w:pPr>
      <w:r>
        <w:rPr>
          <w:rFonts w:hint="eastAsia"/>
          <w:b/>
          <w:bCs/>
        </w:rPr>
        <w:t xml:space="preserve">企业数据保护官（DPO）及数据负责人（决策参考用户）：</w:t>
      </w:r>
      <w:r>
        <w:t xml:space="preserve"> </w:t>
      </w:r>
      <w:r>
        <w:rPr>
          <w:rFonts w:hint="eastAsia"/>
        </w:rPr>
        <w:t xml:space="preserve">负责企业数据合规整体管理，需要快速了解合规路径、评估风险敞口、向管理层汇报合规进展。核心诉求是：可解释的合规路径分析和可视化的风险分级结果，而非难以消化的法规条文堆砌。</w:t>
      </w:r>
    </w:p>
    <w:bookmarkEnd w:id="25"/>
    <w:bookmarkStart w:id="26" w:name="X3e68f2999327773a89d2e23903b966e4127a019"/>
    <w:p>
      <w:pPr>
        <w:pStyle w:val="Heading3"/>
      </w:pPr>
      <w:r>
        <w:t xml:space="preserve">2.3 </w:t>
      </w:r>
      <w:r>
        <w:rPr>
          <w:rFonts w:hint="eastAsia"/>
        </w:rPr>
        <w:t xml:space="preserve">现有方案不足与项目切入点</w:t>
      </w:r>
    </w:p>
    <w:p>
      <w:pPr>
        <w:pStyle w:val="FirstParagraph"/>
      </w:pPr>
      <w:r>
        <w:rPr>
          <w:rFonts w:hint="eastAsia"/>
        </w:rPr>
        <w:t xml:space="preserve">当前市场上的主要解决方案各有明显短板：</w:t>
      </w:r>
    </w:p>
    <w:p>
      <w:pPr>
        <w:pStyle w:val="BodyText"/>
      </w:pPr>
      <w:r>
        <w:rPr>
          <w:rFonts w:hint="eastAsia"/>
          <w:b/>
          <w:bCs/>
        </w:rPr>
        <w:t xml:space="preserve">传统人工方式：</w:t>
      </w:r>
      <w:r>
        <w:t xml:space="preserve"> </w:t>
      </w:r>
      <w:r>
        <w:rPr>
          <w:rFonts w:hint="eastAsia"/>
        </w:rPr>
        <w:t xml:space="preserve">完全依赖法律专业人员手工处理，效率低、周期长、成本高，输出质量高度依赖个人专业水平，难以标准化和规模化。</w:t>
      </w:r>
    </w:p>
    <w:p>
      <w:pPr>
        <w:pStyle w:val="BodyText"/>
      </w:pPr>
      <w:r>
        <w:rPr>
          <w:rFonts w:hint="eastAsia"/>
          <w:b/>
          <w:bCs/>
        </w:rPr>
        <w:t xml:space="preserve">通用法律</w:t>
      </w:r>
      <w:r>
        <w:rPr>
          <w:b/>
          <w:bCs/>
        </w:rPr>
        <w:t xml:space="preserve"> AI </w:t>
      </w:r>
      <w:r>
        <w:rPr>
          <w:rFonts w:hint="eastAsia"/>
          <w:b/>
          <w:bCs/>
        </w:rPr>
        <w:t xml:space="preserve">问答工具（如</w:t>
      </w:r>
      <w:r>
        <w:rPr>
          <w:b/>
          <w:bCs/>
        </w:rPr>
        <w:t xml:space="preserve"> ChatGPT </w:t>
      </w:r>
      <w:r>
        <w:rPr>
          <w:rFonts w:hint="eastAsia"/>
          <w:b/>
          <w:bCs/>
        </w:rPr>
        <w:t xml:space="preserve">类）：</w:t>
      </w:r>
      <w:r>
        <w:t xml:space="preserve"> </w:t>
      </w:r>
      <w:r>
        <w:rPr>
          <w:rFonts w:hint="eastAsia"/>
        </w:rPr>
        <w:t xml:space="preserve">可提供法规咨询与解读，但无法直接输出符合申报格式要求的标准化文书，也无法完成结构化的文件审查；且</w:t>
      </w:r>
      <w:r>
        <w:t xml:space="preserve"> LLM </w:t>
      </w:r>
      <w:r>
        <w:rPr>
          <w:rFonts w:hint="eastAsia"/>
        </w:rPr>
        <w:t xml:space="preserve">训练数据的时效性问题导致引用法规存在出错风险，法律场景难以接受。</w:t>
      </w:r>
    </w:p>
    <w:p>
      <w:pPr>
        <w:pStyle w:val="BodyText"/>
      </w:pPr>
      <w:r>
        <w:rPr>
          <w:rFonts w:hint="eastAsia"/>
          <w:b/>
          <w:bCs/>
        </w:rPr>
        <w:t xml:space="preserve">垂直合规</w:t>
      </w:r>
      <w:r>
        <w:rPr>
          <w:b/>
          <w:bCs/>
        </w:rPr>
        <w:t xml:space="preserve"> SaaS </w:t>
      </w:r>
      <w:r>
        <w:rPr>
          <w:rFonts w:hint="eastAsia"/>
          <w:b/>
          <w:bCs/>
        </w:rPr>
        <w:t xml:space="preserve">平台（如合同管理系统）：</w:t>
      </w:r>
      <w:r>
        <w:t xml:space="preserve"> </w:t>
      </w:r>
      <w:r>
        <w:rPr>
          <w:rFonts w:hint="eastAsia"/>
        </w:rPr>
        <w:t xml:space="preserve">功能局限于合同存储和流程管理，缺乏路径诊断能力和合规文书生成能力，无法覆盖"从诊断到交付"的完整合规流程。</w:t>
      </w:r>
    </w:p>
    <w:p>
      <w:pPr>
        <w:pStyle w:val="BodyText"/>
      </w:pPr>
      <w:r>
        <w:rPr>
          <w:rFonts w:hint="eastAsia"/>
        </w:rPr>
        <w:t xml:space="preserve">本项目的切入点在于填补上述方案之间的空白：采用"规则引擎（确定性路径诊断）+</w:t>
      </w:r>
      <w:r>
        <w:t xml:space="preserve"> </w:t>
      </w:r>
      <w:r>
        <w:rPr>
          <w:rFonts w:hint="eastAsia"/>
        </w:rPr>
        <w:t xml:space="preserve">LLM（内容生成与审查）+</w:t>
      </w:r>
      <w:r>
        <w:t xml:space="preserve"> </w:t>
      </w:r>
      <w:r>
        <w:rPr>
          <w:rFonts w:hint="eastAsia"/>
        </w:rPr>
        <w:t xml:space="preserve">RAG（法规检索）+</w:t>
      </w:r>
      <w:r>
        <w:t xml:space="preserve"> JSON </w:t>
      </w:r>
      <w:r>
        <w:rPr>
          <w:rFonts w:hint="eastAsia"/>
        </w:rPr>
        <w:t xml:space="preserve">Schema（输出约束）"的组合方案，打通"路径诊断</w:t>
      </w:r>
      <w:r>
        <w:t xml:space="preserve"> → </w:t>
      </w:r>
      <w:r>
        <w:rPr>
          <w:rFonts w:hint="eastAsia"/>
        </w:rPr>
        <w:t xml:space="preserve">文书生成</w:t>
      </w:r>
      <w:r>
        <w:t xml:space="preserve"> → </w:t>
      </w:r>
      <w:r>
        <w:rPr>
          <w:rFonts w:hint="eastAsia"/>
        </w:rPr>
        <w:t xml:space="preserve">文件审查"完整闭环，输出可直接交付使用的标准化合规资产，同时通过引用链与风险门控机制满足法律场景对</w:t>
      </w:r>
      <w:r>
        <w:t xml:space="preserve"> AI </w:t>
      </w:r>
      <w:r>
        <w:rPr>
          <w:rFonts w:hint="eastAsia"/>
        </w:rPr>
        <w:t xml:space="preserve">工具的可信度要求。</w:t>
      </w:r>
    </w:p>
    <w:p>
      <w:r>
        <w:pict>
          <v:rect style="width:0;height:1.5pt" o:hralign="center" o:hrstd="t" o:hr="t"/>
        </w:pict>
      </w:r>
    </w:p>
    <w:bookmarkEnd w:id="26"/>
    <w:bookmarkEnd w:id="27"/>
    <w:bookmarkStart w:id="31" w:name="X965de30fc774404689ac5edd189ca5f8ff456b8"/>
    <w:p>
      <w:pPr>
        <w:pStyle w:val="Heading2"/>
      </w:pPr>
      <w:r>
        <w:t xml:space="preserve">3. </w:t>
      </w:r>
      <w:r>
        <w:rPr>
          <w:rFonts w:hint="eastAsia"/>
        </w:rPr>
        <w:t xml:space="preserve">项目总体方案</w:t>
      </w:r>
    </w:p>
    <w:bookmarkStart w:id="28" w:name="Xc7b8b852b12d0b1cf519fb1668397ed438ee7a9"/>
    <w:p>
      <w:pPr>
        <w:pStyle w:val="Heading3"/>
      </w:pPr>
      <w:r>
        <w:t xml:space="preserve">3.1 </w:t>
      </w:r>
      <w:r>
        <w:rPr>
          <w:rFonts w:hint="eastAsia"/>
        </w:rPr>
        <w:t xml:space="preserve">总体设计目标</w:t>
      </w:r>
    </w:p>
    <w:p>
      <w:pPr>
        <w:pStyle w:val="FirstParagraph"/>
      </w:pPr>
      <w:r>
        <w:rPr>
          <w:rFonts w:hint="eastAsia"/>
        </w:rPr>
        <w:t xml:space="preserve">本项目围绕三大核心目标进行设计：</w:t>
      </w:r>
    </w:p>
    <w:p>
      <w:pPr>
        <w:pStyle w:val="BodyText"/>
      </w:pPr>
      <w:r>
        <w:rPr>
          <w:rFonts w:hint="eastAsia"/>
          <w:b/>
          <w:bCs/>
        </w:rPr>
        <w:t xml:space="preserve">效率目标：</w:t>
      </w:r>
      <w:r>
        <w:t xml:space="preserve"> </w:t>
      </w:r>
      <w:r>
        <w:rPr>
          <w:rFonts w:hint="eastAsia"/>
        </w:rPr>
        <w:t xml:space="preserve">将"周级人工流程"压缩为"分钟级草案生成"。路径诊断</w:t>
      </w:r>
      <w:r>
        <w:t xml:space="preserve"> &lt;2 </w:t>
      </w:r>
      <w:r>
        <w:rPr>
          <w:rFonts w:hint="eastAsia"/>
        </w:rPr>
        <w:t xml:space="preserve">秒即时返回结论；合规报告草案生成约</w:t>
      </w:r>
      <w:r>
        <w:t xml:space="preserve"> 30-120 </w:t>
      </w:r>
      <w:r>
        <w:rPr>
          <w:rFonts w:hint="eastAsia"/>
        </w:rPr>
        <w:t xml:space="preserve">秒完成；文件审查约</w:t>
      </w:r>
      <w:r>
        <w:t xml:space="preserve"> 60-180 </w:t>
      </w:r>
      <w:r>
        <w:rPr>
          <w:rFonts w:hint="eastAsia"/>
        </w:rPr>
        <w:t xml:space="preserve">秒产出条款级问题清单。</w:t>
      </w:r>
    </w:p>
    <w:p>
      <w:pPr>
        <w:pStyle w:val="BodyText"/>
      </w:pPr>
      <w:r>
        <w:rPr>
          <w:rFonts w:hint="eastAsia"/>
          <w:b/>
          <w:bCs/>
        </w:rPr>
        <w:t xml:space="preserve">质量目标：</w:t>
      </w:r>
      <w:r>
        <w:t xml:space="preserve"> </w:t>
      </w:r>
      <w:r>
        <w:rPr>
          <w:rFonts w:hint="eastAsia"/>
        </w:rPr>
        <w:t xml:space="preserve">以结构化输出（JSON</w:t>
      </w:r>
      <w:r>
        <w:t xml:space="preserve"> Schema </w:t>
      </w:r>
      <w:r>
        <w:rPr>
          <w:rFonts w:hint="eastAsia"/>
        </w:rPr>
        <w:t xml:space="preserve">约束）和引用链（每条结论附法规依据）保证输出的规范性与可解释性，满足法律场景对输出内容"可追溯、可审计"的基本要求。</w:t>
      </w:r>
    </w:p>
    <w:p>
      <w:pPr>
        <w:pStyle w:val="BodyText"/>
      </w:pPr>
      <w:r>
        <w:rPr>
          <w:rFonts w:hint="eastAsia"/>
          <w:b/>
          <w:bCs/>
        </w:rPr>
        <w:t xml:space="preserve">安全目标：</w:t>
      </w:r>
      <w:r>
        <w:t xml:space="preserve"> </w:t>
      </w:r>
      <w:r>
        <w:rPr>
          <w:rFonts w:hint="eastAsia"/>
        </w:rPr>
        <w:t xml:space="preserve">通过风险分级（HIGH/MEDIUM/LOW）与强制门控（高风险或低置信度内容自动标记需人工复核）保障系统的法律场景安全边界，确保</w:t>
      </w:r>
      <w:r>
        <w:t xml:space="preserve"> AI </w:t>
      </w:r>
      <w:r>
        <w:rPr>
          <w:rFonts w:hint="eastAsia"/>
        </w:rPr>
        <w:t xml:space="preserve">不会产出具有明确误导性的法律结论。</w:t>
      </w:r>
    </w:p>
    <w:bookmarkEnd w:id="28"/>
    <w:bookmarkStart w:id="29" w:name="X4fd9efe8290bc957872b0239981d76ae1f7a877"/>
    <w:p>
      <w:pPr>
        <w:pStyle w:val="Heading3"/>
      </w:pPr>
      <w:r>
        <w:t xml:space="preserve">3.2 </w:t>
      </w:r>
      <w:r>
        <w:rPr>
          <w:rFonts w:hint="eastAsia"/>
        </w:rPr>
        <w:t xml:space="preserve">业务闭环与核心思路</w:t>
      </w:r>
    </w:p>
    <w:p>
      <w:pPr>
        <w:pStyle w:val="FirstParagraph"/>
      </w:pPr>
      <w:r>
        <w:rPr>
          <w:rFonts w:hint="eastAsia"/>
        </w:rPr>
        <w:t xml:space="preserve">"数规通"的业务闭环以企业数据跨境合规的完整生命周期为主线设计：</w:t>
      </w:r>
    </w:p>
    <w:p>
      <w:pPr>
        <w:numPr>
          <w:ilvl w:val="0"/>
          <w:numId w:val="1002"/>
        </w:numPr>
      </w:pPr>
      <w:r>
        <w:rPr>
          <w:rFonts w:hint="eastAsia"/>
          <w:b/>
          <w:bCs/>
        </w:rPr>
        <w:t xml:space="preserve">路径诊断：</w:t>
      </w:r>
      <w:r>
        <w:t xml:space="preserve"> </w:t>
      </w:r>
      <w:r>
        <w:rPr>
          <w:rFonts w:hint="eastAsia"/>
        </w:rPr>
        <w:t xml:space="preserve">用户回答</w:t>
      </w:r>
      <w:r>
        <w:t xml:space="preserve"> 5 </w:t>
      </w:r>
      <w:r>
        <w:rPr>
          <w:rFonts w:hint="eastAsia"/>
        </w:rPr>
        <w:t xml:space="preserve">个结构化问题，系统通过规则引擎即时判断应走"安全评估/标准合同备案/个人信息出境认证"哪条路径，输出路径诊断报告，并携带企业信息上下文跳转至对应功能模块。</w:t>
      </w:r>
    </w:p>
    <w:p>
      <w:pPr>
        <w:numPr>
          <w:ilvl w:val="0"/>
          <w:numId w:val="1002"/>
        </w:numPr>
      </w:pPr>
      <w:r>
        <w:rPr>
          <w:rFonts w:hint="eastAsia"/>
          <w:b/>
          <w:bCs/>
        </w:rPr>
        <w:t xml:space="preserve">文书生成：</w:t>
      </w:r>
      <w:r>
        <w:t xml:space="preserve"> </w:t>
      </w:r>
      <w:r>
        <w:rPr>
          <w:rFonts w:hint="eastAsia"/>
        </w:rPr>
        <w:t xml:space="preserve">用户在对应模块提交表单与附件，系统通过五步</w:t>
      </w:r>
      <w:r>
        <w:t xml:space="preserve"> AI </w:t>
      </w:r>
      <w:r>
        <w:rPr>
          <w:rFonts w:hint="eastAsia"/>
        </w:rPr>
        <w:t xml:space="preserve">流水线（材料理解</w:t>
      </w:r>
      <w:r>
        <w:t xml:space="preserve"> → </w:t>
      </w:r>
      <w:r>
        <w:rPr>
          <w:rFonts w:hint="eastAsia"/>
        </w:rPr>
        <w:t xml:space="preserve">法规检索</w:t>
      </w:r>
      <w:r>
        <w:t xml:space="preserve"> → </w:t>
      </w:r>
      <w:r>
        <w:rPr>
          <w:rFonts w:hint="eastAsia"/>
        </w:rPr>
        <w:t xml:space="preserve">逐章节生成</w:t>
      </w:r>
      <w:r>
        <w:t xml:space="preserve"> → </w:t>
      </w:r>
      <w:r>
        <w:rPr>
          <w:rFonts w:hint="eastAsia"/>
        </w:rPr>
        <w:t xml:space="preserve">一致性校验</w:t>
      </w:r>
      <w:r>
        <w:t xml:space="preserve"> → </w:t>
      </w:r>
      <w:r>
        <w:rPr>
          <w:rFonts w:hint="eastAsia"/>
        </w:rPr>
        <w:t xml:space="preserve">渲染输出）自动生成合规文书草案，含引用链和风险标注。</w:t>
      </w:r>
    </w:p>
    <w:p>
      <w:pPr>
        <w:numPr>
          <w:ilvl w:val="0"/>
          <w:numId w:val="1002"/>
        </w:numPr>
      </w:pPr>
      <w:r>
        <w:rPr>
          <w:rFonts w:hint="eastAsia"/>
          <w:b/>
          <w:bCs/>
        </w:rPr>
        <w:t xml:space="preserve">文件审查：</w:t>
      </w:r>
      <w:r>
        <w:t xml:space="preserve"> </w:t>
      </w:r>
      <w:r>
        <w:rPr>
          <w:rFonts w:hint="eastAsia"/>
        </w:rPr>
        <w:t xml:space="preserve">用户上传已有合同或政策文件，系统逐条切分、分类、审查，输出条款级问题清单与修改建议，支持多轮"审查→整改→再审查"迭代。</w:t>
      </w:r>
    </w:p>
    <w:p>
      <w:pPr>
        <w:numPr>
          <w:ilvl w:val="0"/>
          <w:numId w:val="1002"/>
        </w:numPr>
      </w:pPr>
      <w:r>
        <w:rPr>
          <w:rFonts w:hint="eastAsia"/>
          <w:b/>
          <w:bCs/>
        </w:rPr>
        <w:t xml:space="preserve">人工复核：</w:t>
      </w:r>
      <w:r>
        <w:t xml:space="preserve"> </w:t>
      </w:r>
      <w:r>
        <w:rPr>
          <w:rFonts w:hint="eastAsia"/>
        </w:rPr>
        <w:t xml:space="preserve">法务/律师对系统标注的高风险节点和人工复核标记逐一审查确认，形成可用于正式申报的定稿文件。</w:t>
      </w:r>
    </w:p>
    <w:p>
      <w:pPr>
        <w:pStyle w:val="FirstParagraph"/>
      </w:pPr>
      <w:r>
        <w:rPr>
          <w:rFonts w:hint="eastAsia"/>
        </w:rPr>
        <w:t xml:space="preserve">各环节通过任务上下文（</w:t>
      </w:r>
      <w:r>
        <w:rPr>
          <w:rStyle w:val="VerbatimChar"/>
        </w:rPr>
        <w:t xml:space="preserve">task_id</w:t>
      </w:r>
      <w:r>
        <w:t xml:space="preserve"> </w:t>
      </w:r>
      <w:r>
        <w:t xml:space="preserve">+</w:t>
      </w:r>
      <w:r>
        <w:t xml:space="preserve"> </w:t>
      </w:r>
      <w:r>
        <w:rPr>
          <w:rStyle w:val="VerbatimChar"/>
        </w:rPr>
        <w:t xml:space="preserve">context_json</w:t>
      </w:r>
      <w:r>
        <w:rPr>
          <w:rFonts w:hint="eastAsia"/>
        </w:rPr>
        <w:t xml:space="preserve">）在系统内部传递信息，支持模块间无缝跳转，构成可追溯的完整操作链路。</w:t>
      </w:r>
    </w:p>
    <w:bookmarkEnd w:id="29"/>
    <w:bookmarkStart w:id="30" w:name="X61dc5ce2cee835132dd4c8aa201231fa8290d33"/>
    <w:p>
      <w:pPr>
        <w:pStyle w:val="Heading3"/>
      </w:pPr>
      <w:r>
        <w:t xml:space="preserve">3.3 </w:t>
      </w:r>
      <w:r>
        <w:rPr>
          <w:rFonts w:hint="eastAsia"/>
        </w:rPr>
        <w:t xml:space="preserve">项目核心优势与特色</w:t>
      </w:r>
    </w:p>
    <w:p>
      <w:pPr>
        <w:pStyle w:val="FirstParagraph"/>
      </w:pPr>
      <w:r>
        <w:rPr>
          <w:rFonts w:hint="eastAsia"/>
        </w:rPr>
        <w:t xml:space="preserve">与同类工具相比，"数规通"的核心差异化优势体现在四个方面：</w:t>
      </w:r>
    </w:p>
    <w:p>
      <w:pPr>
        <w:pStyle w:val="BodyText"/>
      </w:pPr>
      <w:r>
        <w:rPr>
          <w:rFonts w:hint="eastAsia"/>
          <w:b/>
          <w:bCs/>
        </w:rPr>
        <w:t xml:space="preserve">规则引擎诊断：</w:t>
      </w:r>
      <w:r>
        <w:t xml:space="preserve"> </w:t>
      </w:r>
      <w:r>
        <w:rPr>
          <w:rFonts w:hint="eastAsia"/>
        </w:rPr>
        <w:t xml:space="preserve">路径判断采用前端确定性状态机，不依赖</w:t>
      </w:r>
      <w:r>
        <w:t xml:space="preserve"> LLM </w:t>
      </w:r>
      <w:r>
        <w:rPr>
          <w:rFonts w:hint="eastAsia"/>
        </w:rPr>
        <w:t xml:space="preserve">推理，相同输入永远产生相同输出，判断延迟</w:t>
      </w:r>
      <w:r>
        <w:t xml:space="preserve"> &lt;2 </w:t>
      </w:r>
      <w:r>
        <w:rPr>
          <w:rFonts w:hint="eastAsia"/>
        </w:rPr>
        <w:t xml:space="preserve">秒，判断依据严格可追溯至具体法规条文。</w:t>
      </w:r>
    </w:p>
    <w:p>
      <w:pPr>
        <w:pStyle w:val="BodyText"/>
      </w:pPr>
      <w:r>
        <w:rPr>
          <w:rFonts w:hint="eastAsia"/>
          <w:b/>
          <w:bCs/>
        </w:rPr>
        <w:t xml:space="preserve">结构化中间态：</w:t>
      </w:r>
      <w:r>
        <w:t xml:space="preserve"> </w:t>
      </w:r>
      <w:r>
        <w:t xml:space="preserve">LLM </w:t>
      </w:r>
      <w:r>
        <w:rPr>
          <w:rFonts w:hint="eastAsia"/>
        </w:rPr>
        <w:t xml:space="preserve">不直接生成文档文字，而是先生成满足</w:t>
      </w:r>
      <w:r>
        <w:t xml:space="preserve"> JSON Schema </w:t>
      </w:r>
      <w:r>
        <w:rPr>
          <w:rFonts w:hint="eastAsia"/>
        </w:rPr>
        <w:t xml:space="preserve">的结构化对象，程序化校验通过后再由</w:t>
      </w:r>
      <w:r>
        <w:t xml:space="preserve"> Python </w:t>
      </w:r>
      <w:r>
        <w:rPr>
          <w:rFonts w:hint="eastAsia"/>
        </w:rPr>
        <w:t xml:space="preserve">渲染层转换为文档格式。这一设计将"格式合规"与"内容生成"解耦，确保每份报告的结构、引用格式、风险标注均符合预定规范。</w:t>
      </w:r>
    </w:p>
    <w:p>
      <w:pPr>
        <w:pStyle w:val="BodyText"/>
      </w:pPr>
      <w:r>
        <w:rPr>
          <w:rFonts w:hint="eastAsia"/>
          <w:b/>
          <w:bCs/>
        </w:rPr>
        <w:t xml:space="preserve">可追溯引用链：</w:t>
      </w:r>
      <w:r>
        <w:t xml:space="preserve"> </w:t>
      </w:r>
      <w:r>
        <w:rPr>
          <w:rFonts w:hint="eastAsia"/>
        </w:rPr>
        <w:t xml:space="preserve">每条关键法律结论必须附至少</w:t>
      </w:r>
      <w:r>
        <w:t xml:space="preserve"> 1 </w:t>
      </w:r>
      <w:r>
        <w:rPr>
          <w:rFonts w:hint="eastAsia"/>
        </w:rPr>
        <w:t xml:space="preserve">条具体法规引用（含法律名称、条文编号、引用原文），系统拒绝产出无依据的法律判断，支持逐条可审计。</w:t>
      </w:r>
    </w:p>
    <w:p>
      <w:pPr>
        <w:pStyle w:val="BodyText"/>
      </w:pPr>
      <w:r>
        <w:rPr>
          <w:rFonts w:hint="eastAsia"/>
          <w:b/>
          <w:bCs/>
        </w:rPr>
        <w:t xml:space="preserve">风险门控机制：</w:t>
      </w:r>
      <w:r>
        <w:t xml:space="preserve"> </w:t>
      </w:r>
      <w:r>
        <w:t xml:space="preserve">HIGH/MEDIUM/LOW </w:t>
      </w:r>
      <w:r>
        <w:rPr>
          <w:rFonts w:hint="eastAsia"/>
        </w:rPr>
        <w:t xml:space="preserve">三级风险标注</w:t>
      </w:r>
      <w:r>
        <w:t xml:space="preserve"> + </w:t>
      </w:r>
      <w:r>
        <w:rPr>
          <w:rFonts w:hint="eastAsia"/>
        </w:rPr>
        <w:t xml:space="preserve">人工复核强制标记，高风险或低置信度内容在前端界面高亮显示，引导法务人员重点审查，守住法律场景安全底线。</w:t>
      </w:r>
    </w:p>
    <w:p>
      <w:r>
        <w:pict>
          <v:rect style="width:0;height:1.5pt" o:hralign="center" o:hrstd="t" o:hr="t"/>
        </w:pict>
      </w:r>
    </w:p>
    <w:bookmarkEnd w:id="30"/>
    <w:bookmarkEnd w:id="31"/>
    <w:bookmarkStart w:id="36" w:name="X9d19feca8630f50aff792de0f63506d42223e3f"/>
    <w:p>
      <w:pPr>
        <w:pStyle w:val="Heading2"/>
      </w:pPr>
      <w:r>
        <w:t xml:space="preserve">4. </w:t>
      </w:r>
      <w:r>
        <w:rPr>
          <w:rFonts w:hint="eastAsia"/>
        </w:rPr>
        <w:t xml:space="preserve">项目关键功能</w:t>
      </w:r>
    </w:p>
    <w:bookmarkStart w:id="32" w:name="X64ec013e7b75e4a2e8c340c54f483fa5a90ffe8"/>
    <w:p>
      <w:pPr>
        <w:pStyle w:val="Heading3"/>
      </w:pPr>
      <w:r>
        <w:t xml:space="preserve">4.1 </w:t>
      </w:r>
      <w:r>
        <w:rPr>
          <w:rFonts w:hint="eastAsia"/>
        </w:rPr>
        <w:t xml:space="preserve">智能路径诊断</w:t>
      </w:r>
    </w:p>
    <w:p>
      <w:pPr>
        <w:pStyle w:val="FirstParagraph"/>
      </w:pPr>
      <w:r>
        <w:rPr>
          <w:rFonts w:hint="eastAsia"/>
        </w:rPr>
        <w:t xml:space="preserve">路径诊断功能通过</w:t>
      </w:r>
      <w:r>
        <w:t xml:space="preserve"> 5 </w:t>
      </w:r>
      <w:r>
        <w:rPr>
          <w:rFonts w:hint="eastAsia"/>
        </w:rPr>
        <w:t xml:space="preserve">个核心问题（企业类型、数据类型、数量规模、出境目的、接收方情况）的规则状态机，判定企业在"中国大陆→境外"场景下应走安全评估申报、标准合同备案还是个人信息出境认证路径。</w:t>
      </w:r>
    </w:p>
    <w:p>
      <w:pPr>
        <w:pStyle w:val="BodyText"/>
      </w:pPr>
      <w:r>
        <w:rPr>
          <w:rFonts w:hint="eastAsia"/>
        </w:rPr>
        <w:t xml:space="preserve">功能的关键设计特点：一是</w:t>
      </w:r>
      <w:r>
        <w:rPr>
          <w:rFonts w:hint="eastAsia"/>
          <w:b/>
          <w:bCs/>
        </w:rPr>
        <w:t xml:space="preserve">前端确定性实现</w:t>
      </w:r>
      <w:r>
        <w:rPr>
          <w:rFonts w:hint="eastAsia"/>
        </w:rPr>
        <w:t xml:space="preserve">，判断逻辑以规则树形式在应用层执行，不经过</w:t>
      </w:r>
      <w:r>
        <w:t xml:space="preserve"> </w:t>
      </w:r>
      <w:r>
        <w:rPr>
          <w:rFonts w:hint="eastAsia"/>
        </w:rPr>
        <w:t xml:space="preserve">LLM，零网络延迟、零不确定性；二是</w:t>
      </w:r>
      <w:r>
        <w:rPr>
          <w:rFonts w:hint="eastAsia"/>
          <w:b/>
          <w:bCs/>
        </w:rPr>
        <w:t xml:space="preserve">结论法规依据可追溯</w:t>
      </w:r>
      <w:r>
        <w:rPr>
          <w:rFonts w:hint="eastAsia"/>
        </w:rPr>
        <w:t xml:space="preserve">，判断结论附具体法规条文（如《数据出境安全评估办法》第</w:t>
      </w:r>
      <w:r>
        <w:t xml:space="preserve"> 4 </w:t>
      </w:r>
      <w:r>
        <w:rPr>
          <w:rFonts w:hint="eastAsia"/>
        </w:rPr>
        <w:t xml:space="preserve">条），用户可验证判断逻辑；三是</w:t>
      </w:r>
      <w:r>
        <w:rPr>
          <w:rFonts w:hint="eastAsia"/>
          <w:b/>
          <w:bCs/>
        </w:rPr>
        <w:t xml:space="preserve">上下文携带跳转</w:t>
      </w:r>
      <w:r>
        <w:rPr>
          <w:rFonts w:hint="eastAsia"/>
        </w:rPr>
        <w:t xml:space="preserve">，诊断完成后一键跳转至对应报告生成模块，企业画像信息自动预填，避免重复输入。</w:t>
      </w:r>
    </w:p>
    <w:p>
      <w:pPr>
        <w:pStyle w:val="BodyText"/>
      </w:pPr>
      <w:r>
        <w:rPr>
          <w:rFonts w:hint="eastAsia"/>
        </w:rPr>
        <w:t xml:space="preserve">输出物为《合规路径诊断报告》，提供</w:t>
      </w:r>
      <w:r>
        <w:t xml:space="preserve"> PDF </w:t>
      </w:r>
      <w:r>
        <w:rPr>
          <w:rFonts w:hint="eastAsia"/>
        </w:rPr>
        <w:t xml:space="preserve">和</w:t>
      </w:r>
      <w:r>
        <w:t xml:space="preserve"> docx </w:t>
      </w:r>
      <w:r>
        <w:rPr>
          <w:rFonts w:hint="eastAsia"/>
        </w:rPr>
        <w:t xml:space="preserve">双格式，包含推荐路径、判断依据、注意事项及建议下一步行动。</w:t>
      </w:r>
    </w:p>
    <w:bookmarkEnd w:id="32"/>
    <w:bookmarkStart w:id="33" w:name="Xd16efa014a41fe245b09964cb2a803872ce7d1a"/>
    <w:p>
      <w:pPr>
        <w:pStyle w:val="Heading3"/>
      </w:pPr>
      <w:r>
        <w:t xml:space="preserve">4.2 </w:t>
      </w:r>
      <w:r>
        <w:rPr>
          <w:rFonts w:hint="eastAsia"/>
        </w:rPr>
        <w:t xml:space="preserve">合规文书智能生成</w:t>
      </w:r>
    </w:p>
    <w:p>
      <w:pPr>
        <w:pStyle w:val="FirstParagraph"/>
      </w:pPr>
      <w:r>
        <w:rPr>
          <w:rFonts w:hint="eastAsia"/>
        </w:rPr>
        <w:t xml:space="preserve">文书生成功能支持</w:t>
      </w:r>
      <w:r>
        <w:t xml:space="preserve"> 11 </w:t>
      </w:r>
      <w:r>
        <w:rPr>
          <w:rFonts w:hint="eastAsia"/>
        </w:rPr>
        <w:t xml:space="preserve">类合规报告的自动生成，覆盖三大法域的主要合规路径：</w:t>
      </w:r>
    </w:p>
    <w:p>
      <w:pPr>
        <w:numPr>
          <w:ilvl w:val="0"/>
          <w:numId w:val="1003"/>
        </w:numPr>
      </w:pPr>
      <w:r>
        <w:rPr>
          <w:rFonts w:hint="eastAsia"/>
          <w:b/>
          <w:bCs/>
        </w:rPr>
        <w:t xml:space="preserve">中国大陆：</w:t>
      </w:r>
      <w:r>
        <w:t xml:space="preserve"> </w:t>
      </w:r>
      <w:r>
        <w:rPr>
          <w:rFonts w:hint="eastAsia"/>
        </w:rPr>
        <w:t xml:space="preserve">数据出境风险自评估报告（安全评估路径）、个人信息保护影响评估报告</w:t>
      </w:r>
      <w:r>
        <w:t xml:space="preserve"> </w:t>
      </w:r>
      <w:r>
        <w:rPr>
          <w:rFonts w:hint="eastAsia"/>
        </w:rPr>
        <w:t xml:space="preserve">PIPIA（认证/SCC</w:t>
      </w:r>
      <w:r>
        <w:t xml:space="preserve"> </w:t>
      </w:r>
      <w:r>
        <w:rPr>
          <w:rFonts w:hint="eastAsia"/>
        </w:rPr>
        <w:t xml:space="preserve">路径）、数据流转风险评估报告（14117</w:t>
      </w:r>
      <w:r>
        <w:t xml:space="preserve"> </w:t>
      </w:r>
      <w:r>
        <w:rPr>
          <w:rFonts w:hint="eastAsia"/>
        </w:rPr>
        <w:t xml:space="preserve">标准）；</w:t>
      </w:r>
    </w:p>
    <w:p>
      <w:pPr>
        <w:numPr>
          <w:ilvl w:val="0"/>
          <w:numId w:val="1003"/>
        </w:numPr>
      </w:pPr>
      <w:r>
        <w:rPr>
          <w:rFonts w:hint="eastAsia"/>
          <w:b/>
          <w:bCs/>
        </w:rPr>
        <w:t xml:space="preserve">欧盟：</w:t>
      </w:r>
      <w:r>
        <w:t xml:space="preserve"> </w:t>
      </w:r>
      <w:r>
        <w:rPr>
          <w:rFonts w:hint="eastAsia"/>
        </w:rPr>
        <w:t xml:space="preserve">标准合同条款合规审查报告（SCC）、约束性公司规则审查报告（BCR）、数据保护影响评估草案（DPIA）、传输影响评估报告（TIA）；</w:t>
      </w:r>
    </w:p>
    <w:p>
      <w:pPr>
        <w:numPr>
          <w:ilvl w:val="0"/>
          <w:numId w:val="1003"/>
        </w:numPr>
      </w:pPr>
      <w:r>
        <w:rPr>
          <w:rFonts w:hint="eastAsia"/>
          <w:b/>
          <w:bCs/>
        </w:rPr>
        <w:t xml:space="preserve">美国：</w:t>
      </w:r>
      <w:r>
        <w:t xml:space="preserve"> </w:t>
      </w:r>
      <w:r>
        <w:t xml:space="preserve">CPRA/CCPA </w:t>
      </w:r>
      <w:r>
        <w:rPr>
          <w:rFonts w:hint="eastAsia"/>
        </w:rPr>
        <w:t xml:space="preserve">合规全景报告。</w:t>
      </w:r>
    </w:p>
    <w:p>
      <w:pPr>
        <w:pStyle w:val="FirstParagraph"/>
      </w:pPr>
      <w:r>
        <w:rPr>
          <w:rFonts w:hint="eastAsia"/>
        </w:rPr>
        <w:t xml:space="preserve">生成流程采用五步</w:t>
      </w:r>
      <w:r>
        <w:t xml:space="preserve"> AI </w:t>
      </w:r>
      <w:r>
        <w:rPr>
          <w:rFonts w:hint="eastAsia"/>
        </w:rPr>
        <w:t xml:space="preserve">流水线：材料理解（LLM</w:t>
      </w:r>
      <w:r>
        <w:t xml:space="preserve"> </w:t>
      </w:r>
      <w:r>
        <w:rPr>
          <w:rFonts w:hint="eastAsia"/>
        </w:rPr>
        <w:t xml:space="preserve">抽取企业画像）→</w:t>
      </w:r>
      <w:r>
        <w:t xml:space="preserve"> </w:t>
      </w:r>
      <w:r>
        <w:rPr>
          <w:rFonts w:hint="eastAsia"/>
        </w:rPr>
        <w:t xml:space="preserve">法规检索（RAG</w:t>
      </w:r>
      <w:r>
        <w:t xml:space="preserve"> </w:t>
      </w:r>
      <w:r>
        <w:rPr>
          <w:rFonts w:hint="eastAsia"/>
        </w:rPr>
        <w:t xml:space="preserve">混合检索</w:t>
      </w:r>
      <w:r>
        <w:t xml:space="preserve"> 1011 </w:t>
      </w:r>
      <w:r>
        <w:rPr>
          <w:rFonts w:hint="eastAsia"/>
        </w:rPr>
        <w:t xml:space="preserve">条条文）→</w:t>
      </w:r>
      <w:r>
        <w:t xml:space="preserve"> </w:t>
      </w:r>
      <w:r>
        <w:rPr>
          <w:rFonts w:hint="eastAsia"/>
        </w:rPr>
        <w:t xml:space="preserve">逐章节生成（每章经</w:t>
      </w:r>
      <w:r>
        <w:t xml:space="preserve"> JSON Schema </w:t>
      </w:r>
      <w:r>
        <w:rPr>
          <w:rFonts w:hint="eastAsia"/>
        </w:rPr>
        <w:t xml:space="preserve">校验）→</w:t>
      </w:r>
      <w:r>
        <w:t xml:space="preserve"> </w:t>
      </w:r>
      <w:r>
        <w:rPr>
          <w:rFonts w:hint="eastAsia"/>
        </w:rPr>
        <w:t xml:space="preserve">一致性校验（跨章节矛盾检测）→</w:t>
      </w:r>
      <w:r>
        <w:t xml:space="preserve"> </w:t>
      </w:r>
      <w:r>
        <w:rPr>
          <w:rFonts w:hint="eastAsia"/>
        </w:rPr>
        <w:t xml:space="preserve">渲染输出（docx/PDF/HTML/ZIP）。所有报告均包含完整引用链和</w:t>
      </w:r>
      <w:r>
        <w:t xml:space="preserve"> HIGH/MEDIUM/LOW </w:t>
      </w:r>
      <w:r>
        <w:rPr>
          <w:rFonts w:hint="eastAsia"/>
        </w:rPr>
        <w:t xml:space="preserve">三级风险标注，高风险及低置信度节点强制标注人工复核提示。</w:t>
      </w:r>
    </w:p>
    <w:bookmarkEnd w:id="33"/>
    <w:bookmarkStart w:id="34" w:name="Xdbe2b06c614dc076738eded116604cf3e66aed2"/>
    <w:p>
      <w:pPr>
        <w:pStyle w:val="Heading3"/>
      </w:pPr>
      <w:r>
        <w:t xml:space="preserve">4.3 </w:t>
      </w:r>
      <w:r>
        <w:rPr>
          <w:rFonts w:hint="eastAsia"/>
        </w:rPr>
        <w:t xml:space="preserve">合规文件智能审查</w:t>
      </w:r>
    </w:p>
    <w:p>
      <w:pPr>
        <w:pStyle w:val="FirstParagraph"/>
      </w:pPr>
      <w:r>
        <w:rPr>
          <w:rFonts w:hint="eastAsia"/>
        </w:rPr>
        <w:t xml:space="preserve">文件审查功能对上传的合同、隐私政策、数据处理协议等法律文件执行条款级合规审查，支持</w:t>
      </w:r>
      <w:r>
        <w:t xml:space="preserve"> Word </w:t>
      </w:r>
      <w:r>
        <w:rPr>
          <w:rFonts w:hint="eastAsia"/>
        </w:rPr>
        <w:t xml:space="preserve">和</w:t>
      </w:r>
      <w:r>
        <w:t xml:space="preserve"> PDF </w:t>
      </w:r>
      <w:r>
        <w:rPr>
          <w:rFonts w:hint="eastAsia"/>
        </w:rPr>
        <w:t xml:space="preserve">格式。</w:t>
      </w:r>
    </w:p>
    <w:p>
      <w:pPr>
        <w:pStyle w:val="BodyText"/>
      </w:pPr>
      <w:r>
        <w:rPr>
          <w:rFonts w:hint="eastAsia"/>
        </w:rPr>
        <w:t xml:space="preserve">审查流程分四步执行：条款切分（按语义边界将文件拆分为独立条款单元）→</w:t>
      </w:r>
      <w:r>
        <w:t xml:space="preserve"> </w:t>
      </w:r>
      <w:r>
        <w:rPr>
          <w:rFonts w:hint="eastAsia"/>
        </w:rPr>
        <w:t xml:space="preserve">条款分类（识别每条条款属于数据主体权利、跨境传输要求、数据安全措施等哪类合规要求）→</w:t>
      </w:r>
      <w:r>
        <w:t xml:space="preserve"> </w:t>
      </w:r>
      <w:r>
        <w:rPr>
          <w:rFonts w:hint="eastAsia"/>
        </w:rPr>
        <w:t xml:space="preserve">逐条审查（与对应法规要求比对，识别缺失要素、表述不清、与法规冲突等问题）→</w:t>
      </w:r>
      <w:r>
        <w:t xml:space="preserve"> </w:t>
      </w:r>
      <w:r>
        <w:rPr>
          <w:rFonts w:hint="eastAsia"/>
        </w:rPr>
        <w:t xml:space="preserve">聚合输出（按</w:t>
      </w:r>
      <w:r>
        <w:t xml:space="preserve"> HIGH/MEDIUM/LOW </w:t>
      </w:r>
      <w:r>
        <w:rPr>
          <w:rFonts w:hint="eastAsia"/>
        </w:rPr>
        <w:t xml:space="preserve">风险排序，生成综合审查报告）。</w:t>
      </w:r>
    </w:p>
    <w:p>
      <w:pPr>
        <w:pStyle w:val="BodyText"/>
      </w:pPr>
      <w:r>
        <w:rPr>
          <w:rFonts w:hint="eastAsia"/>
        </w:rPr>
        <w:t xml:space="preserve">每条审查结论包含：条款定位（原文引用</w:t>
      </w:r>
      <w:r>
        <w:t xml:space="preserve"> + </w:t>
      </w:r>
      <w:r>
        <w:rPr>
          <w:rFonts w:hint="eastAsia"/>
        </w:rPr>
        <w:t xml:space="preserve">文档位置）、问题类型（缺失/表述不清/冲突/符合）、风险等级、法规依据（条文编号）、修改建议（含参考改写示例）。系统支持多轮迭代审查，每轮仅重审内容发生变化的条款，保持审查口径稳定。</w:t>
      </w:r>
    </w:p>
    <w:bookmarkEnd w:id="34"/>
    <w:bookmarkStart w:id="35" w:name="X45cc22f818a036add0f686ac09341e19b26e98a"/>
    <w:p>
      <w:pPr>
        <w:pStyle w:val="Heading3"/>
      </w:pPr>
      <w:r>
        <w:t xml:space="preserve">4.4 </w:t>
      </w:r>
      <w:r>
        <w:rPr>
          <w:rFonts w:hint="eastAsia"/>
        </w:rPr>
        <w:t xml:space="preserve">用户交互与结果反馈闭环</w:t>
      </w:r>
    </w:p>
    <w:p>
      <w:pPr>
        <w:pStyle w:val="FirstParagraph"/>
      </w:pPr>
      <w:r>
        <w:rPr>
          <w:rFonts w:hint="eastAsia"/>
        </w:rPr>
        <w:t xml:space="preserve">产品前端采用</w:t>
      </w:r>
      <w:r>
        <w:t xml:space="preserve"> React </w:t>
      </w:r>
      <w:r>
        <w:rPr>
          <w:rFonts w:hint="eastAsia"/>
        </w:rPr>
        <w:t xml:space="preserve">构建的双栏工作台界面：左侧为输入区（表单填写与文件上传），右侧为结果区（章节预览、引用链展示、风险标注）。报告生成等耗时任务采用异步执行机制，用户提交后可离开页面，系统在后台完成处理，任务完成后前端实时更新进度状态。</w:t>
      </w:r>
    </w:p>
    <w:p>
      <w:pPr>
        <w:pStyle w:val="BodyText"/>
      </w:pPr>
      <w:r>
        <w:rPr>
          <w:rFonts w:hint="eastAsia"/>
        </w:rPr>
        <w:t xml:space="preserve">结果展示层面，引用链以悬浮标注形式展示（点击可查看法规原文）；HIGH</w:t>
      </w:r>
      <w:r>
        <w:t xml:space="preserve"> </w:t>
      </w:r>
      <w:r>
        <w:rPr>
          <w:rFonts w:hint="eastAsia"/>
        </w:rPr>
        <w:t xml:space="preserve">风险节点以红色高亮标记，人工复核提示以黄色警示图标呈现，引导法务人员快速定位需重点审查的内容。用户可按</w:t>
      </w:r>
      <w:r>
        <w:t xml:space="preserve"> HIGH/MEDIUM/LOW </w:t>
      </w:r>
      <w:r>
        <w:rPr>
          <w:rFonts w:hint="eastAsia"/>
        </w:rPr>
        <w:t xml:space="preserve">风险筛选问题清单，一键下载</w:t>
      </w:r>
      <w:r>
        <w:t xml:space="preserve"> docx、PDF </w:t>
      </w:r>
      <w:r>
        <w:rPr>
          <w:rFonts w:hint="eastAsia"/>
        </w:rPr>
        <w:t xml:space="preserve">或</w:t>
      </w:r>
      <w:r>
        <w:t xml:space="preserve"> ZIP </w:t>
      </w:r>
      <w:r>
        <w:rPr>
          <w:rFonts w:hint="eastAsia"/>
        </w:rPr>
        <w:t xml:space="preserve">格式的交付物。</w:t>
      </w:r>
    </w:p>
    <w:p>
      <w:r>
        <w:pict>
          <v:rect style="width:0;height:1.5pt" o:hralign="center" o:hrstd="t" o:hr="t"/>
        </w:pict>
      </w:r>
    </w:p>
    <w:bookmarkEnd w:id="35"/>
    <w:bookmarkEnd w:id="36"/>
    <w:bookmarkStart w:id="40" w:name="Xb4943c036f1fd0f2a3a5deb24e9a61c37a86a88"/>
    <w:p>
      <w:pPr>
        <w:pStyle w:val="Heading2"/>
      </w:pPr>
      <w:r>
        <w:t xml:space="preserve">5. </w:t>
      </w:r>
      <w:r>
        <w:rPr>
          <w:rFonts w:hint="eastAsia"/>
        </w:rPr>
        <w:t xml:space="preserve">项目应用场景</w:t>
      </w:r>
    </w:p>
    <w:bookmarkStart w:id="37" w:name="X9960c5e0b9a352e9f373c59bbc25587f9480735"/>
    <w:p>
      <w:pPr>
        <w:pStyle w:val="Heading3"/>
      </w:pPr>
      <w:r>
        <w:t xml:space="preserve">5.1 </w:t>
      </w:r>
      <w:r>
        <w:rPr>
          <w:rFonts w:hint="eastAsia"/>
        </w:rPr>
        <w:t xml:space="preserve">企业数据出境合规判断场景</w:t>
      </w:r>
    </w:p>
    <w:p>
      <w:pPr>
        <w:pStyle w:val="FirstParagraph"/>
      </w:pPr>
      <w:r>
        <w:rPr>
          <w:rFonts w:hint="eastAsia"/>
          <w:b/>
          <w:bCs/>
        </w:rPr>
        <w:t xml:space="preserve">典型场景：</w:t>
      </w:r>
      <w:r>
        <w:t xml:space="preserve"> </w:t>
      </w:r>
      <w:r>
        <w:rPr>
          <w:rFonts w:hint="eastAsia"/>
        </w:rPr>
        <w:t xml:space="preserve">某互联网科技公司（非</w:t>
      </w:r>
      <w:r>
        <w:t xml:space="preserve"> </w:t>
      </w:r>
      <w:r>
        <w:rPr>
          <w:rFonts w:hint="eastAsia"/>
        </w:rPr>
        <w:t xml:space="preserve">CIIO）计划将国内约</w:t>
      </w:r>
      <w:r>
        <w:t xml:space="preserve"> 80 </w:t>
      </w:r>
      <w:r>
        <w:rPr>
          <w:rFonts w:hint="eastAsia"/>
        </w:rPr>
        <w:t xml:space="preserve">万条用户账户及交易数据传输至香港子公司用于集中运营管理，法务团队需确定合规路径并完成申报准备。</w:t>
      </w:r>
    </w:p>
    <w:p>
      <w:pPr>
        <w:pStyle w:val="BodyText"/>
      </w:pPr>
      <w:r>
        <w:rPr>
          <w:rFonts w:hint="eastAsia"/>
          <w:b/>
          <w:bCs/>
        </w:rPr>
        <w:t xml:space="preserve">操作流程：</w:t>
      </w:r>
      <w:r>
        <w:t xml:space="preserve"> </w:t>
      </w:r>
      <w:r>
        <w:rPr>
          <w:rFonts w:hint="eastAsia"/>
        </w:rPr>
        <w:t xml:space="preserve">进入"中国大陆→境外"场景面板</w:t>
      </w:r>
      <w:r>
        <w:t xml:space="preserve"> → </w:t>
      </w:r>
      <w:r>
        <w:rPr>
          <w:rFonts w:hint="eastAsia"/>
        </w:rPr>
        <w:t xml:space="preserve">启动路径诊断，依次填写企业类型（非</w:t>
      </w:r>
      <w:r>
        <w:t xml:space="preserve"> </w:t>
      </w:r>
      <w:r>
        <w:rPr>
          <w:rFonts w:hint="eastAsia"/>
        </w:rPr>
        <w:t xml:space="preserve">CIIO）、数据类型（个人信息，含少量敏感信息）、数量规模（普通</w:t>
      </w:r>
      <w:r>
        <w:t xml:space="preserve"> 50-100 </w:t>
      </w:r>
      <w:r>
        <w:rPr>
          <w:rFonts w:hint="eastAsia"/>
        </w:rPr>
        <w:t xml:space="preserve">万/敏感</w:t>
      </w:r>
      <w:r>
        <w:t xml:space="preserve"> &lt;1 </w:t>
      </w:r>
      <w:r>
        <w:rPr>
          <w:rFonts w:hint="eastAsia"/>
        </w:rPr>
        <w:t xml:space="preserve">万）、出境目的（集团内部管理）、接收方（境外子公司）→</w:t>
      </w:r>
      <w:r>
        <w:t xml:space="preserve"> </w:t>
      </w:r>
      <w:r>
        <w:rPr>
          <w:rFonts w:hint="eastAsia"/>
        </w:rPr>
        <w:t xml:space="preserve">系统即时判断推荐路径（标准合同备案）并附法规依据（《个人信息出境标准合同办法》第</w:t>
      </w:r>
      <w:r>
        <w:t xml:space="preserve"> 3 </w:t>
      </w:r>
      <w:r>
        <w:rPr>
          <w:rFonts w:hint="eastAsia"/>
        </w:rPr>
        <w:t xml:space="preserve">条）→</w:t>
      </w:r>
      <w:r>
        <w:t xml:space="preserve"> </w:t>
      </w:r>
      <w:r>
        <w:rPr>
          <w:rFonts w:hint="eastAsia"/>
        </w:rPr>
        <w:t xml:space="preserve">下载诊断报告存档</w:t>
      </w:r>
      <w:r>
        <w:t xml:space="preserve"> → </w:t>
      </w:r>
      <w:r>
        <w:rPr>
          <w:rFonts w:hint="eastAsia"/>
        </w:rPr>
        <w:t xml:space="preserve">一键跳转至</w:t>
      </w:r>
      <w:r>
        <w:t xml:space="preserve"> SCC </w:t>
      </w:r>
      <w:r>
        <w:rPr>
          <w:rFonts w:hint="eastAsia"/>
        </w:rPr>
        <w:t xml:space="preserve">模块准备合规文书。</w:t>
      </w:r>
    </w:p>
    <w:p>
      <w:pPr>
        <w:pStyle w:val="BodyText"/>
      </w:pPr>
      <w:r>
        <w:rPr>
          <w:rFonts w:hint="eastAsia"/>
        </w:rPr>
        <w:t xml:space="preserve">全过程耗时</w:t>
      </w:r>
      <w:r>
        <w:t xml:space="preserve"> &lt;5 </w:t>
      </w:r>
      <w:r>
        <w:rPr>
          <w:rFonts w:hint="eastAsia"/>
        </w:rPr>
        <w:t xml:space="preserve">分钟，企业法务人员无需深入研读法规即可获得确定性的路径建议和可追溯的法规依据。</w:t>
      </w:r>
    </w:p>
    <w:bookmarkEnd w:id="37"/>
    <w:bookmarkStart w:id="38" w:name="Xe9b25b885fc7b6dc7fa496cf198aa0fc73630eb"/>
    <w:p>
      <w:pPr>
        <w:pStyle w:val="Heading3"/>
      </w:pPr>
      <w:r>
        <w:t xml:space="preserve">5.2 </w:t>
      </w:r>
      <w:r>
        <w:rPr>
          <w:rFonts w:hint="eastAsia"/>
        </w:rPr>
        <w:t xml:space="preserve">合规文书准备与生成场景</w:t>
      </w:r>
    </w:p>
    <w:p>
      <w:pPr>
        <w:pStyle w:val="FirstParagraph"/>
      </w:pPr>
      <w:r>
        <w:rPr>
          <w:rFonts w:hint="eastAsia"/>
          <w:b/>
          <w:bCs/>
        </w:rPr>
        <w:t xml:space="preserve">典型场景：</w:t>
      </w:r>
      <w:r>
        <w:t xml:space="preserve"> </w:t>
      </w:r>
      <w:r>
        <w:rPr>
          <w:rFonts w:hint="eastAsia"/>
        </w:rPr>
        <w:t xml:space="preserve">同一企业确定标准合同备案路径后，需准备《个人信息出境标准合同》相关合规文书。</w:t>
      </w:r>
    </w:p>
    <w:p>
      <w:pPr>
        <w:pStyle w:val="BodyText"/>
      </w:pPr>
      <w:r>
        <w:rPr>
          <w:rFonts w:hint="eastAsia"/>
          <w:b/>
          <w:bCs/>
        </w:rPr>
        <w:t xml:space="preserve">操作流程：</w:t>
      </w:r>
      <w:r>
        <w:t xml:space="preserve"> </w:t>
      </w:r>
      <w:r>
        <w:rPr>
          <w:rFonts w:hint="eastAsia"/>
        </w:rPr>
        <w:t xml:space="preserve">进入</w:t>
      </w:r>
      <w:r>
        <w:t xml:space="preserve"> SCC </w:t>
      </w:r>
      <w:r>
        <w:rPr>
          <w:rFonts w:hint="eastAsia"/>
        </w:rPr>
        <w:t xml:space="preserve">模块（路径诊断上下文自动预填企业基本信息）→</w:t>
      </w:r>
      <w:r>
        <w:t xml:space="preserve"> </w:t>
      </w:r>
      <w:r>
        <w:rPr>
          <w:rFonts w:hint="eastAsia"/>
        </w:rPr>
        <w:t xml:space="preserve">补充填写必要字段，上传数据清单（Excel）和数据处理协议（Word）→</w:t>
      </w:r>
      <w:r>
        <w:t xml:space="preserve"> </w:t>
      </w:r>
      <w:r>
        <w:rPr>
          <w:rFonts w:hint="eastAsia"/>
        </w:rPr>
        <w:t xml:space="preserve">点击"生成报告"，系统以异步任务方式执行五步流水线，进度实时展示</w:t>
      </w:r>
      <w:r>
        <w:t xml:space="preserve"> → </w:t>
      </w:r>
      <w:r>
        <w:rPr>
          <w:rFonts w:hint="eastAsia"/>
        </w:rPr>
        <w:t xml:space="preserve">约</w:t>
      </w:r>
      <w:r>
        <w:t xml:space="preserve"> 45-90 </w:t>
      </w:r>
      <w:r>
        <w:rPr>
          <w:rFonts w:hint="eastAsia"/>
        </w:rPr>
        <w:t xml:space="preserve">秒完成，在线预览生成的报告草案（查看引用链和风险标注，重点关注人工复核标记节点）→</w:t>
      </w:r>
      <w:r>
        <w:t xml:space="preserve"> </w:t>
      </w:r>
      <w:r>
        <w:rPr>
          <w:rFonts w:hint="eastAsia"/>
        </w:rPr>
        <w:t xml:space="preserve">下载</w:t>
      </w:r>
      <w:r>
        <w:t xml:space="preserve"> docx </w:t>
      </w:r>
      <w:r>
        <w:rPr>
          <w:rFonts w:hint="eastAsia"/>
        </w:rPr>
        <w:t xml:space="preserve">草案，法务人员对标注节点逐一复核修改后，作为正式申报材料提交。</w:t>
      </w:r>
    </w:p>
    <w:p>
      <w:pPr>
        <w:pStyle w:val="BodyText"/>
      </w:pPr>
      <w:r>
        <w:rPr>
          <w:rFonts w:hint="eastAsia"/>
        </w:rPr>
        <w:t xml:space="preserve">传统方式需</w:t>
      </w:r>
      <w:r>
        <w:t xml:space="preserve"> 3-5 </w:t>
      </w:r>
      <w:r>
        <w:rPr>
          <w:rFonts w:hint="eastAsia"/>
        </w:rPr>
        <w:t xml:space="preserve">天人工起草，系统将草案生成时间压缩至约</w:t>
      </w:r>
      <w:r>
        <w:t xml:space="preserve"> 1-2 </w:t>
      </w:r>
      <w:r>
        <w:rPr>
          <w:rFonts w:hint="eastAsia"/>
        </w:rPr>
        <w:t xml:space="preserve">分钟（不含上传准备），法务人员聚焦在高价值的复核工作而非重复性的撰写劳动。</w:t>
      </w:r>
    </w:p>
    <w:bookmarkEnd w:id="38"/>
    <w:bookmarkStart w:id="39" w:name="X40d9d1d8df2b94af55913ba83912b65e8eb0e5c"/>
    <w:p>
      <w:pPr>
        <w:pStyle w:val="Heading3"/>
      </w:pPr>
      <w:r>
        <w:t xml:space="preserve">5.3 </w:t>
      </w:r>
      <w:r>
        <w:rPr>
          <w:rFonts w:hint="eastAsia"/>
        </w:rPr>
        <w:t xml:space="preserve">合规文件审查与整改场景</w:t>
      </w:r>
    </w:p>
    <w:p>
      <w:pPr>
        <w:pStyle w:val="FirstParagraph"/>
      </w:pPr>
      <w:r>
        <w:rPr>
          <w:rFonts w:hint="eastAsia"/>
          <w:b/>
          <w:bCs/>
        </w:rPr>
        <w:t xml:space="preserve">典型场景：</w:t>
      </w:r>
      <w:r>
        <w:t xml:space="preserve"> </w:t>
      </w:r>
      <w:r>
        <w:rPr>
          <w:rFonts w:hint="eastAsia"/>
        </w:rPr>
        <w:t xml:space="preserve">某企业在跨境数据传输前需审查现有《数据处理协议（DPA）》，确认是否符合《个人信息出境标准合同》要求。</w:t>
      </w:r>
    </w:p>
    <w:p>
      <w:pPr>
        <w:pStyle w:val="BodyText"/>
      </w:pPr>
      <w:r>
        <w:rPr>
          <w:rFonts w:hint="eastAsia"/>
          <w:b/>
          <w:bCs/>
        </w:rPr>
        <w:t xml:space="preserve">操作流程：</w:t>
      </w:r>
      <w:r>
        <w:t xml:space="preserve"> </w:t>
      </w:r>
      <w:r>
        <w:rPr>
          <w:rFonts w:hint="eastAsia"/>
        </w:rPr>
        <w:t xml:space="preserve">进入文档审查模块，上传</w:t>
      </w:r>
      <w:r>
        <w:t xml:space="preserve"> DPA </w:t>
      </w:r>
      <w:r>
        <w:rPr>
          <w:rFonts w:hint="eastAsia"/>
        </w:rPr>
        <w:t xml:space="preserve">文件（Word/PDF）→</w:t>
      </w:r>
      <w:r>
        <w:t xml:space="preserve"> </w:t>
      </w:r>
      <w:r>
        <w:rPr>
          <w:rFonts w:hint="eastAsia"/>
        </w:rPr>
        <w:t xml:space="preserve">系统执行条款切分（约</w:t>
      </w:r>
      <w:r>
        <w:t xml:space="preserve"> 38 </w:t>
      </w:r>
      <w:r>
        <w:rPr>
          <w:rFonts w:hint="eastAsia"/>
        </w:rPr>
        <w:t xml:space="preserve">条）、分类、逐条审查，约</w:t>
      </w:r>
      <w:r>
        <w:t xml:space="preserve"> 90 </w:t>
      </w:r>
      <w:r>
        <w:rPr>
          <w:rFonts w:hint="eastAsia"/>
        </w:rPr>
        <w:t xml:space="preserve">秒完成</w:t>
      </w:r>
      <w:r>
        <w:t xml:space="preserve"> → </w:t>
      </w:r>
      <w:r>
        <w:rPr>
          <w:rFonts w:hint="eastAsia"/>
        </w:rPr>
        <w:t xml:space="preserve">查看按风险等级排序的问题清单（如</w:t>
      </w:r>
      <w:r>
        <w:t xml:space="preserve"> HIGH </w:t>
      </w:r>
      <w:r>
        <w:rPr>
          <w:rFonts w:hint="eastAsia"/>
        </w:rPr>
        <w:t xml:space="preserve">风险问题：缺少接收方所在国保护水平评估段落）→</w:t>
      </w:r>
      <w:r>
        <w:t xml:space="preserve"> </w:t>
      </w:r>
      <w:r>
        <w:rPr>
          <w:rFonts w:hint="eastAsia"/>
        </w:rPr>
        <w:t xml:space="preserve">合规团队按</w:t>
      </w:r>
      <w:r>
        <w:t xml:space="preserve"> HIGH→MEDIUM→LOW </w:t>
      </w:r>
      <w:r>
        <w:rPr>
          <w:rFonts w:hint="eastAsia"/>
        </w:rPr>
        <w:t xml:space="preserve">优先级逐条处理，参考系统提供的修改建议改写条款</w:t>
      </w:r>
      <w:r>
        <w:t xml:space="preserve"> → </w:t>
      </w:r>
      <w:r>
        <w:rPr>
          <w:rFonts w:hint="eastAsia"/>
        </w:rPr>
        <w:t xml:space="preserve">上传修订版文件进行二次审查，系统仅重审已修改条款，确认问题是否已修复，直至主要风险点清零。</w:t>
      </w:r>
    </w:p>
    <w:p>
      <w:pPr>
        <w:pStyle w:val="BodyText"/>
      </w:pPr>
      <w:r>
        <w:rPr>
          <w:rFonts w:hint="eastAsia"/>
        </w:rPr>
        <w:t xml:space="preserve">系统将</w:t>
      </w:r>
      <w:r>
        <w:t xml:space="preserve"> 2-4 </w:t>
      </w:r>
      <w:r>
        <w:rPr>
          <w:rFonts w:hint="eastAsia"/>
        </w:rPr>
        <w:t xml:space="preserve">小时的人工逐条审查压缩至</w:t>
      </w:r>
      <w:r>
        <w:t xml:space="preserve"> 90 </w:t>
      </w:r>
      <w:r>
        <w:rPr>
          <w:rFonts w:hint="eastAsia"/>
        </w:rPr>
        <w:t xml:space="preserve">秒初审，整改闭环通过多轮迭代机制全程可追踪。</w:t>
      </w:r>
    </w:p>
    <w:p>
      <w:r>
        <w:pict>
          <v:rect style="width:0;height:1.5pt" o:hralign="center" o:hrstd="t" o:hr="t"/>
        </w:pict>
      </w:r>
    </w:p>
    <w:bookmarkEnd w:id="39"/>
    <w:bookmarkEnd w:id="40"/>
    <w:bookmarkStart w:id="44" w:name="Xa2128936e424ce77b45d8c43ddcffd9e9c54ec9"/>
    <w:p>
      <w:pPr>
        <w:pStyle w:val="Heading2"/>
      </w:pPr>
      <w:r>
        <w:t xml:space="preserve">6. </w:t>
      </w:r>
      <w:r>
        <w:rPr>
          <w:rFonts w:hint="eastAsia"/>
        </w:rPr>
        <w:t xml:space="preserve">项目应用价值</w:t>
      </w:r>
    </w:p>
    <w:bookmarkStart w:id="41" w:name="X552b1de4a432e2d77422dbfb503dd5da9dd34d1"/>
    <w:p>
      <w:pPr>
        <w:pStyle w:val="Heading3"/>
      </w:pPr>
      <w:r>
        <w:t xml:space="preserve">6.1 </w:t>
      </w:r>
      <w:r>
        <w:rPr>
          <w:rFonts w:hint="eastAsia"/>
        </w:rPr>
        <w:t xml:space="preserve">创新性</w:t>
      </w:r>
    </w:p>
    <w:p>
      <w:pPr>
        <w:pStyle w:val="FirstParagraph"/>
      </w:pPr>
      <w:r>
        <w:rPr>
          <w:rFonts w:hint="eastAsia"/>
          <w:b/>
          <w:bCs/>
        </w:rPr>
        <w:t xml:space="preserve">技术创新：</w:t>
      </w:r>
      <w:r>
        <w:t xml:space="preserve"> </w:t>
      </w:r>
      <w:r>
        <w:rPr>
          <w:rFonts w:hint="eastAsia"/>
        </w:rPr>
        <w:t xml:space="preserve">率先将"规则引擎（确定性路径诊断）+</w:t>
      </w:r>
      <w:r>
        <w:t xml:space="preserve"> </w:t>
      </w:r>
      <w:r>
        <w:rPr>
          <w:rFonts w:hint="eastAsia"/>
        </w:rPr>
        <w:t xml:space="preserve">LLM（生成与审查）+</w:t>
      </w:r>
      <w:r>
        <w:t xml:space="preserve"> </w:t>
      </w:r>
      <w:r>
        <w:rPr>
          <w:rFonts w:hint="eastAsia"/>
        </w:rPr>
        <w:t xml:space="preserve">RAG（法规检索）+</w:t>
      </w:r>
      <w:r>
        <w:t xml:space="preserve"> JSON </w:t>
      </w:r>
      <w:r>
        <w:rPr>
          <w:rFonts w:hint="eastAsia"/>
        </w:rPr>
        <w:t xml:space="preserve">Schema（输出约束）"组合为面向法律合规场景的四位一体架构。规则引擎负责不容出错的判断逻辑，LLM</w:t>
      </w:r>
      <w:r>
        <w:t xml:space="preserve"> </w:t>
      </w:r>
      <w:r>
        <w:rPr>
          <w:rFonts w:hint="eastAsia"/>
        </w:rPr>
        <w:t xml:space="preserve">负责可灵活生成的内容创作，RAG</w:t>
      </w:r>
      <w:r>
        <w:t xml:space="preserve"> </w:t>
      </w:r>
      <w:r>
        <w:rPr>
          <w:rFonts w:hint="eastAsia"/>
        </w:rPr>
        <w:t xml:space="preserve">保障法规依据的准确性，JSON</w:t>
      </w:r>
      <w:r>
        <w:t xml:space="preserve"> Schema </w:t>
      </w:r>
      <w:r>
        <w:rPr>
          <w:rFonts w:hint="eastAsia"/>
        </w:rPr>
        <w:t xml:space="preserve">保障输出的结构规范性，四者各司其职、相互补位。</w:t>
      </w:r>
    </w:p>
    <w:p>
      <w:pPr>
        <w:pStyle w:val="BodyText"/>
      </w:pPr>
      <w:r>
        <w:rPr>
          <w:rFonts w:hint="eastAsia"/>
          <w:b/>
          <w:bCs/>
        </w:rPr>
        <w:t xml:space="preserve">产品创新：</w:t>
      </w:r>
      <w:r>
        <w:t xml:space="preserve"> </w:t>
      </w:r>
      <w:r>
        <w:rPr>
          <w:rFonts w:hint="eastAsia"/>
        </w:rPr>
        <w:t xml:space="preserve">首次将"路径诊断</w:t>
      </w:r>
      <w:r>
        <w:t xml:space="preserve"> → </w:t>
      </w:r>
      <w:r>
        <w:rPr>
          <w:rFonts w:hint="eastAsia"/>
        </w:rPr>
        <w:t xml:space="preserve">文书生成</w:t>
      </w:r>
      <w:r>
        <w:t xml:space="preserve"> → </w:t>
      </w:r>
      <w:r>
        <w:rPr>
          <w:rFonts w:hint="eastAsia"/>
        </w:rPr>
        <w:t xml:space="preserve">文件审查"三个传统上相互割裂的合规工作环节以统一产品形态打通，形成端到端合规资产生成能力，上下文在各环节间自动流转。</w:t>
      </w:r>
    </w:p>
    <w:p>
      <w:pPr>
        <w:pStyle w:val="BodyText"/>
      </w:pPr>
      <w:r>
        <w:rPr>
          <w:rFonts w:hint="eastAsia"/>
          <w:b/>
          <w:bCs/>
        </w:rPr>
        <w:t xml:space="preserve">可信</w:t>
      </w:r>
      <w:r>
        <w:rPr>
          <w:b/>
          <w:bCs/>
        </w:rPr>
        <w:t xml:space="preserve"> AI </w:t>
      </w:r>
      <w:r>
        <w:rPr>
          <w:rFonts w:hint="eastAsia"/>
          <w:b/>
          <w:bCs/>
        </w:rPr>
        <w:t xml:space="preserve">设计创新：</w:t>
      </w:r>
      <w:r>
        <w:t xml:space="preserve"> </w:t>
      </w:r>
      <w:r>
        <w:rPr>
          <w:rFonts w:hint="eastAsia"/>
        </w:rPr>
        <w:t xml:space="preserve">引用链</w:t>
      </w:r>
      <w:r>
        <w:t xml:space="preserve"> + </w:t>
      </w:r>
      <w:r>
        <w:rPr>
          <w:rFonts w:hint="eastAsia"/>
        </w:rPr>
        <w:t xml:space="preserve">风险门控</w:t>
      </w:r>
      <w:r>
        <w:t xml:space="preserve"> + </w:t>
      </w:r>
      <w:r>
        <w:rPr>
          <w:rFonts w:hint="eastAsia"/>
        </w:rPr>
        <w:t xml:space="preserve">人工复核强制标记机制是专为法律场景设计的可信</w:t>
      </w:r>
      <w:r>
        <w:t xml:space="preserve"> AI </w:t>
      </w:r>
      <w:r>
        <w:rPr>
          <w:rFonts w:hint="eastAsia"/>
        </w:rPr>
        <w:t xml:space="preserve">实践。系统不试图替代法律专业判断，而是以可追溯、可解释、可审计的方式辅助法务人员提升工作效率，在</w:t>
      </w:r>
      <w:r>
        <w:t xml:space="preserve"> AI </w:t>
      </w:r>
      <w:r>
        <w:rPr>
          <w:rFonts w:hint="eastAsia"/>
        </w:rPr>
        <w:t xml:space="preserve">能力与法律场景安全要求之间找到了可落地的平衡点。</w:t>
      </w:r>
    </w:p>
    <w:bookmarkEnd w:id="41"/>
    <w:bookmarkStart w:id="42" w:name="X2fc7a155b18a4599f7db9c838bed8b6743dba91"/>
    <w:p>
      <w:pPr>
        <w:pStyle w:val="Heading3"/>
      </w:pPr>
      <w:r>
        <w:t xml:space="preserve">6.2 </w:t>
      </w:r>
      <w:r>
        <w:rPr>
          <w:rFonts w:hint="eastAsia"/>
        </w:rPr>
        <w:t xml:space="preserve">实用性</w:t>
      </w:r>
    </w:p>
    <w:p>
      <w:pPr>
        <w:pStyle w:val="FirstParagraph"/>
      </w:pPr>
      <w:r>
        <w:rPr>
          <w:rFonts w:hint="eastAsia"/>
          <w:b/>
          <w:bCs/>
        </w:rPr>
        <w:t xml:space="preserve">覆盖度广：</w:t>
      </w:r>
      <w:r>
        <w:t xml:space="preserve"> </w:t>
      </w:r>
      <w:r>
        <w:t xml:space="preserve">11 </w:t>
      </w:r>
      <w:r>
        <w:rPr>
          <w:rFonts w:hint="eastAsia"/>
        </w:rPr>
        <w:t xml:space="preserve">类报告覆盖中国大陆、EU、US</w:t>
      </w:r>
      <w:r>
        <w:t xml:space="preserve"> </w:t>
      </w:r>
      <w:r>
        <w:rPr>
          <w:rFonts w:hint="eastAsia"/>
        </w:rPr>
        <w:t xml:space="preserve">三大法域的主要数据跨境合规路径，适用企业无需针对不同法域寻找不同工具。</w:t>
      </w:r>
    </w:p>
    <w:p>
      <w:pPr>
        <w:pStyle w:val="BodyText"/>
      </w:pPr>
      <w:r>
        <w:rPr>
          <w:rFonts w:hint="eastAsia"/>
          <w:b/>
          <w:bCs/>
        </w:rPr>
        <w:t xml:space="preserve">输出可直接使用：</w:t>
      </w:r>
      <w:r>
        <w:t xml:space="preserve"> </w:t>
      </w:r>
      <w:r>
        <w:rPr>
          <w:rFonts w:hint="eastAsia"/>
        </w:rPr>
        <w:t xml:space="preserve">生成的报告草案格式参照官方申报指南规范设计，法务人员复核后可直接用于监管申报或内部治理，无需大幅改写。</w:t>
      </w:r>
    </w:p>
    <w:p>
      <w:pPr>
        <w:pStyle w:val="BodyText"/>
      </w:pPr>
      <w:r>
        <w:rPr>
          <w:rFonts w:hint="eastAsia"/>
          <w:b/>
          <w:bCs/>
        </w:rPr>
        <w:t xml:space="preserve">效率提升可量化：</w:t>
      </w:r>
      <w:r>
        <w:t xml:space="preserve"> </w:t>
      </w:r>
      <w:r>
        <w:rPr>
          <w:rFonts w:hint="eastAsia"/>
        </w:rPr>
        <w:t xml:space="preserve">路径诊断从人工</w:t>
      </w:r>
      <w:r>
        <w:t xml:space="preserve"> 20-30 </w:t>
      </w:r>
      <w:r>
        <w:rPr>
          <w:rFonts w:hint="eastAsia"/>
        </w:rPr>
        <w:t xml:space="preserve">分钟压缩至</w:t>
      </w:r>
      <w:r>
        <w:t xml:space="preserve"> &lt;2 </w:t>
      </w:r>
      <w:r>
        <w:rPr>
          <w:rFonts w:hint="eastAsia"/>
        </w:rPr>
        <w:t xml:space="preserve">秒；报告生成从人工</w:t>
      </w:r>
      <w:r>
        <w:t xml:space="preserve"> 3-5 </w:t>
      </w:r>
      <w:r>
        <w:rPr>
          <w:rFonts w:hint="eastAsia"/>
        </w:rPr>
        <w:t xml:space="preserve">天压缩至约</w:t>
      </w:r>
      <w:r>
        <w:t xml:space="preserve"> 1-2 </w:t>
      </w:r>
      <w:r>
        <w:rPr>
          <w:rFonts w:hint="eastAsia"/>
        </w:rPr>
        <w:t xml:space="preserve">分钟草案输出；文件审查从人工</w:t>
      </w:r>
      <w:r>
        <w:t xml:space="preserve"> 2-4 </w:t>
      </w:r>
      <w:r>
        <w:rPr>
          <w:rFonts w:hint="eastAsia"/>
        </w:rPr>
        <w:t xml:space="preserve">小时压缩至约</w:t>
      </w:r>
      <w:r>
        <w:t xml:space="preserve"> 90 </w:t>
      </w:r>
      <w:r>
        <w:rPr>
          <w:rFonts w:hint="eastAsia"/>
        </w:rPr>
        <w:t xml:space="preserve">秒初审。</w:t>
      </w:r>
    </w:p>
    <w:p>
      <w:pPr>
        <w:pStyle w:val="BodyText"/>
      </w:pPr>
      <w:r>
        <w:rPr>
          <w:rFonts w:hint="eastAsia"/>
          <w:b/>
          <w:bCs/>
        </w:rPr>
        <w:t xml:space="preserve">质量保障体系完整：</w:t>
      </w:r>
      <w:r>
        <w:t xml:space="preserve"> </w:t>
      </w:r>
      <w:r>
        <w:rPr>
          <w:rFonts w:hint="eastAsia"/>
        </w:rPr>
        <w:t xml:space="preserve">三层自动化评测（L1/L2/L3）+</w:t>
      </w:r>
      <w:r>
        <w:t xml:space="preserve"> Golden Set </w:t>
      </w:r>
      <w:r>
        <w:rPr>
          <w:rFonts w:hint="eastAsia"/>
        </w:rPr>
        <w:t xml:space="preserve">回归测试，保障系统能力在版本迭代中稳定，有明确的质量可见性。</w:t>
      </w:r>
    </w:p>
    <w:bookmarkEnd w:id="42"/>
    <w:bookmarkStart w:id="43" w:name="Xd04c24ecd07a4cb234a950df223b747e1a20e84"/>
    <w:p>
      <w:pPr>
        <w:pStyle w:val="Heading3"/>
      </w:pPr>
      <w:r>
        <w:t xml:space="preserve">6.3 </w:t>
      </w:r>
      <w:r>
        <w:rPr>
          <w:rFonts w:hint="eastAsia"/>
        </w:rPr>
        <w:t xml:space="preserve">推广可行性</w:t>
      </w:r>
    </w:p>
    <w:p>
      <w:pPr>
        <w:pStyle w:val="FirstParagraph"/>
      </w:pPr>
      <w:r>
        <w:rPr>
          <w:rFonts w:hint="eastAsia"/>
          <w:b/>
          <w:bCs/>
        </w:rPr>
        <w:t xml:space="preserve">技术层面：</w:t>
      </w:r>
      <w:r>
        <w:t xml:space="preserve"> </w:t>
      </w:r>
      <w:r>
        <w:rPr>
          <w:rFonts w:hint="eastAsia"/>
        </w:rPr>
        <w:t xml:space="preserve">前后端分离架构、容器化部署，支持快速上线与弹性扩展；API</w:t>
      </w:r>
      <w:r>
        <w:t xml:space="preserve"> </w:t>
      </w:r>
      <w:r>
        <w:rPr>
          <w:rFonts w:hint="eastAsia"/>
        </w:rPr>
        <w:t xml:space="preserve">接口标准化，支持后续以</w:t>
      </w:r>
      <w:r>
        <w:t xml:space="preserve"> SaaS </w:t>
      </w:r>
      <w:r>
        <w:rPr>
          <w:rFonts w:hint="eastAsia"/>
        </w:rPr>
        <w:t xml:space="preserve">或私有化部署方式对外提供服务；技术栈成熟（FastAPI</w:t>
      </w:r>
      <w:r>
        <w:t xml:space="preserve"> + </w:t>
      </w:r>
      <w:r>
        <w:rPr>
          <w:rFonts w:hint="eastAsia"/>
        </w:rPr>
        <w:t xml:space="preserve">React），具备持续迭代能力。</w:t>
      </w:r>
    </w:p>
    <w:p>
      <w:pPr>
        <w:pStyle w:val="BodyText"/>
      </w:pPr>
      <w:r>
        <w:rPr>
          <w:rFonts w:hint="eastAsia"/>
          <w:b/>
          <w:bCs/>
        </w:rPr>
        <w:t xml:space="preserve">市场层面：</w:t>
      </w:r>
      <w:r>
        <w:t xml:space="preserve"> </w:t>
      </w:r>
      <w:r>
        <w:rPr>
          <w:rFonts w:hint="eastAsia"/>
        </w:rPr>
        <w:t xml:space="preserve">数据跨境合规需求随《数据安全法》《个人信息保护法》等立法持续落地而刚性增长，出海企业、跨国公司、律所、合规服务机构均为潜在用户，市场规模可观且需求明确。</w:t>
      </w:r>
    </w:p>
    <w:p>
      <w:pPr>
        <w:pStyle w:val="BodyText"/>
      </w:pPr>
      <w:r>
        <w:rPr>
          <w:rFonts w:hint="eastAsia"/>
          <w:b/>
          <w:bCs/>
        </w:rPr>
        <w:t xml:space="preserve">运营层面：</w:t>
      </w:r>
      <w:r>
        <w:t xml:space="preserve"> </w:t>
      </w:r>
      <w:r>
        <w:rPr>
          <w:rFonts w:hint="eastAsia"/>
        </w:rPr>
        <w:t xml:space="preserve">产品"即开即用"，无需复杂配置或专业培训即可上手；核心功能以模板化方式沉淀合规知识，后续可通过订阅制（报告生成次数）、API</w:t>
      </w:r>
      <w:r>
        <w:t xml:space="preserve"> </w:t>
      </w:r>
      <w:r>
        <w:rPr>
          <w:rFonts w:hint="eastAsia"/>
        </w:rPr>
        <w:t xml:space="preserve">接入（B2B</w:t>
      </w:r>
      <w:r>
        <w:t xml:space="preserve"> </w:t>
      </w:r>
      <w:r>
        <w:rPr>
          <w:rFonts w:hint="eastAsia"/>
        </w:rPr>
        <w:t xml:space="preserve">集成）、企业私有化部署等多种商业化路径变现，商业模式清晰可行。</w:t>
      </w:r>
    </w:p>
    <w:p>
      <w:r>
        <w:pict>
          <v:rect style="width:0;height:1.5pt" o:hralign="center" o:hrstd="t" o:hr="t"/>
        </w:pic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2026-04-17T16:19:16Z</dcterms:created>
  <dcterms:modified xsi:type="dcterms:W3CDTF">2026-04-17T16:19:16Z</dcterms:modified>
</cp:coreProperties>
</file>

<file path=docProps/custom.xml><?xml version="1.0" encoding="utf-8"?>
<Properties xmlns="http://schemas.openxmlformats.org/officeDocument/2006/custom-properties" xmlns:vt="http://schemas.openxmlformats.org/officeDocument/2006/docPropsVTypes"/>
</file>