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文件概要与总体评级</w:t>
      </w:r>
    </w:p>
    <w:p>
      <w:r>
        <w:t>共识别 300 个问题，其中 HIGH 14 个、MEDIUM 218 个、LOW 68 个。</w:t>
      </w:r>
    </w:p>
    <w:p>
      <w:r>
        <w:t>总体合规评级：高风险</w:t>
      </w:r>
    </w:p>
    <w:p>
      <w:pPr>
        <w:pStyle w:val="Heading1"/>
      </w:pPr>
      <w:r>
        <w:t>优先整改建议</w:t>
      </w:r>
    </w:p>
    <w:p>
      <w:r>
        <w:t>优先整改涉及单独同意、境外接收方信息、数据出境说明等高风险问题。</w:t>
      </w:r>
    </w:p>
    <w:p>
      <w:r>
        <w:t>补足安全措施、权利行使、数据处理范围等中风险条款。</w:t>
      </w:r>
    </w:p>
    <w:p>
      <w:pPr>
        <w:pStyle w:val="Heading1"/>
      </w:pPr>
      <w:r>
        <w:t>逐条问题清单</w:t>
      </w:r>
    </w:p>
    <w:p>
      <w:r>
        <w:t>[HIGH] 个人信息跨境传输限制 | 条款类型：CONSENT_NOTICE | 问题类型：MISSING_REQUIREMENT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风险分析：该条款限制了乙方将个人信息向境外第三方提供的行为，但未明确规定在何种情况下境外第三方可以接收这些信息，可能导致合规风险。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修改建议：应明确指出在什么具体情况下，乙方可以将个人信息提供给境外第三方，并确保这些情况符合《个人信息保护法》等相关法律法规的要求。</w:t>
      </w:r>
    </w:p>
    <w:p>
      <w:r>
        <w:t>[HIGH] 个人信息转委托限制 | 条款类型：CONSENT_NOTICE | 问题类型：MISSING_REQUIREMENT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根据《个人信息保护法》第39条，个人信息的处理者不得将个人信息转委托给第三人处理，除非得到个人的同意。本条款虽然规定了乙方不得转委托，但未明确在未获得甲方同意时个人信息的处理方式，存在合规风险。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修改建议：应明确规定在未获得甲方同意时，乙方不得处理个人信息，以完全符合《个人信息保护法》的要求。</w:t>
      </w:r>
    </w:p>
    <w:p>
      <w:r>
        <w:t>[HIGH] 加密专线传输要求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风险分析：根据《数据安全法》相关条款，个人信息的传输必须采用加密措施，确保数据在传输过程中的安全性。条款中提到的“加密专线传输个人信息”符合这一要求。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[HIGH] 定期对传输链路进行安全检测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风险分析：《数据安全法》相关条款强调了对数据传输链路的安全检测要求，以确保传输过程的安全性。条款中提到的“定期对传输链路进行安全检测”符合这一要求。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[HIGH] 审计频率和内容不明确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风险分析：条款中未明确审计的具体频率（如每年或每季度），以及审计内容的详细范围，这可能导致执行过程中的模糊性和不一致性。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修改建议：明确审计的具体频率和详细的审计内容要求，避免使用模糊的语言。</w:t>
      </w:r>
    </w:p>
    <w:p>
      <w:r>
        <w:t>[HIGH] 数据出境安全风险的及时响应 | 条款类型：CROSS_BORDER_TRANSFER | 问题类型：AMBIGUOUS_LANGUAGE | 原文摘录：2.12 甲方发现个人信息出境存在重大安全风险或乙方违反本合同约定的，应立即暂停数据传输，并在 24 小时内通知监管机构，同时采取补救措施防止风险扩大。 | 风险分析：条款中未明确指出何种情况下构成'重大安全风险'，可能导致执行上的模糊性。同时，对于'违反本合同约定的'的具体情形也未详细界定，增加了合规风险。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修改建议：应明确界定'重大安全风险'的具体情形，并对'违反本合同约定的'进行详细说明，确保条款的明确性和可执行性。</w:t>
      </w:r>
    </w:p>
    <w:p>
      <w:r>
        <w:t>[HIGH] 数据处理范围不明确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风险分析：条款中未明确界定“处理范围”的具体含义，可能导致执行时的误解或争议。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修改建议：应详细定义“处理范围”，并列举可能的处理活动作为参考，确保双方对范围有清晰的理解。</w:t>
      </w:r>
    </w:p>
    <w:p>
      <w:r>
        <w:t>[HIGH] 未明确乙方履行具体技术措施的责任分配 | 条款类型：SECURITY_MEASURES | 问题类型：AMBIGUOUS_LANGUAGE | 原文摘录：1.3）、去标识化处理、最小权限访问控制、操作日志留存 180 天、定期安全漏洞扫描（每月至少 1 次）等，并要求乙方提供相关技术方案及资质证明文件（如 ISO27001 认证、SOC2 合规报告）。 | 风险分析：条款中虽然提到了乙方需提供相关技术方案及资质证明文件，但并未明确乙方在实施这些安全措施时的具体责任和义务，可能导致执行层面的模糊不清。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修改建议：建议明确乙方在实施去标识化处理、最小权限访问控制、操作日志留存、安全漏洞扫描等方面的具体责任和操作流程，并要求乙方提供详细的技术实施计划和资质证明文件。</w:t>
      </w:r>
    </w:p>
    <w:p>
      <w:r>
        <w:t>[HIGH] 未明确同意文件保存期限的具体要求 | 条款类型：CONSENT_NOTICE | 问题类型：AMBIGUOUS_LANGUAGE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风险分析：条款中提到同意文件保存期限不少于个人信息出境后的3年，但未明确是否允许少于3年，存在歧义。根据《个人信息保护法》第39条，应当明确具体的保存期限。 | 法规依据：《个人信息保护法》第39条；网络数据安全管理条例第三十五条；中华人民共和国网络安全法（2025修正）第三十三条；中华人民共和国网络安全法（2025修正）第七十八条；青岛市中级人民法院: 王某、中航信托股份有限公司等民事二审民事判决书；北京互联网法院: 罗懿与北京大生知行科技有限公司网络侵权责任纠纷一审民事判决书 | 修改建议：明确同意文件保存期限不得少于个人信息出境后3年，并且不允许少于该期限。</w:t>
      </w:r>
    </w:p>
    <w:p>
      <w:r>
        <w:t>[HIGH] 未明确告知个人信息出境的必要性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风险分析：根据《个人信息保护法》第39条，乙方在个人信息出境前必须明确告知个人信息出境的必要性。当前条款中未明确提及这一点，可能导致信息主体无法充分理解出境的必要性和潜在影响。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修改建议：修改条款，明确规定乙方在个人信息出境前需明确告知个人信息出境的必要性，并提供必要的解释和说明。</w:t>
      </w:r>
    </w:p>
    <w:p>
      <w:r>
        <w:t>[HIGH] 未明确跨境传输要求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风险分析：条款中未明确规定个人信息的跨境传输应遵循的具体要求，如数据保护水平、安全评估等，可能导致跨境传输不符合相关法律法规。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修改建议：增加关于个人信息跨境传输应遵守的具体要求，如数据保护等级、是否需要进行安全评估等，并明确违反要求的法律后果。</w:t>
      </w:r>
    </w:p>
    <w:p>
      <w:r>
        <w:t>[HIGH] 禁止通过公共网络传输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风险分析：《中华人民共和国网络安全法》第三十三条明确要求，网络运营者不得通过公共网络传输个人信息。条款中的“禁止通过公共网络传输个人信息”与法律规定一致。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[HIGH] 赔偿责任不明确 | 条款类型：LIABILITY | 问题类型：AMBIGUOUS_LANGUAGE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风险分析：条款中虽然提到了承担赔偿责任，但没有明确赔偿范围和计算方式，可能导致在实际操作中出现纠纷难以解决。 | 法规依据：《民法典》合同编相关条款；促进和规范数据跨境流动规定（全文页）第六条；盐城市盐都区人民法院: 王某；昆山市某有限公司个人信息保护纠纷一审民事判决书；朝阳区人民法院: 迟某侵权责任纠纷一审民事判决书 | 修改建议：应明确赔偿金额的计算方法及支付时间等细节，以减少潜在的法律风险。</w:t>
      </w:r>
    </w:p>
    <w:p>
      <w:r>
        <w:t>[HIGH] 违约金设置过高 | 条款类型：LIABILITY | 问题类型：AMBIGUOUS_LANGUAGE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根据《中华人民共和国民法典》合同编相关条款，违约金应当与合同履行过程中可能造成的损失相当。若违约金数额显著超过实际损失，可能被认为设置过高，存在不公平的风险。此外，《促进和规范数据跨境流动规定（全文页）第十四条》也要求合理保护个人数据，避免过度限制数据跨境流动。因此，该条款中设置的50万元违约金可能存在问题。 | 法规依据：《民法典》合同编相关条款；中华人民共和国网络安全法（2025修正）第三十三条；促进和规范数据跨境流动规定（全文页）第十四条；中华人民共和国网络安全法（2025修正）第十三条；广州市中级人民法院: 张某、广州某公司个人信息保护纠纷民事二审民事判决书；无锡市梁溪区人民法院: 王丹与无锡威狗信息科技有限公司、孙玉合同纠纷一审民事判决书 | 修改建议：建议根据实际损失情况合理设定违约金数额，并考虑引入违约金调整机制，以适应可能的市场变化和法律环境变动。</w:t>
      </w:r>
    </w:p>
    <w:p>
      <w:r>
        <w:t>[MEDIUM] 个人信息主体投诉处理的配合义务 | 条款类型：OTHER | 问题类型：COMPLIANCE性问题 | 原文摘录：6.3 个人信息主体向中国监管机构投诉的，甲乙双方应配合监管机构的调查处理，提供相关证据材料，不得拒绝、阻碍。 | 风险分析：根据《个人信息保护法》等相关法律法规，个人信息主体有权向监管机构投诉，且甲乙双方有义务配合监管机构的调查处理并提供相关证据材料。条款中明确了这一义务，没有违反法律规定。 | 法规依据：Personal Information Protection Law and related rules；促进和规范数据跨境流动规定（全文页）第六条；促进和规范数据跨境流动规定（全文页）第十四条；中华人民共和国网络安全法（2025修正）第十三条；广州铁路运输中级法院: 罗屹峰与中国证券监督管理委员会广东监管局、中国证券监督管理委员会、渤海证券股份有限公司广州天河东路证券营业部金融行政管理（金融）一案行政一审判决书；西安铁路运输法院: 马某某与陕西省通信管理局、中华人民共和国工业和信息化部行政监察（监察）一审行政判决书 | 修改建议：无需整改，但建议在配合调查时，确保所提供的证据材料真实、完整、合法。</w:t>
      </w:r>
    </w:p>
    <w:p>
      <w:r>
        <w:t>[MEDIUM] 个人信息主体权利的明确性不足 | 条款类型：RIGHTS_REQUEST | 问题类型：AMBIGUOUS_LANGUAGE | 原文摘录：第五条 个人信息主体的权利 | 风险分析：条款中未明确列出个人信息主体具体享有哪些权利，仅提到适用相关法律法规，可能导致权利行使不明确。 | 法规依据：《个人信息保护法》第44条至第49条；中华人民共和国网络安全法（2025修正）第十三条；广州市中级人民法院: 广州唯品会电子商务有限公司、周彦聪&lt;em&gt;个人信息&lt;/em&gt;保护纠纷民事二审民事判决书；北京互联网法院: 王某与某有某公司网络侵权责任纠纷一审民事判决书 | 修改建议：应详细列举个人信息主体所享有的各项权利，如访问权、更正权、删除权等，并提供清晰的行使指引。</w:t>
      </w:r>
    </w:p>
    <w:p>
      <w:r>
        <w:t>[MEDIUM] 个人信息主体权利行使受限 | 条款类型：RIGHTS_REQUEST | 问题类型：AMBIGUOUS_LANGUAGE | 原文摘录：2.9 个人信息主体要求提供本合同副本的，甲方应在 10 个工作日内提供（涉及商业秘密、国家秘密的内容需进行脱敏处理，但不得影响个人信息主体行使权利）。 | 风险分析：条款中提到涉及商业秘密、国家秘密的内容需进行脱敏处理，但并未明确说明脱敏后的内容是否仍能满足个人信息主体行使权利的需求，可能导致合规风险。 | 法规依据：《个人信息保护法》第44条至第49条；中华人民共和国个人信息保护法；信息安全技术公共及商用服务信息系统个人信息保护指南；中华人民共和国民法典；广州铁路运输中级法院: 樊永强、广州市天河区人民政府龙洞街道办事处二审行政判决书；葫芦岛市连山区人民法院: 刘忠礼与兴城市自然资源局资源行政管理:其他（资源）一审行政判决书 | 修改建议：建议进一步明确脱敏处理后个人信息主体的权利行使不受影响，并提供相应的证明文件或技术保障措施。</w:t>
      </w:r>
    </w:p>
    <w:p>
      <w:r>
        <w:t>[MEDIUM] 个人信息主体权利行使受限 | 条款类型：RIGHTS_REQUEST | 问题类型：AMBIGUOUS_LANGUAGE | 原文摘录：3.3 个人信息主体要求提供本合同副本的，乙方应在 10 个工作日内提供（涉及商业秘密的内容需进行脱敏处理，但不得影响个人信息主体行使权利），并配合个人信息主体查询其个人信息的处理情况。 | 风险分析：条款中提到“乙方应在10个工作日内提供本合同副本”，但没有明确说明如果乙方未能及时提供合同副本会对个人信息主体的权利产生何种影响，可能导致个人信息主体无法有效行使其权利。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修改建议：建议明确乙方未能及时提供合同副本时，个人信息主体享有的权利和救济措施，例如：乙方应赔偿因延迟提供合同副本给个人信息主体造成的损失。</w:t>
      </w:r>
    </w:p>
    <w:p>
      <w:r>
        <w:t>[MEDIUM] 个人信息主体的权利未明确界定 | 条款类型：RIGHTS_REQUEST | 问题类型：AMBIGUOUS_LANGUAGE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风险分析：条款中提到个人信息主体作为第三方受益人有权主张权利，但未明确界定“第三方受益人”的具体范围和条件，可能导致理解上的歧义。 | 法规依据：《个人信息保护法》第44条至第49条；中华人民共和国网络安全法（2025修正）第十三条；中华人民共和国个人信息保护法；中华人民共和国民法典；石家庄市鹿泉区人民法院: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修改建议：明确界定第三方受益人的定义，并规定在何种情况下个人信息主体可以行使权利，以减少歧义和潜在的法律风险。</w:t>
      </w:r>
    </w:p>
    <w:p>
      <w:r>
        <w:t>[MEDIUM] 个人信息保存期限的明确性 | 条款类型：RIGHTS_REQUEST | 问题类型：AMBIGUOUS_LANGUAGE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风险分析：条款中提到“保存期限届满后，应立即删除所有个人信息及备份”，但没有明确保存期限的具体时长，这可能导致执行上的模糊不清。同时，“若《SaaS 技术服务协议》终止或本合同解除”这一条件可能会延长信息保存的时间，与“立即删除”的要求相冲突。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修改建议：应明确规定个人信息的保存期限，并在协议终止或解除时，明确删除的时间限制和流程。</w:t>
      </w:r>
    </w:p>
    <w:p>
      <w:r>
        <w:t>[MEDIUM] 个人信息保护义务的持续性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风险分析：条款中提到合同解除后，甲乙双方仍需承担个人信息保护义务，但未明确解除后义务的具体内容和时间限制，可能导致执行上的模糊不清。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修改建议：建议明确合同解除后个人信息保护义务的具体内容和时间限制，以及乙方在履行义务过程中的具体操作规范。</w:t>
      </w:r>
    </w:p>
    <w:p>
      <w:r>
        <w:t>[MEDIUM] 个人信息保护影响评估（PIA）未明确时间节点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风险分析：合同中未明确规定甲方完成PIA的具体时间节点，可能导致执行过程中的不确定性，增加合规风险。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修改建议：建议明确规定甲方应在合同签订后的某个具体时间内完成PIA，并向乙方提供评估报告。</w:t>
      </w:r>
    </w:p>
    <w:p>
      <w:r>
        <w:t>[MEDIUM] 个人信息保护法合规性问题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风险分析：条款中提到的“尚未造成严重后果”表述模糊，可能导致理解上的歧义，关于“严重后果”的界定不明确。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修改建议：应明确“严重后果”的具体标准，并在合同中以更具体的语言描述可能的法律后果。</w:t>
      </w:r>
    </w:p>
    <w:p>
      <w:r>
        <w:t>[MEDIUM] 个人信息保护法合规问题 | 条款类型：OTHER | 问题类型：AMBIGUOUS_LANGUAGE | 原文摘录：第七条 合同解除 | 风险分析：合同中对个人信息保护法的引用不够明确，可能导致在具体实施时出现理解偏差，引发合规风险。 | 法规依据：Personal Information Protection Law and related rules；中华人民共和国网络安全法（2025修正）第十三条；北京市第一中级人民法院: 浦某；王某；某（北京）有限公司房屋租赁合同纠纷再审民事判决书；冠县人民法院: 青岛某有限公司等与某（山东）农业科技有限公司租赁合同纠纷一审民事判决书 | 修改建议：建议明确合同中关于个人信息处理的条款，包括但不限于数据的收集、使用、存储、传输和删除等方面，确保所有操作均符合《个人信息保护法》的要求。</w:t>
      </w:r>
    </w:p>
    <w:p>
      <w:r>
        <w:t>[MEDIUM] 个人信息保护的同意 | 条款类型：CONSENT_NOTICE | 问题类型：AMBIGUOUS_LANGUAGE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中提到“除法律明确要求必须提供的情况外”，这可能导致理解上的歧义，因为不同情况下对个人信息保护的同意要求可能有所不同。同时，“应采取合理措施保护个人信息主体的权益”这一表述较为模糊，需要具体界定。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修改建议：建议明确“法律明确要求必须提供”的具体情况，并对“采取合理措施保护个人信息主体的权益”进行具体定义和举例，以减少歧义和模糊性。</w:t>
      </w:r>
    </w:p>
    <w:p>
      <w:r>
        <w:t>[MEDIUM] 个人信息出境后保存期限可能不足 | 条款类型：CONSENT_NOTICE | 问题类型：NON_COMPLIANT | 原文摘录：2.10 甲方对其履行本合同义务的情况承担举证责任，应留存相关证据材料（包括但不限于个人同意文件、告知记录、尽职调查报告、PIA 报告、沟通记录等），保存期限不少于个人信息出境后的 3 年。 | 风险分析：根据《个人信息保护法》第39条，个人信息的保存期限应当不少于其生命周期，以及法律、行政法规规定的其他期限。条款中提到的保存期限为不少于个人信息出境后的3年，可能低于法律规定的最低要求。 | 法规依据：《个人信息保护法》第39条；中华人民共和国网络安全法（2025修正）第四十四条；中华人民共和国网络安全法（2025修正）第五十二条；中华人民共和国网络安全法（2025修正）第十三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修改建议：建议将保存期限调整为不少于个人信息生命周期，并考虑加入法律、行政法规规定的其他期限要求，以确保符合《个人信息保护法》的规定。</w:t>
      </w:r>
    </w:p>
    <w:p>
      <w:r>
        <w:t>[MEDIUM] 个人信息出境安全评估缺失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风险分析：条款中未明确指出是否需要进行个人信息出境安全评估，可能导致合规性问题。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修改建议：建议增加关于个人信息出境前必须进行安全评估的明确规定，并指明不符合要求时的具体处理措施。</w:t>
      </w:r>
    </w:p>
    <w:p>
      <w:r>
        <w:t>[MEDIUM] 个人信息出境未明确目的地国法律要求 | 条款类型：OTHER | 问题类型：AMBIGUOUS_LANGUAGE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风险分析：条款中仅提到了个人信息种类和规模，但未明确指出出境目的地国的法律要求，可能导致不符合目的地国的法律规定。 | 法规依据：Personal Information Protection Law and related rules；阜南县人民法院: 史会会、郭士雷侵犯公民个人信息一审刑事判决书；临沂市中级人民法院: 常凯、颜兴旺侵犯公民个人信息二审刑事判决书 | 修改建议：增加关于目的地国法律要求的条款，明确指出需要遵守的目的地国个人信息保护法规。</w:t>
      </w:r>
    </w:p>
    <w:p>
      <w:r>
        <w:t>[MEDIUM] 个人信息出境目的限制不明确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风险分析：条款中提到“仅将符合本合同附录一约定的个人信息向乙方出境传输”，但没有明确说明哪些信息属于“符合附录一约定的个人信息”，可能导致理解上的歧义。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修改建议：建议进一步明确附录一的具体内容，以及哪些类型的信息属于可出境范围，避免使用模糊的语言。</w:t>
      </w:r>
    </w:p>
    <w:p>
      <w:r>
        <w:t>[MEDIUM] 个人信息出境说明不完整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风险分析：附录一中的个人信息出境说明未明确指出哪些信息属于个人信息的范畴，以及出境的目的和范围。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修改建议：补充详细说明个人信息的定义、出境的目的、范围以及相关的安全保障措施。</w:t>
      </w:r>
    </w:p>
    <w:p>
      <w:r>
        <w:t>[MEDIUM] 个人信息处理活动信息提供不全面 | 条款类型：SECURITY_MEASURES | 问题类型：AMBIGUOUS_LANGUAGE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风险分析：条款要求乙方提供个人信息处理活动的相关信息，但未明确具体需要提供的内容，可能导致执行过程中的模糊性和不确定性。同时，对于何种信息属于'相关信息'也未给出明确定义，增加了合规风险。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修改建议：建议进一步明确乙方需提供的个人信息处理活动信息的具体内容和范围，并明确'相关信息'的定义，以减少执行过程中的歧义和不确定性。</w:t>
      </w:r>
    </w:p>
    <w:p>
      <w:r>
        <w:t>[MEDIUM] 个人信息处理记录保存期限不足 | 条款类型：CROSS_BORDER_TRANSFER | 问题类型：NON_COMPLIANT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根据《数据出境安全评估办法》第4条以及《个人信息保护法》第38条的规定，个人信息的处理记录应保存至少与数据生命周期等长，或至少为合同履行完毕后两年。现有条款规定的保存期限为3年，可能低于法律要求的最低保存期限，存在合规风险。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修改建议：建议将个人信息处理记录的保存期限延长至与数据生命周期等长，或至少为合同履行完毕后两年，以确保符合相关法律法规的要求。</w:t>
      </w:r>
    </w:p>
    <w:p>
      <w:r>
        <w:t>[MEDIUM] 个人信息定义不够明确 | 条款类型：OTHER | 问题类型：AMBIGUOUS_LANGUAGE | 原文摘录：1.1 个人信息：指以电子或者其他方式记录的与已识别或者可识别的自然人有关的各种信息，不包括匿名化处理后的信息（依据《中华人民共和国个人信息保护法》 | 风险分析：条款中对个人信息的定义虽然提到了与已识别或可识别的自然人有关的信息，但未进一步明确界定哪些信息属于可识别或可识别的范畴，可能导致执行时的歧义。 | 法规依据：Personal Information Protection Law and related rules；中华人民共和国网络安全法（2025修正）第三十三条；中华人民共和国网络安全法（2025修正）第十三条；北京互联网法院: 罗懿与北京大生知行科技有限公司网络侵权责任纠纷一审民事判决书；广州互联网法院: 左某、某琴商务咨询（上海）有限公司等个人信息保护纠纷民事一审民事判决书 | 修改建议：建议对个人信息进行更具体的定义，并提供明确的判断标准，例如通过数据保护影响评估来界定哪些信息属于个人信息。</w:t>
      </w:r>
    </w:p>
    <w:p>
      <w:r>
        <w:t>[MEDIUM] 举证责任分配不明确 | 条款类型：CONSENT_NOTICE | 问题类型：AMBIGUOUS_LANGUAGE | 原文摘录：2.10 甲方对其履行本合同义务的情况承担举证责任，应留存相关证据材料（包括但不限于个人同意文件、告知记录、尽职调查报告、PIA 报告、沟通记录等），保存期限不少于个人信息出境后的 3 年。 | 风险分析：条款中提到甲方需对其履行合同义务的情况承担举证责任，但未明确举证责任的具体内容和范围，可能导致执行过程中的纠纷和误解。 | 法规依据：《个人信息保护法》第39条；中华人民共和国网络安全法（2025修正）第四十四条；中华人民共和国网络安全法（2025修正）第五十二条；中华人民共和国网络安全法（2025修正）第十三条；渝北区人民法院: 赤水中南投资置业管理有限公司与重庆鼎之律师事务所法律服务合同纠纷一审民事判决书；北京市第一中级人民法院: 陈兵与六合辰方国际投资（北京）有限公司合同纠纷二审民事判决书 | 修改建议：建议进一步明确甲方的举证责任内容，包括需要提供的证据材料种类、证据保存方式及期限等，以减少执行阶段的不确定性。</w:t>
      </w:r>
    </w:p>
    <w:p>
      <w:r>
        <w:t>[MEDIUM] 争议解决机制不够明确 | 条款类型：OTHER | 问题类型：AMBIGUOUS_LANGUAGE | 原文摘录：6.2 个人信息主体与乙方就个人信息处理活动发生争议的，甲乙双方应共同配合解决，优先通过协商方式达成一致；若协商不成，个人信息主体可选择向中国监管机构投诉，或向有管辖权的人民法院提起诉讼。 | 风险分析：虽然条款提到了协商和诉讼两种解决方式，但对于协商的具体程序、阶段以及诉讼的具体流程等关键细节未作明确规定，可能导致双方在争议解决过程中对权利义务的理解和执行存在歧义。 | 法规依据：Personal Information Protection Law and related rules；促进和规范数据跨境流动规定（全文页）第六条；中华人民共和国网络安全法（2025修正）第三十三条；中华人民共和国网络安全法（2025修正）第十三条；西安铁路运输法院: 马某某与陕西省通信管理局、中华人民共和国工业和信息化部行政监察（监察）一审行政判决书；深圳前海合作区人民法院: 王某滨、深圳市网某公司隐私权纠纷民事一审民事判决书 | 修改建议：建议进一步明确争议解决的具体流程，包括协商的时间限制、协商达成的共识效力、诉讼的管辖法院和具体程序等，以减少因理解差异导致的合规风险。</w:t>
      </w:r>
    </w:p>
    <w:p>
      <w:r>
        <w:t>[MEDIUM] 人员管理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中华人民共和国网络安全法》第十三条要求对关键信息基础设施的运营者进行网络安全审查，条款中提到的“对接触个人信息的员工进行岗前个人信息保护培训及考核，签订保密协议”符合这一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[MEDIUM] 传输安全措施单一 | 条款类型：SECURITY_MEASURES | 问题类型：AMBIGUOUS_LANGUAGE | 原文摘录：1、SOC2 认证标准，配备物理访问控制、视频监控、防火防盗等设施；</w:t>
        <w:br/>
        <w:t>（2）传输安全：仅通过 TLS | 风险分析：仅提及通过TLS进行传输安全，但未详细说明TLS的配置是否足够安全，或是否满足特定行业的安全要求。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修改建议：建议详细描述TLS的配置细节，并考虑采用更高级别的安全措施，如多重签名加密等。</w:t>
      </w:r>
    </w:p>
    <w:p>
      <w:r>
        <w:t>[MEDIUM] 保存期限可能不符合《个人信息保护法》要求 | 条款类型：RIGHTS_REQUEST | 问题类型：AMBIGUOUS_LANGUAGE | 原文摘录：四、个人信息的保存期限及地点</w:t>
        <w:br/>
        <w:t>保存期限：自信息出境之日起 1 年，到期后自动删除。</w:t>
        <w:br/>
        <w:t>保存地点：美国亚马逊 AWS 弗吉尼亚北区数据中心（Ashburn, VA, United States）。 | 风险分析：根据《个人信息保护法》第44条至第49条的规定，个人信息的保存期限通常不得少于必要年限。1年的保存期限可能被认为过短，尤其是对于某些敏感个人信息。此外，法律并未明确规定保存期限的上限，因此具体的保存期限应参照具体法律法规和标准。 | 法规依据：《个人信息保护法》第44条至第49条；沂源县人民法院: 任志意与山东沂源农村商业银行股份有限公司名誉权纠纷一审民事判决书；济南市中级人民法院: 山东莱芜农村商业银行股份有限公司与康希东一般人格权纠纷二审判决书 | 修改建议：建议根据《个人信息保护法》的具体规定和行业标准，重新评估并确定个人信息的保存期限，确保其符合法律要求。同时，应提供明确的保存期限说明，并在必要时获得用户的同意。</w:t>
      </w:r>
    </w:p>
    <w:p>
      <w:r>
        <w:t>[MEDIUM] 保密期限不明确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风险分析：虽然条款中提到了保密义务的持续时间为3年，但没有明确是自然年还是其他时间单位，可能导致理解上的歧义。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修改建议：建议明确保密期限的具体时间单位，如“自然年”或“合同终止后的三年内”。</w:t>
      </w:r>
    </w:p>
    <w:p>
      <w:r>
        <w:t>[MEDIUM] 信息调取通知义务 | 条款类型：OTHER | 问题类型：MISSING_REQUIREMENT | 原文摘录：4.6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 | 风险分析：根据《中华人民共和国网络安全法》第十三条和《中华人民共和国个人信息保护法》，在接到外部机构的信息调取要求时，乙方有义务在遵守当地法律法规的前提下进行，并及时通知甲方。此条款中未明确规定乙方在接到调取要求后的具体通知流程和时限，可能导致信息处理的合规性问题。 | 法规依据：Personal Information Protection Law and related rules；中华人民共和国网络安全法（2025修正）第十三条；中华人民共和国网络安全法（2025修正）第三十七条；中华人民共和国个人信息保护法；浦东新区人民法院: 刘某与某某公司等其他侵权责任纠纷一审民事判决书；北京市第二中级人民法院: 林某甲等与北京市公安局大兴分局等信息公开二审行政判决书 | 修改建议：建议补充乙方接到调取要求后的具体通知流程、时限以及通知内容的要求，以确保符合相关法律法规。</w:t>
      </w:r>
    </w:p>
    <w:p>
      <w:r>
        <w:t>[MEDIUM] 信息调取通知的及时性 | 条款类型：CONSENT_NOTICE | 问题类型：MISSING_requireMENT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风险分析：根据《个人信息保护法》第39条，个人信息的处理者在接到政府部门的合法要求时，应当在合理的时间内作出响应。条款中提到的24小时内的通知时间可以视为对这一要求的遵守。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修改建议：无需整改，但建议进一步明确24小时内通知的具体操作流程和方式，以确保响应的及时性和有效性。</w:t>
      </w:r>
    </w:p>
    <w:p>
      <w:r>
        <w:t>[MEDIUM] 删除个人信息的时限 | 条款类型：RIGHTS_REQUEST | 问题类型：MISSING_REQUIREMENT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风险分析：条款要求乙方在15个工作日内完成个人信息删除及相关配合工作，但未明确规定逾期未完成的法律后果，可能存在执行风险。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修改建议：建议增加逾期未完成删除工作的法律后果条款，明确乙方在逾期未完成时应承担的法律责任。</w:t>
      </w:r>
    </w:p>
    <w:p>
      <w:r>
        <w:t>[MEDIUM] 删除或返还个人信息的证明要求 | 条款类型：RIGHTS_REQUEST | 问题类型：MISSING_REQUIREMENT | 原文摘录：3.5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 | 风险分析：条款要求乙方在15个工作日内返还或删除全部接收的个人信息及备份，并出具书面的删除/返还证明。然而，对于证明的具体内容（如删除时间、方式、范围等）未作详细规定，可能导致实际操作中的随意性。 | 法规依据：《个人信息保护法》第44条至第49条；中华人民共和国网络安全法（2025修正）第二十条；中华人民共和国个人信息保护法；信息安全技术公共及商用服务信息系统个人信息保护指南；广州市白云区人民法院: 广东东篱环境股份有限公司、广州市纪庭企业管理咨询有限公司等服务合同纠纷民事一审民事判决书；北京知识产权法院: 北京某公司与上海某公司技术服务合同纠纷二审民事判决书 | 修改建议：应详细规定删除或返还个人信息的证明要求，包括证明的内容、格式和有效性等，以确保操作的透明性和可追溯性。</w:t>
      </w:r>
    </w:p>
    <w:p>
      <w:r>
        <w:t>[MEDIUM] 删除证明的出具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风险分析：条款要求乙方出具书面的删除证明，但未明确证明的具体格式和内容要求，可能导致乙方在实际操作中存在执行困难。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修改建议：建议明确删除证明的具体格式和内容要求，包括证明必须包含的信息、格式标准等，以便乙方实际操作时有明确的依据。</w:t>
      </w:r>
    </w:p>
    <w:p>
      <w:r>
        <w:t>[MEDIUM] 到期自动删除条款缺乏具体触发条件和操作细节 | 条款类型：SECURITY_MEASURES | 问题类型：AMBIGUOUS_LANGUAGE | 原文摘录：1.3）、加密存储（AES-256）、去标识化使用、到期自动删除。 | 风险分析：条款中提到了到期自动删除，但没有明确说明何种情况下触发删除，以及具体的删除操作流程。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修改建议：需详细规定触发删除的具体条件，如数据保留期限、用户同意等，并明确删除操作的步骤和责任人。</w:t>
      </w:r>
    </w:p>
    <w:p>
      <w:r>
        <w:t>[MEDIUM] 去标识化使用未明确具体实施方式 | 条款类型：SECURITY_MEASURES | 问题类型：AMBIGUOUS_LANGUAGE | 原文摘录：1.3）、加密存储（AES-256）、去标识化使用、到期自动删除。 | 风险分析：条款中提到了去标识化使用，但没有具体说明如何实施去标识化，可能导致执行上的不明确性。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修改建议：应详细阐述去标识化的具体步骤和方法，包括使用的工具和技术，以及可能影响去标识化效果的因素。</w:t>
      </w:r>
    </w:p>
    <w:p>
      <w:r>
        <w:t>[MEDIUM] 可能涉及数据跨境传输问题 | 条款类型：OTHER | 问题类型：AMBIGUOUS_LANGUAGE | 原文摘录：5 | 风险分析：条款中未明确提及数据跨境传输的条件和规范，这可能导致在数据传输过程中出现合规问题。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修改建议：应明确规定数据跨境传输的规则和要求，包括审批流程、安全评估等，以确保合规性。</w:t>
      </w:r>
    </w:p>
    <w:p>
      <w:r>
        <w:t>[MEDIUM] 可能违反《中华人民共和国网络安全法》相关条款 | 条款类型：OTHER | 问题类型：NON_COMPLIANT | 原文摘录：1.8 第三方受益人：指本合同约定的个人信息主体，其有权依据本合同 | 风险分析：条款内容可能与《中华人民共和国网络安全法》的相关条款存在冲突或不一致之处。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修改建议：对照《中华人民共和国网络安全法》的相关条款进行审查和修改，确保合同条款的合规性。</w:t>
      </w:r>
    </w:p>
    <w:p>
      <w:r>
        <w:t>[MEDIUM] 可能违反数据安全法相关条款 | 条款类型：OTHER | 问题类型：COMPLIANT性问题 | 原文摘录：6 | 风险分析：根据《中华人民共和国网络安全法（2025修正）》第五十二条和第十三条，网络运营者应采取技术措施和其他必要措施，保障网络安全、稳定运行，防止数据泄露、毁损、丢失等安全事件发生。若条款未体现这些要求，则可能存在合规风险。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修改建议：应确保条款内容符合数据安全法的相关规定，明确网络运营者在保障数据安全方面的责任和义务。</w:t>
      </w:r>
    </w:p>
    <w:p>
      <w:r>
        <w:t>[MEDIUM] 合同期限未明确终止条件 | 条款类型：OTHER | 问题类型：AMBIGUOUS_LANGUAGE | 原文摘录：9.9 本合同自双方授权代表签字并加盖公章之日起生效，有效期为 1 年；期满前 30 日内，双方均未提出书面异议的，本合同自动续期 1 年，后续续期以此类推。 | 风险分析：合同未明确规定合同终止的具体条件，可能导致双方在未来对合同的理解产生分歧。 | 法规依据：Personal Information Protection Law and related rules；中华人民共和国网络安全法（2025修正）第五十二条；中华人民共和国网络安全法（2025修正）第十七条；深圳市宝安区人民法院: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修改建议：建议明确合同中关于合同终止的条件和流程，包括书面异议的时间限制和续期的具体规定。</w:t>
      </w:r>
    </w:p>
    <w:p>
      <w:r>
        <w:t>[MEDIUM] 响应时间不足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风险分析：根据《个人信息保护法》第39条，个人信息的处理应当及时、准确、完整。条款中规定的15个工作日响应时间可能对于复杂情况来说不够充分，可能导致个人信息主体的权益无法得到及时保护。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修改建议：建议增加具体的处理时间表，对于不同情况下的处理期限进行明确，并确保在无法按时处理时，能够及时通知个人信息主体并说明理由。</w:t>
      </w:r>
    </w:p>
    <w:p>
      <w:r>
        <w:t>[MEDIUM] 境外接收方联系方式不明确 | 条款类型：RIGHTS_REQUEST | 问题类型：AMBIGUOUS_LANGUAGE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风险分析：条款中提供了境外接收方的邮箱和电话，但没有明确说明这些联系方式是否仅用于数据传输目的，可能存在歧义。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修改建议：建议明确境外接收方的具体用途，并提供更详细的联系方式信息，以确保合规性。</w:t>
      </w:r>
    </w:p>
    <w:p>
      <w:r>
        <w:t>[MEDIUM] 处理期限不明确 | 条款类型：CONSENT_NOTICE | 问题类型：AMBIGUOUS_LANGUAGE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风险分析：条款中提到处理期限最长不得超过60个工作日，但没有明确指出这是否包括响应时间。这可能导致对处理时间的理解产生歧义。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修改建议：应明确指出处理期限包括响应时间，并给出具体的时间范围，以避免歧义。</w:t>
      </w:r>
    </w:p>
    <w:p>
      <w:r>
        <w:t>[MEDIUM] 安全事件响应时限不够具体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风险分析：安全事件分级及响应时限的规定不够明确，可能导致在实际操作中无法准确判断事件严重程度和响应时间。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修改建议：提供更具体的安全事件分级标准，并明确各级事件的响应时限和具体要求。</w:t>
      </w:r>
    </w:p>
    <w:p>
      <w:r>
        <w:t>[MEDIUM] 安全审计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风险分析：《数据安全法》相关条款要求定期进行安全审计，以发现并修复安全漏洞。条款中提到的“每月进行一次内部安全审计，每季度委托第三方机构开展安全评估”符合这一要求。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[MEDIUM] 安全技术措施和管理措施不完整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风险分析：虽然条款提到了应采取与所处理个人信息的规模、敏感程度相匹配的安全技术措施和管理措施，但未明确具体的技术和管理措施内容，可能导致执行时的模糊性和不确定性。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修改建议：建议进一步细化安全技术措施和管理措施的具体内容，包括但不限于加密算法、数据访问控制、安全审计、数据备份和恢复等方面，以确保措施的明确性和可执行性。</w:t>
      </w:r>
    </w:p>
    <w:p>
      <w:r>
        <w:t>[MEDIUM] 安全技术措施描述不够具体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风险分析：条款提到乙方应具备与处理规模相匹配的安全技术措施，但未具体说明哪些技术措施符合要求，存在模糊空间。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修改建议：列举具体的安全技术措施，并提供相应的解释和示例，确保条款内容清晰、具体。</w:t>
      </w:r>
    </w:p>
    <w:p>
      <w:r>
        <w:t>[MEDIUM] 对拒绝、拖延或提供虚假信息的处罚不明确 | 条款类型：SECURITY_MEASURES | 问题类型：AMBIGUOUS_LANGUAGE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风险分析：条款虽规定乙方不得拒绝、拖延或提供虚假信息，但未明确相应的处罚措施和标准，可能导致在实际执行中缺乏有效的威慑和惩罚手段。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修改建议：建议明确规定对于拒绝、拖延或提供虚假信息的处罚措施和标准，以增强条款的执行力和威慑力。</w:t>
      </w:r>
    </w:p>
    <w:p>
      <w:r>
        <w:t>[MEDIUM] 应对调取要求的共同协商 | 条款类型：OTHER | 问题类型：AMBIGUOUS_LANGUAGE | 原文摘录：4.6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 | 风险分析：条款中提到“乙方应及时与甲方沟通，共同协商应对方案”，但未明确协商的具体范围、方式和参与方的责任，可能导致双方在信息处理上的责任不明确，增加合规风险。 | 法规依据：Personal Information Protection Law and related rules；中华人民共和国网络安全法（2025修正）第十三条；中华人民共和国网络安全法（2025修正）第三十七条；中华人民共和国个人信息保护法；浦东新区人民法院: 刘某与某某公司等其他侵权责任纠纷一审民事判决书；北京市第二中级人民法院: 林某甲等与北京市公安局大兴分局等信息公开二审行政判决书 | 修改建议：建议进一步明确协商的具体内容、方式、参与方及其责任，以确保双方在信息处理上的责任明确无误。</w:t>
      </w:r>
    </w:p>
    <w:p>
      <w:r>
        <w:t>[MEDIUM] 投诉处理时间可能不足 | 条款类型：OTHER | 问题类型：MISSING_REQUIREMENT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风险分析：条款规定了投诉处理的各个阶段的时间要求，但没有考虑到不同情况下可能存在的延误风险。如果发生特殊情况导致无法在规定时间内完成处理，该条款可能无法保障个人信息主体的权益。 | 法规依据：Personal Information Protection Law and related rules；鄄城县人民法院: 陈某与张某存个人信息保护纠纷一审民事判决书；盐城市盐都区人民法院: 王某；昆山市某有限公司个人信息保护纠纷一审民事判决书 | 修改建议：建议增加应对突发情况的条款，明确在不可抗力或其他合理原因导致延迟时，乙方应及时通知个人信息主体，并说明情况。</w:t>
      </w:r>
    </w:p>
    <w:p>
      <w:r>
        <w:t>[MEDIUM] 数据传输暂停或终止的通知要求不明确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风险分析：条款中提到甲方有权暂停或终止数据传输，但未明确乙方在此过程中的权利和义务，可能导致执行上的模糊。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修改建议：应明确规定乙方在甲方暂停或终止数据传输时的具体责任和应对措施，确保双方权利义务一致。</w:t>
      </w:r>
    </w:p>
    <w:p>
      <w:r>
        <w:t>[MEDIUM] 数据保护官（DPO）的联系方式和变更通知 | 条款类型：CONSENT_NOTICE | 问题类型：MISSING_REQUIREMENT | 原文摘录：3.14 乙方应指定专门的数据保护官（DPO）负责个人信息保护工作，确保其具备相应的专业能力和权限；数据保护官的联系方式应向甲方及中国监管机构备案，若发生变更，应在 5 个工作日内通知甲方。 | 风险分析：条款要求DPO的联系方式应向甲方及中国监管机构备案，但未明确规定备案的具体流程和要求，可能导致信息不透明。 | 法规依据：《个人信息保护法》第39条；中华人民共和国网络安全法（2025修正）第二十九条；中华人民共和国网络安全法（2025修正）第十三条；中华人民共和国网络安全法（2025修正）第五十二条；广州市中级人民法院: 广州唯品会电子商务有限公司、周彦聪个人信息保护纠纷民事二审民事判决书；伊宁市人民法院: 王某、伊犁某某商贸有限责任公司请求变更公司登记纠纷民事一审民事判决书 | 修改建议：详细规定DPO联系方式的备案流程，包括需要提交的材料、备案时间要求等，并明确变更通知的时限和方式。</w:t>
      </w:r>
    </w:p>
    <w:p>
      <w:r>
        <w:t>[MEDIUM] 数据保护官（DPO）职责和要求 | 条款类型：CONSENT_NOTICE | 问题类型：AMBIGUOUS_LANGUAGE | 原文摘录：3.14 乙方应指定专门的数据保护官（DPO）负责个人信息保护工作，确保其具备相应的专业能力和权限；数据保护官的联系方式应向甲方及中国监管机构备案，若发生变更，应在 5 个工作日内通知甲方。 | 风险分析：条款中提到乙方应指定专门的数据保护官（DPO），但未明确DPO的具体职责和必须具备的专业能力与权限，可能导致执行层面的模糊不清。 | 法规依据：《个人信息保护法》第39条；中华人民共和国网络安全法（2025修正）第二十九条；中华人民共和国网络安全法（2025修正）第十三条；中华人民共和国网络安全法（2025修正）第五十二条；广州市中级人民法院: 广州唯品会电子商务有限公司、周彦聪个人信息保护纠纷民事二审民事判决书；伊宁市人民法院: 王某、伊犁某某商贸有限责任公司请求变更公司登记纠纷民事一审民事判决书 | 修改建议：明确DPO的职责、所需的专业能力和权限，并要求定期接受培训以确保其专业性。</w:t>
      </w:r>
    </w:p>
    <w:p>
      <w:r>
        <w:t>[MEDIUM] 数据出境合规性问题 | 条款类型：CROSS_BORDER_TRANSFER | 问题类型：AMBIGUOUS_LANGUAGE | 原文摘录：五、境外第三方情况</w:t>
        <w:br/>
        <w:t>仅委托 Amazon AWS 提供数据存储服务，该第三方已签署保密协议，承诺仅按约定提供存储服务，不参与个人信息的其他处理活动。 | 风险分析：虽然第三方已签署保密协议并承诺不参与个人信息的其他处理活动，但未明确说明数据出境是否需要符合《数据出境安全评估办法》的相关规定，以及是否需要进行安全评估。此外，未提及是否需要获得相关主管部门的批准或授权。 | 法规依据：《个人信息保护法》第38条；《数据出境安全评估办法》第4条；中华人民共和国网络安全法（2025修正）第十三条；虹口区人民法院: 某某公司1与某某公司2财产损害赔偿纠纷一审民事判决书；上海市静安区人民法院: 某某公司与陈某劳动合同纠纷一审民事判决书 | 修改建议：建议进一步明确第三方的数据处理活动范围和条件，并确保符合《数据出境安全评估办法》的要求，包括进行安全评估和获得必要的批准或授权。</w:t>
      </w:r>
    </w:p>
    <w:p>
      <w:r>
        <w:t>[MEDIUM] 数据处理方式描述不够详细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风险分析：仅提到加密传输（TLS），但没有具体说明加密传输的具体实现细节，如使用的加密算法、密钥管理方式等，这可能导致实际操作中的合规性问题。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修改建议：详细描述加密传输的具体要求，包括使用的加密算法、密钥长度、密钥管理方式等。</w:t>
      </w:r>
    </w:p>
    <w:p>
      <w:r>
        <w:t>[MEDIUM] 数据处理目的不明确 | 条款类型：DATA_PROCESSING_SCOPE | 问题类型：AMBIGUOUS_LANGUAGE | 原文摘录：二、个人信息出境的目的及方式</w:t>
        <w:br/>
        <w:t>处理目的：用户身份核验、SaaS 服务技术支持、系统故障排查、服务质量分析、合规审计。</w:t>
        <w:br/>
        <w:t>处理方式：加密传输（TLS | 风险分析：虽然列出了多个处理目的，但没有明确这些目的之间的优先级和关系，可能导致执行时的混乱或不符合法规要求。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修改建议：明确各处理目的的具体内容、优先级以及相互之间的关系。</w:t>
      </w:r>
    </w:p>
    <w:p>
      <w:r>
        <w:t>[MEDIUM] 数据安全保护不足 | 条款类型：OTHER | 问题类型：MISSING_REQUIREMENT | 原文摘录：第六条 救济 | 风险分析：条款中未明确提及数据安全保护的措施和要求，可能不符合《数据安全法》的相关规定。根据《数据安全法》，数据处理者应采取相应的技术措施和其他必要措施，保障数据安全。 | 法规依据：Personal Information Protection Law and related rules；中华人民共和国网络安全法（2025修正）第四十四条；中华人民共和国网络安全法（2025修正）第十三条；浦东新区人民法院: 某某公司1与某某公司2等金融借款合同纠纷一审民事判决书；惠东县人民法院: 深圳某有限公司、陈某某民间借贷纠纷一审判决书 | 修改建议：增加关于数据安全保护的具体措施和要求，如加密、访问控制等，以确保符合《数据安全法》的规定。</w:t>
      </w:r>
    </w:p>
    <w:p>
      <w:r>
        <w:t>[MEDIUM] 数据安全法合规性问题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风险分析：条款中提到“可能影响本合同履行的”和“需要整改的”，这些表述较为模糊，缺乏具体的操作指导。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修改建议：应明确影响履行的具体标准和整改的具体要求，提供可操作的指导。</w:t>
      </w:r>
    </w:p>
    <w:p>
      <w:r>
        <w:t>[MEDIUM] 数据脱敏 | 条款类型：SECURITY_MEASURES | 问题类型：MISSING_REQUIREMENT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风险分析：《个人信息保护法》第38条要求对敏感个人信息进行更严格的保护，条款中提到的“对非必要展示的个人信息进行脱敏处理”符合这一要求。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修改建议：无需修改，建议继续保持并加强实施。</w:t>
      </w:r>
    </w:p>
    <w:p>
      <w:r>
        <w:t>[MEDIUM] 数据跨境流动合规性问题 | 条款类型：OTHER | 问题类型：NON_COMPLIANT | 原文摘录：4.3 乙方已向甲方提供评估所需的全部必要信息（包括但不限于乙方的隐私政策、安全技术方案、合规认证文件、美国相关法律解读等），且所提供信息真实、准确、完整，无虚假记载、误导性陈述或重大遗漏。 | 风险分析：条款中未明确提及数据跨境流动的具体合规要求，可能违反促进和规范数据跨境流动规定。 | 法规依据：Personal Information Protection Law and related rules；促进和规范数据跨境流动规定（发布页）段落3；中华人民共和国网络安全法（2025修正）第五十二条；中华人民共和国网络安全法（2025修正）第三十七条；朝阳区人民法院: 刘国朋合同诈骗一审刑事判决书；海淀区人民法院: 王某与北京市生态环境局信息公开一审行政判决书 | 修改建议：建议增加关于数据跨境流动合规性的条款，明确跨境传输的数据类型、目的、安全措施等要求。</w:t>
      </w:r>
    </w:p>
    <w:p>
      <w:r>
        <w:t>[MEDIUM] 数据跨境流动规定引用不当 | 条款类型：OTHER | 问题类型：NON_COMPLIANT | 原文摘录：1、dpo@oceanstar.com</w:t>
        <w:br/>
        <w:t>数据保护官（DPO）：David Wang，联系电话：+1-415-5558901 | 风险分析：条款中引用了多项关于数据跨境流动的规定，但未明确说明这些规定如何具体适用于合同条款，可能导致合规风险。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修改建议：建议详细说明所引用数据跨境流动规定在合同中的具体适用方式和条件，确保合规性。</w:t>
      </w:r>
    </w:p>
    <w:p>
      <w:r>
        <w:t>[MEDIUM] 未充分说明出境可能对个人信息主体权益带来的影响及保护措施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风险分析：条款中提到出境可能对个人信息主体权益带来的影响及保护措施，但描述过于模糊，未能充分消除信息主体的担忧。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修改建议：具体阐述出境行为可能对个人信息主体权益造成的影响，并详细说明乙方采取的保护措施，增强条款的说服力。</w:t>
      </w:r>
    </w:p>
    <w:p>
      <w:r>
        <w:t>[MEDIUM] 未成年人的监护人同意要求不明确 | 条款类型：CONSENT_NOTICE | 问题类型：AMBIGUOUS_LANGUAGE | 原文摘录：2.3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 | 风险分析：条款要求甲方必须取得不满十四周岁未成年人的监护人的单独书面同意，但未明确同意书的具体内容和形式，可能导致执行上的模糊。根据《个人信息保护法》相关条款，监护人同意的要求应当具体明确，并留存相关证明文件。 | 法规依据：《个人信息保护法》第39条；网络数据安全管理条例第三十五条；中华人民共和国网络安全法（2025修正）第三十三条；中华人民共和国网络安全法（2025修正）第七十八条；青岛市中级人民法院: 王某、中航信托股份有限公司等民事二审民事判决书；北京互联网法院: 罗懿与北京大生知行科技有限公司网络侵权责任纠纷一审民事判决书 | 修改建议：明确监护人同意的具体内容，包括同意的范围、目的、时间等，并要求留存监护人的身份证明文件复印件及同意书原件。</w:t>
      </w:r>
    </w:p>
    <w:p>
      <w:r>
        <w:t>[MEDIUM] 未指明信息泄露的例外情况 | 条款类型：CONSENT_NOTICE | 问题类型：AMBIGUOUS_LANGUAGE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风险分析：条款中提到“法律法规另有规定或经对方书面同意的除外”，但没有具体说明哪些情况下可以免责，可能导致理解上的歧义。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修改建议：建议详细列明可以免责的具体情况，如法律法规的明确规定或双方书面同意的情形。</w:t>
      </w:r>
    </w:p>
    <w:p>
      <w:r>
        <w:t>[MEDIUM] 未提供法律适用和争议解决机制 | 条款类型：CONSENT_NOTICE | 问题类型：MISSING_REQUIREMENT | 原文摘录：一、境外接收方基本信息</w:t>
        <w:br/>
        <w:t>名称：OceanStar Technology Inc.</w:t>
        <w:br/>
        <w:t>注册地址：1201 Orange Ave, Suite 800, San Francisco, CA 94107, United States</w:t>
        <w:br/>
        <w:t>联系方式：+1-415- | 风险分析：合同中未明确法律适用和争议解决的具体方式，可能导致在发生问题时无法有效解决。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修改建议：应增加关于法律适用和争议解决机制的条款，如适用中华人民共和国法律，并明确争议解决方式为仲裁或诉讼。</w:t>
      </w:r>
    </w:p>
    <w:p>
      <w:r>
        <w:t>[MEDIUM] 未提及个人信息主体的权利 | 条款类型：OTHER | 问题类型：MISSING_REQUIREMENT | 原文摘录：1 | 风险分析：根据相关法律法规，个人信息主体应享有知情权、同意权、查询权、更正权、删除权等。条款中未体现这些权利，可能违反法律规定。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修改建议：在条款中增加关于个人信息主体权利的内容，确保合规性并保护用户权益。</w:t>
      </w:r>
    </w:p>
    <w:p>
      <w:r>
        <w:t>[MEDIUM] 未提及个人信息主体的权利 | 条款类型：OTHER | 问题类型：MISSING_REQUIREMENT | 原文摘录：9 | 风险分析：条款中未明确列出个人信息主体享有的各项权利，如访问权、更正权、删除权等，这与《个人信息保护法》的规定不符。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修改建议：应明确规定个人信息主体享有的各项权利，并提供相应的实现途径，以确保个人信息主体的合法权益得到保障。</w:t>
      </w:r>
    </w:p>
    <w:p>
      <w:r>
        <w:t>[MEDIUM] 未提及个人信息保护合规要求 | 条款类型：OTHER | 问题类型：NON_COMPLIANT | 原文摘录：9.9 本合同自双方授权代表签字并加盖公章之日起生效，有效期为 1 年；期满前 30 日内，双方均未提出书面异议的，本合同自动续期 1 年，后续续期以此类推。 | 风险分析：合同中没有提及《个人信息保护法》等相关法律法规的合规要求，可能导致在个人信息处理过程中违反法律规定。 | 法规依据：Personal Information Protection Law and related rules；中华人民共和国网络安全法（2025修正）第五十二条；中华人民共和国网络安全法（2025修正）第十七条；深圳市宝安区人民法院: 鸡西金源农场有限公司与深圳市易久商贸有限公司商标使用许可合同纠纷一审民事判决书；上海市第二中级人民法院: 上海鑫胥顺商业管理有限公司与上海绿茵置业有限公司委托合同纠纷二审民事判决书 | 修改建议：建议在合同中增加关于个人信息保护合规的条款，确保双方在个人信息处理方面的责任和义务明确。</w:t>
      </w:r>
    </w:p>
    <w:p>
      <w:r>
        <w:t>[MEDIUM] 未提及个人信息保护影响评估 | 条款类型：DATA_PROCESSING_SCOPE | 问题类型：AMBIGUOUS_LANGUAGE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风险分析：条款提到“重新完成个人信息保护影响评估”，但未明确评估的标准、内容、流程等。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修改建议：应明确个人信息保护影响评估的标准、内容和流程，确保在必要时能够及时进行评估。</w:t>
      </w:r>
    </w:p>
    <w:p>
      <w:r>
        <w:t>[MEDIUM] 未提及个人信息保护影响评估报告的提交时间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风险分析：条款中提到乙方需按要求提供个人信息保护影响评估报告，但未明确具体的提交时间，可能导致延误或不当处理。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修改建议：建议明确规定乙方提交个人信息保护影响评估报告的时间节点，以确保合规操作的及时性。</w:t>
      </w:r>
    </w:p>
    <w:p>
      <w:r>
        <w:t>[MEDIUM] 未提及个人信息保护措施 | 条款类型：OTHER | 问题类型：MISSING_REQUIREMENT | 原文摘录：6 | 风险分析：条款中未具体说明将采取哪些技术和管理措施来保护个人信息，这是满足《个人信息保护法》要求的必要内容。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修改建议：应详细列出将采取的技术措施和管理措施，如加密、访问控制、数据备份和恢复等，并说明其有效性和可靠性。</w:t>
      </w:r>
    </w:p>
    <w:p>
      <w:r>
        <w:t>[MEDIUM] 未提及个人信息保护措施 | 条款类型：OTHER | 问题类型：MISSING_REQUIREMENT | 原文摘录：8 | 风险分析：条款中未详细说明将采取哪些技术和管理措施来保护个人信息，这可能不符合《个人信息保护法》的要求。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修改建议：应列举并详细描述将采取的技术措施和管理措施，以确保个人信息的安全和保密。</w:t>
      </w:r>
    </w:p>
    <w:p>
      <w:r>
        <w:t>[MEDIUM] 未提及个人信息保护措施 | 条款类型：OTHER | 问题类型：MISSING_REQUIREMENT | 原文摘录：7 | 风险分析：条款中未详细说明将采取哪些技术和管理措施来保护个人信息不被泄露、损毁或丢失，这可能导致合规风险。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修改建议：应明确列出并描述将采取的技术措施和管理措施，以确保个人信息的安全和保密。</w:t>
      </w:r>
    </w:p>
    <w:p>
      <w:r>
        <w:t>[MEDIUM] 未提及个人信息保护措施 | 条款类型：OTHER | 问题类型：MISSING_REQUIREMENT | 原文摘录：5 | 风险分析：条款中没有提到将采取哪些具体措施来保护个人信息，这可能不符合《个人信息保护法》的要求。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修改建议：应详细列出将采取的保护措施，如加密、访问控制、数据备份等，以符合法律要求。</w:t>
      </w:r>
    </w:p>
    <w:p>
      <w:r>
        <w:t>[MEDIUM] 未提及个人信息出境后的保存期限和地点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风险分析：虽然条款提到了个人信息出境的保存期限和地点，但表述过于笼统，可能导致信息主体对出境后个人信息的去向和保护有误解。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修改建议：明确并具体说明个人信息出境后的保存期限和地点，增强条款的透明度和可操作性。</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修改建议：应增加关于个人信息跨境传输的明确规定，确保符合《数据安全法》和《个人信息保护法》的要求。</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修改建议：应补充关于个人信息跨境传输的具体规定，确保符合《数据安全法》和《个人信息保护法》的要求。</w:t>
      </w:r>
    </w:p>
    <w:p>
      <w:r>
        <w:t>[MEDIUM] 未提及个人信息跨境传输规定 | 条款类型：OTHER | 问题类型：AMBIGUOUS_LANGUAGE | 原文摘录：5 | 风险分析：条款中未明确提及个人信息跨境传输的规定，可能导致合规风险。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修改建议：应增加关于个人信息跨境传输的明确规定，确保符合《数据安全法》和《个人信息保护法》的要求。</w:t>
      </w:r>
    </w:p>
    <w:p>
      <w:r>
        <w:t>[MEDIUM] 未提及争议解决机制 | 条款类型：CROSS_BORDER_TRANSFER | 问题类型：MISSING_REQUIREMENT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风险分析：条款中未明确约定争议解决机制，如仲裁或诉讼等，可能导致在发生争议时无法有效解决。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修改建议：增加关于争议解决机制的条款，明确争议解决的方式、地点、适用法律等。</w:t>
      </w:r>
    </w:p>
    <w:p>
      <w:r>
        <w:t>[MEDIUM] 未提及处理敏感个人信息的特殊要求 | 条款类型：OTHER | 问题类型：MISSING_REQUIREMENT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风险分析：条款未明确规定处理敏感个人信息应遵循的特殊要求，如加密、访问控制等，可能导致在处理过程中忽视关键的安全措施。 | 法规依据：Personal Information Protection Law and related rules；中华人民共和国网络安全法（2025修正）第三十三条；广州市中级人民法院: 张某、广州某公司个人信息保护纠纷民事二审民事判决书；北京市第一中级人民法院: 庞理鹏与北京趣拿信息技术有限公司等隐私权纠纷二审民事判决书 | 修改建议：建议增加关于处理敏感个人信息的具体要求，包括但不限于数据加密、访问控制、安全审计等措施。</w:t>
      </w:r>
    </w:p>
    <w:p>
      <w:r>
        <w:t>[MEDIUM] 未提及数据中心的合规性要求 | 条款类型：SECURITY_MEASURES | 问题类型：AMBIGUOUS_LANGUAGE | 原文摘录：3.6 乙方应采取与所处理个人信息的规模、敏感程度相匹配的安全技术措施和管理措施，具体包括：</w:t>
        <w:br/>
        <w:t>（1）存储安全：采用 AES-256 加密存储，数据中心符合 ISO | 风险分析：条款中提到数据中心应符合ISO标准，但未明确是哪一项ISO标准，可能导致执行时的困惑和合规风险。同时，未提及数据中心在物理安全、网络安全等方面的具体要求，增加了合规风险。 | 法规依据：《个人信息保护法》第38条；《数据安全法》相关条款；中华人民共和国网络安全法（2025修正）第四十四条；中华人民共和国个人信息保护法第十三条；中华人民共和国民法典；南阳市中级人民法院: 交通银行股份有限公司南阳分行、王海储蓄存款合同纠纷二审民事判决书；广州市中级人民法院: 华夏银行股份有限公司广州分行、赵蓓储蓄存款合同纠纷二审民事判决书 | 修改建议：建议明确数据中心应符合的ISO标准，并补充数据中心在物理安全、网络安全等方面的具体合规要求，以确保数据中心的合规性。</w:t>
      </w:r>
    </w:p>
    <w:p>
      <w:r>
        <w:t>[MEDIUM] 未提及数据传输的安全保障措施 | 条款类型：OTHER | 问题类型：MISSING_requireMENT | 原文摘录：三、出境个人信息的种类及规模</w:t>
        <w:br/>
        <w:t>个人信息种类：姓名、手机号码、电子邮箱地址、所属公司名称、职位、登录 IP 地址、操作日志、设备信息（设备型号、操作系统版本、浏览器类型）。</w:t>
        <w:br/>
        <w:t>出境规模：月度约 5000 条，年度累计不超过 10 万条。 | 风险分析：条款未涉及数据传输过程中的安全保障措施，如加密、访问控制等，可能增加数据泄露的风险。 | 法规依据：Personal Information Protection Law and related rules；阜南县人民法院: 史会会、郭士雷侵犯公民个人信息一审刑事判决书；临沂市中级人民法院: 常凯、颜兴旺侵犯公民个人信息二审刑事判决书 | 修改建议：增加关于数据传输安全保障措施的规定，确保数据在传输过程中的安全性。</w:t>
      </w:r>
    </w:p>
    <w:p>
      <w:r>
        <w:t>[MEDIUM] 未提及数据保护机构的通知义务 | 条款类型：CONSENT_NOTICE | 问题类型：MISSING_requireMENT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风险分析：根据《个人信息保护法》第39条，数据处理者应通知数据保护机构其处理的数据类型、来源、目的、范围等。该条款未提及此义务，可能导致合规风险。 | 法规依据：《个人信息保护法》第39条；中华人民共和国网络安全法（2025修正）第四十四条；中华人民共和国网络安全法（2025修正）第十三条；福建省高级人民法院: 福建某某品牌管理有限公司与李某庆、石狮某某服饰有限公司等特许经营合同纠纷二审民事判决书；深圳前海合作区人民法院: 陈俊文与李博、万加宇姓名权纠纷一审民事判决书 | 修改建议：应明确告知并遵守相关数据保护机构的通知要求。</w:t>
      </w:r>
    </w:p>
    <w:p>
      <w:r>
        <w:t>[MEDIUM] 未提及数据保护机构的通知义务 | 条款类型：CONSENT_NOTICE | 问题类型：MISSING_requireMENT | 原文摘录：第四条 境外接收方所在国家 / 地区法规影响 | 风险分析：条款中未提及数据保护机构在数据出境过程中的通知义务，可能导致合规风险。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修改建议：增加一条规定，明确数据保护机构在数据出境前应通知相关数据主体的义务，并说明通知的内容和程序。</w:t>
      </w:r>
    </w:p>
    <w:p>
      <w:r>
        <w:t>[MEDIUM] 未提及数据出境安全评估 | 条款类型：CROSS_BORDER_TRANSFER | 问题类型：MISSING_REQUIREMENT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风险分析：根据相关法律法规，数据出境前应进行安全评估。条款中未提及此要求，可能违反《数据出境安全评估办法》的相关规定。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修改建议：建议增加数据出境前的安全评估程序，确保符合《数据出境安全评估办法》的要求，并向相关主管部门备案。</w:t>
      </w:r>
    </w:p>
    <w:p>
      <w:r>
        <w:t>[MEDIUM] 未提及数据安全保护措施 | 条款类型：OTHER | 问题类型：MISSING_REQUIREMENT | 原文摘录：9 | 风险分析：条款中未提及数据安全保护的具体措施，可能无法有效保障个人信息的安全。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修改建议：应明确规定数据安全保护的措施和流程，以确保个人信息的安全。</w:t>
      </w:r>
    </w:p>
    <w:p>
      <w:r>
        <w:t>[MEDIUM] 未提及数据安全保护措施 | 条款类型：OTHER | 问题类型：MISSING_requireMENT | 原文摘录：3.2 乙方作为受委托处理个人信息的主体，应严格遵循 “最小必要” 原则，仅在为履行《SaaS 技术服务协议》及本合同所必需的范围内处理个人信息，不得将个人信息用于与委托事项无关的任何活动。 | 风险分析：条款强调了“最小必要”原则和处理个人信息的必要性，但未明确提及乙方应采取的数据安全保护措施，以确保个人信息的安全。 | 法规依据：Personal Information Protection Law and related rules；中华人民共和国网络安全法（2025修正）第五十二条；促进和规范数据跨境流动规定（发布页）段落6；促进和规范数据跨境流动规定（全文页）第十四条；杭州互联网法院: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修改建议：建议增加关于乙方应采取的数据安全保护措施和要求，以符合数据保护法规的要求。</w:t>
      </w:r>
    </w:p>
    <w:p>
      <w:r>
        <w:t>[MEDIUM] 未提及数据接收方的数据保护责任 | 条款类型：CROSS_BORDER_TRANSFER | 问题类型：AMBIGUOUS_LANGUAGE | 原文摘录：1.3 个人信息处理：指个人信息的收集、存储、使用、加工、传输、提供、公开、删除等活动（依据《中华人民共和国个人信息保护法》 | 风险分析：条款中未明确规定数据接收方在数据处理过程中的责任和义务，可能引发合规风险。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修改建议：应明确数据接收方在数据处理过程中的责任和义务，确保其遵守《个人信息保护法》等相关法规的要求。</w:t>
      </w:r>
    </w:p>
    <w:p>
      <w:r>
        <w:t>[MEDIUM] 未提及数据泄露应对措施 | 条款类型：CONSENT_NOTICE | 问题类型：MISSING_requireMENT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风险分析：合同中未明确提及数据泄露时的具体应对措施和流程，增加了用户在数据泄露风险增加时的不确定性。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修改建议：应增加数据泄露应对措施的相关条款，明确处理流程和责任分配，以保障用户权益。</w:t>
      </w:r>
    </w:p>
    <w:p>
      <w:r>
        <w:t>[MEDIUM] 未提及法律适用和争议解决 | 条款类型：CONSENT_NOTICE | 问题类型：MISSING_REQUIREMENT | 原文摘录：5.3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 | 风险分析：条款中没有提及如果乙方未能按照法律规定和合同约定处理个人信息时，应如何适用法律以及争议解决机制。 | 法规依据：《个人信息保护法》第39条；中华人民共和国网络安全法（2025修正）第十三条；中华人民共和国个人信息保护法；电信和互联网用户个人信息保护规定；广州市中级人民法院: 广州唯品会电子商务有限公司、周彦聪个人信息保护纠纷民事二审民事判决书；北京市第四中级人民法院: 北京某公司等与C公司网络侵权责任纠纷二审民事判决书 | 修改建议：建议增加关于法律适用和争议解决的条款，明确适用法律和提供争议解决机制，例如通过调解、仲裁或诉讼等方式。</w:t>
      </w:r>
    </w:p>
    <w:p>
      <w:r>
        <w:t>[MEDIUM] 未提及监管机构的具体要求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风险分析：条款提到审计结果应向监管机构备案，但未明确监管机构的具体要求和程序，可能导致合规审计的合规性问题。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修改建议：明确监管机构的具体要求和程序，确保合规审计的合规性和透明度。</w:t>
      </w:r>
    </w:p>
    <w:p>
      <w:r>
        <w:t>[MEDIUM] 未明确个人信息主体享有的权利及行使途径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风险分析：条款中虽提到个人信息主体享有的权利及行使途径，但未给出具体权利和行使途径的描述，可能导致信息主体在维权时遇到困难。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修改建议：详细列明个人信息主体享有的各项权利及其具体的行使途径，便于信息主体理解和操作。</w:t>
      </w:r>
    </w:p>
    <w:p>
      <w:r>
        <w:t>[MEDIUM] 未明确个人信息出境后的保护水平标准 | 条款类型：OTHER | 问题类型：AMBIGUOUS_LANGUAGE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风险分析：条款提到确保个人信息出境后的保护水平不低于中国境内的保护水平，但没有明确具体的保护水平标准，可能导致实际操作时难以执行。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修改建议：建议明确个人信息出境后的具体保护水平标准，如采用中国的《个人信息保护法》等相关法规中的具体要求。</w:t>
      </w:r>
    </w:p>
    <w:p>
      <w:r>
        <w:t>[MEDIUM] 未明确个人信息出境的具体规定 | 条款类型：RIGHTS_REQUEST | 问题类型：AMBIGUOUS_LANGUAGE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风险分析：虽然条款提到了个人信息出境的相关权利，但并未具体说明个人信息出境的条件、程序以及相关责任，可能导致执行过程中的不明确性和争议。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修改建议：建议增加关于个人信息出境的具体规定，包括出境的目的、条件、程序、责任分配等，以减少执行过程中的不确定性。</w:t>
      </w:r>
    </w:p>
    <w:p>
      <w:r>
        <w:t>[MEDIUM] 未明确个人信息处理目的 | 条款类型：OTHER | 问题类型：AMBIGUOUS_LANGUAGE | 原文摘录：第二条 个人信息处理者（甲方）的义务 | 风险分析：根据《个人信息保护法》，个人信息处理者在处理个人信息前应明确处理目的。该条款中未明确提及个人信息处理的具体目的，可能导致合规风险。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修改建议：明确个人信息处理的目的，并在合同中详细列明处理步骤和范围。</w:t>
      </w:r>
    </w:p>
    <w:p>
      <w:r>
        <w:t>[MEDIUM] 未明确个人信息处理目的 | 条款类型：OTHER | 问题类型：AMBIGUOUS_LANGUAGE | 原文摘录：第七条约定处理已接收的个人信息。 | 风险分析：条款中未明确说明处理个人信息的明确目的，可能导致合规风险。根据《个人信息保护法》，处理个人信息应当具有明确、合理的目的，并与处理目的直接相关，采取对个人权益影响最小的方式。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修改建议：应明确条款中处理个人信息的明确目的，并确保与处理目的直接相关，同时采取对个人权益影响最小的方式。</w:t>
      </w:r>
    </w:p>
    <w:p>
      <w:r>
        <w:t>[MEDIUM] 未明确个人信息处理目的和范围 | 条款类型：OTHER | 问题类型：AMBIGUOUS_LANGUAGE | 原文摘录：6 | 风险分析：条款中未明确说明将如何收集、使用、存储、传输、提供、公开个人信息，以及信息处理的特定目的和范围，这可能导致合规风险。 | 法规依据：Personal Information Protection Law and related rules；中华人民共和国网络安全法（2025修正）第五十二条；中华人民共和国网络安全法（2025修正）第十三条；中华人民共和国网络安全法（2025修正）第五十条；四川省成都市中级人民法院: 指导案例&lt;em&gt;6&lt;/em&gt;号：黄泽富、何伯琼、何熠诉四川省成都市金堂工商行政管理局行政处罚案；广州市黄埔区人民法院: 检例第&lt;em&gt;6&lt;/em&gt;号：罗建华、罗镜添、朱炳灿、罗锦游滥用职权案 | 修改建议：应详细规定个人信息处理的目的、范围、方式以及保护措施，并明确说明不处理个人信息的具体情形。</w:t>
      </w:r>
    </w:p>
    <w:p>
      <w:r>
        <w:t>[MEDIUM] 未明确个人信息处理目的和范围 | 条款类型：OTHER | 问题类型：AMBIGUOUS_LANGUAGE | 原文摘录：5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修改建议：应详细规定个人信息处理的每一个环节，包括目的、范围、方式等，以确保符合《个人信息保护法》的要求。</w:t>
      </w:r>
    </w:p>
    <w:p>
      <w:r>
        <w:t>[MEDIUM] 未明确个人信息处理目的和范围 | 条款类型：OTHER | 问题类型：AMBIGUOUS_LANGUAGE | 原文摘录：5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修改建议：应详细规定个人信息处理的每一个环节，包括目的、范围、方式等，以确保合规性。</w:t>
      </w:r>
    </w:p>
    <w:p>
      <w:r>
        <w:t>[MEDIUM] 未明确个人信息处理目的和范围 | 条款类型：OTHER | 问题类型：AMBIGUOUS_LANGUAGE | 原文摘录：9 | 风险分析：条款中未明确说明个人信息将如何被收集、使用、存储和保护，这可能导致合规风险。根据《个人信息保护法》，处理个人信息必须具有明确、合法的目的，并采取相应的安全保护措施。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修改建议：应详细规定个人信息处理的每一个环节，包括收集、使用、存储、传输和删除等，确保处理目的明确且合法，并符合相关法律法规的要求。</w:t>
      </w:r>
    </w:p>
    <w:p>
      <w:r>
        <w:t>[MEDIUM] 未明确个人信息安全保护措施 | 条款类型：OTHER | 问题类型：AMBIGUOUS_LANGUAGE | 原文摘录：第七条约定处理已接收的个人信息。 | 风险分析：条款中未具体说明将采取何种安全保护措施来保护个人信息，这可能导致合规风险。根据《数据安全法》和《网络安全法》，需要采取合理的技术措施和其他必要措施来确保数据安全和隐私保护。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修改建议：应详细规定将采取的安全保护措施，包括但不限于数据加密、访问控制、安全审计等，并确保这些措施能够有效保护个人信息安全。</w:t>
      </w:r>
    </w:p>
    <w:p>
      <w:r>
        <w:t>[MEDIUM] 未明确个人信息的共享和披露限制 | 条款类型：OTHER | 问题类型：AMBIGUOUS_LANGUAGE | 原文摘录：第七条约定处理已接收的个人信息。 | 风险分析：条款中未明确规定个人信息的共享和披露限制，可能导致合规风险。根据《个人信息保护法》，除非经过个人的明确同意，或者为了订立、履行个人作为一方当事人的合同所必需，或者取得了个人的单独同意，个人信息处理者不得处理其个人信息。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修改建议：应明确规定个人信息的共享和披露条件，确保在符合法律规定的前提下进行，并获得个人的明确同意。</w:t>
      </w:r>
    </w:p>
    <w:p>
      <w:r>
        <w:t>[MEDIUM] 未明确个人信息的接收者 | 条款类型：OTHER | 问题类型：AMBIGUOUS_LANGUAGE | 原文摘录：第二条 个人信息处理者（甲方）的义务 | 风险分析：《中华人民共和国网络安全法》规定，个人信息处理者在处理个人信息时，需向个人告知接收者的信息。该条款中未提及接收者，可能违反相关法律规定。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修改建议：明确告知个人信息的接收者，确保信息处理的透明性和合规性。</w:t>
      </w:r>
    </w:p>
    <w:p>
      <w:r>
        <w:t>[MEDIUM] 未明确乙方在个人信息保护方面的具体责任和义务 | 条款类型：OTHER | 问题类型：NON_COMPLIANT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风险分析：合同中未明确规定乙方在个人信息保护方面的具体责任和义务，可能导致乙方在处理个人信息时缺乏明确的指导和约束。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修改建议：建议明确规定乙方在个人信息保护方面的责任和义务，包括但不限于安全保障措施、风险防范措施等。</w:t>
      </w:r>
    </w:p>
    <w:p>
      <w:r>
        <w:t>[MEDIUM] 未明确争议解决机制 | 条款类型：OTHER | 问题类型：MISSING_requireMENT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风险分析：条款中未提及争议解决的具体机制，如仲裁、诉讼或其他替代性纠纷解决方式。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修改建议：应明确规定争议解决的方式和程序，以便在发生争议时能够及时有效地解决。</w:t>
      </w:r>
    </w:p>
    <w:p>
      <w:r>
        <w:t>[MEDIUM] 未明确争议解决机制 | 条款类型：CONSENT_NOTICE | 问题类型：MISSING_REQUIREMENT | 原文摘录：第三条 境外接收方（乙方）的义务 | 风险分析：条款中未规定争议解决的具体机制，可能导致在发生数据泄露或其他合规问题时，无法及时有效地解决问题。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修改建议：增加一条规定，明确争议解决的方式，如协商、调解、仲裁或诉讼等，并指定适用的法律和管辖法院。</w:t>
      </w:r>
    </w:p>
    <w:p>
      <w:r>
        <w:t>[MEDIUM] 未明确关键条款的解释说明责任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风险分析：条款中提到甲方应提供相关法律法规、国家标准及行业标准的副本，并对关键条款进行必要的解释说明，但未明确解释说明的具体内容和方式，可能导致乙方对关键条款的理解存在歧义。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修改建议：建议甲乙双方进一步明确关键条款的解释说明内容，并提供具体的解释示例或指导，以确保乙方能够准确理解并遵守中国法律要求。</w:t>
      </w:r>
    </w:p>
    <w:p>
      <w:r>
        <w:t>[MEDIUM] 未明确具体合规标准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风险分析：条款中提到了多项需要评估的内容，但没有明确指出具体的合规标准或阈值，可能导致执行时的模糊地带。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修改建议：建议明确列出各项评估内容的具体合规标准，如个人信息处理的合规要求、安全技术措施的具体水平等。</w:t>
      </w:r>
    </w:p>
    <w:p>
      <w:r>
        <w:t>[MEDIUM] 未明确具体配合方式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风险分析：条款中提到甲方应配合监管机构的监督检查，但未明确具体的配合方式，可能导致执行过程中的误解或歧义。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修改建议：建议明确甲方配合监管机构的具体方式，如提供相关材料的时间、方式、流程等，以减少执行过程中的不确定性。</w:t>
      </w:r>
    </w:p>
    <w:p>
      <w:r>
        <w:t>[MEDIUM] 未明确合规审计的具体要求 | 条款类型：SECURITY_MEASURES | 问题类型：AMBIGUOUS_LANGUAGE | 原文摘录：3.11 乙方应按照甲方及中国监管机构的要求，提供个人信息处理活动的相关信息（包括但不限于处理记录、安全措施实施情况、合规审计报告等），积极配合甲方开展合规审计，不得拒绝、拖延或提供虚假信息。 | 风险分析：条款提到积极配合甲方开展合规审计，但未明确审计的具体要求、标准以及审计结果的用途等，可能导致实际执行中的随意性和不透明性。 | 法规依据：《个人信息保护法》第38条；《数据安全法》相关条款；促进和规范数据跨境流动规定（全文页）第五条；网络数据安全管理条例第三十五条；中华人民共和国网络安全法（2025修正）第四十四条；静安区人民法院: 王璐嘉与中国证券监督管理委员会上海监管局、中国证券监督管理委员会行政其他一审行政判决书；厦门市集美区人民法院: 苏春艳与厦门市湖里区审计局、厦门市人民政府审计行政管理（审计）一审行政判决书 | 修改建议：建议详细规定合规审计的具体要求、标准和审计结果的用途，并确保审计过程的透明度和可追溯性。</w:t>
      </w:r>
    </w:p>
    <w:p>
      <w:r>
        <w:t>[MEDIUM] 未明确合规审计结果的相关材料提交要求 | 条款类型：SECURITY_MEASURES | 问题类型：AMBIGUOUS_LANGUAGE | 原文摘录：2.7 甲方应配合中国监管机构的监督检查，及时答复监管机构关于乙方处理个人信息活动的询问，按要求提供本合同副本、个人信息保护影响评估报告、合规审计结果等相关材料。 | 风险分析：条款中提到乙方需按要求提供合规审计结果等相关材料，但未明确具体的材料内容和格式要求，可能导致提交的材料不符合监管机构的要求。 | 法规依据：《个人信息保护法》第38条；《数据安全法》相关条款；中华人民共和国网络安全法（2025修正）第十三条；个人信息保护合规审计管理办法；中华人民共和国个人信息保护法；西城区人民法院: 王长俊等与中国银行保险监督管理委员会等其他一审行政判决书；西城区人民法院: 杨易明等与中国银行保险监督管理委员会等信息公开一审行政判决书 | 修改建议：建议明确规定乙方提交合规审计结果等相关材料的具体内容、格式和提交时间，以确保材料的合规性和准确性。</w:t>
      </w:r>
    </w:p>
    <w:p>
      <w:r>
        <w:t>[MEDIUM] 未明确告知数据主体权利 | 条款类型：CONSENT_NOTICE | 问题类型：AMBIGUOUS_LANGUAGE | 原文摘录：第三条 境外接收方（乙方）的义务 | 风险分析：根据《个人信息保护法》的规定，境外接收方应明确告知数据主体其权利，如访问、更正、删除个人信息的权利。条款中未提及此点，可能导致数据主体权利未得到充分保障。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修改建议：增加一条规定，明确告知数据主体其享有的各项权利，并提供相应的行使方式。</w:t>
      </w:r>
    </w:p>
    <w:p>
      <w:r>
        <w:t>[MEDIUM] 未明确告知用户数据传输的目的和范围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风险分析：该条款中仅提供了联系人和联系方式，但未明确告知用户数据传输的具体目的、范围以及数据处理方式，这可能导致用户对数据处理活动的误解或不满。 | 法规依据：《个人信息保护法》第39条；中华人民共和国网络安全法（2025修正）第四十四条；中华人民共和国网络安全法（2025修正）第十三条；福建省高级人民法院: 福建某某品牌管理有限公司与李某庆、石狮某某服饰有限公司等特许经营合同纠纷二审民事判决书；深圳前海合作区人民法院: 陈俊文与李博、万加宇姓名权纠纷一审民事判决书 | 修改建议：应明确告知用户数据传输的目的、范围和处理方式，并获得用户的单独同意。</w:t>
      </w:r>
    </w:p>
    <w:p>
      <w:r>
        <w:t>[MEDIUM] 未明确境外接收方所在国家/地区与中国的法律冲突处理机制 | 条款类型：CONSENT_NOTICE | 问题类型：AMBIGUOUS_LANGUAGE | 原文摘录：第四条 境外接收方所在国家 / 地区法规影响 | 风险分析：条款中未明确规定当境外接收方所在国家/地区的法律与中华人民共和国法律发生冲突时的处理机制，可能导致合规风险。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修改建议：增加一条规定，明确在境外接收方所在国家/地区的法律与中华人民共和国法律发生冲突时，应如何解决，例如通过仲裁、适用法律协议或其他方式。</w:t>
      </w:r>
    </w:p>
    <w:p>
      <w:r>
        <w:t>[MEDIUM] 未明确安全措施的持续监督和评估机制 | 条款类型：SECURITY_MEASURES | 问题类型：MISSING_REQUIREMENT | 原文摘录：1.3）、去标识化处理、最小权限访问控制、操作日志留存 180 天、定期安全漏洞扫描（每月至少 1 次）等，并要求乙方提供相关技术方案及资质证明文件（如 ISO27001 认证、SOC2 合规报告）。 | 风险分析：条款强调了安全措施的实施，但未提及对安全措施进行持续监督和评估的具体要求，可能导致安全措施无法得到有效执行和维护。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修改建议：建议增加对乙方实施的安全措施进行持续监督和评估的机制，明确监督和评估的频率、方式和具体要求，并要求乙方提供相关的监督和评估报告。</w:t>
      </w:r>
    </w:p>
    <w:p>
      <w:r>
        <w:t>[MEDIUM] 未明确投诉处理机制 | 条款类型：OTHER | 问题类型：AMBIGUOUS_LANGUAGE | 原文摘录：第七条约定处理已接收的个人信息。 | 风险分析：条款中未明确规定个人信息的投诉处理机制，可能导致合规风险。根据《个人信息保护法》，应设立有效的投诉处理机制，以便个人在认为其个人信息受到侵害时能够及时寻求救济。 | 法规依据：Personal Information Protection Law and related rules；中华人民共和国网络安全法（2025修正）第五十二条；中华人民共和国网络安全法（2025修正）第十三条；中华人民共和国网络安全法（2025修正）第四十九条；石家庄市鹿泉区人民法院: 董某浩与某某（珠海）互联网信息服务有限公司、某某信托股份有限公司等一审民事判决书；北京市第四中级人民法院（又名北京铁路运输中级法院）: 指导性案例265号：罗某诉某科技有限公司隐私权、&lt;em&gt;个人信息&lt;/em&gt;保护纠纷案 | 修改建议：应明确规定投诉处理的流程、渠道和时限，确保个人能够便捷地行使权利，并及时有效地解决问题。</w:t>
      </w:r>
    </w:p>
    <w:p>
      <w:r>
        <w:t>[MEDIUM] 未明确拒绝后的权利行使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风险分析：条款中提到“未明确拒绝的，即视为同意享有本合同约定的相关权利”，这种表述可能会被理解为默认同意，而没有明确告知拒绝的权利。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修改建议：应明确告知个人信息主体有拒绝的权利，并且在明确拒绝后不再享有相关权利，以保障他们的合法权益。</w:t>
      </w:r>
    </w:p>
    <w:p>
      <w:r>
        <w:t>[MEDIUM] 未明确拒绝理由的法律后果 | 条款类型：CONSENT_NOTICE | 问题类型：AMBIGUOUS_LANGUAGE | 原文摘录：5.4 乙方若拒绝个人信息主体的权利主张请求，应出具书面说明，明确拒绝的理由，并告知个人信息主体可向中国监管机构投诉或向有管辖权的人民法院提起诉讼的途径。 | 风险分析：条款中提到拒绝理由，但未具体说明拒绝的条件和后果，可能导致执行过程中的不确定性。 | 法规依据：《个人信息保护法》第39条；中华人民共和国网络安全法（2025修正）第三十三条；中华人民共和国个人信息保护法；儿童个人信息网络保护规定；朝阳区人民法院: 于庆源与北京市朝阳区司法局等信息公开一审行政判决书；郑州市中级人民法院: 王某与北京某某科技有限公司肖像权纠纷二审民事判决书 | 修改建议：应明确列出拒绝个人信息主体权利主张请求的具体理由，并告知相应的法律后果。</w:t>
      </w:r>
    </w:p>
    <w:p>
      <w:r>
        <w:t>[MEDIUM] 未明确敏感个人信息出境的额外保护措施 | 条款类型：CONSENT_NOTICE | 问题类型：AMBIGUOUS_LANGUAGE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风险分析：对于包含敏感个人信息的出境，条款中仅提到应采取额外的保护措施，但未具体说明这些措施的内容和实施方式。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修改建议：明确并详细描述针对敏感个人信息的额外保护措施，包括技术和管理手段等，确保信息主体的核心权益不受侵害。</w:t>
      </w:r>
    </w:p>
    <w:p>
      <w:r>
        <w:t>[MEDIUM] 未明确敏感个人信息的定义范围 | 条款类型：OTHER | 问题类型：AMBIGUOUS_LANGUAGE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风险分析：条款中对敏感个人信息的定义较为宽泛，可能导致理解和执行上的歧义，从而引发合规风险。例如，'特定身份'这一表述可能涵盖多种不同类型的身份信息，具体含义需进一步明确。 | 法规依据：Personal Information Protection Law and related rules；中华人民共和国网络安全法（2025修正）第三十三条；广州市中级人民法院: 张某、广州某公司个人信息保护纠纷民事二审民事判决书；北京市第一中级人民法院: 庞理鹏与北京趣拿信息技术有限公司等隐私权纠纷二审民事判决书 | 修改建议：建议对敏感个人信息的定义进行细化，列举具体可识别的个人信息类别，避免使用模糊或广泛的语言。</w:t>
      </w:r>
    </w:p>
    <w:p>
      <w:r>
        <w:t>[MEDIUM] 未明确数据主体权利 | 条款类型：OTHER | 问题类型：AMBIGUOUS_LANGUAGE | 原文摘录：9 | 风险分析：条款中未明确数据主体的各项权利，可能导致数据主体无法充分行使其权利。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修改建议：应明确规定数据主体的各项权利，如访问权、更正权、删除权等，并确保这些权利的实现。</w:t>
      </w:r>
    </w:p>
    <w:p>
      <w:r>
        <w:t>[MEDIUM] 未明确数据传输和存储的安全要求 | 条款类型：OTHER | 问题类型：AMBIGUOUS_LANGUAGE | 原文摘录：8 | 风险分析：条款中未明确规定数据在传输和存储过程中的安全要求，如是否需要符合特定的安全标准或协议，这可能导致合规风险。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修改建议：应明确数据传输和存储过程中的安全要求，包括使用的协议、安全措施等，以确保符合《网络安全法》和相关配套法规的要求。</w:t>
      </w:r>
    </w:p>
    <w:p>
      <w:r>
        <w:t>[MEDIUM] 未明确数据传输和存储的安全要求 | 条款类型：OTHER | 问题类型：AMBIGUOUS_LANGUAGE | 原文摘录：5 | 风险分析：条款中未明确规定数据在传输和存储过程中的安全要求，如使用何种安全协议、存储介质等，这可能导致数据在传输和存储过程中存在安全风险。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修改建议：应明确数据在传输和存储过程中的安全要求，包括使用的安全协议、存储介质等，以确保数据的安全性和完整性。</w:t>
      </w:r>
    </w:p>
    <w:p>
      <w:r>
        <w:t>[MEDIUM] 未明确数据传输目的和范围 | 条款类型：CONSENT_NOTICE | 问题类型：AMBIGUOUS_LANGUAGE | 原文摘录：第三条 境外接收方（乙方）的义务 | 风险分析：条款中未具体说明数据传输的目的和范围，可能导致数据传输的不明确和不合规，增加数据泄露和滥用的风险。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修改建议：明确规定数据传输的目的、范围以及接收方应遵守的数据处理标准。</w:t>
      </w:r>
    </w:p>
    <w:p>
      <w:r>
        <w:t>[MEDIUM] 未明确数据出境安全评估的要求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风险分析：条款中虽然提到了《数据出境安全评估办法》，但并未具体说明数据出境安全评估的要求和流程，可能导致乙方在实际操作中无法满足相关法规要求。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修改建议：建议甲乙双方补充明确数据出境安全评估的具体要求和流程，并提供必要的指导和培训，以确保乙方能够按照法规要求进行数据出境安全评估。</w:t>
      </w:r>
    </w:p>
    <w:p>
      <w:r>
        <w:t>[MEDIUM] 未明确数据出境的具体要求 | 条款类型：OTHER | 问题类型：MISSING_requireMENT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风险分析：条款中提到“适用《个人信息出境标准合同办法》拟定”，但未明确具体的出境要求，如数据类型、数量限制等。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修改建议：应详细规定数据出境的具体要求，包括但不限于数据类型、数量限制、目的地国家或地区等，并确保符合相关法规。</w:t>
      </w:r>
    </w:p>
    <w:p>
      <w:r>
        <w:t>[MEDIUM] 未明确数据出境的安全评估要求 | 条款类型：CROSS_BORDER_TRANSFER | 问题类型：MISSING_REQUIREMENT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虽然条款提到了“确保出境个人信息限于‘用户身份核验、SaaS服务技术支持、系统故障排查、服务质量优化分析’的最小必要范围”，但没有明确指出需要进行数据出境安全评估，这是根据《数据出境安全评估办法》第4条的要求。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修改建议：建议增加关于数据出境前必须进行安全评估的条款，以确保符合相关法规要求。</w:t>
      </w:r>
    </w:p>
    <w:p>
      <w:r>
        <w:t>[MEDIUM] 未明确数据出境目的 | 条款类型：CROSS_BORDER_TRANSFER | 问题类型：AMBIGUOUS_LANGUAGE | 原文摘录：1.3 个人信息处理：指个人信息的收集、存储、使用、加工、传输、提供、公开、删除等活动（依据《中华人民共和国个人信息保护法》 | 风险分析：条款中未明确指出数据出境的具体目的，可能导致合规风险。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修改建议：应明确数据出境的目的，并在合同中详细列明，以确保符合《数据出境安全评估办法》等相关法规的要求。</w:t>
      </w:r>
    </w:p>
    <w:p>
      <w:r>
        <w:t>[MEDIUM] 未明确数据出境目的和范围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风险分析：条款中未明确指出数据出境的具体目的和范围，可能导致双方在理解上产生分歧，增加合规风险。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修改建议：建议明确数据出境的具体目的、范围以及数据处理的详细要求，并以书面形式确认双方对此的共识。</w:t>
      </w:r>
    </w:p>
    <w:p>
      <w:r>
        <w:t>[MEDIUM] 未明确数据处理目的和范围 | 条款类型：OTHER | 问题类型：AMBIGUOUS_LANGUAGE | 原文摘录：9 | 风险分析：条款中未明确说明数据处理的具体目的和范围，可能导致处理活动缺乏明确的法律依据和监督。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修改建议：应明确规定数据处理的目的、范围以及处理方式，并确保符合相关法律法规的要求。</w:t>
      </w:r>
    </w:p>
    <w:p>
      <w:r>
        <w:t>[MEDIUM] 未明确法律法规变化后的条款调整机制 | 条款类型：CONSENT_NOTICE | 问题类型：MISSING_REQUIREMENT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风险分析：合同条款未明确规定在中国法律法规或监管要求发生变化时，双方如何调整合同条款的具体程序和要求。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修改建议：增加一条专门条款，规定在法律法规或监管要求发生变化时，双方应如何协商调整合同条款。</w:t>
      </w:r>
    </w:p>
    <w:p>
      <w:r>
        <w:t>[MEDIUM] 未明确法律适用和争议解决机制 | 条款类型：CROSS_BORDER_TRANSFER | 问题类型：AMBIGUOUS_LANGUAGE | 原文摘录：2.6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 | 风险分析：条款中虽然提到了适用相关法律法规，但未明确具体的法律适用和争议解决机制，可能导致在发生争议时无法有效解决。 | 法规依据：《个人信息保护法》第38条；《数据出境安全评估办法》第4条；中华人民共和国网络安全法（2025修正）第四十四条；网络数据安全管理条例第三十五条；中华人民共和国个人信息保护法第四十条；广州市中级人民法院: 广州唯品会电子商务有限公司、周彦聪个人信息保护纠纷民事二审民事判决书；遂溪县人民法院: 林俞霏、湛江山湖海物业服务有限公司业主知情权纠纷民事一审民事判决书 | 修改建议：建议甲乙双方补充明确具体的法律适用和争议解决机制，如通过仲裁或诉讼等方式解决争议，并提供必要的法律指导和协助。</w:t>
      </w:r>
    </w:p>
    <w:p>
      <w:r>
        <w:t>[MEDIUM] 未明确法律适用责任 | 条款类型：OTHER | 问题类型：AMBIGUOUS_LANGUAGE | 原文摘录：6.1 乙方指定专门的投诉联系人负责处理个人信息主体的投诉，具体信息如下：</w:t>
        <w:br/>
        <w:t>联系人：David Wang（数据保护官）</w:t>
        <w:br/>
        <w:t>联系电话：+1-415-5558901</w:t>
        <w:br/>
        <w:t>电子邮箱：dpo@oceanstar.com</w:t>
        <w:br/>
        <w:t>投诉处理流程：个人信息主体提交投诉后，乙方应在 3 个工作日内确认收到，15 个工作日内给出处理意见，30 个工作日内完成处理并反馈结果。 | 风险分析：条款中虽然提到了适用《个人信息保护法》及相关规则，但未明确在发生违规时应承担的法律责任，这可能导致在纠纷处理时出现模糊地带。 | 法规依据：Personal Information Protection Law and related rules；鄄城县人民法院: 陈某与张某存个人信息保护纠纷一审民事判决书；盐城市盐都区人民法院: 王某；昆山市某有限公司个人信息保护纠纷一审民事判决书 | 修改建议：应明确规定在违反条款规定时，乙方可能面临的法律后果和责任。</w:t>
      </w:r>
    </w:p>
    <w:p>
      <w:r>
        <w:t>[MEDIUM] 未明确第三方受益人的权利与义务 | 条款类型：OTHER | 问题类型：MISSING_requireMENT | 原文摘录：1.8 第三方受益人：指本合同约定的个人信息主体，其有权依据本合同 | 风险分析：条款中未详细规定第三方受益人在合同中的权利与义务，可能导致合作双方权责不清。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修改建议：明确第三方受益人的权利与义务，通过条款形式加以规范，确保合作顺利进行。</w:t>
      </w:r>
    </w:p>
    <w:p>
      <w:r>
        <w:t>[MEDIUM] 未明确第三方责任及协议标准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风险分析：条款要求“与该第三方签署书面协议，明确其个人信息保护义务及责任，协议条款不得低于本合同约定的保护标准”，但没有明确第三方责任的具体内容和协议标准的界定。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修改建议：应具体规定第三方责任的内容和保护标准，并确保协议条款明确、具体，符合相关法律法规的要求。</w:t>
      </w:r>
    </w:p>
    <w:p>
      <w:r>
        <w:t>[MEDIUM] 未明确评估报告的保存期限是否符合法规要求 | 条款类型：OTHER | 问题类型：AMBIGUOUS_LANGUAGE | 原文摘录：2.8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 | 风险分析：虽然合同中规定了评估报告应至少保存3年，但未明确是否需在监管机构要求时提交，可能导致在特定情况下无法满足法规要求。 | 法规依据：Personal Information Protection Law and related rules；促进和规范数据跨境流动规定（全文页）第六条；中华人民共和国网络安全法（2025修正）第三十三条；中华人民共和国网络安全法（2025修正）第十三条；北京市第四中级人民法院（又名北京铁路运输中级法院）: 指导性案例265号：罗某诉某科技有限公司隐私权、个人信息保护纠纷案；延边朝鲜族自治州中级人民法院: 王某与乔某委托合同纠纷二审民事判决书 | 修改建议：建议明确评估报告的保存期限，并规定在监管机构要求时必须提交。</w:t>
      </w:r>
    </w:p>
    <w:p>
      <w:r>
        <w:t>[MEDIUM] 未明确跨境传输的合规要求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风险分析：条款提到了美国相关法律、法规对个人信息跨境传输的限制与要求，但没有具体说明这些要求和限制的内容，可能导致在实际操作中的不确定性。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修改建议：建议详细列出美国相关法律、法规对个人信息跨境传输的具体要求和限制，并确保跨境传输活动符合这些要求。</w:t>
      </w:r>
    </w:p>
    <w:p>
      <w:r>
        <w:t>[MEDIUM] 未明确跨境传输要求 | 条款类型：CROSS_BORDER_TRANSFER | 问题类型：AMBIGUOUS_LANGUAGE | 原文摘录：3.12 乙方应将个人信息处理记录（包括收集、存储、使用、传输、删除等各环节的记录）保存至少 3 年，记录内容应完整、准确，能够追溯个人信息的处理全过程；中国监管机构要求提供相关记录时，应在规定时限内提交。 | 风险分析：条款中未明确规定跨境传输个人信息的具体要求，如安全评估、认证或遵循特定标准等，可能导致跨境传输的合规性问题。 | 法规依据：《个人信息保护法》第38条；《数据出境安全评估办法》第4条；促进和规范数据跨境流动规定（全文页）第六条；促进和规范数据跨境流动规定（发布页）段落6；中华人民共和国网络安全法（2025修正）第三十三条；北京市第二中级人民法院: 武建军与中国联合网络通信有限公司北京市分公司电信服务合同纠纷二审民事判决书；温县人民法院: 马飞、温县农村信用合作联社民事一审民事判决书 | 修改建议：建议在条款中增加关于跨境传输个人信息的具体要求，如需进行安全评估、获取相关认证或遵循特定的数据传输标准等，以确保跨境传输的合规性。</w:t>
      </w:r>
    </w:p>
    <w:p>
      <w:r>
        <w:t>[MEDIUM] 未明确跨境数据传输的合规性 | 条款类型：SECURITY_MEASURES | 问题类型：NON_COMPLIANT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风险分析：在涉及跨境数据传输时，未明确提及是否遵循了相关的跨境流动规定，可能导致合规性问题。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修改建议：如果涉及跨境数据传输，应明确说明是否遵守了《促进和规范数据跨境流动规定》等相关法规，并提出相应的合规措施。</w:t>
      </w:r>
    </w:p>
    <w:p>
      <w:r>
        <w:t>[MEDIUM] 未明确跨境数据传输的合规标准 | 条款类型：CONSENT_NOTICE | 问题类型：AMBIGUOUS_LANGUAGE | 原文摘录：9、service@yunfan-tech.com</w:t>
        <w:br/>
        <w:t>联系人：李默 职务：合规总监 身份证号：6101031987XXXX1234</w:t>
        <w:br/>
        <w:t>授权代表：张磊 职务：法务部经理 联系电话：138918XXXX5</w:t>
        <w:br/>
        <w:t>境外接收方（乙方）</w:t>
        <w:br/>
        <w:t>名称：OceanStar Technology Inc.</w:t>
        <w:br/>
        <w:t>注册编号：CA-2023-XXXX（美国加州商业注册编号）</w:t>
        <w:br/>
        <w:t>注册地址：1201 Orange Ave, Suite 800, San Francisco, CA 94107, United States</w:t>
        <w:br/>
        <w:t xml:space="preserve"> | 风险分析：跨境数据传输可能涉及不同国家的法律差异，该条款未明确指出适用的合规标准，可能导致跨境传输不符合目的地国家或地区的法律规定。 | 法规依据：《个人信息保护法》第39条；中华人民共和国网络安全法（2025修正）第四十四条；中华人民共和国网络安全法（2025修正）第十三条；福建省高级人民法院: 福建某某品牌管理有限公司与李某庆、石狮某某服饰有限公司等特许经营合同纠纷二审民事判决书；深圳前海合作区人民法院: 陈俊文与李博、万加宇姓名权纠纷一审民事判决书 | 修改建议：应明确跨境数据传输应遵守的合规标准，并确保符合目的地国家或地区的法律规定。</w:t>
      </w:r>
    </w:p>
    <w:p>
      <w:r>
        <w:t>[MEDIUM] 未明确跨境数据传输的合规要求 | 条款类型：RIGHTS_REQUEST | 问题类型：AMBIGUOUS_LANGUAGE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风险分析：条款提到了跨境数据流动，但没有具体说明哪些情况下需要进行合规审查、如何进行合规审查等，可能导致跨境数据传输的不合规。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修改建议：应明确跨境数据传输的合规要求，包括审查流程、责任主体、合规标准等，以确保跨境数据传输的合法性。</w:t>
      </w:r>
    </w:p>
    <w:p>
      <w:r>
        <w:t>[MEDIUM] 未明确跨境数据传输的法律适用 | 条款类型：CROSS_BORDER_TRANSFER | 问题类型：AMBIGUOUS_LANGUAGE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风险分析：条款中未明确指出跨境数据传输应适用的中国法律法规具体条款，可能导致合规性问题。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修改建议：应明确指出跨境数据传输应遵守的中国法律法规的具体条款，如《个人信息保护法》第38条等。</w:t>
      </w:r>
    </w:p>
    <w:p>
      <w:r>
        <w:t>[MEDIUM] 未明确跨境数据传输规定 | 条款类型：OTHER | 问题类型：AMBIGUOUS_LANGUAGE | 原文摘录：3.10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 | 风险分析：条款中提到了促进和规范数据跨境流动的规定，但没有具体说明乙方在跨境传输个人信息时的具体合规措施和要求，可能存在合规风险。 | 法规依据：Personal Information Protection Law and related rules；促进和规范数据跨境流动规定（全文页）第六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指导性案例265号：罗某诉某科技有限公司隐私权、个人信息保护纠纷案；北京互联网法院: 王某与某有某公司网络侵权责任纠纷一审民事判决书 | 修改建议：建议补充关于跨境数据传输的具体规定，明确乙方在跨境传输过程中应遵守的法律法规和标准，以及相应的安全保障措施。</w:t>
      </w:r>
    </w:p>
    <w:p>
      <w:r>
        <w:t>[MEDIUM] 未明确违反规定的法律后果 | 条款类型：OTHER | 问题类型：AMBIGUOUS_LANGUAGE | 原文摘录：1.2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 | 风险分析：条款中未明确列出违反该定义和处理要求可能面临的法律后果，可能导致在违规时难以确定具体的法律责任。 | 法规依据：Personal Information Protection Law and related rules；中华人民共和国网络安全法（2025修正）第三十三条；广州市中级人民法院: 张某、广州某公司个人信息保护纠纷民事二审民事判决书；北京市第一中级人民法院: 庞理鹏与北京趣拿信息技术有限公司等隐私权纠纷二审民事判决书 | 修改建议：建议明确规定违反敏感个人信息定义和处理要求的法律后果，包括可能承担的行政处罚、民事赔偿责任甚至刑事责任。</w:t>
      </w:r>
    </w:p>
    <w:p>
      <w:r>
        <w:t>[MEDIUM] 未明确违约责任范围 | 条款类型：LIABILITY | 问题类型：MISSING_REQUIREMENT | 原文摘录：8.5 乙方违反本合同约定，将个人信息用于约定范围外的用途、向第三方提供个人信息或转委托第三方处理的，应按每次违规行为向甲方支付违约金人民币 50 万元；若违约金不足以弥补甲方损失的，乙方还应赔偿差额部分。 | 风险分析：条款中虽然规定了乙方违约时应支付的违约金，但未明确说明当违约金不足以弥补甲方损失时，乙方的具体赔偿责任。这可能导致在实际操作中出现纠纷难以解决的情况。 | 法规依据：《民法典》合同编相关条款；中华人民共和国网络安全法（2025修正）第三十三条；促进和规范数据跨境流动规定（全文页）第十四条；中华人民共和国网络安全法（2025修正）第十三条；广州市中级人民法院: 张某、广州某公司个人信息保护纠纷民事二审民事判决书；无锡市梁溪区人民法院: 王丹与无锡威狗信息科技有限公司、孙玉合同纠纷一审民事判决书 | 修改建议：建议进一步明确乙方的赔偿责任范围，包括当违约金不足以弥补甲方损失时的具体赔偿方式和金额计算方法。</w:t>
      </w:r>
    </w:p>
    <w:p>
      <w:r>
        <w:t>[MEDIUM] 未明确违规处理的具体后果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风险分析：条款提到若发现违规处理行为应立即要求整改，并视情况采取暂停数据传输、解除合同等措施，但未明确这些措施的具体内容和程序。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修改建议：详细列明违规处理的具体后果，包括具体的整改措施和相应的程序，确保可操作性。</w:t>
      </w:r>
    </w:p>
    <w:p>
      <w:r>
        <w:t>[MEDIUM] 未明确风险防范措施的具体内容 | 条款类型：CROSS_BORDER_TRANSFER | 问题类型：AMBIGUOUS_LANGUAGE | 原文摘录：4.1 条的评估已涵盖以下核心内容：</w:t>
        <w:br/>
        <w:t>（1）出境个人信息的类型（包括普通个人信息及敏感个人信息）、规模、处理目的及方式；</w:t>
        <w:br/>
        <w:t>（2）乙方的个人信息保护能力（包括安全技术措施、管理制度、合规资质等）；</w:t>
        <w:br/>
        <w:t>（3）美国相关法律、法规对个人信息跨境传输的限制与要求；</w:t>
        <w:br/>
        <w:t>（4）美国的监管机制（包括监管机构、执法权限、救济途径等）；</w:t>
        <w:br/>
        <w:t>（5）个人信息在美处理可能面临的风险（如政府调取、数据泄露等）及防范措施。 | 风险分析：虽然条款提到了个人信息在美处理可能面临的风险及防范措施，但没有具体说明将采取哪些实际措施来预防和应对这些风险。 | 法规依据：《个人信息保护法》第38条；《数据出境安全评估办法》第4条；中华人民共和国网络安全法（2025修正）第三十三条；促进和规范数据跨境流动规定（发布页）段落6；网络数据安全管理条例第六十四条；江津区人民法院: 吴秀峰侵犯公民个人信息罪一审刑事判决书；青岛市中级人民法院: 王某、中航信托股份有限公司等民事二审民事判决书 | 修改建议：建议详细列出针对可能面临的各种风险的具体防范措施，如数据加密、访问控制、安全审计等，并确保这些措施符合相关法律法规的要求。</w:t>
      </w:r>
    </w:p>
    <w:p>
      <w:r>
        <w:t>[MEDIUM] 未考虑跨境数据传输的特殊性 | 条款类型：DATA_PROCESSING_SCOPE | 问题类型：AMBIGUOUS_LANGUAGE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风险分析：条款未明确跨境数据传输在法律变更情况下的处理方式，可能导致跨境数据流动的不合规。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修改建议：增加专门针对跨境数据传输的法律变更应对条款，明确跨境数据传输的特殊管理要求和责任划分。</w:t>
      </w:r>
    </w:p>
    <w:p>
      <w:r>
        <w:t>[MEDIUM] 未规定数据传输技术措施和风险管理措施 | 条款类型：CROSS_BORDER_TRANSFER | 问题类型：AMBIGUOUS_LANGUAGE | 原文摘录：个人信息出境标准合同</w:t>
        <w:br/>
        <w:t>国家互联网信息办公室 制定</w:t>
        <w:b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 | 风险分析：条款中未明确规定数据传输应采取的技术措施和风险管理措施，可能导致在实际操作中无法有效保障数据安全和隐私。 | 法规依据：《个人信息保护法》第38条；《数据出境安全评估办法》第4条；网络数据安全管理条例第三十五条；中华人民共和国个人信息保护法第四十条；中华人民共和国网络安全法（2025修正）第三十三条；青岛市中级人民法院: 王某、中航信托股份有限公司等民事二审民事判决书；长春市中级人民法院: 吉林省信安境外就业服务有限公司与修艳云合同纠纷二审民事判决书 | 修改建议：建议详细规定数据传输过程中应采取的技术措施和管理措施，包括但不限于加密、访问控制、数据备份和恢复等，并建立相应的风险管理机制。</w:t>
      </w:r>
    </w:p>
    <w:p>
      <w:r>
        <w:t>[MEDIUM] 未规定数据保护措施 | 条款类型：CONSENT_NOTICE | 问题类型：MISSING_REQUIREMENT | 原文摘录：第三条 境外接收方（乙方）的义务 | 风险分析：条款中未明确境外接收方应采取的数据保护措施，可能导致数据在传输过程中未能得到充分保护，增加数据泄露的风险。 | 法规依据：《个人信息保护法》第39条；中华人民共和国网络安全法（2025修正）第四十四条；中华人民共和国网络安全法（2025修正）第十三条；青岛市中级人民法院: 代永坚与辽宁&lt;em&gt;境外&lt;/em&gt;发展服务有限公司、辽宁&lt;em&gt;境外&lt;/em&gt;发展服务有限公司平度分公司等服务合同纠纷二审民事判决书；长春市中级人民法院: 吉林奥泰克汽车技术有限公司、交通银行股份有限公司长春阳光城支行等银行结算合同纠纷民事二审民事判决书 | 修改建议：增加一条规定，要求境外接收方必须采取符合《个人信息保护法》要求的数据保护措施，并定期审查和更新这些措施。</w:t>
      </w:r>
    </w:p>
    <w:p>
      <w:r>
        <w:t>[MEDIUM] 未设定个人信息的最小化原则 | 条款类型：OTHER | 问题类型：NON_COMPLIANT | 原文摘录：第二条 个人信息处理者（甲方）的义务 | 风险分析：《个人信息保护法》要求个人信息处理者在处理个人信息时，应遵循最小化原则，不得过度收集个人信息。该条款中未体现这一原则，可能引发合规风险。 | 法规依据：Personal Information Protection Law and related rules；中华人民共和国网络安全法（2025修正）第四十四条；中华人民共和国网络安全法（2025修正）第十三条；北京市第四中级人民法院（又名北京铁路运输中级法院）: 指导性案例265号：罗某诉某科技有限公司隐私权、个人信息保护纠纷案；深圳市中级人民法院: 卢圣喜、天涯社区网络科技股份有限公司一般人格权纠纷二审民事判决书 | 修改建议：设定并遵守个人信息的最小化原则，确保收集的个人信息与处理目的直接相关且必要。</w:t>
      </w:r>
    </w:p>
    <w:p>
      <w:r>
        <w:t>[MEDIUM] 未详细说明个人信息出境的具体方式和种类 | 条款类型：CONSENT_NOTICE | 问题类型：MISSING_REQUIREMENT | 原文摘录：2.2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 | 风险分析：《个人信息保护法》第39条要求乙方在个人信息出境前应详细说明出境的方式、种类等信息。当前条款中仅提到“方式、种类”，但未给出具体细节，可能引发信息主体的疑虑。 | 法规依据：《个人信息保护法》第39条；中华人民共和国网络安全法（2025修正）第三十三条；中华人民共和国网络安全法（2025修正）第五十二条；中华人民共和国网络安全法（2025修正）第十三条；呼伦贝尔市海拉尔区人民法院: 呼伦贝尔某有限责任公司希望分公司等与王某某个人信息保护纠纷一审民事判决书；盐城市盐都区人民法院: 王某；昆山市某有限公司个人信息保护纠纷一审民事判决书 | 修改建议：补充并详细说明个人信息出境的具体方式和种类，确保信息主体的知情权和选择权得到充分保障。</w:t>
      </w:r>
    </w:p>
    <w:p>
      <w:r>
        <w:t>[MEDIUM] 未详细说明数据出境的目的和范围 | 条款类型：CONSENT_NOTICE | 问题类型：MISSING_REQUIREMENT | 原文摘录：第四条 境外接收方所在国家 / 地区法规影响 | 风险分析：条款中未详细说明数据出境的具体目的和范围，这可能导致数据出境不符合《个人信息保护法》等相关法规的要求。 | 法规依据：《个人信息保护法》第39条；中华人民共和国网络安全法（2025修正）第十三条；促进和规范数据跨境流动规定（发布页）段落6；得理法搜: 最高人民法院发布第五批涉“一带一路”建设典型案例；上海市第二中级人民法院: 上海斯醇士食品贸易有限公司与中国银行股份有限公司上海市静安支行储蓄存款合同纠纷二审民事判决书 | 修改建议：补充数据出境的具体目的、范围和使用方式等要求，确保数据出境的合法性和合规性。</w:t>
      </w:r>
    </w:p>
    <w:p>
      <w:r>
        <w:t>[MEDIUM] 未遵循数据出境安全评估要求 | 条款类型：CROSS_BORDER_TRANSFER | 问题类型：NON_COMPLIANT | 原文摘录：1.3 个人信息处理：指个人信息的收集、存储、使用、加工、传输、提供、公开、删除等活动（依据《中华人民共和国个人信息保护法》 | 风险分析：条款中未提及是否进行了数据出境安全评估，或评估结果是否符合相关要求，可能导致合规风险。 | 法规依据：《个人信息保护法》第38条；《数据出境安全评估办法》第4条；促进和规范数据跨境流动规定（全文页）第四条；中华人民共和国网络安全法（2025修正）第四十四条；中华人民共和国网络安全法（2025修正）第五十二条；苏州市中级人民法院: 苏州贝尔塔数据技术有限公司与伊日克斯庆一般人格权纠纷二审民事判决书；北京互联网法院: 孙长宝与北京搜狐互联网信息服务有限公司等人格权纠纷一审民事判决书 | 修改建议：应按照《数据出境安全评估办法》等法规要求，进行数据出境安全评估，并确保评估结果符合相关要求。</w:t>
      </w:r>
    </w:p>
    <w:p>
      <w:r>
        <w:t>[MEDIUM] 权限明确性问题 | 条款类型：RIGHTS_REQUEST | 问题类型：AMBIGUOUS_LANGUAGE | 原文摘录：5.2 个人信息主体可选择向甲方或直接向乙方主张本合同约定的权利，甲方和乙方均应予以配合，不得推诿、拒绝。 | 风险分析：条款中提到个人信息主体可以选择向甲方或直接向乙方主张权利，但未明确甲乙双方的具体权限范围，可能导致执行过程中的推诿和拒绝，从而影响用户权益的保护。 | 法规依据：《个人信息保护法》第44条至第49条；网络数据安全管理条例第三十五条；中华人民共和国网络安全法（2025修正）第五十二条；中华人民共和国网络安全法（2025修正）第五十条；石家庄市鹿泉区人民法院: 董某浩与某某（珠海）互联网信息服务有限公司、某某信托股份有限公司等一审民事判决书；驻马店市中级人民法院: 中国东方资产管理公司郑州办事处、石东华一般人格权纠纷二审民事判决书 | 修改建议：应进一步明确甲乙双方在个人信息保护方面的具体职责和权限，避免使用模糊的语言，确保权利主张的准确性和可执行性。</w:t>
      </w:r>
    </w:p>
    <w:p>
      <w:r>
        <w:t>[MEDIUM] 法律变更通知不及时 | 条款类型：DATA_PROCESSING_SCOPE | 问题类型：AMBIGUOUS_LANGUAGE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风险分析：条款要求乙方在法律变更后7个工作日内书面通知甲方，但未明确规定通知的形式和内容要求，可能导致乙方未能充分履行通知义务。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修改建议：明确通知的具体要求，包括通知的形式（如电子邮件、挂号信等）、通知的内容（需包含法律文件及影响分析报告）以及通知的时间限制。</w:t>
      </w:r>
    </w:p>
    <w:p>
      <w:r>
        <w:t>[MEDIUM] 涉及商业秘密内容的处理不当 | 条款类型：RIGHTS_REQUEST | 问题类型：AMBIGUOUS_LANGUAGE | 原文摘录：3.3 个人信息主体要求提供本合同副本的，乙方应在 10 个工作日内提供（涉及商业秘密的内容需进行脱敏处理，但不得影响个人信息主体行使权利），并配合个人信息主体查询其个人信息的处理情况。 | 风险分析：条款中提到“涉及商业秘密的内容需进行脱敏处理”，但没有具体说明脱敏处理的方式和标准，可能导致脱敏后的内容仍然能够识别出个人信息主体的身份，从而违反《个人信息保护法》的规定。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修改建议：建议详细规定脱敏处理的具体要求和标准，例如：采用何种脱敏技术、如何确保脱敏后的内容不能识别出个人信息主体的身份等，并明确违反脱敏规定的法律后果。</w:t>
      </w:r>
    </w:p>
    <w:p>
      <w:r>
        <w:t>[MEDIUM] 用户同意不明确 | 条款类型：CONSENT_NOTICE | 问题类型：AMBIGUOUS_LANGUAGE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风险分析：条款中仅提供了‘同意’和‘拒绝’两个选项，未明确说明同意的具体含义和后果，可能导致用户对同意内容的误解。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修改建议：应进一步明确同意的含义，例如是否包括将个人信息用于特定目的、是否需要定期更新同意等，并提供相应的解释和说明。</w:t>
      </w:r>
    </w:p>
    <w:p>
      <w:r>
        <w:t>[MEDIUM] 甲方义务描述不够具体 | 条款类型：RIGHTS_REQUEST | 问题类型：AMBIGUOUS_LANGUAGE | 原文摘录：5.5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 | 风险分析：条款要求甲方在个人信息主体主张权利时提供必要的协助，但未明确具体的协助内容和标准，可能导致执行上的不确定性。 | 法规依据：《个人信息保护法》第44条至第49条；中华人民共和国网络安全法（2025修正）第十三条；中华人民共和国个人信息保护法；中华人民共和国民法典；石家庄市鹿泉区人民法院: 董某浩与某某（珠海）互联网信息服务有限公司、某某信托股份有限公司等一审民事判决书；南宁市中级人民法院: 吴某娟与广西东方某某实业集团有限公司、南宁市某某商务服务有限公司合同纠纷二审民事判决书 | 修改建议：详细规定甲方在协助过程中的具体职责和义务，包括提供合同副本、解释相关条款的具体内容等，以确保协助的有效性和可执行性。</w:t>
      </w:r>
    </w:p>
    <w:p>
      <w:r>
        <w:t>[MEDIUM] 甲方有权委托第三方机构进行合规审计的规定可能引发合规风险 | 条款类型：CONSENT_NOTICE | 问题类型：AMBIGUOUS_LANGUAGE | 原文摘录：9.10 签订地点：中国陕西省西安市雁塔区</w:t>
        <w:br/>
        <w:t>（以下无正文）</w:t>
        <w:br/>
        <w:t>个人信息处理者（甲方）：西安云帆科技有限公司</w:t>
        <w:br/>
        <w:t>授权代表（签字）：________________</w:t>
        <w:br/>
        <w:t>公章：________________</w:t>
        <w:br/>
        <w:t>日期： 年 月 日</w:t>
        <w:br/>
        <w:t>境外接收方（乙方）：OceanStar Technology Inc.</w:t>
        <w:br/>
        <w:t>授权代表（签字）：________________</w:t>
        <w:br/>
        <w:t>公章：________________</w:t>
        <w:br/>
        <w:t>日期： 年 月 日</w:t>
        <w:br/>
        <w:t>附录一 个人信息出境说明</w:t>
        <w:br/>
        <w:t>附录二 双方约定的其他条款</w:t>
        <w:br/>
        <w:t>乙方应每季度向甲方提交一 | 风险分析：虽然甲方有权委托第三方机构进行合规审计，但未明确规定审计的具体内容和标准，可能导致审计结果的不确定性和争议。 | 法规依据：《个人信息保护法》第39条；中华人民共和国网络安全法（2025修正）第四十四条；中华人民共和国网络安全法（2025修正）第五十二条；中华人民共和国网络安全法（2025修正）第七十八条；西安市雁塔区人民法院: 薛某某与某某银行股份有限公司西安分行侵权责任纠纷一审民事判决书；西安市雁塔区人民法院: 中国建设银行股份有限公司西安曲江支行与陕西千百炼装饰工程有限公司，朱千里借款合同纠纷一审民事判决书 | 修改建议：明确审计的具体内容、标准和程序，确保审计结果的可信度和有效性。</w:t>
      </w:r>
    </w:p>
    <w:p>
      <w:r>
        <w:t>[MEDIUM] 第三方个人信息保护义务 | 条款类型：CONSENT_NOTICE | 问题类型：AMBIGUOUS_LANGUAGE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风险分析：条款中提到乙方应与受托第三方签署书面协议，明确其个人信息保护义务。这一表述存在歧义，因为《个人信息保护法》并未明确规定必须签署书面协议，且未明确第三方应承担的具体义务。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修改建议：建议删除关于第三方签署书面协议的表述，改用更明确的条款来规定乙方的监督责任和受托第三方的具体义务。</w:t>
      </w:r>
    </w:p>
    <w:p>
      <w:r>
        <w:t>[MEDIUM] 第三方受益人定义不明确 | 条款类型：OTHER | 问题类型：AMBIGUOUS_LANGUAGE | 原文摘录：1.8 第三方受益人：指本合同约定的个人信息主体，其有权依据本合同 | 风险分析：条款中对第三方受益人的定义不够明确，可能导致执行过程中的误解或争议。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修改建议：重新定义第三方受益人的概念，提供具体、清晰的描述，避免使用模糊的语言。</w:t>
      </w:r>
    </w:p>
    <w:p>
      <w:r>
        <w:t>[MEDIUM] 管辖法院的选择 | 条款类型：CONSENT_NOTICE | 问题类型：MISSING_REQUIREMENT | 原文摘录：6.5 本合同相关的争议，诉讼管辖法院为甲方所在地有管辖权的人民法院（即陕西省西安市雁塔区人民法院），双方均同意接受该法院的管辖。 | 风险分析：条款中提到了甲方所在地的人民法院，但没有解释为何选择该法院，缺乏合理性说明。 | 法规依据：《个人信息保护法》第39条；中华人民共和国网络安全法（2025修正）第四十四条；中华人民共和国网络安全法（2025修正）第七十八条；中华人民共和国网络安全法（2025修正）第十三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修改建议：建议增加选择该法院的合理理由，例如该法院在个人信息保护方面的历史判决案例或者与该地区的网络安全状况有关联。</w:t>
      </w:r>
    </w:p>
    <w:p>
      <w:r>
        <w:t>[MEDIUM] 缺乏个性化同意 | 条款类型：CONSENT_NOTICE | 问题类型：MISSING_requireMENT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风险分析：条款未针对不同用户的个性化需求提供差异化的同意机制，可能导致某些用户的需求被忽视。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修改建议：应根据用户的不同情况，提供更加个性化的同意选项，并确保用户能够充分理解每个选项的含义和后果。</w:t>
      </w:r>
    </w:p>
    <w:p>
      <w:r>
        <w:t>[MEDIUM] 缺乏个性化通知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风险分析：条款中的通知方式虽然提到了APP弹窗、邮件、官网公告，但没有根据不同个体情况提供个性化的通知内容，可能导致信息接收效果不佳。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修改建议：应根据个人信息主体的具体情况，提供个性化的通知内容，确保他们充分理解自己的权利和责任。</w:t>
      </w:r>
    </w:p>
    <w:p>
      <w:r>
        <w:t>[MEDIUM] 缺乏具体保护措施 | 条款类型：OTHER | 问题类型：MISSING_REQUIREMENT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风险分析：虽然条款提到了乙方能够保护个人信息主体的合法权益，但没有具体说明乙方将采取哪些具体措施来保护这些信息，这可能导致实际操作中的合规性问题。 | 法规依据：Personal Information Protection Law and related rules；中华人民共和国网络安全法（2025修正）第三十三条；中华人民共和国网络安全法（2025修正）第十三条；中华人民共和国网络安全法（2025修正）第二十条；北京市第三中级人民法院: 陈玉等与上海美致嘉商务咨询有限公司服务合同纠纷二审民事判决书；最高人民法院: 某公司诉某律师事务所法律服务合同纠纷案 | 修改建议：建议乙方详细说明其个人信息保护的具体措施和要求，以确保合同的全面合规。</w:t>
      </w:r>
    </w:p>
    <w:p>
      <w:r>
        <w:t>[MEDIUM] 缺乏具体实施细节 | 条款类型：OTHER | 问题类型：MISSING_REQUIREMENT | 原文摘录：1.4 匿名化：指个人信息经过处理无法识别特定自然人且不能复原的过程（依据《中华人民共和国个人信息保护法》 | 风险分析：条款虽然引用了《中华人民共和国个人信息保护法》，但未具体说明在何种情况下应视为匿名化处理，以及具体的实施步骤和要求。 | 法规依据：Personal Information Protection Law and related rules；库伦旗人民法院: 李某、李某2民事一审民事判决书；长春市中级人民法院: 张某甲、某中心等个人信息保护纠纷民事二审民事判决书 | 修改建议：补充具体的实施细节，包括但不限于匿名化技术的应用、数据保护措施、违规处理机制等。</w:t>
      </w:r>
    </w:p>
    <w:p>
      <w:r>
        <w:t>[MEDIUM] 缺乏具体执行措施 | 条款类型：LIABILITY | 问题类型：MISSING_REQUIREMENT | 原文摘录：8.2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 | 风险分析：条款虽然规定了乙方在违反合同处理个人信息时应承担的责任，但未明确具体的执行措施和救济途径，使得权益受损时难以有效维权。 | 法规依据：《民法典》合同编相关条款；促进和规范数据跨境流动规定（全文页）第六条；盐城市盐都区人民法院: 王某；昆山市某有限公司个人信息保护纠纷一审民事判决书；朝阳区人民法院: 迟某侵权责任纠纷一审民事判决书 | 修改建议：建议增加具体的执行措施描述，如指定第三方机构进行监督、定期报告执行情况等，并明确救济途径，如仲裁或诉讼等。</w:t>
      </w:r>
    </w:p>
    <w:p>
      <w:r>
        <w:t>[MEDIUM] 缺乏具体执行细节 | 条款类型：OTHER | 问题类型：AMBIGUOUS_LANGUAGE | 原文摘录：3.10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 | 风险分析：虽然条款要求乙方的自动化决策过程应保证透明性和公平性，并禁止歧视性待遇，但未明确具体的操作流程和技术标准，可能导致实际执行中的模糊地带。 | 法规依据：Personal Information Protection Law and related rules；促进和规范数据跨境流动规定（全文页）第六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指导性案例265号：罗某诉某科技有限公司隐私权、个人信息保护纠纷案；北京互联网法院: 王某与某有某公司网络侵权责任纠纷一审民事判决书 | 修改建议：建议进一步细化自动化决策的具体操作规范，包括技术标准和审核机制，以确保透明性和公平性的实际落地。</w:t>
      </w:r>
    </w:p>
    <w:p>
      <w:r>
        <w:t>[MEDIUM] 缺乏具体的权利行使程序 | 条款类型：RIGHTS_REQUEST | 问题类型：MISSING_REQUIREMENT | 原文摘录：六、您的权利及行使途径</w:t>
        <w:br/>
        <w:t>您享有知情权、决定权、查阅 / 复制 / 更正 / 删除权、解释说明权等权利，可随时撤回同意。</w:t>
        <w:br/>
        <w:t>行使权利方式：</w:t>
        <w:br/>
        <w:t>（1）直接联系境外接收方：邮箱 dpo@oceanstar.com，电话 + 1-415-5558901；</w:t>
        <w:br/>
        <w:t>（2）联系我们：邮箱 service@yunfan-tech.com，电话 029-88126789。 | 风险分析：虽然列出了行使权利的两种方式，但没有详细说明每种方式的步骤、时限等，可能导致权利行使的不明确和不规范。 | 法规依据：《个人信息保护法》第44条至第49条；促进和规范数据跨境流动规定（全文页）第十四条；网络数据安全管理条例第六十四条；中华人民共和国网络安全法（2025修正）第十三条；广州市中级人民法院: 广州唯品会电子商务有限公司、周彦聪个人信息保护纠纷民事二审民事判决书；杭州市萧山区人民法院: 陈伟民、赵婉珍等股东知情权纠纷一审民事判决书 | 修改建议：应详细规定每种权利行使的具体步骤、所需材料、办理时限等，以提高权利行使的透明度和规范性。</w:t>
      </w:r>
    </w:p>
    <w:p>
      <w:r>
        <w:t>[MEDIUM] 缺乏具体的风险评估结论及应对措施 | 条款类型：OTHER | 问题类型：MISSING_REQUIREMENT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风险分析：条款要求评估报告应包括风险评估结论及应对措施，但没有提供具体的模板或示例，可能导致实际操作时内容不完整或不达标。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修改建议：建议提供风险评估结论及应对措施的具体模板或示例，以确保评估报告的质量和合规性。</w:t>
      </w:r>
    </w:p>
    <w:p>
      <w:r>
        <w:t>[MEDIUM] 缺乏具体责任规定 | 条款类型：OTHER | 问题类型：MISSING_REQUIREMENT | 原文摘录：1.6 安全事件：指由于人为攻击、系统漏洞、自然灾害等原因导致个人信息泄露、篡改、丢失等情况。 | 风险分析：条款中未明确规定在发生安全事件时各方的责任划分，可能导致责任不明确，影响问题的有效解决。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修改建议：应明确规定在个人信息泄露、篡改、丢失等安全事件发生时，相关主体（如数据控制者、处理者等）的责任和义务。</w:t>
      </w:r>
    </w:p>
    <w:p>
      <w:r>
        <w:t>[MEDIUM] 缺乏对个人信息保护的明确规定 | 条款类型：OTHER | 问题类型：MISSING_REQUIREMENT | 原文摘录：1.8 第三方受益人：指本合同约定的个人信息主体，其有权依据本合同 | 风险分析：条款中没有明确提及个人信息保护的具体措施和要求，可能违反《个人信息保护法》等相关法规。 | 法规依据：Personal Information Protection Law and related rules；中华人民共和国网络安全法（2025修正）第三十三条；中华人民共和国网络安全法（2025修正）第五十二条；中华人民共和国网络安全法（2025修正）第十三条；石家庄市鹿泉区人民法院: 董某浩与某某（珠海）互联网信息服务有限公司、某某信托股份有限公司等一审民事判决书；广州市中级人民法院: 张秀勤与中国农业银行股份有限公司广州番禺番山支行储蓄存款合同纠纷二审民事判决书 | 修改建议：增加关于个人信息保护的具体条款，明确保护措施、责任分配等，确保符合法律法规要求。</w:t>
      </w:r>
    </w:p>
    <w:p>
      <w:r>
        <w:t>[MEDIUM] 缺乏对匿名化处理的说明 | 条款类型：OTHER | 问题类型：AMBIGUOUS_LANGUAGE | 原文摘录：1.1 个人信息：指以电子或者其他方式记录的与已识别或者可识别的自然人有关的各种信息，不包括匿名化处理后的信息（依据《中华人民共和国个人信息保护法》 | 风险分析：条款提到不包括匿名化处理后的信息，但没有解释什么是匿名化处理，以及如何界定匿名化处理后的信息，这可能导致在实践中难以准确执行。 | 法规依据：Personal Information Protection Law and related rules；中华人民共和国网络安全法（2025修正）第三十三条；中华人民共和国网络安全法（2025修正）第十三条；北京互联网法院: 罗懿与北京大生知行科技有限公司网络侵权责任纠纷一审民事判决书；广州互联网法院: 左某、某琴商务咨询（上海）有限公司等个人信息保护纠纷民事一审民事判决书 | 修改建议：应详细说明匿名化处理的具体方法和标准，并提供明确的操作指南，以确保在实践中能够准确识别和处理匿名化信息。</w:t>
      </w:r>
    </w:p>
    <w:p>
      <w:r>
        <w:t>[MEDIUM] 缺乏对数据保护和隐私的明确规定 | 条款类型：OTHER | 问题类型：NON_COMPLIANT | 原文摘录：9.5 本合同中涉及的 “工作日” 不包括中国法定节假日及休息日；“以上”“不少于”“不超过” 均包含本数。 | 风险分析：虽然条款提到了适用《个人信息保护法》等相关法规，但并未具体说明在合同履行过程中如何保护个人数据和隐私，存在合规风险。 | 法规依据：Personal Information Protection Law and related rules；促进和规范数据跨境流动规定（发布页）段落6；灌阳县人民法院: 桂林盛荣物业服务有限公司、桂林市富杰房地产开发有限公司等与戴斌劳动争议一审民事判决书；西安市中级人民法院: 西安永兴坊文化发展有限公司、张晨梦劳动争议民事二审民事判决书 | 修改建议：应增加关于如何在合同履行中保护个人数据和隐私的具体条款和措施。</w:t>
      </w:r>
    </w:p>
    <w:p>
      <w:r>
        <w:t>[MEDIUM] 缺乏对法律变化的响应机制 | 条款类型：CROSS_BORDER_TRANSFER | 问题类型：MISSING_REQUIREMENT | 原文摘录：4.5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 | 风险分析：条款中未规定乙方在法律变化后如何及时调整合同履行，可能导致乙方在法律变化后仍继续履行可能导致合规问题的行为。 | 法规依据：《个人信息保护法》第38条；《数据出境安全评估办法》第4条；中华人民共和国网络安全法（2025修正）第三十九条；中华人民共和国网络安全法（2025修正）第十三条；促进和规范数据跨境流动规定（全文页）第十四条；北京市第三中级人民法院: 任爱军与北京美加金联出国咨询服务有限责任公司服务合同纠纷二审民事判决书；北京市第二中级人民法院: 李文与北京飞达美加投资顾问有限公司委托合同纠纷二审民事判决书 | 修改建议：建议增加乙方在法律变化后应及时通知甲方，并根据新的法律法规调整合同条款的机制。</w:t>
      </w:r>
    </w:p>
    <w:p>
      <w:r>
        <w:t>[MEDIUM] 缺乏对特定保护措施的详细描述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风险分析：提到了采用加密传输与存储、最小权限访问控制等措施，但没有具体说明这些措施的实施细节和预期效果，可能导致执行上的模糊性。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修改建议：针对每种保护措施，提供具体的实施细节，包括技术手段、管理流程等，以及预期的安全效果和验证方法。</w:t>
      </w:r>
    </w:p>
    <w:p>
      <w:r>
        <w:t>[MEDIUM] 缺乏对违规行为的明确处理措施 | 条款类型：OTHER | 问题类型：AMBIGUOUS_LANGUAGE | 原文摘录：5 | 风险分析：条款中没有明确列出对违规行为的处理措施，如罚款、赔偿等，这可能导致在发生合规问题时无法有效应对，增加合规风险。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修改建议：应明确列出对违规行为的处理措施，如罚款、赔偿等，并规定相应的处罚机制，以确保合规责任的落实。</w:t>
      </w:r>
    </w:p>
    <w:p>
      <w:r>
        <w:t>[MEDIUM] 缺乏应对法律变更的详细措施 | 条款类型：DATA_PROCESSING_SCOPE | 问题类型：MISSING_REQUIREMENT | 原文摘录：3.15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 | 风险分析：条款提到若法律变更导致乙方无法履行个人信息保护义务，应配合甲方采取相应措施，但未具体说明可采取的措施类型和程序。 | 法规依据：《个人信息保护法》第13条；《个人信息保护法》第17条；中华人民共和国网络安全法（2025修正）第十三条；促进和规范数据跨境流动规定（全文页）第十四条；网络数据安全管理条例第六十四条；广西壮族自治区高级人民法院: 广西金旺角投资置业有限责任公司、广西富乐华房地产开发有限公司商品房预售合同纠纷二审民事判决书；九龙坡区人民法院: 四川省华蓥市南方送变电有限公司十四分公司与重庆锦奥置业有限公司建设工程施工合同纠纷一审民事判决书 | 修改建议：详细列明乙方在无法履行义务时甲方可以采取的措施，如暂停数据传输、变更处理方式，并规定相应的操作流程和责任分配。</w:t>
      </w:r>
    </w:p>
    <w:p>
      <w:r>
        <w:t>[MEDIUM] 缺乏投诉和诉讼指引的具体性 | 条款类型：CONSENT_NOTICE | 问题类型：AMBIGUOUS_LANGUAGE | 原文摘录：5.4 乙方若拒绝个人信息主体的权利主张请求，应出具书面说明，明确拒绝的理由，并告知个人信息主体可向中国监管机构投诉或向有管辖权的人民法院提起诉讼的途径。 | 风险分析：虽然条款提到了投诉和诉讼的途径，但未提供具体的操作指南或联系方式，可能增加个人信息主体的维权难度。 | 法规依据：《个人信息保护法》第39条；中华人民共和国网络安全法（2025修正）第三十三条；中华人民共和国个人信息保护法；儿童个人信息网络保护规定；朝阳区人民法院: 于庆源与北京市朝阳区司法局等信息公开一审行政判决书；郑州市中级人民法院: 王某与北京某某科技有限公司肖像权纠纷二审民事判决书 | 修改建议：应提供明确的投诉渠道和诉讼流程，包括可联系的监管机构、法院信息及联系方式。</w:t>
      </w:r>
    </w:p>
    <w:p>
      <w:r>
        <w:t>[MEDIUM] 缺乏授权和同意流程 | 条款类型：DATA_PROCESSING_SCOPE | 问题类型：MISSING_REQUIREMENT | 原文摘录：3.1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 | 风险分析：条款要求超出约定范围处理个人信息必须取得甲方书面同意及个人信息主体的单独书面同意，但未明确规定授权和同意的具体流程。 | 法规依据：《个人信息保护法》第13条；《个人信息保护法》第17条；中华人民共和国网络安全法（2025修正）第三十三条；中华人民共和国网络安全法（2025修正）第五十二条；中华人民共和国网络安全法（2025修正）第十三条；重庆市高级人民法院: 重庆法院民营经济司法保护典型案例（第十三批）；广州互联网法院: 麦某波诉北京法某科技有限公司、北京律某信息技术有限公司网络侵权责任纠纷案 | 修改建议：应详细规定授权和同意的具体流程，包括需要提供哪些文件、经过哪些步骤等，以确保合规性。</w:t>
      </w:r>
    </w:p>
    <w:p>
      <w:r>
        <w:t>[MEDIUM] 缺乏数据保护和隐私政策 | 条款类型：LIABILITY | 问题类型：NON_COMPLIANT | 原文摘录：8.1 甲乙双方任何一方违反本合同约定的义务，应承担违约责任，向守约方赔偿实际损失（包括但不限于直接经济损失、间接经济损失、律师费、诉讼费、保全费、鉴定费等为维权支出的合理费用）。 | 风险分析：根据相关法律法规，数据处理和传输应遵循最小化原则，确保个人信息的安全和隐私。该条款未提及双方在数据处理和传输方面的具体措施和责任，可能不符合数据保护和隐私政策的要求。 | 法规依据：《民法典》合同编相关条款；促进和规范数据跨境流动规定（全文页）第十四条；网络数据安全管理条例第六十四条；中华人民共和国网络安全法（2025修正）第八十一条；重庆市第五中级人民法院: 陕西甲公司与重庆乙公司买卖合同纠纷二审民事判决书；北京市第三中级人民法院: 1公司与2甲公司租赁合同纠纷二审民事判决书 | 修改建议：建议在合同中增加关于数据保护和隐私政策的内容，明确双方在使用和处理个人信息时的责任和义务，确保符合相关法律法规的要求。</w:t>
      </w:r>
    </w:p>
    <w:p>
      <w:r>
        <w:t>[MEDIUM] 缺乏数据保护和隐私条款 | 条款类型：LIABILITY | 问题类型：NON_COMPLIANT | 原文摘录：第八条 违约责任 | 风险分析：条款未涉及个人信息保护或数据安全的相关要求，可能引发合规风险。 | 法规依据：《民法典》合同编相关条款；促进和规范数据跨境流动规定（发布页）段落6；最高人民法院关于合营企业起诉股东承担不履行出资义务的&lt;em&gt;&lt;em&gt;&lt;em&gt;违约责任&lt;/em&gt;&lt;/em&gt;&lt;/em&gt;是否得当及合资经营合同仲裁条款是否约束合营企业的请示的复函；江西省高级人民法院关于印发开发商逾期交房、办证&lt;em&gt;&lt;em&gt;&lt;em&gt;违约责任&lt;/em&gt;&lt;/em&gt;&lt;/em&gt;纠纷案件审判指引的通知；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修改建议：应增加关于个人信息保护和隐私政策的相关条款，确保数据处理活动的合法性和正当性。</w:t>
      </w:r>
    </w:p>
    <w:p>
      <w:r>
        <w:t>[MEDIUM] 缺乏数据保护影响评估 | 条款类型：CONSENT_NOTICE | 问题类型：MISSING_REQUIREMENT | 原文摘录：一、境外接收方基本信息</w:t>
        <w:br/>
        <w:t>名称：OceanStar Technology Inc.</w:t>
        <w:br/>
        <w:t>注册地址：1201 Orange Ave, Suite 800, San Francisco, CA 94107, United States</w:t>
        <w:br/>
        <w:t>联系方式：+1-415- | 风险分析：根据《数据安全法》第十五条，处理个人信息前需进行数据保护影响评估，合同中没有提及此步骤。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修改建议：建议增加数据保护影响评估的相关内容，并确保评估结果符合法律要求。</w:t>
      </w:r>
    </w:p>
    <w:p>
      <w:r>
        <w:t>[MEDIUM] 缺乏数据安全保护措施描述 | 条款类型：OTHER | 问题类型：MISSING_REQUIREMENT | 原文摘录：8 | 风险分析：条款中未详细描述数据安全保护措施，可能不符合《数据安全法》对于数据安全保护的要求。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修改建议：补充数据安全保护措施的相关内容，如加密技术、访问控制、安全审计等，以确保数据的安全性。</w:t>
      </w:r>
    </w:p>
    <w:p>
      <w:r>
        <w:t>[MEDIUM] 缺乏数据安全保护措施描述 | 条款类型：OTHER | 问题类型：MISSING_REQUIREMENT | 原文摘录：8 | 风险分析：条款中没有提及任何关于数据安全保护的具体措施，如加密、访问控制等，这可能不符合《数据安全法》的相关规定。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修改建议：应详细说明将采取哪些技术和管理措施来保护个人信息的安全，确保符合《数据安全法》的要求。</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缺乏数据安全保护措施描述 | 条款类型：OTHER | 问题类型：AMBIGUOUS_LANGUAGE | 原文摘录：5 | 风险分析：条款中没有提及具体的数据安全保护措施和技术，这可能导致在数据泄露或不当使用时无法及时应对，增加合规风险。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修改建议：应详细描述所采用的数据安全保护措施和技术，如加密、访问控制、安全审计等，以确保数据的安全性和完整性。</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缺乏数据安全保护措施描述 | 条款类型：OTHER | 问题类型：MISSING_REQUIREMENT | 原文摘录：5 | 风险分析：条款中未详细描述数据安全保护措施，可能不符合《数据安全法》的要求。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修改建议：应补充数据安全保护措施的相关内容，以符合《数据安全法》的规定。</w:t>
      </w:r>
    </w:p>
    <w:p>
      <w:r>
        <w:t>[MEDIUM] 缺乏数据安全保护措施描述 | 条款类型：OTHER | 问题类型：AMBIGUOUS_LANGUAGE | 原文摘录：9 | 风险分析：条款中未具体描述将采取何种技术和管理措施来保护个人信息的安全，仅提到“相关法规要求的措施”，这种表述过于模糊，可能无法满足法律对数据安全的具体要求。 | 法规依据：Personal Information Protection Law and related rules；中华人民共和国网络安全法（2025修正）第十三条；上海市第一中级人民法院: 指导案例&lt;em&gt;9&lt;/em&gt;号：上海存亮贸易有限公司诉蒋志东、王卫明等买卖合同纠纷案；朝阳区人民法院: 检例第&lt;em&gt;9&lt;/em&gt;号：李泽强编造、故意传播虚假恐怖信息案 | 修改建议：应详细描述将采取的技术和管理措施，包括但不限于加密、访问控制、数据备份和恢复等，以确保个人信息的安全性和保密性。</w:t>
      </w:r>
    </w:p>
    <w:p>
      <w:r>
        <w:t>[MEDIUM] 缺乏数据安全责任条款 | 条款类型：OTHER | 问题类型：MISSING_REQUIREMENT | 原文摘录：7.5 因乙方违约导致合同解除的，乙方应承担由此给甲方造成的全部损失（包括但不限于直接经济损失、律师费、诉讼费、监管处罚金额等）。 | 风险分析：虽然该条款主要关注违约责任，但考虑到涉及个人信息处理，合同中应明确数据安全责任条款，确保在发生数据泄露等安全事件时，能够明确责任归属和处理流程。 | 法规依据：Personal Information Protection Law and related rules；促进和规范数据跨境流动规定（全文页）第十四条；中华人民共和国网络安全法（2025修正）第十三条；罗平县人民法院: 张某某与贺某某合同纠纷一审民事判决书；西安市碑林区人民法院: 陕西XX文化有限公司与李某某合同纠纷一审民事判决书 | 修改建议：建议增加数据安全责任条款，规定在发生数据安全事件时的责任归属、处理流程以及相应的赔偿机制。</w:t>
      </w:r>
    </w:p>
    <w:p>
      <w:r>
        <w:t>[MEDIUM] 缺乏明确的通知程序 | 条款类型：LIABILITY | 问题类型：MISSING_REQUIREMENT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风险分析：条款中虽然提到了乙方在发生安全事件后未按约定时间通知甲方或未采取有效补救措施的责任，但未明确规定通知的具体程序和时限，这可能导致在实际操作中双方对于何时构成有效通知产生分歧。 | 法规依据：《民法典》合同编相关条款；中华人民共和国网络安全法（2025修正）第三十三条；中华人民共和国网络安全法（2025修正）第十三条；成都市温江区人民法院: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修改建议：明确乙方在发生安全事件后应遵循的通知程序，包括通知的时间要求、通知的内容和通知的方式等，以减少因通知不明确而产生的争议。</w:t>
      </w:r>
    </w:p>
    <w:p>
      <w:r>
        <w:t>[MEDIUM] 缺乏权利救济途径 | 条款类型：RIGHTS_REQUEST | 问题类型：MISSING_REQUIREMENT | 原文摘录：第五条 个人信息主体的权利 | 风险分析：条款中未明确规定个人信息主体在权利受到侵害时如何寻求救济，缺乏有效的法律救济途径。 | 法规依据：《个人信息保护法》第44条至第49条；中华人民共和国网络安全法（2025修正）第十三条；广州市中级人民法院: 广州唯品会电子商务有限公司、周彦聪&lt;em&gt;个人信息&lt;/em&gt;保护纠纷民事二审民事判决书；北京互联网法院: 王某与某有某公司网络侵权责任纠纷一审民事判决书 | 修改建议：应增加关于个人信息主体权利救济途径的描述，如通过调解、仲裁、诉讼等方式维护个人信息权益。</w:t>
      </w:r>
    </w:p>
    <w:p>
      <w:r>
        <w:t>[MEDIUM] 缺乏法律适用和管辖条款 | 条款类型：OTHER | 问题类型：MISSING_REQUIREMENT | 原文摘录：第五条、 | 风险分析：条款中没有明确指出适用的法律和管辖法院，可能导致在法律适用和争议解决上存在问题。 | 法规依据：Personal Information Protection Law and related rules；促进和规范数据跨境流动规定（发布页）段落6；中华人民共和国网络安全法（2025修正）第十三条；最高人民法院: 最高检发布第五十九批指导性案例；上海市第二中级人民法院: 指导案例193号：闻巍等侵犯公民个人信息案 | 修改建议：应明确规定适用的法律和管辖法院，以确保条款执行的合法性和有效性。</w:t>
      </w:r>
    </w:p>
    <w:p>
      <w:r>
        <w:t>[MEDIUM] 缺乏第三方同意的具体程序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风险分析：条款中提到“已向个人信息主体充分告知第三方的名称、联系方式、处理目的、方式等信息，并取得个人信息主体的单独书面同意”，但没有具体说明告知和同意的过程，可能存在模糊地带。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修改建议：应详细规定告知和同意的具体流程，包括告知的内容、方式、时间点以及同意的形式等，以确保合规性。</w:t>
      </w:r>
    </w:p>
    <w:p>
      <w:r>
        <w:t>[MEDIUM] 缺乏责任免除条款 | 条款类型：LIABILITY | 问题类型：MISSING_REQUIREMENT | 原文摘录：8.3 因乙方违约导致甲方被监管机构处罚的，乙方应赔偿甲方因此遭受的全部损失（包括但不限于罚款金额、滞纳金、律师费、诉讼费等）。 | 风险分析：条款中没有提及责任免除的情形，一旦发生不可预见的情况，可能会引发纠纷。 | 法规依据：《民法典》合同编相关条款；中华人民共和国网络安全法（2025修正）第四十四条；中华人民共和国网络安全法（2025修正）第十三条；促进和规范数据跨境流动规定（全文页）第十四条；中牟县人民法院: 王某；郑州某公司；周某；马某挂靠经营合同纠纷一审民事判决书；三明市中级人民法院: 吴某某与某甲公司合同纠纷二审民事判决书 | 修改建议：建议增加责任免除条款，明确在何种情况下乙方可以免责，以降低潜在的法律风险。</w:t>
      </w:r>
    </w:p>
    <w:p>
      <w:r>
        <w:t>[MEDIUM] 缺乏违约责任条款 | 条款类型：CONSENT_NOTICE | 问题类型：MISSING_REQUIREMENT | 原文摘录：9.6 甲乙双方均应保守本合同履行过程中知悉的对方商业秘密及个人信息主体的个人信息，不得向任何第三方泄露（法律法规另有规定或经对方书面同意的除外），该保密义务在合同终止后仍然有效，期限为 3 年。 | 风险分析：条款中没有明确规定违反保密义务的后果和违约责任，这可能导致一方在违反合同时无法得到有效的法律救济。 | 法规依据：《个人信息保护法》第39条；中华人民共和国网络安全法（2025修正）第三十三条；中华人民共和国网络安全法（2025修正）第三十九条；中华人民共和国网络安全法（2025修正）第十三条；浦东新区人民法院: 上海康信融资租赁有限公司与贾凡侵害商业秘密纠纷一审民事判决书；西安市雁塔区人民法院: 覃雕、西安仙踪林信息科技有限公司劳动争议民事一审民事判决书 | 修改建议：建议增加违反保密义务的违约责任条款，明确违约方应承担的法律责任和赔偿方式。</w:t>
      </w:r>
    </w:p>
    <w:p>
      <w:r>
        <w:t>[MEDIUM] 网络安全法合规性问题 | 条款类型：SECURITY_MEASURES | 问题类型：AMBIGUOUS_LANGUAGE | 原文摘录：7.1 发生以下情形之一的，甲方有权暂停向乙方传输个人信息：</w:t>
        <w:br/>
        <w:t>（1）乙方违反本合同约定处理个人信息，尚未造成严重后果的；</w:t>
        <w:br/>
        <w:t>（2）乙方所在国家 / 地区的法律、法规发生变化，可能影响本合同履行的；</w:t>
        <w:br/>
        <w:t>（3）甲方通过合规审计发现乙方存在安全风险，需要整改的；</w:t>
        <w:br/>
        <w:t>（4）监管机构要求暂停数据传输的。 | 风险分析：条款中的“监管机构要求暂停数据传输”未指明是哪个监管机构以及暂停的具体条件。 | 法规依据：《个人信息保护法》第38条；《数据安全法》相关条款；中华人民共和国网络安全法（2025修正）第七十八条；中华人民共和国网络安全法（2025修正）第三十七条；促进和规范数据跨境流动规定（全文页）第十四条；白银市中级人民法院: 庞国飞与中国农业银行股份有限公司会宁县支行名誉权纠纷二审民事判决书；青岛市中级人民法院: 王某、中航信托股份有限公司等民事二审民事判决书 | 修改建议：应明确指出是哪个监管机构的要求，并详细说明暂停数据传输的具体条件和程序。</w:t>
      </w:r>
    </w:p>
    <w:p>
      <w:r>
        <w:t>[MEDIUM] 网络安全法合规问题 | 条款类型：OTHER | 问题类型：MISSING_REQUIREMENT | 原文摘录：第七条 合同解除 | 风险分析：合同未明确规定网络安全的各项要求，如数据加密、访问控制、安全审计等，可能使企业在网络安全方面存在漏洞。 | 法规依据：Personal Information Protection Law and related rules；中华人民共和国网络安全法（2025修正）第十三条；北京市第一中级人民法院: 浦某；王某；某（北京）有限公司房屋租赁合同纠纷再审民事判决书；冠县人民法院: 青岛某有限公司等与某（山东）农业科技有限公司租赁合同纠纷一审民事判决书 | 修改建议：增加关于网络安全的具体条款，明确网络服务的提供方应采取的技术措施和管理措施，确保数据在网络环境中的安全传输和存储。</w:t>
      </w:r>
    </w:p>
    <w:p>
      <w:r>
        <w:t>[MEDIUM] 补救措施的及时性 | 条款类型：CROSS_BORDER_TRANSFER | 问题类型：AMBIGUOUS_LANGUAGE | 原文摘录：2.12 甲方发现个人信息出境存在重大安全风险或乙方违反本合同约定的，应立即暂停数据传输，并在 24 小时内通知监管机构，同时采取补救措施防止风险扩大。 | 风险分析：条款提到'采取补救措施防止风险扩大'，但未明确补救措施的具体内容和实施时间要求，这可能导致在实际操作中的合规性问题。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修改建议：应明确补救措施的具体内容、实施时间要求以及如何评估风险是否得到有效控制，以确保符合相关法规的要求。</w:t>
      </w:r>
    </w:p>
    <w:p>
      <w:r>
        <w:t>[MEDIUM] 访问控制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风险分析：条款中提到的“实行最小权限原则，为授权人员分配唯一账号及权限，采用多因素认证（MFA）”符合《数据安全法》的要求，但“操作日志留存至少 180 天，定期开展权限审计”部分表述较为模糊，可能存在歧义。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修改建议：建议明确操作日志留存的具体天数和权限审计的具体频率，避免歧义。</w:t>
      </w:r>
    </w:p>
    <w:p>
      <w:r>
        <w:t>[MEDIUM] 赔偿责任不明确 | 条款类型：OTHER | 问题类型：AMBIGUOUS_LANGUAGE | 原文摘录：7.5 因乙方违约导致合同解除的，乙方应承担由此给甲方造成的全部损失（包括但不限于直接经济损失、律师费、诉讼费、监管处罚金额等）。 | 风险分析：该条款未明确指出哪些损失属于'直接经济损失'，可能导致双方对赔偿范围的理解产生分歧。此外，对于律师费、诉讼费、监管处罚金额等具体赔偿项目，也未给出清晰的定义和计算方式，增加了执行过程中的不确定性。 | 法规依据：Personal Information Protection Law and related rules；促进和规范数据跨境流动规定（全文页）第十四条；中华人民共和国网络安全法（2025修正）第十三条；罗平县人民法院: 张某某与贺某某合同纠纷一审民事判决书；西安市碑林区人民法院: 陕西XX文化有限公司与李某某合同纠纷一审民事判决书 | 修改建议：建议进一步明确赔偿责任的范围和计算方式，提供具体的赔偿项目和计算标准，以减少执行过程中的争议和不确定性。</w:t>
      </w:r>
    </w:p>
    <w:p>
      <w:r>
        <w:t>[MEDIUM] 赔偿责任范围不明确 | 条款类型：LIABILITY | 问题类型：AMBIGUOUS_LANGUAGE | 原文摘录：8.1 甲乙双方任何一方违反本合同约定的义务，应承担违约责任，向守约方赔偿实际损失（包括但不限于直接经济损失、间接经济损失、律师费、诉讼费、保全费、鉴定费等为维权支出的合理费用）。 | 风险分析：该条款虽然规定了违约责任的承担方式，但未明确指出赔偿金额的上限或具体计算方法，可能导致在实际执行中产生争议。同时，对于间接经济损失、律师费等费用的合理性也未进行明确界定，存在一定的法律风险。 | 法规依据：《民法典》合同编相关条款；促进和规范数据跨境流动规定（全文页）第十四条；网络数据安全管理条例第六十四条；中华人民共和国网络安全法（2025修正）第八十一条；重庆市第五中级人民法院: 陕西甲公司与重庆乙公司买卖合同纠纷二审民事判决书；北京市第三中级人民法院: 1公司与2甲公司租赁合同纠纷二审民事判决书 | 修改建议：建议进一步明确赔偿责任的范围和计算方法，并对间接经济损失、律师费等费用的合理性提供具体标准或依据，以减少法律风险。</w:t>
      </w:r>
    </w:p>
    <w:p>
      <w:r>
        <w:t>[MEDIUM] 赔偿责任范围不明确 | 条款类型：LIABILITY | 问题类型：AMBIGUOUS_LANGUAGE | 原文摘录：8.3 因乙方违约导致甲方被监管机构处罚的，乙方应赔偿甲方因此遭受的全部损失（包括但不限于罚款金额、滞纳金、律师费、诉讼费等）。 | 风险分析：条款中虽然提到了赔偿范围包括罚款金额、滞纳金、律师费、诉讼费等，但没有明确指出哪些费用属于可赔偿范畴，可能导致双方对此产生分歧。 | 法规依据：《民法典》合同编相关条款；中华人民共和国网络安全法（2025修正）第四十四条；中华人民共和国网络安全法（2025修正）第十三条；促进和规范数据跨境流动规定（全文页）第十四条；中牟县人民法院: 王某；郑州某公司；周某；马某挂靠经营合同纠纷一审民事判决书；三明市中级人民法院: 吴某某与某甲公司合同纠纷二审民事判决书 | 修改建议：建议进一步明确可赔偿的费用明细，避免使用模糊语言，确保双方对赔偿范围有清晰的认识。</w:t>
      </w:r>
    </w:p>
    <w:p>
      <w:r>
        <w:t>[MEDIUM] 赔偿责任范围不明确 | 条款类型：LIABILITY | 问题类型：AMBIGUOUS_LANGUAGE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风险分析：条款中提到乙方应赔偿甲方及个人信息主体的“全部损失”，但未明确损失的定义和计算方式，这可能导致在实际索赔过程中双方对于赔偿范围的认定存在争议。 | 法规依据：《民法典》合同编相关条款；中华人民共和国网络安全法（2025修正）第三十三条；中华人民共和国网络安全法（2025修正）第十三条；成都市温江区人民法院: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修改建议：明确赔偿范围，包括但不限于直接经济损失、间接经济损失、名誉损害等，并提供具体的计算方法和依据，以减少因赔偿范围不明确而产生的纠纷。</w:t>
      </w:r>
    </w:p>
    <w:p>
      <w:r>
        <w:t>[MEDIUM] 跨境数据传输的规定 | 条款类型：CONSENT_NOTICE | 问题类型：NON_COMPLIANT | 原文摘录：3.16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 | 风险分析：条款中没有提及跨境数据传输的相关内容，而跨境数据传输是《促进和规范数据跨境流动规定（全文页）第十四条》所明确要求的内容。因此，该条款在跨境数据传输方面存在合规风险。 | 法规依据：《个人信息保护法》第39条；中华人民共和国网络安全法（2025修正）第五十二条；促进和规范数据跨境流动规定（全文页）第十四条；中华人民共和国个人信息保护法；得理法搜: 最高人民法院发布第五批涉“一带一路”建设典型案例；上海铁路运输法院: 王统与上海市公安局静安分局行政公安其他一审行政判决书 | 修改建议：补充关于跨境数据传输的具体要求和程序，确保符合《促进和规范数据跨境流动规定（全文页）第十四条》的相关要求。</w:t>
      </w:r>
    </w:p>
    <w:p>
      <w:r>
        <w:t>[MEDIUM] 跨境数据流动条款不完整 | 条款类型：LIABILITY | 问题类型：AMBIGUOUS_LANGUAGE | 原文摘录：第八条 违约责任 | 风险分析：条款提及了数据跨境流动的规定，但未具体说明流动的条件、程序和监管要求，可能导致跨境数据流动不合规。 | 法规依据：《民法典》合同编相关条款；促进和规范数据跨境流动规定（发布页）段落6；最高人民法院关于合营企业起诉股东承担不履行出资义务的&lt;em&gt;&lt;em&gt;&lt;em&gt;违约责任&lt;/em&gt;&lt;/em&gt;&lt;/em&gt;是否得当及合资经营合同仲裁条款是否约束合营企业的请示的复函；江西省高级人民法院关于印发开发商逾期交房、办证&lt;em&gt;&lt;em&gt;&lt;em&gt;违约责任&lt;/em&gt;&lt;/em&gt;&lt;/em&gt;纠纷案件审判指引的通知；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修改建议：应详细规定数据跨境流动的具体条件、程序、监管要求以及责任分配。</w:t>
      </w:r>
    </w:p>
    <w:p>
      <w:r>
        <w:t>[MEDIUM] 返还个人信息的材料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风险分析：条款要求乙方返还甲方提供的与个人信息相关的所有材料，但未明确材料的范围和具体要求，可能导致执行过程中的纠纷。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修改建议：建议明确返还的个人信息的范围和具体要求，包括材料的种类、格式、存储位置等，以便乙方实际操作时有明确的依据。</w:t>
      </w:r>
    </w:p>
    <w:p>
      <w:r>
        <w:t>[MEDIUM] 违约责任表述不明确 | 条款类型：LIABILITY | 问题类型：AMBIGUOUS_LANGUAGE | 原文摘录：第八条 违约责任 | 风险分析：条款中未明确违约责任的定义和范围，可能导致双方对违约责任的解读产生分歧。 | 法规依据：《民法典》合同编相关条款；促进和规范数据跨境流动规定（发布页）段落6；最高人民法院关于合营企业起诉股东承担不履行出资义务的&lt;em&gt;&lt;em&gt;&lt;em&gt;违约责任&lt;/em&gt;&lt;/em&gt;&lt;/em&gt;是否得当及合资经营合同仲裁条款是否约束合营企业的请示的复函；江西省高级人民法院关于印发开发商逾期交房、办证&lt;em&gt;&lt;em&gt;&lt;em&gt;违约责任&lt;/em&gt;&lt;/em&gt;&lt;/em&gt;纠纷案件审判指引的通知；安徽省高级人民法院: 指导案例54号：中国农业发展银行安徽省分行诉 张大标、安徽长江融资担保集团有限公司执行异议之诉纠纷案；得理法搜: 沈阳银胜天成投资管理有限公司与中国华融资产管理公司沈阳办事处债权转让合同纠纷案 | 修改建议：应明确约定违约责任的定义、计算方式以及赔偿范围等关键内容。</w:t>
      </w:r>
    </w:p>
    <w:p>
      <w:r>
        <w:t>[MEDIUM] 违约金设置过高 | 条款类型：LIABILITY | 问题类型：AMBIGUOUS_LANGUAGE | 原文摘录：8.6 乙方发生安全事件后未按约定时间通知甲方或未采取有效补救措施的，应向甲方支付违约金人民币 30 万元；造成严重后果的，违约金金额可上浮至人民币 100 万元，同时赔偿甲方及个人信息主体的全部损失。 | 风险分析：根据《中华人民共和国民法典》合同编的相关规定，违约金应当与合同主体义务的履行情况、违约的性质和后果等因素相适应。条款中设置的违约金较高，可能导致对乙方的过度惩罚或不公平对待，存在法律适用上的模糊性。 | 法规依据：《民法典》合同编相关条款；中华人民共和国网络安全法（2025修正）第三十三条；中华人民共和国网络安全法（2025修正）第十三条；成都市温江区人民法院: 成都铸康实业有限公司与四川省人民渠绵阳建设公司建设工程施工合同纠纷一审民事判决书；西安市雁塔区人民法院: 西安市雁塔区王文军烟酒商店与陕西鑫安安防科技集团有限责任公司（原陕西鑫安安防科技有限责任公司）合同纠纷一审民事判决书 | 修改建议：建议重新评估违约金的数额，确保其与违约行为的性质、后果以及双方的实际损失相匹配，并考虑调整违约金的计算方式，以减少法律适用上的不确定性。</w:t>
      </w:r>
    </w:p>
    <w:p>
      <w:r>
        <w:t>[MEDIUM] 连带责任的规定 | 条款类型：CONSENT_NOTICE | 问题类型：AMBIGUOUS_LANGUAGE | 原文摘录：3.9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 | 风险分析：条款中提到若受托第三方违反约定处理个人信息，乙方应承担连带责任。这一表述可能引发歧义，因为《数据安全法》和《网络安全法》对于连带责任的规定可能有所不同，且未明确双方的责任分配。 | 法规依据：《个人信息保护法》第39条；网络数据安全管理条例第三十五条；中华人民共和国网络安全法（2025修正）第四十四条；中华人民共和国网络安全法（2025修正）第三十九条；怀化市鹤城区人民法院: 怀化市经济开发区某经营部与冯某某一审民事判决书；包头市昆都仑区人民法院: xx公司、内蒙古xx公司民事一审民事判决书 | 修改建议：建议明确双方在此情况下的责任分配，并参考相关法律法规的具体规定，以避免潜在的法律风险。</w:t>
      </w:r>
    </w:p>
    <w:p>
      <w:r>
        <w:t>[MEDIUM] 连带责任表述不够明确 | 条款类型：RIGHTS_REQUEST | 问题类型：AMBIGUOUS_LANGUAGE | 原文摘录：8.4 甲乙双方对个人信息主体的权益保护承担连带责任，个人信息主体有权选择向甲方、乙方或双方同时主张权利；一方承担的赔偿责任超过其应承担的份额的，有权向另一方追偿。 | 风险分析：该条款中提到甲乙双方对个人信息主体的权益保护承担连带责任，但未明确说明在何种情况下甲乙双方需承担连带责任，以及具体的责任划分标准，这可能导致在实际操作中产生歧义和纠纷。 | 法规依据：《个人信息保护法》第44条至第49条；促进和规范数据跨境流动规定（全文页）第六条；中华人民共和国个人信息保护法；中华人民共和国民法典；长春市中级人民法院: 北京某品装饰工程有限公司等与北京某品装饰工程有限公司长春市分公司侵权责任纠纷二审民事判决书；中山市第二人民法院: 广东某公司；石某；王某追偿权纠纷一审民事其他 | 修改建议：建议进一步明确连带责任的具体情形和责任划分，以减少潜在的法律风险。</w:t>
      </w:r>
    </w:p>
    <w:p>
      <w:r>
        <w:t>[MEDIUM] 通知内容的完整性问题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风险分析：条款要求乙方在通知甲方时，应包括事件发生时间、影响范围、泄露数据种类、已采取的补救措施等信息。然而，条款中并未明确规定这些信息的详细内容，可能导致在实际操作中存在理解偏差。 | 法规依据：Personal Information Protection Law and related rules；中华人民共和国网络安全法（2025修正）第五十二条；三亚市中级人民法院: 周新营与中国保险监督管理委员会网络侵权责任纠纷一案二审民事判决书；成都市中级人民法院: 林念平与四川航空股份有限公司侵权责任纠纷二审民事判决书 | 修改建议：建议详细列明通知内容应包含的各项具体信息，避免使用模糊的语言，确保信息的准确传达。</w:t>
      </w:r>
    </w:p>
    <w:p>
      <w:r>
        <w:t>[MEDIUM] 通知和函件的送达要求 | 条款类型：CONSENT_NOTICE | 问题类型：AMBIGUOUS_LANGUAGE | 原文摘录：9.3 甲乙双方之间的任何通知、函件均应以书面形式（包括但不限于专人送达、航空挂号信、快递、传真、电子邮件）发送至本合同首页载明的地址及联系方式；航空挂号信以邮戳日期后 7 天视为收讫，快递以签收日期视为收讫，传真、电子邮件以发出日期后 1 个工作日视为收讫。 | 风险分析：条款中提到的通知、函件送达方式存在表述不清的问题，如航空挂号信、快递等具体送达时间点的描述可能导致执行时的误解或歧义。 | 法规依据：《个人信息保护法》第39条；中华人民共和国网络安全法（2025修正）第七十八条；中华人民共和国民法典；上市公司章程指引(2025修订)；平谷区人民法院: 新财道财富管理股份有限公司与北京睿信航投科技合伙企业（有限合伙）等民间借贷纠纷一审民事判决书；烟台市中级人民法院: 李翔与烟台通用置业有限公司房屋买卖合同纠纷二审民事判决书 | 修改建议：建议明确各种送达方式的具体要求和截止时间，并提供明确的送达证明，以确保通知和函件的有效传递。</w:t>
      </w:r>
    </w:p>
    <w:p>
      <w:r>
        <w:t>[MEDIUM] 通知时间的合规性问题 | 条款类型：OTHER | 问题类型：AMBIGUOUS_LANGUAGE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根据《中华人民共和国网络安全法》第五十二条的规定，网络运营者应当及时处置系统漏洞、计算机病毒等安全风险，在发现个人信息安全事件时，应当在小时内告知受影响的个人信息主体，并及时采取补救措施。条款中提到的“12小时内”可能存在表述不清的问题，因为具体时间限制应根据实际情况和法律要求确定。 | 法规依据：Personal Information Protection Law and related rules；中华人民共和国网络安全法（2025修正）第五十二条；三亚市中级人民法院: 周新营与中国保险监督管理委员会网络侵权责任纠纷一案二审民事判决书；成都市中级人民法院: 林念平与四川航空股份有限公司侵权责任纠纷二审民事判决书 | 修改建议：建议明确具体的时间限制，并确保与相关法律法规保持一致。</w:t>
      </w:r>
    </w:p>
    <w:p>
      <w:r>
        <w:t>[MEDIUM] 通知期限不明确 | 条款类型：CONSENT_NOTICE | 问题类型：AMBIGUOUS_LANGUAGE | 原文摘录：2.4 甲方应在本合同签订后 30 日内，通过 APP 弹窗、邮件、官网公告等方式告知个人信息主体其为本合同第三方受益人，个人信息主体自收到该告知之日起 30 日内未明确拒绝的，即视为同意享有本合同约定的相关权利。 | 风险分析：条款中提到的“30日内”没有具体说明是指哪个具体的时间节点，这可能导致执行过程中的误解或争议。 | 法规依据：《个人信息保护法》第39条；中华人民共和国网络安全法（2025修正）第十三条；中华人民共和国个人信息保护法；征信业管理条例；深圳前海合作区人民法院: 深圳市佰仟金融服务有限公司与刘董明合同纠纷一审民事判决书；渝中区人民法院: 深圳中微普惠资产管理有限公司与许雅施民间借贷纠纷一审民事判决书 | 修改建议：应明确具体的通知时间节点，并且提供清晰的通知方式，如通过APP弹窗、邮件、官网公告等，确保信息能够准确传达给个人信息主体。</w:t>
      </w:r>
    </w:p>
    <w:p>
      <w:r>
        <w:t>[MEDIUM] 通知监管机构的时限要求 | 条款类型：CROSS_BORDER_TRANSFER | 问题类型：MISSING_REQUIREMENT | 原文摘录：2.12 甲方发现个人信息出境存在重大安全风险或乙方违反本合同约定的，应立即暂停数据传输，并在 24 小时内通知监管机构，同时采取补救措施防止风险扩大。 | 风险分析：条款要求甲方在24小时内通知监管机构，但未明确规定通知的具体内容，如通知的目的、需要提供的信息等，这可能导致在实际操作中的合规性问题。 | 法规依据：《个人信息保护法》第38条；《数据出境安全评估办法》第4条；促进和规范数据跨境流动规定（全文页）第六条；中华人民共和国个人信息保护法第七十四条；促进和规范数据跨境流动规定（全文页）第十四条；北京市第四中级人民法院: 菅某某与某公司网络服务合同纠纷二审民事判决书；平罗县人民法院: 某某（北京）安全咨询服务有限公司；宁夏某某旅游股份有限公司某某旅游分公司合同纠纷一审民事判决书 | 修改建议：建议明确规定通知监管机构的具体要求，包括通知的目的、需要提供的信息以及通知的方式等，以确保符合相关法规的要求。</w:t>
      </w:r>
    </w:p>
    <w:p>
      <w:r>
        <w:t>[MEDIUM] 配合监管报告的义务问题 | 条款类型：OTHER | 问题类型：MISSING_REQUIREMENT | 原文摘录：3.7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 | 风险分析：虽然条款提到乙方在事件可能影响个人信息主体权益或违反中国法律法规时，应配合甲方按规定向中国监管机构报告，但并未明确规定乙方在此过程中的具体职责和义务，可能导致在实际操作中存在推诿现象。 | 法规依据：Personal Information Protection Law and related rules；中华人民共和国网络安全法（2025修正）第五十二条；三亚市中级人民法院: 周新营与中国保险监督管理委员会网络侵权责任纠纷一案二审民事判决书；成都市中级人民法院: 林念平与四川航空股份有限公司侵权责任纠纷二审民事判决书 | 修改建议：建议明确乙方在配合监管报告方面的具体职责和义务，确保在发生个人信息安全事件时能够及时、准确地报告给相关监管机构。</w:t>
      </w:r>
    </w:p>
    <w:p>
      <w:r>
        <w:t>[MEDIUM] 配合监管活动的义务 | 条款类型：OTHER | 问题类型：COMPLIANT | 原文摘录：3.13 乙方接受中国监管机构的监督检查，配合监管机构开展的调查、询问、现场检查等活动，不得拒绝、阻碍或隐瞒相关情况；若监管机构需要到乙方所在国家 / 地区进行检查，乙方应提供必要的协助（包括但不限于协助办理入境手续、提供翻译服务、安排场地等）。 | 风险分析：条款要求乙方接受中国监管机构的监督检查，并配合相关活动，包括调查、询问和现场检查等。乙方需提供必要的协助，如办理入境手续、翻译服务和安排场地等。这符合《个人信息保护法》和《数据安全法》中关于配合监管机构的要求。因此，该条款在合规方面没有明显问题。 | 法规依据：Personal Information Protection Law and related rules；促进和规范数据跨境流动规定（全文页）第六条；中华人民共和国网络安全法（2025修正）第五十二条；促进和规范数据跨境流动规定（全文页）第十四条；最高人民法院: 最高检发布第五十九批指导性案例；得理法搜: 最高人民检察院发布刑罚变更执行监督典型案例 | 修改建议：</w:t>
      </w:r>
    </w:p>
    <w:p>
      <w:r>
        <w:t>[MEDIUM] 配合验证的义务 | 条款类型：RIGHTS_REQUEST | 问题类型：AMBIGUOUS_LANGUAGE | 原文摘录：7.4 本合同解除后，不免除甲乙双方在合同履行期间应承担的个人信息保护义务；乙方应立即停止处理所有接收的个人信息，并在 15 个工作日内完成以下事项：</w:t>
        <w:br/>
        <w:t>（1）删除全部个人信息及备份（包括存储在服务器、员工设备、第三方云服务中的信息）；</w:t>
        <w:br/>
        <w:t>（2）向甲方出具书面的删除证明，说明删除的时间、方式、范围及结果；</w:t>
        <w:br/>
        <w:t>（3）返还甲方提供的与个人信息相关的所有材料（包括电子文档、纸质文件等）；</w:t>
        <w:br/>
        <w:t>（4）配合甲方进行删除情况的验证。 | 风险分析：条款要求乙方配合甲方进行删除情况的验证，但未明确验证的具体方式和标准，可能导致执行过程中的操作困难。 | 法规依据：《个人信息保护法》第44条至第49条；中华人民共和国个人信息保护法；信息安全技术公共及商用服务信息系统个人信息保护指南；儿童个人信息网络保护规定；东城区人民法院: LIUJEFFREYZHAOHUAI（刘肇怀）与北京钻石广施文化发展有限公司服务合同纠纷一审民事判决书；郑州市中级人民法院: 吉林长春某某科技有限公司与郑州某某网络科技有限公司服务合同纠纷再审审查民事判决书 | 修改建议：建议明确验证的具体方式和标准，包括验证的方法、步骤、时间要求等，以便乙方实际操作时有明确的依据。</w:t>
      </w:r>
    </w:p>
    <w:p>
      <w:r>
        <w:t>[MEDIUM] 风险描述不够具体 | 条款类型：SECURITY_MEASURES | 问题类型：AMBIGUOUS_LANGUAGE | 原文摘录：七、风险及保护措施</w:t>
        <w:br/>
        <w:t>可能的风险：境外接收方所在国家 / 地区法律变化、政府调取、网络攻击等导致个人信息泄露的风险。</w:t>
        <w:br/>
        <w:t>保护措施：采用加密传输与存储、最小权限访问控制、定期安全审计、安全事件快速响应等措施，确保个人信息安全。 | 风险分析：虽然列出了可能的风险，但没有明确指出这些风险是如何与《个人信息保护法》等法规的具体要求相关联的，可能导致理解上的歧义。 | 法规依据：《个人信息保护法》第38条；《数据安全法》相关条款；促进和规范数据跨境流动规定（全文页）第五条；中华人民共和国网络安全法（2025修正）第四十四条；网络数据安全管理条例第三十五条；长沙市岳麓区人民法院: 罗某某与中国建设银行股份有限公司长沙格林支行财产损害赔偿纠纷一审民事判决书；北京市第四中级人民法院: 菅某某与某公司网络服务合同纠纷二审民事判决书 | 修改建议：建议进一步明确可能的风险，并详细说明这些风险如何违反《个人信息保护法》等相关法规，以及将采取哪些具体措施来防范这些风险。</w:t>
      </w:r>
    </w:p>
    <w:p>
      <w:r>
        <w:t>[LOW] DPO联系方式未明确合规要求 | 条款类型：OTHER | 问题类型：AMBIGUOUS_LANGUAGE | 原文摘录：1、dpo@oceanstar.com</w:t>
        <w:br/>
        <w:t>数据保护官（DPO）：David Wang，联系电话：+1-415-5558901 | 风险分析：条款中提供了DPO的邮箱和电话，但未明确说明这些信息的披露是否符合《个人信息保护法》的具体要求，可能存在模糊性。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修改建议：建议明确DPO联系方式的披露方式是否符合《个人信息保护法》的相关规定，并提供相应的合规证明。</w:t>
      </w:r>
    </w:p>
    <w:p>
      <w:r>
        <w:t>[LOW] 个人信息主体撤回同意后的数据处理义务 | 条款类型：RIGHTS_REQUEST | 问题类型：MISSING_REQUIREMENT | 原文摘录：5.6 个人信息主体撤回同意的，甲方应立即通知乙方停止接收新的个人信息，乙方应停止对该个人信息主体信息的后续处理，并按个人信息主体的要求删除或返还相关信息（法律法规另有规定的除外）。 | 风险分析：根据《个人信息保护法》第44条至第49条的规定，个人信息的处理应当遵循合法、正当、必要的原则。条款中提到甲方在收到个人信息主体撤回同意后应立即停止接收新的个人信息并停止后续处理，这符合法律的基本要求。然而，对于已经接收并处理的个人信息，法律并未明确规定必须删除或返还，因此这部分可能存在合规风险。 | 法规依据：《个人信息保护法》第44条至第49条；中华人民共和国网络安全法（2025修正）第三十三条；中华人民共和国网络安全法（2025修正）第十三条；中华人民共和国个人信息保护法；渭南市中级人民法院: 中国农业银行股份有限公司渭南西岳路支行、党丽荣一般人格权纠纷民事二审民事判决书；娄底市娄星区人民法院: 娄底市言诺信息技术有限公司与向尚森追偿权纠纷一审民事判决书 | 修改建议：建议甲乙双方进一步明确并细化个人信息主体撤回同意后的具体处理流程和责任分配，确保所有操作均符合《个人信息保护法》等相关法律法规的要求。</w:t>
      </w:r>
    </w:p>
    <w:p>
      <w:r>
        <w:t>[LOW] 个人信息主体查询权利未明确 | 条款类型：RIGHTS_REQUEST | 问题类型：MISSING_REQUIREMENT | 原文摘录：3.3 个人信息主体要求提供本合同副本的，乙方应在 10 个工作日内提供（涉及商业秘密的内容需进行脱敏处理，但不得影响个人信息主体行使权利），并配合个人信息主体查询其个人信息的处理情况。 | 风险分析：条款提到“并配合个人信息主体查询其个人信息的处理情况”，但没有明确规定查询的具体流程、所需材料以及查询结果反馈的时间等，可能导致个人信息主体无法有效行使查询权。 | 法规依据：《个人信息保护法》第44条至第49条；中华人民共和国网络安全法（2025修正）第五十二条；网络数据安全管理条例第三十七条；中华人民共和国个人信息保护法；广州市中级人民法院: 广州唯品会电子商务有限公司、周彦聪个人信息保护纠纷民事二审民事判决书；西城区人民法院: MarlonRayChen诉北京市司法局信息公开一案 | 修改建议：建议明确个人信息主体查询其个人信息处理情况的具体流程、所需材料、查询结果反馈的时间等，以确保个人信息主体能够方便、快捷地行使查询权。</w:t>
      </w:r>
    </w:p>
    <w:p>
      <w:r>
        <w:t>[LOW] 个人信息主体的权利描述清晰 | 条款类型：RIGHTS_REQUEST | 问题类型：MISSING_REQUIREMENT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风险分析：条款中详细列出了个人信息主体的各项权利，这些权利与《个人信息保护法》等相关法律法规的规定相符，没有缺失必要的权利描述。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修改建议：无需整改</w:t>
      </w:r>
    </w:p>
    <w:p>
      <w:r>
        <w:t>[LOW] 个人信息保护不充分 | 条款类型：OTHER | 问题类型：AMBIGUOUS_LANGUAGE | 原文摘录：第六条 救济 | 风险分析：条款中未明确提及个人信息的处理目的、范围和方式，可能导致合规风险。根据《个人信息保护法》，处理个人信息应遵循合法、正当、必要的原则，并明确标识数据处理目的、范围等。 | 法规依据：Personal Information Protection Law and related rules；中华人民共和国网络安全法（2025修正）第四十四条；中华人民共和国网络安全法（2025修正）第十三条；浦东新区人民法院: 某某公司1与某某公司2等金融借款合同纠纷一审民事判决书；惠东县人民法院: 深圳某有限公司、陈某某民间借贷纠纷一审判决书 | 修改建议：补充个人信息处理的目的、范围、方式等描述，确保符合《个人信息保护法》的要求。</w:t>
      </w:r>
    </w:p>
    <w:p>
      <w:r>
        <w:t>[LOW] 个人信息保护法定义不明确 | 条款类型：OTHER | 问题类型：AMBIGUOUS_LANGUAGE | 原文摘录：1.4 匿名化：指个人信息经过处理无法识别特定自然人且不能复原的过程（依据《中华人民共和国个人信息保护法》 | 风险分析：条款中提到的“匿名化”一词在《中华人民共和国个人信息保护法》中可能有不同的解释和适用范围，导致理解和执行上的模糊性。 | 法规依据：Personal Information Protection Law and related rules；库伦旗人民法院: 李某、李某2民事一审民事判决书；长春市中级人民法院: 张某甲、某中心等个人信息保护纠纷民事二审民事判决书 | 修改建议：建议明确界定“匿名化”的具体操作标准和流程，以及与现有法律法规的对应关系。</w:t>
      </w:r>
    </w:p>
    <w:p>
      <w:r>
        <w:t>[LOW] 个人信息保护能力未明确界定 | 条款类型：SECURITY_MEASURES | 问题类型：AMBIGUOUS_LANGUAGE | 原文摘录：2.5 甲方应在本合同签订前对乙方的个人信息保护能力进行尽职调查，核实乙方具备与处理规模相匹配的安全技术措施，包括但不限于 AES-256 加密存储、传输加密（TLS | 风险分析：条款中提到甲方应对乙方的个人信息保护能力进行尽职调查，但未明确界定何种程度的能力构成合规，可能导致执行标准不一。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修改建议：明确个人信息保护能力的标准，并要求甲方在尽职调查报告中详细说明评估结果。</w:t>
      </w:r>
    </w:p>
    <w:p>
      <w:r>
        <w:t>[LOW] 争议解决条款不够明确 | 条款类型：OTHER | 问题类型：AMBIGUOUS_LANGUAGE | 原文摘录：9.7 本合同未尽事宜，由双方协商解决；协商不成的，可向甲方所在地有管辖权的人民法院提起诉讼。 | 风险分析：该条款未明确规定争议解决的具体方式，仅提到协商和诉讼，但未明确协商的程序和期限，以及诉讼的具体管辖法院，可能导致双方在争议发生时对解决方式产生分歧。 | 法规依据：Personal Information Protection Law and related rules；DeliLegal API failed: queryListCase request failed: _ssl.c:999: The handshake operation timed out | 修改建议：建议明确争议解决的具体程序（如协商期限、协商不成的具体诉讼流程）、管辖法院的具体信息（如明确是甲方所在地的哪个有管辖权的法院），以减少未来的法律风险。</w:t>
      </w:r>
    </w:p>
    <w:p>
      <w:r>
        <w:t>[LOW] 争议解决条款的明确性 | 条款类型：CONSENT_NOTICE | 问题类型：AMBIGUOUS_LANGUAGE | 原文摘录：6.5 本合同相关的争议，诉讼管辖法院为甲方所在地有管辖权的人民法院（即陕西省西安市雁塔区人民法院），双方均同意接受该法院的管辖。 | 风险分析：虽然条款中提到了争议解决的法院，但没有明确争议的性质，可能导致对适用法律的理解不一致。 | 法规依据：《个人信息保护法》第39条；中华人民共和国网络安全法（2025修正）第四十四条；中华人民共和国网络安全法（2025修正）第七十八条；中华人民共和国网络安全法（2025修正）第十三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修改建议：建议明确争议的性质，如是否涉及个人信息保护、数据安全等特定领域，以便更准确地确定适用法律和管辖权。</w:t>
      </w:r>
    </w:p>
    <w:p>
      <w:r>
        <w:t>[LOW] 保存地点可能存在跨境传输风险 | 条款类型：RIGHTS_REQUEST | 问题类型：NON_COMPLIANT | 原文摘录：四、个人信息的保存期限及地点</w:t>
        <w:br/>
        <w:t>保存期限：自信息出境之日起 1 年，到期后自动删除。</w:t>
        <w:br/>
        <w:t>保存地点：美国亚马逊 AWS 弗吉尼亚北区数据中心（Ashburn, VA, United States）。 | 风险分析：将个人信息传输到美国亚马逊AWS弗吉尼亚北区数据中心可能涉及跨境数据传输问题。根据《数据安全法》和《网络安全法》的相关规定，跨境数据传输需要符合特定安全标准，并获得相关主管部门的批准或授权。若未遵循这些规定，可能会导致合规风险。 | 法规依据：《个人信息保护法》第44条至第49条；沂源县人民法院: 任志意与山东沂源农村商业银行股份有限公司名誉权纠纷一审民事判决书；济南市中级人民法院: 山东莱芜农村商业银行股份有限公司与康希东一般人格权纠纷二审判决书 | 修改建议：建议在跨境传输个人信息前，充分评估并遵守相关法律法规的要求，包括但不限于数据安全标准和跨境数据传输管理规定。如有必要，应获得相关主管部门的批准或授权。</w:t>
      </w:r>
    </w:p>
    <w:p>
      <w:r>
        <w:t>[LOW] 信息提供不全面 | 条款类型：OTHER | 问题类型：AMBIGUOUS_LANGUAGE | 原文摘录：4.3 乙方已向甲方提供评估所需的全部必要信息（包括但不限于乙方的隐私政策、安全技术方案、合规认证文件、美国相关法律解读等），且所提供信息真实、准确、完整，无虚假记载、误导性陈述或重大遗漏。 | 风险分析：虽然条款要求乙方提供全部必要信息，但未明确指出哪些信息属于'必要'，可能导致信息提供不全面。 | 法规依据：Personal Information Protection Law and related rules；促进和规范数据跨境流动规定（发布页）段落3；中华人民共和国网络安全法（2025修正）第五十二条；中华人民共和国网络安全法（2025修正）第三十七条；朝阳区人民法院: 刘国朋合同诈骗一审刑事判决书；海淀区人民法院: 王某与北京市生态环境局信息公开一审行政判决书 | 修改建议：建议明确界定'必要信息'的范围，并要求乙方在提供信息时进行明确标识。</w:t>
      </w:r>
    </w:p>
    <w:p>
      <w:r>
        <w:t>[LOW] 加密存储技术选择可能不符合最新标准 | 条款类型：SECURITY_MEASURES | 问题类型：AMBIGUOUS_LANGUAGE | 原文摘录：1.3）、加密存储（AES-256）、去标识化使用、到期自动删除。 | 风险分析：虽然提到了使用AES-256加密存储，但没有明确说明这是否符合当前法律或行业标准的要求，存在模糊性。 | 法规依据：《个人信息保护法》第38条；《数据安全法》相关条款；中华人民共和国网络安全法（2025修正）第四十四条；中华人民共和国网络安全法（2025修正）第五十条；中华人民共和国网络安全法（2025修正）第十三条；北京互联网法院: 腾讯科技（深圳）有限公司等网络侵权责任纠纷一审民事判决书；浦东新区人民法院: 朱某与某某公司等网络服务合同纠纷一审民事判决书 | 修改建议：建议明确指出所使用的AES-256加密存储技术符合相关法律和行业标准，并提供相应的证明文件。</w:t>
      </w:r>
    </w:p>
    <w:p>
      <w:r>
        <w:t>[LOW] 去标识化的定义不够明确 | 条款类型：OTHER | 问题类型：AMBIGUOUS_LANGUAGE | 原文摘录：1.5 去标识化：指个人信息经过处理，使其在不借助额外信息的情况下无法识别特定自然人的过程。 | 风险分析：条款中对去标识化的定义较为笼统，未详细说明何种处理过程可以使个人信息无法识别特定自然人，可能导致执行层面的模糊不清。 | 法规依据：Personal Information Protection Law and related rules；中华人民共和国个人信息保护法；中华人民共和国民法典；网络数据安全管理条例；北京市第四中级人民法院: 薛XX与深圳平安普惠小额贷款有限公司等网络侵权责任纠纷二审民事判决书；北京互联网法院: 许翰与深圳市丰巢科技有限公司网络侵权责任纠纷一审民事判决书 | 修改建议：应进一步明确和细化去标识化的具体处理方法和标准，避免产生歧义。</w:t>
      </w:r>
    </w:p>
    <w:p>
      <w:r>
        <w:t>[LOW] 合同效力优先性的规定可能引发合规问题 | 条款类型：OTHER | 问题类型：AMBIGUOUS_LANGUAGE | 原文摘录：9.1 本合同的效力优先于甲乙双方此前签订的任何与个人信息出境相关的法律文件，此前文件中的相关条款与本合同冲突的，以本合同为准。 | 风险分析：虽然条款强调了本合同的效力优先性，但未明确说明在何种情况下适用，可能导致与其他法律文件的冲突解决不明确，从而引发合规风险。 | 法规依据：Personal Information Protection Law and related rules；中华人民共和国网络安全法（2025修正）第十三条；中华人民共和国网络安全法（2025修正）第七十八条；北京市第一中级人民法院: 万水（北京）国际冰球俱乐部有限公司上诉北京冰世界体育文化发展有限公司确认合同效力纠纷一案；北京市第四中级人民法院: 史某；某公司网络侵权责任纠纷二审民事判决书 | 修改建议：建议进一步明确合同效力优先的具体条件和适用情境，以及与其他法律文件冲突时的具体解决方式，避免产生歧义。</w:t>
      </w:r>
    </w:p>
    <w:p>
      <w:r>
        <w:t>[LOW] 合同正本份数及法律效力 | 条款类型：OTHER | 问题类型：AMBIGUOUS_LANGUAGE | 原文摘录：9.8 本合同正本一式肆份，甲乙双方各执贰份，具有同等法律效力；本合同附录一式肆份，与正本具有同等法律效力。 | 风险分析：条款中提到正本一式肆份，甲乙双方各执贰份，具有同等法律效力，附录一式肆份，与正本具有同等法律效力。存在表述不清的问题，容易让人误解为正本和附录的法律效力相同，可能导致执行过程中的纠纷。 | 法规依据：Personal Information Protection Law and related rules；中华人民共和国网络安全法（2025修正）第四十四条；中华人民共和国网络安全法（2025修正）第七十八条；促进和规范数据跨境流动规定（全文页）第十四条；广州市中级人民法院: 郑明武与广州市嘉翔物业管理有限公司五凤西区布匹市场经营管理分公司、广州市嘉翔物业管理有限公司租赁合同纠纷2017民终3940二审民事裁定书；广州市中级人民法院: 陈坤河与广州市嘉翔物业管理有限公司、广州市嘉翔物业管理有限公司五凤西区布匹市场经营管理分公司租赁合同纠纷2017民终1622二审民事裁定书 | 修改建议：明确区分正本和附录的法律效力，避免产生歧义。</w:t>
      </w:r>
    </w:p>
    <w:p>
      <w:r>
        <w:t>[LOW] 备案要求的模糊性 | 条款类型：CONSENT_NOTICE | 问题类型：AMBIGUOUS_LANGUAGE | 原文摘录：3.8 乙方不得向任何境外第三方提供接收的个人信息，除非满足以下全部条件：</w:t>
        <w:br/>
        <w:t>（1）确有履行《SaaS 技术服务协议》的业务必要，且无法通过其他合理方式实现；</w:t>
        <w:br/>
        <w:t>（2）已向个人信息主体充分告知第三方的名称、联系方式、处理目的、方式等信息，并取得个人信息主体的单独书面同意；</w:t>
        <w:br/>
        <w:t>（3）与该第三方签署书面协议，明确其个人信息保护义务及责任，协议条款不得低于本合同约定的保护标准；</w:t>
        <w:br/>
        <w:t>（4）将该第三方的相关信息及协议副本提交甲方备案，接受甲方的监督检查。 | 风险分析：条款提出“将该第三方的相关信息及协议副本提交甲方备案，接受甲方的监督检查”，但没有明确备案的具体要求和程序，可能导致执行上的困惑。 | 法规依据：《个人信息保护法》第39条；中华人民共和国网络安全法（2025修正）第三十三条；促进和规范数据跨境流动规定（发布页）段落6；中华人民共和国网络安全法（2025修正）第十三条；广州市中级人民法院: 广州聚焦网络技术有限公司、深圳市麦莎摄影器材有限公司服务合同纠纷二审民事判决书；北京互联网法院: 张某与某网络技术有限公司网络侵权责任纠纷一审民事判决书 | 修改建议：应明确规定备案的具体要求、程序和时限，以确保合规性和可操作性。</w:t>
      </w:r>
    </w:p>
    <w:p>
      <w:r>
        <w:t>[LOW] 定义不清晰 | 条款类型：OTHER | 问题类型：AMBIGUOUS_LANGUAGE | 原文摘录：1.6 安全事件：指由于人为攻击、系统漏洞、自然灾害等原因导致个人信息泄露、篡改、丢失等情况。 | 风险分析：条款中对“安全事件”的定义不够明确，可能导致执行时的困惑或误解，进而影响个人信息的保护效果。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修改建议：建议进一步明确和细化安全事件的定义，包括具体情形和界定标准，以提高条款的准确性和可执行性。</w:t>
      </w:r>
    </w:p>
    <w:p>
      <w:r>
        <w:t>[LOW] 工作日定义不明确 | 条款类型：OTHER | 问题类型：AMBIGUOUS_LANGUAGE | 原文摘录：9.5 本合同中涉及的 “工作日” 不包括中国法定节假日及休息日；“以上”“不少于”“不超过” 均包含本数。 | 风险分析：条款中对“工作日”的定义不够明确，可能导致理解上的歧义，进而影响合同的执行。在中国法律体系中，“工作日”通常指除去法定节假日和休息日的日期，但此条款未对此进行明确表述。 | 法规依据：Personal Information Protection Law and related rules；促进和规范数据跨境流动规定（发布页）段落6；灌阳县人民法院: 桂林盛荣物业服务有限公司、桂林市富杰房地产开发有限公司等与戴斌劳动争议一审民事判决书；西安市中级人民法院: 西安永兴坊文化发展有限公司、张晨梦劳动争议民事二审民事判决书 | 修改建议：建议重新明确“工作日”的定义，并提供具体示例以减少歧义。</w:t>
      </w:r>
    </w:p>
    <w:p>
      <w:r>
        <w:t>[LOW] 数据处理方式未明确具体技术手段 | 条款类型：DATA_PROCESSING_SCOPE | 问题类型：AMBIGUOUS_LANGUAGE | 原文摘录：3.4 乙方处理个人信息的方式应符合 “对个人权益影响最小” 的原则，优先采用去标识化、加密等技术手段降低个人信息泄露风险，不得采用可能对个人信息主体权益造成重大影响的处理方式。 | 风险分析：条款中提到了应采用去标识化、加密等技术手段降低个人信息泄露风险，但未明确指出具体的技术手段和实施细节，可能导致执行上的模糊性。 | 法规依据：《个人信息保护法》第13条；《个人信息保护法》第17条；中华人民共和国个人信息保护法；信息安全技术公共及商用服务信息系统个人信息保护指南；中华人民共和国民法典；DeliLegal API failed: queryListCase request failed: _ssl.c:999: The handshake operation timed out | 修改建议：建议进一步明确可采取的去标识化和加密的具体技术手段及其实施方式，以及如何评估这些技术手段的有效性。</w:t>
      </w:r>
    </w:p>
    <w:p>
      <w:r>
        <w:t>[LOW] 未提及争议解决机制 | 条款类型：RIGHTS_REQUEST | 问题类型：MISSING_REQUIREMENT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风险分析：条款中没有提及在个人信息保护方面发生争议时的解决机制，如调解、仲裁或诉讼等，这可能会在实际操作中给当事人带来不便。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修改建议：建议增加关于争议解决机制的条款，明确争议解决的途径和程序，以便在发生争议时能够及时有效地解决问题。</w:t>
      </w:r>
    </w:p>
    <w:p>
      <w:r>
        <w:t>[LOW] 未提及审计结果的反馈机制 | 条款类型：SECURITY_MEASURES | 问题类型：AMBIGUOUS_LANGUAGE | 原文摘录：2.11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 | 风险分析：条款中未提及审计结果反馈给乙方的方式和程序，可能导致乙方对审计结果的接受度和执行力度不足。 | 法规依据：《个人信息保护法》第38条；《数据安全法》相关条款；中华人民共和国网络安全法（2025修正）第四十四条；中华人民共和国网络安全法（2025修正）第七十八条；中华人民共和国网络安全法（2025修正）第五十二条；北京市第四中级人民法院: 史某；某公司网络侵权责任纠纷二审民事判决书；深圳市中级人民法院: 孙旭东与平安银行股份有限公司、深圳市鑫富源投资咨询有限公司隐私权纠纷二审民事判决书 | 修改建议：建立审计结果反馈给乙方的机制，确保乙方能够及时了解审计结果并采取相应的改进措施。</w:t>
      </w:r>
    </w:p>
    <w:p>
      <w:r>
        <w:t>[LOW] 未提及数据传输安全措施 | 条款类型：CONSENT_NOTICE | 问题类型：AMBIGUOUS_LANGUAGE | 原文摘录：一、境外接收方基本信息</w:t>
        <w:br/>
        <w:t>名称：OceanStar Technology Inc.</w:t>
        <w:br/>
        <w:t>注册地址：1201 Orange Ave, Suite 800, San Francisco, CA 94107, United States</w:t>
        <w:br/>
        <w:t>联系方式：+1-415- | 风险分析：合同中没有明确提及数据传输过程中将采取的安全措施，可能影响数据传输的安全性。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修改建议：建议增加关于数据传输安全措施的条款，明确采用的安全标准和措施。</w:t>
      </w:r>
    </w:p>
    <w:p>
      <w:r>
        <w:t>[LOW] 未提及法律适用和争议解决机制 | 条款类型：OTHER | 问题类型：MISSING_REQUIREMENT | 原文摘录：8 | 风险分析：条款中没有提及如果发生个人信息保护相关的法律争议，将如何适用法律以及如何解决这些争议，这可能导致在纠纷处理时的不确定性。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修改建议：应明确规定在发生法律争议时的适用法律和争议解决机制，如通过调解、仲裁或诉讼等方式。</w:t>
      </w:r>
    </w:p>
    <w:p>
      <w:r>
        <w:t>[LOW] 未提及跨境传输的技术和安全措施 | 条款类型：CROSS_BORDER_TRANSFER | 问题类型：AMBIGUOUS_LANGUAGE | 原文摘录：2.1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 | 风险分析：条款中没有明确提及跨境传输过程中应采取的技术和安全措施，这是保护个人信息不被泄露的重要环节。 | 法规依据：《个人信息保护法》第38条；《数据出境安全评估办法》第4条；促进和规范数据跨境流动规定（发布页）段落6；中华人民共和国个人信息保护法；数据出境安全评估办法；广州市中级人民法院: 张某、广州某公司个人信息保护纠纷民事二审民事判决书；青岛市中级人民法院: 王某、中航信托股份有限公司等民事二审民事判决书 | 修改建议：建议增加关于跨境传输过程中应采取的技术和安全措施的条款，例如加密传输、访问控制等。</w:t>
      </w:r>
    </w:p>
    <w:p>
      <w:r>
        <w:t>[LOW] 未提及通知义务 | 条款类型：OTHER | 问题类型：MISSING_REQUIREMENT | 原文摘录：1.6 安全事件：指由于人为攻击、系统漏洞、自然灾害等原因导致个人信息泄露、篡改、丢失等情况。 | 风险分析：条款中未明确在发生安全事件时，相关主体应如何及时通知受影响的个人或相关方，可能导致信息不透明，损害个人权益。 | 法规依据：Personal Information Protection Law and related rules；中华人民共和国网络安全法（2025修正）第四十四条；中华人民共和国网络安全法（2025修正）第五十二条；中华人民共和国数据安全法第十五条；江西省高级人民法院: 江西高院发布弘扬社会主义核心价值观典型案例；三亚市中级人民法院: 周新营与中国保险监督管理委员会网络侵权责任纠纷一案二审民事判决书 | 修改建议：建议增加关于安全事件通知义务的规定，明确通知的时间、方式和内容要求，以确保个人信息的及时保护。</w:t>
      </w:r>
    </w:p>
    <w:p>
      <w:r>
        <w:t>[LOW] 未明确DPO的职责范围 | 条款类型：OTHER | 问题类型：AMBIGUOUS_LANGUAGE | 原文摘录：1、dpo@oceanstar.com</w:t>
        <w:br/>
        <w:t>联系人：David Wang 职务：数据保护官（DPO） 护照号：US-XXXX-2023</w:t>
        <w:br/>
        <w:t>授权代表：Michael Brown 职务：亚太区总监 联系电话：+1-415-5558902</w:t>
        <w:br/>
        <w:t>甲乙双方确认，本合同系基于双方于 2025 年 01 月 15 日签订的《SaaS 技术服务协议》（合同编号：YF-OceanStar-20250115）所订立的专项数据合规补充协议，本合同未约定事项，适用《SaaS 技术服务协议》相关条款；若《Saa | 风险分析：虽然提到了DPO，但未明确其具体职责和权力范围，可能导致执行过程中的困惑或权责不清。 | 法规依据：Personal Information Protection Law and related rules；促进和规范数据跨境流动规定（发布页）段落6；个人信息出境标准合同办法；中华人民共和国个人信息保护法；北京市第四中级人民法院: 闵某与某公司网络侵权责任纠纷二审民事判决书；上海知识产权法院: 上海帝位奈特技术信息管理中心、李某某擅自使用他人企业名称、姓名纠纷二审民事判决书 | 修改建议：应详细列出DPO在合同中的具体职责和权力，以及其在数据处理过程中的决策权和监督权。</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 | 条款类型：OTHER | 问题类型：AMBIGUOUS_LANGUAGE | 原文摘录：5 | 风险分析：条款中未明确说明个人信息的具体处理目的，可能导致合规风险。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修改建议：应明确条款中个人信息的处理目的，确保符合《个人信息保护法》的相关规定。</w:t>
      </w:r>
    </w:p>
    <w:p>
      <w:r>
        <w:t>[LOW] 未明确个人信息处理目的和范围 | 条款类型：OTHER | 问题类型：AMBIGUOUS_LANGUAGE | 原文摘录：8 | 风险分析：条款中未明确说明个人信息的具体处理目的和范围，可能导致合规风险。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修改建议：应详细规定个人信息处理的目的、范围以及处理方式，确保符合《个人信息保护法》的要求。</w:t>
      </w:r>
    </w:p>
    <w:p>
      <w:r>
        <w:t>[LOW] 未明确个人信息处理目的和范围 | 条款类型：OTHER | 问题类型：AMBIGUOUS_LANGUAGE | 原文摘录：8 | 风险分析：条款中未明确说明个人信息将如何被收集、使用、存储和保护，这可能导致合规风险。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修改建议：应详细规定个人信息处理的每一个环节，包括目的、范围、方式、保存期限等，以确保符合《个人信息保护法》的要求。</w:t>
      </w:r>
    </w:p>
    <w:p>
      <w:r>
        <w:t>[LOW] 未明确个人信息处理目的和范围 | 条款类型：OTHER | 问题类型：AMBIGUOUS_LANGUAGE | 原文摘录：1 | 风险分析：条款中未明确说明个人信息将如何被收集、使用、存储和保护，这可能导致合规风险。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修改建议：应详细规定个人信息处理的每一个环节，包括目的、范围、方式等，以确保合规性。</w:t>
      </w:r>
    </w:p>
    <w:p>
      <w:r>
        <w:t>[LOW] 未明确个人信息处理目的和范围 | 条款类型：OTHER | 问题类型：AMBIGUOUS_LANGUAGE | 原文摘录：8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修改建议：应明确规定个人信息的处理目的、范围、方式以及保存期限，并遵循最小化原则。</w:t>
      </w:r>
    </w:p>
    <w:p>
      <w:r>
        <w:t>[LOW] 未明确个人信息处理目的和范围 | 条款类型：OTHER | 问题类型：AMBIGUOUS_LANGUAGE | 原文摘录：7 | 风险分析：条款中未明确说明将如何收集、使用、存储和传输个人信息，以及个人信息的处理目的和范围，这可能导致合规风险。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修改建议：应明确规定个人信息的处理目的、范围、方式以及保存期限，并遵循最小化原则。</w:t>
      </w:r>
    </w:p>
    <w:p>
      <w:r>
        <w:t>[LOW] 未明确修改、补充的具体要求 | 条款类型：OTHER | 问题类型：AMBIGUOUS_LANGUAGE | 原文摘录：9.4 本合同的任何修改、补充，均需由双方协商一致后签订书面协议，该协议构成本合同的组成部分，与本合同具有同等法律效力。 | 风险分析：条款中仅提到修改、补充需双方协商一致并签订书面协议，但未明确具体的协商程序和要求，可能导致执行过程中的误解或争议。 | 法规依据：Personal Information Protection Law and related rules；中华人民共和国网络安全法（2025修正）第三十三条；中华人民共和国网络安全法（2025修正）第三十九条；上海市第一中级人民法院: 上海飞蕾科技有限公司诉富士医疗器材（上海）有限公司委托合同纠纷一案再审民事判决书；平谷区人民法院: 金紫银（北京）餐饮有限公司平谷分店、北京熙美爱酒店有限公司等与王东来确认合同无效纠纷一审民事判决书 | 修改建议：建议进一步明确修改、补充的具体要求，包括协商的时间、方式、内容等，以及未能达成一致时的处理机制。</w:t>
      </w:r>
    </w:p>
    <w:p>
      <w:r>
        <w:t>[LOW] 未明确具体义务内容 | 条款类型：OTHER | 问题类型：AMBIGUOUS_LANGUAGE | 原文摘录：第五条、 | 风险分析：条款中未明确提及具体的个人信息处理、保护或跨境流动的义务，导致理解和执行上的模糊性。 | 法规依据：Personal Information Protection Law and related rules；促进和规范数据跨境流动规定（发布页）段落6；中华人民共和国网络安全法（2025修正）第十三条；最高人民法院: 最高检发布第五十九批指导性案例；上海市第二中级人民法院: 指导案例193号：闻巍等侵犯公民个人信息案 | 修改建议：应详细规定在个人信息保护、数据跨境流动等方面的具体要求，避免使用模糊的语言。</w:t>
      </w:r>
    </w:p>
    <w:p>
      <w:r>
        <w:t>[LOW] 未明确具体救济方式 | 条款类型：RIGHTS_REQUEST | 问题类型：AMBIGUOUS_LANGUAGE | 原文摘录：6.6 本合同约定的救济途径不限制个人信息主体依据中国法律法规享有的其他法定救济权利。 | 风险分析：条款中提到救济途径不限制个人信息主体依据中国法律法规享有的其他法定救济权利，但未具体说明哪些救济方式是允许的，可能导致执行过程中的不明确性。 | 法规依据：《个人信息保护法》第44条至第49条；中华人民共和国网络安全法（2025修正）第三十三条；中华人民共和国网络安全法（2025修正）第十三条；促进和规范数据跨境流动规定（全文页）第十四条；重庆市第一中级人民法院: 北京微聚未来科技有限公司、陈某民事二审民事判决书；驻马店市中级人民法院: &lt;em&gt;中国&lt;/em&gt;东方资产管理股份有限公司河南省分公司、吕如奇一般人格权纠纷二审民事判决书 | 修改建议：应明确列出允许的救济途径，避免使用模糊的语言，确保法律执行的准确性。</w:t>
      </w:r>
    </w:p>
    <w:p>
      <w:r>
        <w:t>[LOW] 未明确同意目的 | 条款类型：CONSENT_NOTICE | 问题类型：AMBIGUOUS_LANGUAGE | 原文摘录：一、境外接收方基本信息</w:t>
        <w:br/>
        <w:t>名称：OceanStar Technology Inc.</w:t>
        <w:br/>
        <w:t>注册地址：1201 Orange Ave, Suite 800, San Francisco, CA 94107, United States</w:t>
        <w:br/>
        <w:t>联系方式：+1-415- | 风险分析：合同中未明确说明接收个人信息的具体目的，可能导致信息处理的不透明和不合规。 | 法规依据：《个人信息保护法》第39条；中华人民共和国网络安全法（2025修正）第四十四条；中华人民共和国网络安全法（2025修正）第十三条；中华人民共和国数据安全法第十五条；东莞市第一人民法院: 美乐信实业有限公司与刘建青不当得利纠纷一审民事判决书；青岛市中级人民法院: 青岛光宇工艺品有限公司与王加利、NOVAJEWELRYCO不当得利纠纷一审民事判决书 | 修改建议：应明确在合同中列明接收个人信息的具体目的和范围。</w:t>
      </w:r>
    </w:p>
    <w:p>
      <w:r>
        <w:t>[LOW] 未明确告知用户数据保护机构联系方式 | 条款类型：CONSENT_NOTICE | 问题类型：AMBIGUOUS_LANGUAGE | 原文摘录：一、合同主体信息</w:t>
        <w:br/>
        <w:t>个人信息处理者（甲方）</w:t>
        <w:br/>
        <w:t>名称：西安云帆科技有限公司</w:t>
        <w:br/>
        <w:t>统一社会信用代码：91610113MA6X9XXXX</w:t>
        <w:br/>
        <w:t>注册地址：陕西省西安市雁塔区科技二路 68 号西安软件园秦风阁 A 座 301 室</w:t>
        <w:br/>
        <w:t>实际经营地址：陕西省西安市高新区锦业路 12 号迈科商业中心 25 层</w:t>
        <w:br/>
        <w:t>联系方式：029- | 风险分析：虽然提供了个人信息处理者的联系方式，但未明确指出该联系方式是否为数据保护机构的联系方式，可能导致用户在需要时无法及时联系到相关部门。 | 法规依据：《个人信息保护法》第39条；中华人民共和国网络安全法（2025修正）第四十四条；中华人民共和国网络安全法（2025修正）第十三条；中华人民共和国个人信息保护法第七十四条；西安市雁塔区人民法院: 世界图书出版西安有限公司与西安菁宇信息技术有限公司，张云龙合同纠纷一审民事判决书；西安市雁塔区人民法院: 某银行西安分行与陶某金融借款合同纠纷一审民事判决书 | 修改建议：应明确提供数据保护机构的联系方式，并在合同中注明该联系方式用于接收用户关于数据保护的询问和投诉。</w:t>
      </w:r>
    </w:p>
    <w:p>
      <w:r>
        <w:t>[LOW] 未明确提供副本的方式和时间 | 条款类型：RIGHTS_REQUEST | 问题类型：MISSING_REQUIREMENT | 原文摘录：2.9 个人信息主体要求提供本合同副本的，甲方应在 10 个工作日内提供（涉及商业秘密、国家秘密的内容需进行脱敏处理，但不得影响个人信息主体行使权利）。 | 风险分析：条款要求甲方在10个工作日内提供合同副本，但未明确提供方式（如邮寄、电子邮件等），可能导致执行过程中的不确定性。 | 法规依据：《个人信息保护法》第44条至第49条；中华人民共和国个人信息保护法；信息安全技术公共及商用服务信息系统个人信息保护指南；中华人民共和国民法典；广州铁路运输中级法院: 樊永强、广州市天河区人民政府龙洞街道办事处二审行政判决书；葫芦岛市连山区人民法院: 刘忠礼与兴城市自然资源局资源行政管理:其他（资源）一审行政判决书 | 修改建议：建议明确提供合同副本的具体方式和时间，并确保双方沟通顺畅，避免因方式不当导致执行困难。</w:t>
      </w:r>
    </w:p>
    <w:p>
      <w:r>
        <w:t>[LOW] 未明确数据传输和存储的安全要求 | 条款类型：OTHER | 问题类型：AMBIGUOUS_LANGUAGE | 原文摘录：8 | 风险分析：条款中未明确数据传输和存储过程中的安全要求，可能导致在数据传输和存储环节出现合规风险。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修改建议：明确规定数据在传输和存储过程中的安全要求，如采用的安全协议、加密措施等，以确保符合《网络安全法》的相关规定。</w:t>
      </w:r>
    </w:p>
    <w:p>
      <w:r>
        <w:t>[LOW] 未明确数据传输和存储的安全要求 | 条款类型：OTHER | 问题类型：AMBIGUOUS_LANGUAGE | 原文摘录：7 | 风险分析：条款中未明确数据传输和存储应遵循的安全标准和要求，可能导致合规风险。 | 法规依据：Personal Information Protection Law and related rules；中华人民共和国网络安全法（2025修正）第四十四条；中华人民共和国网络安全法（2025修正）第五十二条；中华人民共和国网络安全法（2025修正）第十三条；最高人民法院: 指导案例&lt;em&gt;7&lt;/em&gt;号：牡丹江市宏阁建筑安装有限责任公司诉牡丹江市华隆房地产开发有限责任公司、张继增建设工程施工合同纠纷案；河西区人民法院: 检例第&lt;em&gt;7&lt;/em&gt;号：胡宝刚、郑伶徇私舞弊不移交刑事案件案 | 修改建议：应明确规定数据传输和存储应遵循的安全标准和要求，如加密、访问控制等，并确保符合相关法律法规的规定。</w:t>
      </w:r>
    </w:p>
    <w:p>
      <w:r>
        <w:t>[LOW] 未明确数据出境目的 | 条款类型：CROSS_BORDER_TRANSFER | 问题类型：AMBIGUOUS_LANGUAGE | 原文摘录：7.2 发生以下情形之一的，甲方有权单方解除本合同：</w:t>
        <w:br/>
        <w:t>（1）乙方违反本合同约定处理个人信息，经甲方通知后 15 日内未整改或整改不合格的；</w:t>
        <w:br/>
        <w:t>（2）乙方所在国家 / 地区的法律、法规发生变化，导致乙方无法履行本合同核心义务的；</w:t>
        <w:br/>
        <w:t>（3）乙方发生重大安全事件，造成个人信息大量泄露、篡改或丢失，严重侵害个人信息主体权益的；</w:t>
        <w:br/>
        <w:t>（4）乙方被吊销营业执照、注销登记或宣告破产的；</w:t>
        <w:br/>
        <w:t>（5）生效裁判文书认定乙方存在严重违约行为的；</w:t>
        <w:br/>
        <w:t>（6）监管机构责令停止数据出境活动的。 | 风险分析：条款中未明确数据出境的具体目的，可能导致数据出境不符合相关法律法规的要求。 | 法规依据：《个人信息保护法》第38条；《数据出境安全评估办法》第4条；中华人民共和国网络安全法（2025修正）第五十二条；促进和规范数据跨境流动规定（全文页）第十四条；个人信息出境标准合同办法；海淀区人民法院: 张淑霞与北京优弗教育咨询有限公司服务合同纠纷一审民事判决书；广州市海珠区人民法院: 廖某洽、丰某跨境供应链（广州）有限公司服务合同纠纷民事一审民事判决书 | 修改建议：增加关于数据出境目的的条款，明确数据出境的目的、范围和使用方式等。</w:t>
      </w:r>
    </w:p>
    <w:p>
      <w:r>
        <w:t>[LOW] 未明确数据处理目的和范围 | 条款类型：OTHER | 问题类型：AMBIGUOUS_LANGUAGE | 原文摘录：3.2 乙方作为受委托处理个人信息的主体，应严格遵循 “最小必要” 原则，仅在为履行《SaaS 技术服务协议》及本合同所必需的范围内处理个人信息，不得将个人信息用于与委托事项无关的任何活动。 | 风险分析：虽然条款提到了“仅为履行《SaaS 技术服务协议》及本合同所必需的范围内处理个人信息”，但对于“必要”的具体标准和范围没有明确说明，可能导致执行时的歧义。 | 法规依据：Personal Information Protection Law and related rules；中华人民共和国网络安全法（2025修正）第五十二条；促进和规范数据跨境流动规定（发布页）段落6；促进和规范数据跨境流动规定（全文页）第十四条；杭州互联网法院: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修改建议：建议进一步明确“必要”的具体标准和范围，并增加示例或描述以增强清晰度。</w:t>
      </w:r>
    </w:p>
    <w:p>
      <w:r>
        <w:t>[LOW] 未明确数据安全保护义务 | 条款类型：OTHER | 问题类型：AMBIGUOUS_LANGUAGE | 原文摘录：8 | 风险分析：条款中未明确企业应承担的数据安全保护义务，如数据加密、访问控制等，这可能导致在数据泄露等情况下无法追究责任。 | 法规依据：Personal Information Protection Law and related rules；中华人民共和国网络安全法（2025修正）第四十四条；中华人民共和国网络安全法（2025修正）第五十二条；中华人民共和国网络安全法（2025修正）第十三条；江苏省高级人民法院: 指导案例&lt;em&gt;8&lt;/em&gt;号：林方清诉常熟市凯莱实业有限公司、戴小明公司解散纠纷案；得理法搜: 指导性案例213号——黄某辉、陈某等&lt;em&gt;8&lt;/em&gt;人非法捕捞水产品刑事附带民事公益诉讼案 | 修改建议：应明确规定企业的数据安全保护义务，包括采取的数据加密、访问控制等措施，并定期进行安全审计和风险评估。</w:t>
      </w:r>
    </w:p>
    <w:p>
      <w:r>
        <w:t>[LOW] 未明确权利内容 | 条款类型：RIGHTS_REQUEST | 问题类型：AMBIGUOUS_LANGUAGE | 原文摘录：第六条主张相关权利。 | 风险分析：条款中仅提到主张相关权利，但未具体说明是哪些权利，可能导致执行时的不明确性。 | 法规依据：《个人信息保护法》第44条至第49条；贵州省人民政府关于指定省环境保护厅等&lt;em&gt;&lt;em&gt;相关&lt;/em&gt;&lt;/em&gt;部门代表省人民政府&lt;em&gt;&lt;em&gt;行使&lt;/em&gt;&lt;/em&gt;生态环境损害赔偿&lt;em&gt;&lt;em&gt;&lt;em&gt;权利&lt;/em&gt;&lt;/em&gt;&lt;/em&gt;人&lt;em&gt;&lt;em&gt;&lt;em&gt;权利&lt;/em&gt;&lt;/em&gt;&lt;/em&gt;有关事项的通知；泰和县人民法院: 戴元模、戴亨炜等与戴利铣一般人格权纠纷一审民事判决书；百色市中级人民法院: 陈╳╳与冯╳╳、崔╳╳、检察日报社等名誉权、肖像权纠纷一案二审民事判决书 | 修改建议：应明确列出主张的具体权利内容，如信息主体的访问权、更正权、删除权等，避免使用模糊的语言。</w:t>
      </w:r>
    </w:p>
    <w:p>
      <w:r>
        <w:t>[LOW] 未明确相关法律法规的引用 | 条款类型：RIGHTS_REQUEST | 问题类型：AMBIGUOUS_LANGUAGE | 原文摘录：5.1 个人信息主体依据《中华人民共和国个人信息保护法》及本合同约定，享有以下权利：</w:t>
        <w:br/>
        <w:t>（1）知情权：了解个人信息的出境目的、方式、接收方、保存期限、保存地点及行使权利的途径等；</w:t>
        <w:br/>
        <w:t>（2）决定权：同意或撤回个人信息出境的权利，撤回同意不影响撤回前基于同意已进行的个人信息处理活动的合法性；</w:t>
        <w:br/>
        <w:t>（3）查阅、复制权：查阅、复制出境的个人信息及处理记录；</w:t>
        <w:br/>
        <w:t>（4）更正、补充权：发现个人信息不准确或不完整的，有权要求甲方或乙方予以更正、补充；</w:t>
        <w:br/>
        <w:t>（5）删除权：在符合法定情形（如处理目的已实现、保 | 风险分析：条款中提到了适用《个人信息保护法》等法律法规，但没有明确具体的法律适用和解释，可能会导致在实际应用中的模糊性。 | 法规依据：《个人信息保护法》第44条至第49条；中华人民共和国网络安全法（2025修正）第三十三条；中华人民共和国网络安全法（2025修正）第十三条；中华人民共和国民法典；北京市第四中级人民法院（又名北京铁路运输中级法院）: 指导性案例265号：罗某诉某科技有限公司隐私权、个人信息保护纠纷案；衡阳市中级人民法院: 王某；广州某公司侵权责任纠纷二审民事判决书 | 修改建议：建议明确列出所适用的法律法规，并提供相应的法律解释和适用指导。</w:t>
      </w:r>
    </w:p>
    <w:p>
      <w:r>
        <w:t>[LOW] 未明确违规责任的界定和处理方式 | 条款类型：SECURITY_MEASURES | 问题类型：AMBIGUOUS_LANGUAGE | 原文摘录：1.3）、去标识化处理、最小权限访问控制、操作日志留存 180 天、定期安全漏洞扫描（每月至少 1 次）等，并要求乙方提供相关技术方案及资质证明文件（如 ISO27001 认证、SOC2 合规报告）。 | 风险分析：条款中虽然提到了乙方需提供相关技术方案及资质证明文件，但并未明确在违反安全措施时，双方的责任界定和处理方式，可能导致纠纷处理时的模糊性。 | 法规依据：《个人信息保护法》第38条；《数据安全法》相关条款；中华人民共和国网络安全法（2025修正）第五十二条；中华人民共和国网络安全法（2025修正）第二十九条；中华人民共和国网络安全法（2025修正）第三十九条；成都铁路运输法院: 中融信达（成都）商务信息咨询有限公司、东莞市新阶网络科技有限公司网络侵权责任纠纷民事一审民事判决书；北京知识产权法院: 北京艺恩世纪数据科技股份有限公司与北京拓普世纪信息咨询有限公司侵害商业秘密纠纷二审民事判决书 | 修改建议：建议明确在违反安全措施或未能履行相关义务时，双方的责任界定和处理方式，包括违约责任、赔偿范围等，以减少潜在的纠纷风险。</w:t>
      </w:r>
    </w:p>
    <w:p>
      <w:r>
        <w:t>[LOW] 未涉及跨境数据流动的规定 | 条款类型：OTHER | 问题类型：AMBIGUOUS_LANGUAGE | 原文摘录：3.2 乙方作为受委托处理个人信息的主体，应严格遵循 “最小必要” 原则，仅在为履行《SaaS 技术服务协议》及本合同所必需的范围内处理个人信息，不得将个人信息用于与委托事项无关的任何活动。 | 风险分析：条款提到了适用《中华人民共和国网络安全法》第五十二条和“促进和规范数据跨境流动规定”，但未具体说明乙方在跨境数据流动方面的责任和义务，可能导致跨境数据流动时的合规问题。 | 法规依据：Personal Information Protection Law and related rules；中华人民共和国网络安全法（2025修正）第五十二条；促进和规范数据跨境流动规定（发布页）段落6；促进和规范数据跨境流动规定（全文页）第十四条；杭州互联网法院: 指导性案例266号：黄某欢诉某信用管理有限公司个人信息保护纠纷案；北京市第四中级人民法院（又名北京铁路运输中级法院）: 指导性案例265号：罗某诉某科技有限公司隐私权、个人信息保护纠纷案 | 修改建议：建议明确乙方在跨境数据流动方面的责任和义务，包括数据传输、存储和使用的具体要求，以确保符合相关法律法规。</w:t>
      </w:r>
    </w:p>
    <w:p>
      <w:r>
        <w:t>[LOW] 条款内容不完整 | 条款类型：OTHER | 问题类型：MISSING_REQUIREMENT | 原文摘录：7.3 甲方依据本合同第 | 风险分析：条款文本不完整，无法判断其具体内容和合规性。 | 法规依据：Personal Information Protection Law and related rules；中华人民共和国网络安全法（2025修正）第四十四条；中华人民共和国网络安全法（2025修正）第三十三条；促进和规范数据跨境流动规定（全文页）第十四条；伊川县人民法院: 吕某合同纠纷一审民事判决书；普陀区人民法院: 北京市惠诚律师事务所上海分所与上海久玮投资有限公司诉讼、仲裁、人民调解代理合同纠纷一审民事判决书 | 修改建议：补充完整条款内容，明确各方权利义务。</w:t>
      </w:r>
    </w:p>
    <w:p>
      <w:r>
        <w:t>[LOW] 法律合规性问题 | 条款类型：CONSENT_NOTICE | 问题类型：NON_COMPLIANT | 原文摘录：八、其他事项</w:t>
        <w:br/>
        <w:t>本告知书未尽事宜，详见《个人信息出境标准合同》，您可联系我们获取合同副本（涉密内容已脱敏）。</w:t>
        <w:br/>
        <w:t>若您不同意个人信息出境，可能无法正常使用本服务的部分功能，您可选择注销账户。</w:t>
        <w:br/>
        <w:t>请您仔细阅读以上内容，若同意您的个人信息出境，请点击 “同意” 按钮；若不同意，请点击 “拒绝” 按钮。您的同意将被视为单独书面同意个人信息出境。</w:t>
        <w:br/>
        <w:t>同意 □  拒绝 □</w:t>
        <w:br/>
        <w:t>用户签名：________________</w:t>
        <w:br/>
        <w:t>日期： 年 月 日</w:t>
        <w:br/>
        <w:t>（线上版本可通过电子确认方式签署，电子确认记录与书面签名具有 | 风险分析：虽然条款引用了相关法律法规，但未明确说明如何根据这些法律法规调整个人信息出境的具体要求和流程，可能导致实际操作中的合规性问题。 | 法规依据：《个人信息保护法》第39条；中华人民共和国网络安全法（2025修正）第三十九条；中华人民共和国网络安全法（2025修正）第五十二条；中华人民共和国网络安全法（2025修正）第三十三条；北京市第四中级人民法院（又名北京铁路运输中级法院）: 指导性案例265号：罗某诉某科技有限公司隐私权、个人信息保护纠纷案；青岛市中级人民法院: 王某、中航信托股份有限公司等民事二审民事判决书 | 修改建议：应结合《个人信息保护法》《数据安全法》《网络安全法》及相关配套法规，详细规定个人信息出境的具体要求、流程和责任分配，确保条款的合规性。</w:t>
      </w:r>
    </w:p>
    <w:p>
      <w:r>
        <w:t>[LOW] 法律适用不明确 | 条款类型：CONSENT_NOTICE | 问题类型：AMBIGUOUS_LANGUAGE | 原文摘录：6.5 本合同相关的争议，诉讼管辖法院为甲方所在地有管辖权的人民法院（即陕西省西安市雁塔区人民法院），双方均同意接受该法院的管辖。 | 风险分析：条款中没有明确指出将适用哪些具体的法律法规，仅提到了相关法律，可能导致实际操作中的法律适用不明确。 | 法规依据：《个人信息保护法》第39条；中华人民共和国网络安全法（2025修正）第四十四条；中华人民共和国网络安全法（2025修正）第七十八条；中华人民共和国网络安全法（2025修正）第十三条；西安市雁塔区人民法院: 北京市A（西安）律师事务所与江西B有限责任公司法律服务合同纠纷一审民事判决书；西安市雁塔区人民法院: 深圳市博思堂文化传媒股份有限公司与西安郅辉房地产开发有限公司管辖裁定书 | 修改建议：建议明确列出将适用的《个人信息保护法》、《网络安全法》等相关法律的具体条款，以便于实际操作和法律适用。</w:t>
      </w:r>
    </w:p>
    <w:p>
      <w:r>
        <w:t>[LOW] 物理访问控制措施不足 | 条款类型：SECURITY_MEASURES | 问题类型：AMBIGUOUS_LANGUAGE | 原文摘录：1、SOC2 认证标准，配备物理访问控制、视频监控、防火防盗等设施；</w:t>
        <w:br/>
        <w:t>（2）传输安全：仅通过 TLS | 风险分析：虽然提到了配备物理访问控制等设施，但未明确其是否达到SOC2认证标准中规定的具体要求，存在模糊性。 | 法规依据：《个人信息保护法》第38条；《数据安全法》相关条款；网络数据安全管理条例第三十五条；中华人民共和国网络安全法（2025修正）第三十三条；中华人民共和国网络安全法（2025修正）第十三条；鹰潭市中级人民法院: 贵溪市采顺保安服务有限公司、江西美的贵雅照明有限公司保安服务合同纠纷二审民事判决书；厦门市思明区人民法院: 翟某某、某某（厦门）科技有限公司合同纠纷民事一审民事判决书 | 修改建议：需进一步明确物理访问控制等设施的具体配置和要求，并确保其符合SOC2认证标准。</w:t>
      </w:r>
    </w:p>
    <w:p>
      <w:r>
        <w:t>[LOW] 监管机构定义不够明确 | 条款类型：OTHER | 问题类型：AMBIGUOUS_LANGUAGE | 原文摘录：1.7 监管机构：指中华人民共和国国家互联网信息办公室、省级互联网信息办公室及其他依法对个人信息处理活动行使监督管理权的部门。 | 风险分析：条款中对监管机构的定义使用了“及其他依法对个人信息处理活动行使监督管理权的部门”，这种表述较为模糊，可能导致实际执行中的不确定性。 | 法规依据：Personal Information Protection Law and related rules；中华人民共和国网络安全法（2025修正）第四十四条；中华人民共和国网络安全法（2025修正）第十三条；中华人民共和国网络安全法（2025修正）第五十二条；得理法搜: 2024年度知识产权行政保护典型案例；西安铁路运输法院: 马某某与陕西省通信管理局、中华人民共和国工业和信息化部行政监察（监察）一审行政判决书 | 修改建议：建议进一步明确监管机构的具体范围和职责，避免使用模糊的语言，确保法规执行的准确性。</w:t>
      </w:r>
    </w:p>
    <w:p>
      <w:r>
        <w:t>[LOW] 离职审计 | 条款类型：SECURITY_MEASURES | 问题类型：AMBIGUOUS_LANGUAGE | 原文摘录：1.3 加密专线传输个人信息，禁止通过公共网络传输，定期对传输链路进行安全检测；</w:t>
        <w:br/>
        <w:t>（3）访问控制：实行最小权限原则，为授权人员分配唯一账号及权限，采用多因素认证（MFA），操作日志留存至少 180 天，定期开展权限审计；</w:t>
        <w:br/>
        <w:t>（4）数据脱敏：对非必要展示的个人信息进行脱敏处理（如手机号码隐藏中间 4 位、邮箱隐藏部分字符）；</w:t>
        <w:br/>
        <w:t>（5）安全审计：每月进行一次内部安全审计，每季度委托第三方机构开展安全评估，及时发现并修复安全漏洞；</w:t>
        <w:br/>
        <w:t>（6）人员管理：对接触个人信息的员工进行岗前个人信息保 | 风险分析：条款中提到的“员工离职时及时收回访问权限并进行离职审计”符合《中华人民共和国网络安全法》第五十二条的要求，但表述较为笼统，可能存在歧义。 | 法规依据：《个人信息保护法》第38条；《数据安全法》相关条款；中华人民共和国网络安全法（2025修正）第三十三条；中华人民共和国网络安全法（2025修正）第十三条；中华人民共和国网络安全法（2025修正）第五十二条；杭州市余杭区人民法院: 余钢涛侵犯公民个人信息罪一审刑事判决书；临沂市中级人民法院: 常凯、颜兴旺侵犯公民个人信息二审刑事判决书 | 修改建议：建议明确离职审计的具体内容和流程，避免歧义。</w:t>
      </w:r>
    </w:p>
    <w:p>
      <w:r>
        <w:t>[LOW] 缺乏具体的追偿程序 | 条款类型：RIGHTS_REQUEST | 问题类型：MISSING_REQUIREMENT | 原文摘录：8.4 甲乙双方对个人信息主体的权益保护承担连带责任，个人信息主体有权选择向甲方、乙方或双方同时主张权利；一方承担的赔偿责任超过其应承担的份额的，有权向另一方追偿。 | 风险分析：虽然条款提到了赔偿责任超过应承担份额的一方有权向另一方追偿，但未详细说明追偿的具体程序和条件，如追偿的时效、方式等，这可能导致追偿过程的不规范和纠纷。 | 法规依据：《个人信息保护法》第44条至第49条；促进和规范数据跨境流动规定（全文页）第六条；中华人民共和国个人信息保护法；中华人民共和国民法典；长春市中级人民法院: 北京某品装饰工程有限公司等与北京某品装饰工程有限公司长春市分公司侵权责任纠纷二审民事判决书；中山市第二人民法院: 广东某公司；石某；王某追偿权纠纷一审民事其他 | 修改建议：建议补充具体的追偿程序和条件，以确保追偿行为的合法性和有效性。</w:t>
      </w:r>
    </w:p>
    <w:p>
      <w:r>
        <w:t>[LOW] 缺乏对个人信息保护法第七十四条的明确遵守 | 条款类型：OTHER | 问题类型：AMBIGUOUS_LANGUAGE | 原文摘录：1、dpo@oceanstar.com</w:t>
        <w:br/>
        <w:t>数据保护官（DPO）：David Wang，联系电话：+1-415-5558901 | 风险分析：虽然条款中提到了《中华人民共和国个人信息保护法》，但未明确说明条款内容如何具体符合该法律第七十四条的要求，可能存在理解上的歧义。 | 法规依据：Personal Information Protection Law and related rules；促进和规范数据跨境流动规定（全文页）第十四条；促进和规范数据跨境流动规定（发布页）段落6；中华人民共和国个人信息保护法第七十四条；西城区人民法院: 杨x1等出售、非法提供公民个人信息罪一审刑事判决书；北京市第四中级人民法院: 闵某与某公司网络侵权责任纠纷二审民事判决书 | 修改建议：建议明确条款内容与《个人信息保护法》第七十四条的具体对应关系，确保条款的合规性。</w:t>
      </w:r>
    </w:p>
    <w:p>
      <w:r>
        <w:t>[LOW] 缺乏对数据泄露应对措施的描述 | 条款类型：SECURITY_MEASURES | 问题类型：MISSING_REQUIREMENT | 原文摘录：2.5 甲方应在本合同签订前对乙方的个人信息保护能力进行尽职调查，核实乙方具备与处理规模相匹配的安全技术措施，包括但不限于 AES-256 加密存储、传输加密（TLS | 风险分析：条款中未提及乙方在发生数据泄露时应采取的具体应对措施和流程，增加了数据安全风险。 | 法规依据：《个人信息保护法》第38条；《数据安全法》相关条款；中华人民共和国网络安全法（2025修正）第七十八条；中华人民共和国网络安全法（2025修正）第四十四条；中华人民共和国网络安全法（2025修正）第五十二条；最高人民法院: 某公司诉某律师事务所法律服务合同纠纷案；杭州互联网法院: 薛祥飞、浙江淘宝网络有限公司隐私权纠纷一审民事判决书 | 修改建议：增加数据泄露应对措施的内容，包括应急响应计划、通知机制、数据恢复措施等。</w:t>
      </w:r>
    </w:p>
    <w:p>
      <w:r>
        <w:t>[LOW] 缺乏数据出境合规性评估 | 条款类型：DATA_PROCESSING_SCOPE | 问题类型：MISSING_REQUIREMENT | 原文摘录：二、个人信息出境的目的及方式</w:t>
        <w:br/>
        <w:t>处理目的：用户身份核验、SaaS 服务技术支持、系统故障排查、服务质量分析、合规审计。</w:t>
        <w:br/>
        <w:t>处理方式：加密传输（TLS | 风险分析：条款中没有提及是否进行了数据出境前的合规性评估，这是《个人信息保护法》和《网络安全法》规定的必要步骤。 | 法规依据：《个人信息保护法》第13条；《个人信息保护法》第17条；中华人民共和国网络安全法（2025修正）第二十九条；北京知识产权法院: 北京某公司与上海某公司技术服务合同纠纷二审民事判决书；最高人民法院: 刘某某、国家知识产权局行政二审行政判决书 | 修改建议：增加关于已完成数据出境合规性评估的声明，并提供相关评估报告或证明。</w:t>
      </w:r>
    </w:p>
    <w:p>
      <w:r>
        <w:t>[LOW] 缺乏数据安全保护措施描述 | 条款类型：OTHER | 问题类型：AMBIGUOUS_LANGUAGE | 原文摘录：1 | 风险分析：条款中未具体说明将采取哪些技术和管理措施来保护个人信息的安全，这可能导致实际操作中的合规风险。 | 法规依据：Personal Information Protection Law and related rules；中华人民共和国网络安全法（2025修正）第五十二条；中华人民共和国网络安全法（2025修正）第十三条；中华人民共和国网络安全法（2025修正）第五十条；最高人民法院: 指导案例&lt;em&gt;1&lt;/em&gt;9&lt;em&gt;1&lt;/em&gt;号：刘彩丽诉广东省英德市人民政府行政复议案；剑川县人民法院: 指导案例&lt;em&gt;1&lt;/em&gt;37号：云南省剑川县人民检察院诉剑川县森林公安局怠于履行法定职责环境行政公益诉讼案 | 修改建议：详细描述将采取的数据安全保护措施，如加密技术、访问控制、安全审计等，以确保数据安全。</w:t>
      </w:r>
    </w:p>
    <w:p>
      <w:r>
        <w:t>[LOW] 缺乏权利行使的具体程序 | 条款类型：RIGHTS_REQUEST | 问题类型：MISSING_REQUIREMENT | 原文摘录：第六条主张相关权利。 | 风险分析：条款未明确规定如何主张和维护这些权利，包括向谁主张、通过何种途径主张等，可能导致实际操作中的困难。 | 法规依据：《个人信息保护法》第44条至第49条；贵州省人民政府关于指定省环境保护厅等&lt;em&gt;&lt;em&gt;相关&lt;/em&gt;&lt;/em&gt;部门代表省人民政府&lt;em&gt;&lt;em&gt;行使&lt;/em&gt;&lt;/em&gt;生态环境损害赔偿&lt;em&gt;&lt;em&gt;&lt;em&gt;权利&lt;/em&gt;&lt;/em&gt;&lt;/em&gt;人&lt;em&gt;&lt;em&gt;&lt;em&gt;权利&lt;/em&gt;&lt;/em&gt;&lt;/em&gt;有关事项的通知；泰和县人民法院: 戴元模、戴亨炜等与戴利铣一般人格权纠纷一审民事判决书；百色市中级人民法院: 陈╳╳与冯╳╳、崔╳╳、检察日报社等名誉权、肖像权纠纷一案二审民事判决书 | 修改建议：应补充具体的权利行使程序，如向相关部门投诉、申请调解、提起诉讼等，以便权利人在实际操作中有明确的指引。</w:t>
      </w:r>
    </w:p>
    <w:p>
      <w:r>
        <w:t>[LOW] 缺乏法律适用和争议解决机制 | 条款类型：OTHER | 问题类型：MISSING_REQUIREMENT | 原文摘录：5 | 风险分析：条款中未明确法律适用和争议解决机制，可能不符合相关法律法规的要求。 | 法规依据：Personal Information Protection Law and related rules；中华人民共和国网络安全法（2025修正）第四十四条；中华人民共和国网络安全法（2025修正）第五十二条；中华人民共和国网络安全法（2025修正）第十三条；苏州市姑苏区人民法院: 指导案例&lt;em&gt;5&lt;/em&gt;号：鲁潍（福建）盐业进出口有限公司苏州分公司诉江苏省苏州市盐务管理局盐业行政处罚案；上海市第一中级人民法院: 检例第&lt;em&gt;5&lt;/em&gt;号：陈根明、林福娟、李德权滥用职权案 | 修改建议：应增加关于法律适用和争议解决机制的描述，确保条款的完整性和合规性。</w:t>
      </w:r>
    </w:p>
    <w:p>
      <w:r>
        <w:t>[LOW] 缺乏法律适用条款 | 条款类型：OTHER | 问题类型：MISSING_REQUIREMENT | 原文摘录：4.3 乙方已向甲方提供评估所需的全部必要信息（包括但不限于乙方的隐私政策、安全技术方案、合规认证文件、美国相关法律解读等），且所提供信息真实、准确、完整，无虚假记载、误导性陈述或重大遗漏。 | 风险分析：条款未明确规定如《中华人民共和国网络安全法（2025修正）》等相关法律法规的适用情况，可能导致合规风险。 | 法规依据：Personal Information Protection Law and related rules；促进和规范数据跨境流动规定（发布页）段落3；中华人民共和国网络安全法（2025修正）第五十二条；中华人民共和国网络安全法（2025修正）第三十七条；朝阳区人民法院: 刘国朋合同诈骗一审刑事判决书；海淀区人民法院: 王某与北京市生态环境局信息公开一审行政判决书 | 修改建议：建议增加适用法律的条款，明确指出如《中华人民共和国网络安全法（2025修正）》等法律法规在合同执行过程中的适用。</w:t>
      </w:r>
    </w:p>
    <w:p>
      <w:r>
        <w:t>[LOW] 解除合同通知的合规性问题 | 条款类型：OTHER | 问题类型：AMBIGUOUS_LANGUAGE | 原文摘录：7.2 条解除合同的，应书面通知乙方，合同自通知送达之日起解除。 | 风险分析：根据《个人信息保护法》和《中华人民共和国网络安全法》的规定，合同解除应当遵循一定的程序和通知要求。条款中仅提到了书面通知乙方，但未明确解除合同的具体条件和通知的时间要求，可能导致在实际操作中存在歧义。 | 法规依据：Personal Information Protection Law and related rules；中华人民共和国网络安全法（2025修正）第十三条；贵阳市观山湖区人民法院: 贵州虹通房地产开发有限公司与曾庆芳商品房预售&lt;em&gt;合同&lt;/em&gt;纠纷一审民事判决书；忻州市中级人民法院: 忻州市志如物业管理有限公司与忻州喜来居物业管理有限公司&lt;em&gt;合同&lt;/em&gt;纠纷二审民事判决书 | 修改建议：建议补充具体的解除合同条件、通知的时间要求以及可能产生的法律后果等，以减少歧义和潜在的法律风险。</w:t>
      </w:r>
    </w:p>
    <w:p>
      <w:r>
        <w:t>[LOW] 评估报告保存期限不明确 | 条款类型：OTHER | 问题类型：AMBIGUOUS_LANGUAGE | 原文摘录：4.4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 | 风险分析：条款中提到评估报告的保存期限不少于个人信息出境后的3年，但没有明确这一期限是指自然年还是其他时间单位，可能导致执行时的误解。 | 法规依据：Personal Information Protection Law and related rules；促进和规范数据跨境流动规定（发布页）段落6；促进和规范数据跨境流动规定（全文页）第十四条；中华人民共和国网络安全法（2025修正）第十三条；菏泽市中级人民法院: 聊城正信资产评估有限公司、鄄城县中医院房地产价格评估合同纠纷二审民事判决书；汉中市中级人民法院: 正意价格评估集团有限公司与西乡县交通运输局西乡县泾洋矿业有限责任公司等服务合同纠纷二审民事判决书 | 修改建议：建议明确保存期限的具体时间单位，如“不少于个人信息出境后的自然年后的3年”。</w:t>
      </w:r>
    </w:p>
    <w:p>
      <w:r>
        <w:t>[LOW] 适用法律不明确 | 条款类型：OTHER | 问题类型：AMBIGUOUS_LANGUAGE | 原文摘录：4.1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 | 风险分析：条款中提到了美国现行的个人信息保护政策不会影响本合同的履行，但没有明确指出这些法律法规如何具体适用于合同履行，可能导致法律适用上的歧义。 | 法规依据：Personal Information Protection Law and related rules；中华人民共和国网络安全法（2025修正）第三十三条；中华人民共和国网络安全法（2025修正）第十三条；中华人民共和国网络安全法（2025修正）第二十条；北京市第三中级人民法院: 陈玉等与上海美致嘉商务咨询有限公司服务合同纠纷二审民事判决书；最高人民法院: 某公司诉某律师事务所法律服务合同纠纷案 | 修改建议：建议进一步明确适用法律的具体内容和适用范围，避免使用模糊的语言。</w:t>
      </w:r>
    </w:p>
    <w:p>
      <w:r>
        <w:t>[LOW] 适用法律不明确 | 条款类型：OTHER | 问题类型：AMBIGUOUS_LANGUAGE | 原文摘录：6.4 个人信息主体提起诉讼的，可选择适用中华人民共和国法律，双方对此无异议。 | 风险分析：虽然条款提到了可以选择适用中华人民共和国法律，但没有明确指出具体应适用的法律条文，可能导致执行时的法律适用不明确。 | 法规依据：Personal Information Protection Law and related rules；中华人民共和国网络安全法（2025修正）第四十四条；五指山市人民法院: XX消费金融有限公司、余XXX金融借款合同纠纷民事一审民事判决书；四子王旗人民法院: 陕西米豆儿电子商务有限公司诉刘瑞平合同纠纷一案判决书 | 修改建议：建议明确指定适用的具体法律条文，如《中华人民共和国个人信息保护法》等，以增强法律适用的明确性和可操作性。</w:t>
      </w:r>
    </w:p>
    <w:p>
      <w:r>
        <w:t>[LOW] 适用法律不明确 | 条款类型：OTHER | 问题类型：AMBIGUOUS_LANGUAGE | 原文摘录：9.2 本合同适用中华人民共和国法律，若中国法律无相关规定的，可参照国际惯例。 | 风险分析：虽然提到了适用中华人民共和国法律，但随后提到若中国法律无相关规定，则参照国际惯例，这种表述可能造成法律适用的不明确，增加合规风险。 | 法规依据：Personal Information Protection Law and related rules；网络数据安全管理条例第三十五条；促进和规范数据跨境流动规定（发布页）段落6；中华人民共和国数据安全法第十五条；宁波市中级人民法院: 崔某某、马某买卖合同纠纷二审民事判决书；青岛市中级人民法院: 青岛某某公司诉北美某某公司国际货物买卖合同纠纷案 | 修改建议：应明确指出在何种情况下适用国际惯例，以及如何与国内法律规定相衔接，以减少歧义。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