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4BAC" w14:textId="77777777" w:rsidR="0006510C" w:rsidRDefault="00000000">
      <w:pPr>
        <w:spacing w:before="480" w:after="480" w:line="288" w:lineRule="auto"/>
        <w:ind w:firstLine="1040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惯性传感器阵列与惯性</w:t>
      </w:r>
      <w:r>
        <w:rPr>
          <w:rFonts w:ascii="Arial" w:eastAsia="等线" w:hAnsi="Arial" w:cs="Arial"/>
          <w:b/>
          <w:sz w:val="52"/>
        </w:rPr>
        <w:t>/</w:t>
      </w:r>
      <w:r>
        <w:rPr>
          <w:rFonts w:ascii="Arial" w:eastAsia="等线" w:hAnsi="Arial" w:cs="Arial"/>
          <w:b/>
          <w:sz w:val="52"/>
        </w:rPr>
        <w:t>磁传感器阵列的高效姿态滤波器</w:t>
      </w:r>
    </w:p>
    <w:p w14:paraId="24D4ABB3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作者：塞巴斯蒂安</w:t>
      </w:r>
      <w:r>
        <w:rPr>
          <w:rFonts w:ascii="Arial" w:eastAsia="等线" w:hAnsi="Arial" w:cs="Arial"/>
        </w:rPr>
        <w:t>·O.H.·</w:t>
      </w:r>
      <w:r>
        <w:rPr>
          <w:rFonts w:ascii="Arial" w:eastAsia="等线" w:hAnsi="Arial" w:cs="Arial"/>
        </w:rPr>
        <w:t>马德威克（</w:t>
      </w:r>
      <w:r>
        <w:rPr>
          <w:rFonts w:ascii="Arial" w:eastAsia="等线" w:hAnsi="Arial" w:cs="Arial"/>
        </w:rPr>
        <w:t>Sebastian O.H. Madgwick</w:t>
      </w:r>
      <w:r>
        <w:rPr>
          <w:rFonts w:ascii="Arial" w:eastAsia="等线" w:hAnsi="Arial" w:cs="Arial"/>
        </w:rPr>
        <w:t>）</w:t>
      </w:r>
    </w:p>
    <w:p w14:paraId="0DCBBDEF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日期：</w:t>
      </w:r>
      <w:r>
        <w:rPr>
          <w:rFonts w:ascii="Arial" w:eastAsia="等线" w:hAnsi="Arial" w:cs="Arial"/>
        </w:rPr>
        <w:t>2010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日</w:t>
      </w:r>
    </w:p>
    <w:p w14:paraId="5C422D60" w14:textId="77777777" w:rsidR="0006510C" w:rsidRDefault="00000000">
      <w:pPr>
        <w:spacing w:before="320" w:after="120" w:line="288" w:lineRule="auto"/>
        <w:ind w:firstLine="640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摘要</w:t>
      </w:r>
      <w:bookmarkEnd w:id="0"/>
    </w:p>
    <w:p w14:paraId="71D39483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本报告提出了一种新型姿态滤波器，适用于由三轴陀螺仪和加速度计组成的</w:t>
      </w:r>
      <w:proofErr w:type="gramStart"/>
      <w:r>
        <w:rPr>
          <w:rFonts w:ascii="Arial" w:eastAsia="等线" w:hAnsi="Arial" w:cs="Arial"/>
        </w:rPr>
        <w:t>惯性测量单元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），以及额外包含三轴磁力计的磁、角速度和重力传感器阵列（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）。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实现版本集成了磁畸变补偿和</w:t>
      </w:r>
      <w:proofErr w:type="gramStart"/>
      <w:r>
        <w:rPr>
          <w:rFonts w:ascii="Arial" w:eastAsia="等线" w:hAnsi="Arial" w:cs="Arial"/>
        </w:rPr>
        <w:t>陀螺仪零偏漂移</w:t>
      </w:r>
      <w:proofErr w:type="gramEnd"/>
      <w:r>
        <w:rPr>
          <w:rFonts w:ascii="Arial" w:eastAsia="等线" w:hAnsi="Arial" w:cs="Arial"/>
        </w:rPr>
        <w:t>补偿功能。该滤波器采用四元数表示法，利用解析推导并优化后的</w:t>
      </w:r>
      <w:proofErr w:type="gramStart"/>
      <w:r>
        <w:rPr>
          <w:rFonts w:ascii="Arial" w:eastAsia="等线" w:hAnsi="Arial" w:cs="Arial"/>
        </w:rPr>
        <w:t>梯度下降算法</w:t>
      </w:r>
      <w:proofErr w:type="gramEnd"/>
      <w:r>
        <w:rPr>
          <w:rFonts w:ascii="Arial" w:eastAsia="等线" w:hAnsi="Arial" w:cs="Arial"/>
        </w:rPr>
        <w:t>，将加速度计和磁力计数</w:t>
      </w:r>
      <w:proofErr w:type="gramStart"/>
      <w:r>
        <w:rPr>
          <w:rFonts w:ascii="Arial" w:eastAsia="等线" w:hAnsi="Arial" w:cs="Arial"/>
        </w:rPr>
        <w:t>据用于计算陀螺仪</w:t>
      </w:r>
      <w:proofErr w:type="gramEnd"/>
      <w:r>
        <w:rPr>
          <w:rFonts w:ascii="Arial" w:eastAsia="等线" w:hAnsi="Arial" w:cs="Arial"/>
        </w:rPr>
        <w:t>测量误差的方向（以四元数导数形式呈现）。该滤波器的优势包括：（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）计算成本低：每次滤波器</w:t>
      </w:r>
      <w:proofErr w:type="gramStart"/>
      <w:r>
        <w:rPr>
          <w:rFonts w:ascii="Arial" w:eastAsia="等线" w:hAnsi="Arial" w:cs="Arial"/>
        </w:rPr>
        <w:t>更新仅</w:t>
      </w:r>
      <w:proofErr w:type="gramEnd"/>
      <w:r>
        <w:rPr>
          <w:rFonts w:ascii="Arial" w:eastAsia="等线" w:hAnsi="Arial" w:cs="Arial"/>
        </w:rPr>
        <w:t>需</w:t>
      </w:r>
      <w:r>
        <w:rPr>
          <w:rFonts w:ascii="Arial" w:eastAsia="等线" w:hAnsi="Arial" w:cs="Arial"/>
        </w:rPr>
        <w:t>109</w:t>
      </w:r>
      <w:r>
        <w:rPr>
          <w:rFonts w:ascii="Arial" w:eastAsia="等线" w:hAnsi="Arial" w:cs="Arial"/>
        </w:rPr>
        <w:t>次（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）或</w:t>
      </w:r>
      <w:r>
        <w:rPr>
          <w:rFonts w:ascii="Arial" w:eastAsia="等线" w:hAnsi="Arial" w:cs="Arial"/>
        </w:rPr>
        <w:t>277</w:t>
      </w:r>
      <w:r>
        <w:rPr>
          <w:rFonts w:ascii="Arial" w:eastAsia="等线" w:hAnsi="Arial" w:cs="Arial"/>
        </w:rPr>
        <w:t>次（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）标量算术运算；（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低采样率</w:t>
      </w:r>
      <w:proofErr w:type="gramEnd"/>
      <w:r>
        <w:rPr>
          <w:rFonts w:ascii="Arial" w:eastAsia="等线" w:hAnsi="Arial" w:cs="Arial"/>
        </w:rPr>
        <w:t>下仍有效，例如</w:t>
      </w:r>
      <w:r>
        <w:rPr>
          <w:rFonts w:ascii="Arial" w:eastAsia="等线" w:hAnsi="Arial" w:cs="Arial"/>
        </w:rPr>
        <w:t>10Hz</w:t>
      </w:r>
      <w:r>
        <w:rPr>
          <w:rFonts w:ascii="Arial" w:eastAsia="等线" w:hAnsi="Arial" w:cs="Arial"/>
        </w:rPr>
        <w:t>；（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）仅含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个（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）或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个（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）可通过可观</w:t>
      </w:r>
      <w:proofErr w:type="gramStart"/>
      <w:r>
        <w:rPr>
          <w:rFonts w:ascii="Arial" w:eastAsia="等线" w:hAnsi="Arial" w:cs="Arial"/>
        </w:rPr>
        <w:t>测系统</w:t>
      </w:r>
      <w:proofErr w:type="gramEnd"/>
      <w:r>
        <w:rPr>
          <w:rFonts w:ascii="Arial" w:eastAsia="等线" w:hAnsi="Arial" w:cs="Arial"/>
        </w:rPr>
        <w:t>特性定义的可调参数。通过商用姿态传感器和光学</w:t>
      </w:r>
      <w:proofErr w:type="gramStart"/>
      <w:r>
        <w:rPr>
          <w:rFonts w:ascii="Arial" w:eastAsia="等线" w:hAnsi="Arial" w:cs="Arial"/>
        </w:rPr>
        <w:t>测量系统</w:t>
      </w:r>
      <w:proofErr w:type="gramEnd"/>
      <w:r>
        <w:rPr>
          <w:rFonts w:ascii="Arial" w:eastAsia="等线" w:hAnsi="Arial" w:cs="Arial"/>
        </w:rPr>
        <w:t>获取的姿态参考数据，对滤波器性能进行了实证评估，并提出了适用于该应用场景的</w:t>
      </w:r>
      <w:proofErr w:type="gramStart"/>
      <w:r>
        <w:rPr>
          <w:rFonts w:ascii="Arial" w:eastAsia="等线" w:hAnsi="Arial" w:cs="Arial"/>
        </w:rPr>
        <w:t>光学测量设备</w:t>
      </w:r>
      <w:proofErr w:type="gramEnd"/>
      <w:r>
        <w:rPr>
          <w:rFonts w:ascii="Arial" w:eastAsia="等线" w:hAnsi="Arial" w:cs="Arial"/>
        </w:rPr>
        <w:t>简易校准方法。同时，将该滤波器与姿态传感器的</w:t>
      </w:r>
      <w:proofErr w:type="gramStart"/>
      <w:r>
        <w:rPr>
          <w:rFonts w:ascii="Arial" w:eastAsia="等线" w:hAnsi="Arial" w:cs="Arial"/>
        </w:rPr>
        <w:t>专有卡尔曼</w:t>
      </w:r>
      <w:proofErr w:type="gramEnd"/>
      <w:r>
        <w:rPr>
          <w:rFonts w:ascii="Arial" w:eastAsia="等线" w:hAnsi="Arial" w:cs="Arial"/>
        </w:rPr>
        <w:t>滤波算法进行了性能基准测试。结果表明，该滤波器的精度</w:t>
      </w:r>
      <w:proofErr w:type="gramStart"/>
      <w:r>
        <w:rPr>
          <w:rFonts w:ascii="Arial" w:eastAsia="等线" w:hAnsi="Arial" w:cs="Arial"/>
        </w:rPr>
        <w:t>超过卡尔曼</w:t>
      </w:r>
      <w:proofErr w:type="gramEnd"/>
      <w:r>
        <w:rPr>
          <w:rFonts w:ascii="Arial" w:eastAsia="等线" w:hAnsi="Arial" w:cs="Arial"/>
        </w:rPr>
        <w:t>滤波算法：静态均方根误差＜</w:t>
      </w:r>
      <w:r>
        <w:rPr>
          <w:rFonts w:ascii="Arial" w:eastAsia="等线" w:hAnsi="Arial" w:cs="Arial"/>
        </w:rPr>
        <w:t>0.6°</w:t>
      </w:r>
      <w:r>
        <w:rPr>
          <w:rFonts w:ascii="Arial" w:eastAsia="等线" w:hAnsi="Arial" w:cs="Arial"/>
        </w:rPr>
        <w:t>，动态均方根误差＜</w:t>
      </w:r>
      <w:r>
        <w:rPr>
          <w:rFonts w:ascii="Arial" w:eastAsia="等线" w:hAnsi="Arial" w:cs="Arial"/>
        </w:rPr>
        <w:t>0.8°</w:t>
      </w:r>
      <w:r>
        <w:rPr>
          <w:rFonts w:ascii="Arial" w:eastAsia="等线" w:hAnsi="Arial" w:cs="Arial"/>
        </w:rPr>
        <w:t>。其低计算量和</w:t>
      </w:r>
      <w:proofErr w:type="gramStart"/>
      <w:r>
        <w:rPr>
          <w:rFonts w:ascii="Arial" w:eastAsia="等线" w:hAnsi="Arial" w:cs="Arial"/>
        </w:rPr>
        <w:t>低采样率运行</w:t>
      </w:r>
      <w:proofErr w:type="gramEnd"/>
      <w:r>
        <w:rPr>
          <w:rFonts w:ascii="Arial" w:eastAsia="等线" w:hAnsi="Arial" w:cs="Arial"/>
        </w:rPr>
        <w:t>能力，为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传感器阵列在低功耗、有限处理资源的实时应用，或对</w:t>
      </w:r>
      <w:proofErr w:type="gramStart"/>
      <w:r>
        <w:rPr>
          <w:rFonts w:ascii="Arial" w:eastAsia="等线" w:hAnsi="Arial" w:cs="Arial"/>
        </w:rPr>
        <w:t>采样率</w:t>
      </w:r>
      <w:proofErr w:type="gramEnd"/>
      <w:r>
        <w:rPr>
          <w:rFonts w:ascii="Arial" w:eastAsia="等线" w:hAnsi="Arial" w:cs="Arial"/>
        </w:rPr>
        <w:t>要求极高的应用中开辟了新的可能性。</w:t>
      </w:r>
    </w:p>
    <w:p w14:paraId="5CF56138" w14:textId="77777777" w:rsidR="0006510C" w:rsidRDefault="00000000">
      <w:pPr>
        <w:spacing w:before="320" w:after="120" w:line="288" w:lineRule="auto"/>
        <w:ind w:firstLine="640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目录</w:t>
      </w:r>
      <w:bookmarkEnd w:id="1"/>
    </w:p>
    <w:p w14:paraId="4C9F9675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1 </w:t>
      </w:r>
      <w:r>
        <w:rPr>
          <w:rFonts w:ascii="Arial" w:eastAsia="等线" w:hAnsi="Arial" w:cs="Arial"/>
        </w:rPr>
        <w:t>引言</w:t>
      </w:r>
      <w:r>
        <w:rPr>
          <w:rFonts w:ascii="Arial" w:eastAsia="等线" w:hAnsi="Arial" w:cs="Arial"/>
        </w:rPr>
        <w:t xml:space="preserve"> 3</w:t>
      </w:r>
    </w:p>
    <w:p w14:paraId="215BDCAC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四元数表示法</w:t>
      </w:r>
      <w:r>
        <w:rPr>
          <w:rFonts w:ascii="Arial" w:eastAsia="等线" w:hAnsi="Arial" w:cs="Arial"/>
        </w:rPr>
        <w:t xml:space="preserve"> 4</w:t>
      </w:r>
    </w:p>
    <w:p w14:paraId="5C2D87FA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滤波器推导</w:t>
      </w:r>
      <w:r>
        <w:rPr>
          <w:rFonts w:ascii="Arial" w:eastAsia="等线" w:hAnsi="Arial" w:cs="Arial"/>
        </w:rPr>
        <w:t xml:space="preserve"> 6</w:t>
      </w:r>
    </w:p>
    <w:p w14:paraId="59C66553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3.2 </w:t>
      </w:r>
      <w:r>
        <w:rPr>
          <w:rFonts w:ascii="Arial" w:eastAsia="等线" w:hAnsi="Arial" w:cs="Arial"/>
        </w:rPr>
        <w:t>基于向量观测的姿态计算</w:t>
      </w:r>
      <w:r>
        <w:rPr>
          <w:rFonts w:ascii="Arial" w:eastAsia="等线" w:hAnsi="Arial" w:cs="Arial"/>
        </w:rPr>
        <w:t xml:space="preserve"> 6</w:t>
      </w:r>
    </w:p>
    <w:p w14:paraId="2B2A0363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3.6 </w:t>
      </w:r>
      <w:r>
        <w:rPr>
          <w:rFonts w:ascii="Arial" w:eastAsia="等线" w:hAnsi="Arial" w:cs="Arial"/>
        </w:rPr>
        <w:t>滤波器增益</w:t>
      </w:r>
      <w:r>
        <w:rPr>
          <w:rFonts w:ascii="Arial" w:eastAsia="等线" w:hAnsi="Arial" w:cs="Arial"/>
        </w:rPr>
        <w:t xml:space="preserve"> 13</w:t>
      </w:r>
    </w:p>
    <w:p w14:paraId="05D0A577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4 </w:t>
      </w:r>
      <w:r>
        <w:rPr>
          <w:rFonts w:ascii="Arial" w:eastAsia="等线" w:hAnsi="Arial" w:cs="Arial"/>
        </w:rPr>
        <w:t>实验</w:t>
      </w:r>
      <w:r>
        <w:rPr>
          <w:rFonts w:ascii="Arial" w:eastAsia="等线" w:hAnsi="Arial" w:cs="Arial"/>
        </w:rPr>
        <w:t xml:space="preserve"> 14</w:t>
      </w:r>
    </w:p>
    <w:p w14:paraId="3068780F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结果</w:t>
      </w:r>
      <w:r>
        <w:rPr>
          <w:rFonts w:ascii="Arial" w:eastAsia="等线" w:hAnsi="Arial" w:cs="Arial"/>
        </w:rPr>
        <w:t xml:space="preserve"> 19</w:t>
      </w:r>
    </w:p>
    <w:p w14:paraId="32D2A946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5.1 </w:t>
      </w:r>
      <w:r>
        <w:rPr>
          <w:rFonts w:ascii="Arial" w:eastAsia="等线" w:hAnsi="Arial" w:cs="Arial"/>
        </w:rPr>
        <w:t>典型结果</w:t>
      </w:r>
      <w:r>
        <w:rPr>
          <w:rFonts w:ascii="Arial" w:eastAsia="等线" w:hAnsi="Arial" w:cs="Arial"/>
        </w:rPr>
        <w:t xml:space="preserve"> 19</w:t>
      </w:r>
    </w:p>
    <w:p w14:paraId="56B4A364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5.2 </w:t>
      </w:r>
      <w:r>
        <w:rPr>
          <w:rFonts w:ascii="Arial" w:eastAsia="等线" w:hAnsi="Arial" w:cs="Arial"/>
        </w:rPr>
        <w:t>静态与动态性能</w:t>
      </w:r>
      <w:r>
        <w:rPr>
          <w:rFonts w:ascii="Arial" w:eastAsia="等线" w:hAnsi="Arial" w:cs="Arial"/>
        </w:rPr>
        <w:t xml:space="preserve"> 21</w:t>
      </w:r>
    </w:p>
    <w:p w14:paraId="6AED1FAC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5.3 </w:t>
      </w:r>
      <w:r>
        <w:rPr>
          <w:rFonts w:ascii="Arial" w:eastAsia="等线" w:hAnsi="Arial" w:cs="Arial"/>
        </w:rPr>
        <w:t>滤波器增益与性能的关系</w:t>
      </w:r>
      <w:r>
        <w:rPr>
          <w:rFonts w:ascii="Arial" w:eastAsia="等线" w:hAnsi="Arial" w:cs="Arial"/>
        </w:rPr>
        <w:t xml:space="preserve"> 22</w:t>
      </w:r>
    </w:p>
    <w:p w14:paraId="25E4FC5A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5.5 </w:t>
      </w:r>
      <w:proofErr w:type="gramStart"/>
      <w:r>
        <w:rPr>
          <w:rFonts w:ascii="Arial" w:eastAsia="等线" w:hAnsi="Arial" w:cs="Arial"/>
        </w:rPr>
        <w:t>陀螺仪零偏漂移</w:t>
      </w:r>
      <w:proofErr w:type="gramEnd"/>
      <w:r>
        <w:rPr>
          <w:rFonts w:ascii="Arial" w:eastAsia="等线" w:hAnsi="Arial" w:cs="Arial"/>
        </w:rPr>
        <w:t xml:space="preserve"> 23</w:t>
      </w:r>
    </w:p>
    <w:p w14:paraId="5CB1CDB4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6 </w:t>
      </w:r>
      <w:r>
        <w:rPr>
          <w:rFonts w:ascii="Arial" w:eastAsia="等线" w:hAnsi="Arial" w:cs="Arial"/>
        </w:rPr>
        <w:t>讨论</w:t>
      </w:r>
      <w:r>
        <w:rPr>
          <w:rFonts w:ascii="Arial" w:eastAsia="等线" w:hAnsi="Arial" w:cs="Arial"/>
        </w:rPr>
        <w:t xml:space="preserve"> 24</w:t>
      </w:r>
    </w:p>
    <w:p w14:paraId="2C2D5765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 xml:space="preserve">7 </w:t>
      </w:r>
      <w:r>
        <w:rPr>
          <w:rFonts w:ascii="Arial" w:eastAsia="等线" w:hAnsi="Arial" w:cs="Arial"/>
        </w:rPr>
        <w:t>结论</w:t>
      </w:r>
      <w:r>
        <w:rPr>
          <w:rFonts w:ascii="Arial" w:eastAsia="等线" w:hAnsi="Arial" w:cs="Arial"/>
        </w:rPr>
        <w:t xml:space="preserve"> 25</w:t>
      </w:r>
    </w:p>
    <w:p w14:paraId="627E91D6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附录</w:t>
      </w:r>
      <w:r>
        <w:rPr>
          <w:rFonts w:ascii="Arial" w:eastAsia="等线" w:hAnsi="Arial" w:cs="Arial"/>
        </w:rPr>
        <w:t xml:space="preserve">A 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语言优化的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滤波器实现</w:t>
      </w:r>
      <w:r>
        <w:rPr>
          <w:rFonts w:ascii="Arial" w:eastAsia="等线" w:hAnsi="Arial" w:cs="Arial"/>
        </w:rPr>
        <w:t xml:space="preserve"> 29</w:t>
      </w:r>
    </w:p>
    <w:p w14:paraId="2CAD97E9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附录</w:t>
      </w:r>
      <w:r>
        <w:rPr>
          <w:rFonts w:ascii="Arial" w:eastAsia="等线" w:hAnsi="Arial" w:cs="Arial"/>
        </w:rPr>
        <w:t xml:space="preserve">B </w:t>
      </w: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语言优化的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滤波器实现</w:t>
      </w:r>
      <w:r>
        <w:rPr>
          <w:rFonts w:ascii="Arial" w:eastAsia="等线" w:hAnsi="Arial" w:cs="Arial"/>
        </w:rPr>
        <w:t xml:space="preserve"> 30</w:t>
      </w:r>
    </w:p>
    <w:p w14:paraId="1AA97EF8" w14:textId="77777777" w:rsidR="0006510C" w:rsidRDefault="00000000">
      <w:pPr>
        <w:spacing w:before="320" w:after="120" w:line="288" w:lineRule="auto"/>
        <w:ind w:firstLine="640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引言</w:t>
      </w:r>
      <w:bookmarkEnd w:id="2"/>
    </w:p>
    <w:p w14:paraId="7378A1D8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姿态的精确测量在多个领域中起着关键作用，包括航空航天</w:t>
      </w:r>
      <w:r>
        <w:rPr>
          <w:rFonts w:ascii="Arial" w:eastAsia="等线" w:hAnsi="Arial" w:cs="Arial"/>
        </w:rPr>
        <w:t>[1,2,3]</w:t>
      </w:r>
      <w:r>
        <w:rPr>
          <w:rFonts w:ascii="Arial" w:eastAsia="等线" w:hAnsi="Arial" w:cs="Arial"/>
        </w:rPr>
        <w:t>、机器人技术</w:t>
      </w:r>
      <w:r>
        <w:rPr>
          <w:rFonts w:ascii="Arial" w:eastAsia="等线" w:hAnsi="Arial" w:cs="Arial"/>
        </w:rPr>
        <w:t>[4,5]</w:t>
      </w:r>
      <w:r>
        <w:rPr>
          <w:rFonts w:ascii="Arial" w:eastAsia="等线" w:hAnsi="Arial" w:cs="Arial"/>
        </w:rPr>
        <w:t>、导航</w:t>
      </w:r>
      <w:r>
        <w:rPr>
          <w:rFonts w:ascii="Arial" w:eastAsia="等线" w:hAnsi="Arial" w:cs="Arial"/>
        </w:rPr>
        <w:t>[6,7]</w:t>
      </w:r>
      <w:r>
        <w:rPr>
          <w:rFonts w:ascii="Arial" w:eastAsia="等线" w:hAnsi="Arial" w:cs="Arial"/>
        </w:rPr>
        <w:t>、人体运动分析</w:t>
      </w:r>
      <w:r>
        <w:rPr>
          <w:rFonts w:ascii="Arial" w:eastAsia="等线" w:hAnsi="Arial" w:cs="Arial"/>
        </w:rPr>
        <w:t>[8,9]</w:t>
      </w:r>
      <w:r>
        <w:rPr>
          <w:rFonts w:ascii="Arial" w:eastAsia="等线" w:hAnsi="Arial" w:cs="Arial"/>
        </w:rPr>
        <w:t>以及人机交互</w:t>
      </w:r>
      <w:r>
        <w:rPr>
          <w:rFonts w:ascii="Arial" w:eastAsia="等线" w:hAnsi="Arial" w:cs="Arial"/>
        </w:rPr>
        <w:t>[10]</w:t>
      </w:r>
      <w:r>
        <w:rPr>
          <w:rFonts w:ascii="Arial" w:eastAsia="等线" w:hAnsi="Arial" w:cs="Arial"/>
        </w:rPr>
        <w:t>。尽管多种技术可</w:t>
      </w:r>
      <w:proofErr w:type="gramStart"/>
      <w:r>
        <w:rPr>
          <w:rFonts w:ascii="Arial" w:eastAsia="等线" w:hAnsi="Arial" w:cs="Arial"/>
        </w:rPr>
        <w:t>实现姿态测量</w:t>
      </w:r>
      <w:proofErr w:type="gramEnd"/>
      <w:r>
        <w:rPr>
          <w:rFonts w:ascii="Arial" w:eastAsia="等线" w:hAnsi="Arial" w:cs="Arial"/>
        </w:rPr>
        <w:t>，但惯性传感系统具有完全自主的优势，测量主体的运动不受限制，也无需依赖特定环境或位置。</w:t>
      </w:r>
      <w:proofErr w:type="gramStart"/>
      <w:r>
        <w:rPr>
          <w:rFonts w:ascii="Arial" w:eastAsia="等线" w:hAnsi="Arial" w:cs="Arial"/>
        </w:rPr>
        <w:t>惯性测量单元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）由陀螺仪和加速度计组成，能够跟踪旋转运动和平移运动。为实现三维测量，需采用具有三个相互正交</w:t>
      </w:r>
      <w:proofErr w:type="gramStart"/>
      <w:r>
        <w:rPr>
          <w:rFonts w:ascii="Arial" w:eastAsia="等线" w:hAnsi="Arial" w:cs="Arial"/>
        </w:rPr>
        <w:t>敏感轴</w:t>
      </w:r>
      <w:proofErr w:type="gramEnd"/>
      <w:r>
        <w:rPr>
          <w:rFonts w:ascii="Arial" w:eastAsia="等线" w:hAnsi="Arial" w:cs="Arial"/>
        </w:rPr>
        <w:t>的三轴传感器。磁、角速度和重力传感器阵列（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）是一种混合式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，额外集成了三轴磁力计。仅使用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可测量相对于重力方向的姿态，这对于许多应用</w:t>
      </w:r>
      <w:r>
        <w:rPr>
          <w:rFonts w:ascii="Arial" w:eastAsia="等线" w:hAnsi="Arial" w:cs="Arial"/>
        </w:rPr>
        <w:t>[4,2,8,1]</w:t>
      </w:r>
      <w:r>
        <w:rPr>
          <w:rFonts w:ascii="Arial" w:eastAsia="等线" w:hAnsi="Arial" w:cs="Arial"/>
        </w:rPr>
        <w:t>已足够。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系统也被称为姿态航向参考系统（</w:t>
      </w:r>
      <w:r>
        <w:rPr>
          <w:rFonts w:ascii="Arial" w:eastAsia="等线" w:hAnsi="Arial" w:cs="Arial"/>
        </w:rPr>
        <w:t>AHRS</w:t>
      </w:r>
      <w:r>
        <w:rPr>
          <w:rFonts w:ascii="Arial" w:eastAsia="等线" w:hAnsi="Arial" w:cs="Arial"/>
        </w:rPr>
        <w:t>），能够提供相对于重力方向和地磁场的</w:t>
      </w:r>
      <w:proofErr w:type="gramStart"/>
      <w:r>
        <w:rPr>
          <w:rFonts w:ascii="Arial" w:eastAsia="等线" w:hAnsi="Arial" w:cs="Arial"/>
        </w:rPr>
        <w:t>完整姿态测量</w:t>
      </w:r>
      <w:proofErr w:type="gramEnd"/>
      <w:r>
        <w:rPr>
          <w:rFonts w:ascii="Arial" w:eastAsia="等线" w:hAnsi="Arial" w:cs="Arial"/>
        </w:rPr>
        <w:t>。</w:t>
      </w:r>
    </w:p>
    <w:p w14:paraId="75E5CCAF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测量角速度，若已知初始条件，可通过时间积分计算传感器的姿态</w:t>
      </w:r>
      <w:r>
        <w:rPr>
          <w:rFonts w:ascii="Arial" w:eastAsia="等线" w:hAnsi="Arial" w:cs="Arial"/>
        </w:rPr>
        <w:t>[11,12]</w:t>
      </w:r>
      <w:r>
        <w:rPr>
          <w:rFonts w:ascii="Arial" w:eastAsia="等线" w:hAnsi="Arial" w:cs="Arial"/>
        </w:rPr>
        <w:t>。精密陀螺仪（如</w:t>
      </w:r>
      <w:proofErr w:type="gramStart"/>
      <w:r>
        <w:rPr>
          <w:rFonts w:ascii="Arial" w:eastAsia="等线" w:hAnsi="Arial" w:cs="Arial"/>
        </w:rPr>
        <w:t>环形激光陀螺仪</w:t>
      </w:r>
      <w:proofErr w:type="gramEnd"/>
      <w:r>
        <w:rPr>
          <w:rFonts w:ascii="Arial" w:eastAsia="等线" w:hAnsi="Arial" w:cs="Arial"/>
        </w:rPr>
        <w:t>）成本高、体积大，不适用于大多数应用场景，因此大多数应用中采用精度较低的</w:t>
      </w:r>
      <w:proofErr w:type="gramStart"/>
      <w:r>
        <w:rPr>
          <w:rFonts w:ascii="Arial" w:eastAsia="等线" w:hAnsi="Arial" w:cs="Arial"/>
        </w:rPr>
        <w:t>微机电</w:t>
      </w:r>
      <w:proofErr w:type="gramEnd"/>
      <w:r>
        <w:rPr>
          <w:rFonts w:ascii="Arial" w:eastAsia="等线" w:hAnsi="Arial" w:cs="Arial"/>
        </w:rPr>
        <w:t>系统（</w:t>
      </w:r>
      <w:r>
        <w:rPr>
          <w:rFonts w:ascii="Arial" w:eastAsia="等线" w:hAnsi="Arial" w:cs="Arial"/>
        </w:rPr>
        <w:t>MEMS</w:t>
      </w:r>
      <w:r>
        <w:rPr>
          <w:rFonts w:ascii="Arial" w:eastAsia="等线" w:hAnsi="Arial" w:cs="Arial"/>
        </w:rPr>
        <w:t>）器件</w:t>
      </w:r>
      <w:r>
        <w:rPr>
          <w:rFonts w:ascii="Arial" w:eastAsia="等线" w:hAnsi="Arial" w:cs="Arial"/>
        </w:rPr>
        <w:t>[13]</w:t>
      </w:r>
      <w:r>
        <w:rPr>
          <w:rFonts w:ascii="Arial" w:eastAsia="等线" w:hAnsi="Arial" w:cs="Arial"/>
        </w:rPr>
        <w:t>。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测量误差的积分会导致计算姿态</w:t>
      </w:r>
      <w:proofErr w:type="gramStart"/>
      <w:r>
        <w:rPr>
          <w:rFonts w:ascii="Arial" w:eastAsia="等线" w:hAnsi="Arial" w:cs="Arial"/>
        </w:rPr>
        <w:t>的累积误差</w:t>
      </w:r>
      <w:proofErr w:type="gramEnd"/>
      <w:r>
        <w:rPr>
          <w:rFonts w:ascii="Arial" w:eastAsia="等线" w:hAnsi="Arial" w:cs="Arial"/>
        </w:rPr>
        <w:t>，因此仅依靠陀螺仪无法提供</w:t>
      </w:r>
      <w:proofErr w:type="gramStart"/>
      <w:r>
        <w:rPr>
          <w:rFonts w:ascii="Arial" w:eastAsia="等线" w:hAnsi="Arial" w:cs="Arial"/>
        </w:rPr>
        <w:t>绝对姿态测量</w:t>
      </w:r>
      <w:proofErr w:type="gramEnd"/>
      <w:r>
        <w:rPr>
          <w:rFonts w:ascii="Arial" w:eastAsia="等线" w:hAnsi="Arial" w:cs="Arial"/>
        </w:rPr>
        <w:t>。加速度计和磁力计分别测量地球重力场和地磁场，可提供绝对姿态参考，但它们易受高噪声干扰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例如，运动产生的加速度会干扰重力方向的测量结果。姿态滤波器的核心任务是通过最优融合陀螺仪、加速度计和磁力计的测量数据，得出单一的姿态</w:t>
      </w:r>
      <w:proofErr w:type="gramStart"/>
      <w:r>
        <w:rPr>
          <w:rFonts w:ascii="Arial" w:eastAsia="等线" w:hAnsi="Arial" w:cs="Arial"/>
        </w:rPr>
        <w:t>估</w:t>
      </w:r>
      <w:proofErr w:type="gramEnd"/>
      <w:r>
        <w:rPr>
          <w:rFonts w:ascii="Arial" w:eastAsia="等线" w:hAnsi="Arial" w:cs="Arial"/>
        </w:rPr>
        <w:t>计值。</w:t>
      </w:r>
    </w:p>
    <w:p w14:paraId="0BEA411A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滤波器</w:t>
      </w:r>
      <w:r>
        <w:rPr>
          <w:rFonts w:ascii="Arial" w:eastAsia="等线" w:hAnsi="Arial" w:cs="Arial"/>
        </w:rPr>
        <w:t>[14]</w:t>
      </w:r>
      <w:r>
        <w:rPr>
          <w:rFonts w:ascii="Arial" w:eastAsia="等线" w:hAnsi="Arial" w:cs="Arial"/>
        </w:rPr>
        <w:t>已成为大多数姿态滤波算法</w:t>
      </w:r>
      <w:r>
        <w:rPr>
          <w:rFonts w:ascii="Arial" w:eastAsia="等线" w:hAnsi="Arial" w:cs="Arial"/>
        </w:rPr>
        <w:t>[4,15,16,17]</w:t>
      </w:r>
      <w:r>
        <w:rPr>
          <w:rFonts w:ascii="Arial" w:eastAsia="等线" w:hAnsi="Arial" w:cs="Arial"/>
        </w:rPr>
        <w:t>和商用惯性姿态传感器的主流基础架构</w:t>
      </w:r>
      <w:r>
        <w:rPr>
          <w:rFonts w:ascii="Arial" w:eastAsia="等线" w:hAnsi="Arial" w:cs="Arial"/>
        </w:rPr>
        <w:t>——</w:t>
      </w:r>
      <w:proofErr w:type="spellStart"/>
      <w:r>
        <w:rPr>
          <w:rFonts w:ascii="Arial" w:eastAsia="等线" w:hAnsi="Arial" w:cs="Arial"/>
        </w:rPr>
        <w:t>xsens</w:t>
      </w:r>
      <w:proofErr w:type="spellEnd"/>
      <w:r>
        <w:rPr>
          <w:rFonts w:ascii="Arial" w:eastAsia="等线" w:hAnsi="Arial" w:cs="Arial"/>
        </w:rPr>
        <w:t>[18]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micro-strain[19]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VectorNav</w:t>
      </w:r>
      <w:proofErr w:type="spellEnd"/>
      <w:r>
        <w:rPr>
          <w:rFonts w:ascii="Arial" w:eastAsia="等线" w:hAnsi="Arial" w:cs="Arial"/>
        </w:rPr>
        <w:t>[20]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Intersense</w:t>
      </w:r>
      <w:proofErr w:type="spellEnd"/>
      <w:r>
        <w:rPr>
          <w:rFonts w:ascii="Arial" w:eastAsia="等线" w:hAnsi="Arial" w:cs="Arial"/>
        </w:rPr>
        <w:t>[21]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PNI[22]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Crossbow[23]</w:t>
      </w:r>
      <w:r>
        <w:rPr>
          <w:rFonts w:ascii="Arial" w:eastAsia="等线" w:hAnsi="Arial" w:cs="Arial"/>
        </w:rPr>
        <w:t>等厂商的产品均基于卡尔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滤波技术。卡尔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滤波方案的广泛应用证明了其准确性和有效性，但也存在诸多缺点：实现复杂，相关文献中涌现出大量不同的实现方案</w:t>
      </w:r>
      <w:r>
        <w:rPr>
          <w:rFonts w:ascii="Arial" w:eastAsia="等线" w:hAnsi="Arial" w:cs="Arial"/>
        </w:rPr>
        <w:t>[3,4,15,16,17,24,25,26,27,28,29,30,31,32]</w:t>
      </w:r>
      <w:r>
        <w:rPr>
          <w:rFonts w:ascii="Arial" w:eastAsia="等线" w:hAnsi="Arial" w:cs="Arial"/>
        </w:rPr>
        <w:t>；卡尔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滤波核心</w:t>
      </w:r>
      <w:proofErr w:type="gramStart"/>
      <w:r>
        <w:rPr>
          <w:rFonts w:ascii="Arial" w:eastAsia="等线" w:hAnsi="Arial" w:cs="Arial"/>
        </w:rPr>
        <w:t>的线性回归</w:t>
      </w:r>
      <w:proofErr w:type="gramEnd"/>
      <w:r>
        <w:rPr>
          <w:rFonts w:ascii="Arial" w:eastAsia="等线" w:hAnsi="Arial" w:cs="Arial"/>
        </w:rPr>
        <w:t>迭代要求</w:t>
      </w:r>
      <w:proofErr w:type="gramStart"/>
      <w:r>
        <w:rPr>
          <w:rFonts w:ascii="Arial" w:eastAsia="等线" w:hAnsi="Arial" w:cs="Arial"/>
        </w:rPr>
        <w:t>采样率</w:t>
      </w:r>
      <w:proofErr w:type="gramEnd"/>
      <w:r>
        <w:rPr>
          <w:rFonts w:ascii="Arial" w:eastAsia="等线" w:hAnsi="Arial" w:cs="Arial"/>
        </w:rPr>
        <w:t>远高于目标带宽，例如人体运动捕捉应用的</w:t>
      </w:r>
      <w:proofErr w:type="gramStart"/>
      <w:r>
        <w:rPr>
          <w:rFonts w:ascii="Arial" w:eastAsia="等线" w:hAnsi="Arial" w:cs="Arial"/>
        </w:rPr>
        <w:t>采样率</w:t>
      </w:r>
      <w:proofErr w:type="gramEnd"/>
      <w:r>
        <w:rPr>
          <w:rFonts w:ascii="Arial" w:eastAsia="等线" w:hAnsi="Arial" w:cs="Arial"/>
        </w:rPr>
        <w:t>可能在</w:t>
      </w:r>
      <w:r>
        <w:rPr>
          <w:rFonts w:ascii="Arial" w:eastAsia="等线" w:hAnsi="Arial" w:cs="Arial"/>
        </w:rPr>
        <w:t>512Hz[18]</w:t>
      </w:r>
      <w:r>
        <w:rPr>
          <w:rFonts w:ascii="Arial" w:eastAsia="等线" w:hAnsi="Arial" w:cs="Arial"/>
        </w:rPr>
        <w:t>至</w:t>
      </w:r>
      <w:r>
        <w:rPr>
          <w:rFonts w:ascii="Arial" w:eastAsia="等线" w:hAnsi="Arial" w:cs="Arial"/>
        </w:rPr>
        <w:t>30kHz[19]</w:t>
      </w:r>
      <w:r>
        <w:rPr>
          <w:rFonts w:ascii="Arial" w:eastAsia="等线" w:hAnsi="Arial" w:cs="Arial"/>
        </w:rPr>
        <w:t>之间；描述三维旋转运动学的状态关系通常需要大</w:t>
      </w:r>
      <w:proofErr w:type="gramStart"/>
      <w:r>
        <w:rPr>
          <w:rFonts w:ascii="Arial" w:eastAsia="等线" w:hAnsi="Arial" w:cs="Arial"/>
        </w:rPr>
        <w:t>型状</w:t>
      </w:r>
      <w:proofErr w:type="gramEnd"/>
      <w:r>
        <w:rPr>
          <w:rFonts w:ascii="Arial" w:eastAsia="等线" w:hAnsi="Arial" w:cs="Arial"/>
        </w:rPr>
        <w:t>态向量，且需通过扩展卡尔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滤波器</w:t>
      </w:r>
      <w:r>
        <w:rPr>
          <w:rFonts w:ascii="Arial" w:eastAsia="等线" w:hAnsi="Arial" w:cs="Arial"/>
        </w:rPr>
        <w:t>[4,17,24]</w:t>
      </w:r>
      <w:r>
        <w:rPr>
          <w:rFonts w:ascii="Arial" w:eastAsia="等线" w:hAnsi="Arial" w:cs="Arial"/>
        </w:rPr>
        <w:t>对问题</w:t>
      </w:r>
      <w:proofErr w:type="gramStart"/>
      <w:r>
        <w:rPr>
          <w:rFonts w:ascii="Arial" w:eastAsia="等线" w:hAnsi="Arial" w:cs="Arial"/>
        </w:rPr>
        <w:t>进行线性化</w:t>
      </w:r>
      <w:proofErr w:type="gramEnd"/>
      <w:r>
        <w:rPr>
          <w:rFonts w:ascii="Arial" w:eastAsia="等线" w:hAnsi="Arial" w:cs="Arial"/>
        </w:rPr>
        <w:t>处理。</w:t>
      </w:r>
    </w:p>
    <w:p w14:paraId="34D028BC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这些挑战导致卡尔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滤波方案的计算量巨大，因此亟需替代方法。以往针对这些</w:t>
      </w:r>
      <w:r>
        <w:rPr>
          <w:rFonts w:ascii="Arial" w:eastAsia="等线" w:hAnsi="Arial" w:cs="Arial"/>
        </w:rPr>
        <w:lastRenderedPageBreak/>
        <w:t>问题的诸多研究要么采用模糊处理</w:t>
      </w:r>
      <w:r>
        <w:rPr>
          <w:rFonts w:ascii="Arial" w:eastAsia="等线" w:hAnsi="Arial" w:cs="Arial"/>
        </w:rPr>
        <w:t>[2,5]</w:t>
      </w:r>
      <w:r>
        <w:rPr>
          <w:rFonts w:ascii="Arial" w:eastAsia="等线" w:hAnsi="Arial" w:cs="Arial"/>
        </w:rPr>
        <w:t>，要么采用固定滤波器</w:t>
      </w:r>
      <w:r>
        <w:rPr>
          <w:rFonts w:ascii="Arial" w:eastAsia="等线" w:hAnsi="Arial" w:cs="Arial"/>
        </w:rPr>
        <w:t>[33]</w:t>
      </w:r>
      <w:r>
        <w:rPr>
          <w:rFonts w:ascii="Arial" w:eastAsia="等线" w:hAnsi="Arial" w:cs="Arial"/>
        </w:rPr>
        <w:t>，在低角速度时优先考虑加速度计</w:t>
      </w:r>
      <w:proofErr w:type="gramStart"/>
      <w:r>
        <w:rPr>
          <w:rFonts w:ascii="Arial" w:eastAsia="等线" w:hAnsi="Arial" w:cs="Arial"/>
        </w:rPr>
        <w:t>的姿态测量</w:t>
      </w:r>
      <w:proofErr w:type="gramEnd"/>
      <w:r>
        <w:rPr>
          <w:rFonts w:ascii="Arial" w:eastAsia="等线" w:hAnsi="Arial" w:cs="Arial"/>
        </w:rPr>
        <w:t>结果，在高角速度时优先考虑陀螺仪积分</w:t>
      </w:r>
      <w:proofErr w:type="gramStart"/>
      <w:r>
        <w:rPr>
          <w:rFonts w:ascii="Arial" w:eastAsia="等线" w:hAnsi="Arial" w:cs="Arial"/>
        </w:rPr>
        <w:t>的姿态测量</w:t>
      </w:r>
      <w:proofErr w:type="gramEnd"/>
      <w:r>
        <w:rPr>
          <w:rFonts w:ascii="Arial" w:eastAsia="等线" w:hAnsi="Arial" w:cs="Arial"/>
        </w:rPr>
        <w:t>结果。此类方法虽简单，但仅</w:t>
      </w:r>
      <w:proofErr w:type="gramStart"/>
      <w:r>
        <w:rPr>
          <w:rFonts w:ascii="Arial" w:eastAsia="等线" w:hAnsi="Arial" w:cs="Arial"/>
        </w:rPr>
        <w:t>在有限的</w:t>
      </w:r>
      <w:proofErr w:type="gramEnd"/>
      <w:r>
        <w:rPr>
          <w:rFonts w:ascii="Arial" w:eastAsia="等线" w:hAnsi="Arial" w:cs="Arial"/>
        </w:rPr>
        <w:t>工作条件下有效。巴赫曼等人</w:t>
      </w:r>
      <w:r>
        <w:rPr>
          <w:rFonts w:ascii="Arial" w:eastAsia="等线" w:hAnsi="Arial" w:cs="Arial"/>
        </w:rPr>
        <w:t>[34]</w:t>
      </w:r>
      <w:r>
        <w:rPr>
          <w:rFonts w:ascii="Arial" w:eastAsia="等线" w:hAnsi="Arial" w:cs="Arial"/>
        </w:rPr>
        <w:t>提出了一种替代方案，该滤波器可在所有角速度下实现测量数据的最优融合，但需通过最小二乘回归实现，同样带来了较大的计算负担。马奥尼等人</w:t>
      </w:r>
      <w:r>
        <w:rPr>
          <w:rFonts w:ascii="Arial" w:eastAsia="等线" w:hAnsi="Arial" w:cs="Arial"/>
        </w:rPr>
        <w:t>[35]</w:t>
      </w:r>
      <w:r>
        <w:rPr>
          <w:rFonts w:ascii="Arial" w:eastAsia="等线" w:hAnsi="Arial" w:cs="Arial"/>
        </w:rPr>
        <w:t>开发了互补滤波器，被证明是一种高效的解决方案，但仅在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上验证了性能。</w:t>
      </w:r>
    </w:p>
    <w:p w14:paraId="30B7872B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本报告提出一种新型姿态滤波器，适用于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传感器阵列，解决了卡尔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滤波方案相关的计算量和参数调优问题。该滤波器采用四元数表示姿态（如</w:t>
      </w:r>
      <w:r>
        <w:rPr>
          <w:rFonts w:ascii="Arial" w:eastAsia="等线" w:hAnsi="Arial" w:cs="Arial"/>
        </w:rPr>
        <w:t>[34,17,24,30,32]</w:t>
      </w:r>
      <w:r>
        <w:rPr>
          <w:rFonts w:ascii="Arial" w:eastAsia="等线" w:hAnsi="Arial" w:cs="Arial"/>
        </w:rPr>
        <w:t>所示），以描述三维姿态的耦合特性，且不存在欧</w:t>
      </w:r>
      <w:proofErr w:type="gramStart"/>
      <w:r>
        <w:rPr>
          <w:rFonts w:ascii="Arial" w:eastAsia="等线" w:hAnsi="Arial" w:cs="Arial"/>
        </w:rPr>
        <w:t>拉角表示</w:t>
      </w:r>
      <w:proofErr w:type="gramEnd"/>
      <w:r>
        <w:rPr>
          <w:rFonts w:ascii="Arial" w:eastAsia="等线" w:hAnsi="Arial" w:cs="Arial"/>
        </w:rPr>
        <w:t>法固有的</w:t>
      </w:r>
      <w:proofErr w:type="gramStart"/>
      <w:r>
        <w:rPr>
          <w:rFonts w:ascii="Arial" w:eastAsia="等线" w:hAnsi="Arial" w:cs="Arial"/>
        </w:rPr>
        <w:t>奇异值</w:t>
      </w:r>
      <w:proofErr w:type="gramEnd"/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¹</w:t>
      </w:r>
      <w:r>
        <w:rPr>
          <w:rFonts w:ascii="Arial" w:eastAsia="等线" w:hAnsi="Arial" w:cs="Arial"/>
        </w:rPr>
        <w:t>。报告详细阐述了该新型滤波器的完整推导过程和实证评估结果，并与现有商用滤波器进行了性能基准测试，通过</w:t>
      </w:r>
      <w:proofErr w:type="gramStart"/>
      <w:r>
        <w:rPr>
          <w:rFonts w:ascii="Arial" w:eastAsia="等线" w:hAnsi="Arial" w:cs="Arial"/>
        </w:rPr>
        <w:t>光学测量系统验证</w:t>
      </w:r>
      <w:proofErr w:type="gramEnd"/>
      <w:r>
        <w:rPr>
          <w:rFonts w:ascii="Arial" w:eastAsia="等线" w:hAnsi="Arial" w:cs="Arial"/>
        </w:rPr>
        <w:t>了其性能。该滤波器的创新点包括：仅含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个由可观</w:t>
      </w:r>
      <w:proofErr w:type="gramStart"/>
      <w:r>
        <w:rPr>
          <w:rFonts w:ascii="Arial" w:eastAsia="等线" w:hAnsi="Arial" w:cs="Arial"/>
        </w:rPr>
        <w:t>测系统</w:t>
      </w:r>
      <w:proofErr w:type="gramEnd"/>
      <w:r>
        <w:rPr>
          <w:rFonts w:ascii="Arial" w:eastAsia="等线" w:hAnsi="Arial" w:cs="Arial"/>
        </w:rPr>
        <w:t>特性定义的可调参数；通过解析推导并优化的</w:t>
      </w:r>
      <w:proofErr w:type="gramStart"/>
      <w:r>
        <w:rPr>
          <w:rFonts w:ascii="Arial" w:eastAsia="等线" w:hAnsi="Arial" w:cs="Arial"/>
        </w:rPr>
        <w:t>梯度下降算法</w:t>
      </w:r>
      <w:proofErr w:type="gramEnd"/>
      <w:r>
        <w:rPr>
          <w:rFonts w:ascii="Arial" w:eastAsia="等线" w:hAnsi="Arial" w:cs="Arial"/>
        </w:rPr>
        <w:t>，实现</w:t>
      </w:r>
      <w:proofErr w:type="gramStart"/>
      <w:r>
        <w:rPr>
          <w:rFonts w:ascii="Arial" w:eastAsia="等线" w:hAnsi="Arial" w:cs="Arial"/>
        </w:rPr>
        <w:t>低采样率</w:t>
      </w:r>
      <w:proofErr w:type="gramEnd"/>
      <w:r>
        <w:rPr>
          <w:rFonts w:ascii="Arial" w:eastAsia="等线" w:hAnsi="Arial" w:cs="Arial"/>
        </w:rPr>
        <w:t>下的高性能；在线磁畸变补偿算法；以及</w:t>
      </w:r>
      <w:proofErr w:type="gramStart"/>
      <w:r>
        <w:rPr>
          <w:rFonts w:ascii="Arial" w:eastAsia="等线" w:hAnsi="Arial" w:cs="Arial"/>
        </w:rPr>
        <w:t>陀螺仪零偏漂移</w:t>
      </w:r>
      <w:proofErr w:type="gramEnd"/>
      <w:r>
        <w:rPr>
          <w:rFonts w:ascii="Arial" w:eastAsia="等线" w:hAnsi="Arial" w:cs="Arial"/>
        </w:rPr>
        <w:t>补偿功能。</w:t>
      </w:r>
    </w:p>
    <w:p w14:paraId="0BC9526B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¹</w:t>
      </w:r>
      <w:r>
        <w:rPr>
          <w:rFonts w:ascii="Arial" w:eastAsia="等线" w:hAnsi="Arial" w:cs="Arial"/>
        </w:rPr>
        <w:t>库</w:t>
      </w:r>
      <w:proofErr w:type="gramStart"/>
      <w:r>
        <w:rPr>
          <w:rFonts w:ascii="Arial" w:eastAsia="等线" w:hAnsi="Arial" w:cs="Arial"/>
        </w:rPr>
        <w:t>珀</w:t>
      </w:r>
      <w:proofErr w:type="gramEnd"/>
      <w:r>
        <w:rPr>
          <w:rFonts w:ascii="Arial" w:eastAsia="等线" w:hAnsi="Arial" w:cs="Arial"/>
        </w:rPr>
        <w:t>斯</w:t>
      </w:r>
      <w:r>
        <w:rPr>
          <w:rFonts w:ascii="Arial" w:eastAsia="等线" w:hAnsi="Arial" w:cs="Arial"/>
        </w:rPr>
        <w:t>[36]</w:t>
      </w:r>
      <w:r>
        <w:rPr>
          <w:rFonts w:ascii="Arial" w:eastAsia="等线" w:hAnsi="Arial" w:cs="Arial"/>
        </w:rPr>
        <w:t>对四元数的这一应用提供了全面的介绍。</w:t>
      </w:r>
    </w:p>
    <w:p w14:paraId="456B8586" w14:textId="77777777" w:rsidR="0006510C" w:rsidRDefault="00000000">
      <w:pPr>
        <w:spacing w:before="320" w:after="120" w:line="288" w:lineRule="auto"/>
        <w:ind w:firstLine="640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四元数表示法</w:t>
      </w:r>
      <w:bookmarkEnd w:id="3"/>
    </w:p>
    <w:p w14:paraId="48EE376D" w14:textId="761687D7" w:rsidR="0006510C" w:rsidRDefault="00000000" w:rsidP="00020704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四元数是一种四维复数，可用于表示刚体或坐标系在三维空间中的姿态。坐标系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相对于坐标系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的任意姿态，可通过绕坐标系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中定义的轴</w:t>
      </w:r>
      <w:r>
        <w:rPr>
          <w:rFonts w:ascii="Arial" w:eastAsia="等线" w:hAnsi="Arial" w:cs="Arial"/>
        </w:rPr>
        <w:t>^A r</w:t>
      </w:r>
      <w:r>
        <w:rPr>
          <w:rFonts w:ascii="Arial" w:eastAsia="等线" w:hAnsi="Arial" w:cs="Arial"/>
        </w:rPr>
        <w:t>旋转角度</w:t>
      </w:r>
      <w:r>
        <w:rPr>
          <w:rFonts w:ascii="Arial" w:eastAsia="等线" w:hAnsi="Arial" w:cs="Arial"/>
        </w:rPr>
        <w:t>θ</w:t>
      </w:r>
      <w:r>
        <w:rPr>
          <w:rFonts w:ascii="Arial" w:eastAsia="等线" w:hAnsi="Arial" w:cs="Arial"/>
        </w:rPr>
        <w:t>实现。图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直观展示了这一关系：</w:t>
      </w:r>
      <w:proofErr w:type="gramStart"/>
      <w:r>
        <w:rPr>
          <w:rFonts w:ascii="Arial" w:eastAsia="等线" w:hAnsi="Arial" w:cs="Arial"/>
        </w:rPr>
        <w:t>相互正交的</w:t>
      </w:r>
      <w:proofErr w:type="gramEnd"/>
      <w:r>
        <w:rPr>
          <w:rFonts w:ascii="Arial" w:eastAsia="等线" w:hAnsi="Arial" w:cs="Arial"/>
        </w:rPr>
        <w:t>单位向量</w:t>
      </w:r>
      <w:proofErr w:type="spellStart"/>
      <w:r>
        <w:rPr>
          <w:rFonts w:ascii="Arial" w:eastAsia="等线" w:hAnsi="Arial" w:cs="Arial"/>
        </w:rPr>
        <w:t>x̂</w:t>
      </w:r>
      <w:r w:rsidRPr="00E27054">
        <w:rPr>
          <w:rFonts w:ascii="Arial" w:eastAsia="等线" w:hAnsi="Arial" w:cs="Arial"/>
          <w:vertAlign w:val="subscript"/>
        </w:rPr>
        <w:t>A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ŷ</w:t>
      </w:r>
      <w:r w:rsidRPr="00E27054">
        <w:rPr>
          <w:rFonts w:ascii="Arial" w:eastAsia="等线" w:hAnsi="Arial" w:cs="Arial"/>
          <w:vertAlign w:val="subscript"/>
        </w:rPr>
        <w:t>A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ẑ</w:t>
      </w:r>
      <w:r w:rsidRPr="00E27054">
        <w:rPr>
          <w:rFonts w:ascii="Arial" w:eastAsia="等线" w:hAnsi="Arial" w:cs="Arial"/>
          <w:vertAlign w:val="subscript"/>
        </w:rPr>
        <w:t>A</w:t>
      </w:r>
      <w:proofErr w:type="spellEnd"/>
      <w:r>
        <w:rPr>
          <w:rFonts w:ascii="Arial" w:eastAsia="等线" w:hAnsi="Arial" w:cs="Arial"/>
        </w:rPr>
        <w:t>和</w:t>
      </w:r>
      <w:proofErr w:type="spellStart"/>
      <w:r>
        <w:rPr>
          <w:rFonts w:ascii="Arial" w:eastAsia="等线" w:hAnsi="Arial" w:cs="Arial"/>
        </w:rPr>
        <w:t>x̂</w:t>
      </w:r>
      <w:r w:rsidRPr="00E27054">
        <w:rPr>
          <w:rFonts w:ascii="Arial" w:eastAsia="等线" w:hAnsi="Arial" w:cs="Arial"/>
          <w:vertAlign w:val="subscript"/>
        </w:rPr>
        <w:t>B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ŷ</w:t>
      </w:r>
      <w:r w:rsidRPr="00E27054">
        <w:rPr>
          <w:rFonts w:ascii="Arial" w:eastAsia="等线" w:hAnsi="Arial" w:cs="Arial"/>
          <w:vertAlign w:val="subscript"/>
        </w:rPr>
        <w:t>B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ẑ</w:t>
      </w:r>
      <w:r w:rsidRPr="00E27054">
        <w:rPr>
          <w:rFonts w:ascii="Arial" w:eastAsia="等线" w:hAnsi="Arial" w:cs="Arial"/>
          <w:vertAlign w:val="subscript"/>
        </w:rPr>
        <w:t>B</w:t>
      </w:r>
      <w:proofErr w:type="spellEnd"/>
      <w:r>
        <w:rPr>
          <w:rFonts w:ascii="Arial" w:eastAsia="等线" w:hAnsi="Arial" w:cs="Arial"/>
        </w:rPr>
        <w:t>分别定义了坐标系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和坐标系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的主轴。描述该姿态的四元数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A</m:t>
            </m:r>
          </m:sup>
        </m:sSub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rPr>
          <w:rFonts w:ascii="Arial" w:eastAsia="等线" w:hAnsi="Arial" w:cs="Arial"/>
        </w:rPr>
        <w:t>由公式（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）定义，其中</w:t>
      </w:r>
      <w:proofErr w:type="spellStart"/>
      <w:r>
        <w:rPr>
          <w:rFonts w:ascii="Arial" w:eastAsia="等线" w:hAnsi="Arial" w:cs="Arial"/>
        </w:rPr>
        <w:t>r</w:t>
      </w:r>
      <w:r w:rsidRPr="00E27054">
        <w:rPr>
          <w:rFonts w:ascii="Arial" w:eastAsia="等线" w:hAnsi="Arial" w:cs="Arial"/>
          <w:vertAlign w:val="subscript"/>
        </w:rPr>
        <w:t>x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r</w:t>
      </w:r>
      <w:r w:rsidRPr="00E27054">
        <w:rPr>
          <w:rFonts w:ascii="Arial" w:eastAsia="等线" w:hAnsi="Arial" w:cs="Arial"/>
          <w:vertAlign w:val="subscript"/>
        </w:rPr>
        <w:t>y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r</w:t>
      </w:r>
      <w:r w:rsidRPr="00E27054">
        <w:rPr>
          <w:rFonts w:ascii="Arial" w:eastAsia="等线" w:hAnsi="Arial" w:cs="Arial"/>
          <w:vertAlign w:val="subscript"/>
        </w:rPr>
        <w:t>z</w:t>
      </w:r>
      <w:proofErr w:type="spellEnd"/>
      <w:r>
        <w:rPr>
          <w:rFonts w:ascii="Arial" w:eastAsia="等线" w:hAnsi="Arial" w:cs="Arial"/>
        </w:rPr>
        <w:t>分别表示单位向量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eastAsia="等线" w:hAnsi="Cambria Math" w:cs="Arial"/>
              </w:rPr>
              <m:t xml:space="preserve"> 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A</m:t>
            </m:r>
          </m:sup>
          <m:e>
            <m:r>
              <w:rPr>
                <w:rFonts w:ascii="Cambria Math" w:eastAsia="等线" w:hAnsi="Cambria Math" w:cs="Arial"/>
              </w:rPr>
              <m:t>rˆ</m:t>
            </m:r>
          </m:e>
        </m:sPre>
      </m:oMath>
      <w:proofErr w:type="gramStart"/>
      <w:r>
        <w:rPr>
          <w:rFonts w:ascii="Arial" w:eastAsia="等线" w:hAnsi="Arial" w:cs="Arial"/>
        </w:rPr>
        <w:t>在坐</w:t>
      </w:r>
      <w:proofErr w:type="gramEnd"/>
      <w:r>
        <w:rPr>
          <w:rFonts w:ascii="Arial" w:eastAsia="等线" w:hAnsi="Arial" w:cs="Arial"/>
        </w:rPr>
        <w:t>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轴上的分量。采用克雷格</w:t>
      </w:r>
      <w:r>
        <w:rPr>
          <w:rFonts w:ascii="Arial" w:eastAsia="等线" w:hAnsi="Arial" w:cs="Arial"/>
        </w:rPr>
        <w:t>[37]</w:t>
      </w:r>
      <w:r>
        <w:rPr>
          <w:rFonts w:ascii="Arial" w:eastAsia="等线" w:hAnsi="Arial" w:cs="Arial"/>
        </w:rPr>
        <w:t>提出的前缀上标和</w:t>
      </w:r>
      <w:proofErr w:type="gramStart"/>
      <w:r>
        <w:rPr>
          <w:rFonts w:ascii="Arial" w:eastAsia="等线" w:hAnsi="Arial" w:cs="Arial"/>
        </w:rPr>
        <w:t>下标符号体系</w:t>
      </w:r>
      <w:proofErr w:type="gramEnd"/>
      <w:r>
        <w:rPr>
          <w:rFonts w:ascii="Arial" w:eastAsia="等线" w:hAnsi="Arial" w:cs="Arial"/>
        </w:rPr>
        <w:t>，表示姿态和向量的相对坐标系：前缀下标表示被描述的坐标系，前缀上标表示参考坐标系。例如，</w:t>
      </w:r>
      <m:oMath>
        <m:sPre>
          <m:sPre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  <m:sup>
            <m:r>
              <m:rPr>
                <m:sty m:val="b"/>
              </m:rPr>
              <w:rPr>
                <w:rFonts w:ascii="Cambria Math" w:eastAsia="等线" w:hAnsi="Cambria Math" w:cs="Arial"/>
              </w:rPr>
              <m:t>A</m:t>
            </m:r>
          </m:sup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 w:rsidRPr="00020704">
        <w:rPr>
          <w:rFonts w:ascii="Arial" w:eastAsia="等线" w:hAnsi="Arial" w:cs="Arial"/>
          <w:b/>
          <w:bCs/>
        </w:rPr>
        <w:t>描述坐标系</w:t>
      </w:r>
      <w:r w:rsidRPr="00020704">
        <w:rPr>
          <w:rFonts w:ascii="Arial" w:eastAsia="等线" w:hAnsi="Arial" w:cs="Arial"/>
          <w:b/>
          <w:bCs/>
        </w:rPr>
        <w:t>B</w:t>
      </w:r>
      <w:r w:rsidRPr="00020704">
        <w:rPr>
          <w:rFonts w:ascii="Arial" w:eastAsia="等线" w:hAnsi="Arial" w:cs="Arial"/>
          <w:b/>
          <w:bCs/>
        </w:rPr>
        <w:t>相对于坐标系</w:t>
      </w:r>
      <w:r w:rsidRPr="00020704">
        <w:rPr>
          <w:rFonts w:ascii="Arial" w:eastAsia="等线" w:hAnsi="Arial" w:cs="Arial"/>
          <w:b/>
          <w:bCs/>
        </w:rPr>
        <w:t>A</w:t>
      </w:r>
      <w:r w:rsidRPr="00020704">
        <w:rPr>
          <w:rFonts w:ascii="Arial" w:eastAsia="等线" w:hAnsi="Arial" w:cs="Arial"/>
          <w:b/>
          <w:bCs/>
        </w:rPr>
        <w:t>的姿态，</w:t>
      </w:r>
      <w:r w:rsidR="00E27054" w:rsidRPr="00020704">
        <w:rPr>
          <w:rFonts w:ascii="Cambria Math" w:eastAsia="等线" w:hAnsi="Cambria Math" w:cs="Arial"/>
          <w:b/>
          <w:bCs/>
          <w:i/>
        </w:rPr>
        <w:t xml:space="preserve"> </w:t>
      </w:r>
      <m:oMath>
        <m:sPre>
          <m:sPre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eastAsia="等线" w:hAnsi="Cambria Math" w:cs="Arial"/>
              </w:rPr>
              <m:t xml:space="preserve"> </m:t>
            </m:r>
          </m:sub>
          <m:sup>
            <m:r>
              <m:rPr>
                <m:sty m:val="b"/>
              </m:rPr>
              <w:rPr>
                <w:rFonts w:ascii="Cambria Math" w:eastAsia="等线" w:hAnsi="Cambria Math" w:cs="Arial"/>
              </w:rPr>
              <m:t>A</m:t>
            </m:r>
          </m:sup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rˆ</m:t>
            </m:r>
          </m:e>
        </m:sPre>
      </m:oMath>
      <w:r w:rsidRPr="00020704">
        <w:rPr>
          <w:rFonts w:ascii="Arial" w:eastAsia="等线" w:hAnsi="Arial" w:cs="Arial"/>
          <w:b/>
          <w:bCs/>
        </w:rPr>
        <w:t>表示</w:t>
      </w:r>
      <w:proofErr w:type="gramStart"/>
      <w:r w:rsidRPr="00020704">
        <w:rPr>
          <w:rFonts w:ascii="Arial" w:eastAsia="等线" w:hAnsi="Arial" w:cs="Arial"/>
          <w:b/>
          <w:bCs/>
        </w:rPr>
        <w:t>在坐</w:t>
      </w:r>
      <w:proofErr w:type="gramEnd"/>
      <w:r w:rsidRPr="00020704">
        <w:rPr>
          <w:rFonts w:ascii="Arial" w:eastAsia="等线" w:hAnsi="Arial" w:cs="Arial"/>
          <w:b/>
          <w:bCs/>
        </w:rPr>
        <w:t>标系</w:t>
      </w:r>
      <w:r w:rsidRPr="00020704">
        <w:rPr>
          <w:rFonts w:ascii="Arial" w:eastAsia="等线" w:hAnsi="Arial" w:cs="Arial"/>
          <w:b/>
          <w:bCs/>
        </w:rPr>
        <w:t>A</w:t>
      </w:r>
      <w:r w:rsidRPr="00020704">
        <w:rPr>
          <w:rFonts w:ascii="Arial" w:eastAsia="等线" w:hAnsi="Arial" w:cs="Arial"/>
          <w:b/>
          <w:bCs/>
        </w:rPr>
        <w:t>中描述的向量</w:t>
      </w:r>
      <w:r>
        <w:rPr>
          <w:rFonts w:ascii="Arial" w:eastAsia="等线" w:hAnsi="Arial" w:cs="Arial"/>
        </w:rPr>
        <w:t>。四元数运算通常要求描述姿态的</w:t>
      </w:r>
      <w:proofErr w:type="gramStart"/>
      <w:r>
        <w:rPr>
          <w:rFonts w:ascii="Arial" w:eastAsia="等线" w:hAnsi="Arial" w:cs="Arial"/>
        </w:rPr>
        <w:t>四元数先进行</w:t>
      </w:r>
      <w:proofErr w:type="gramEnd"/>
      <w:r>
        <w:rPr>
          <w:rFonts w:ascii="Arial" w:eastAsia="等线" w:hAnsi="Arial" w:cs="Arial"/>
        </w:rPr>
        <w:t>归一化，因此常规情况下所有描述姿态的四元数均为单位长度四元数。</w:t>
      </w:r>
    </w:p>
    <w:p w14:paraId="75D130F4" w14:textId="2AC91F56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Pre>
            <m:sPrePr>
              <m:ctrlPr>
                <w:rPr>
                  <w:rFonts w:ascii="Cambria Math" w:eastAsia="等线" w:hAnsi="Cambria Math" w:cs="Arial"/>
                  <w:i/>
                </w:rPr>
              </m:ctrlPr>
            </m:sPre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eastAsia="等线" w:hAnsi="Cambria Math" w:cs="Arial"/>
                </w:rPr>
                <m:t>A</m:t>
              </m:r>
            </m:sup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sPre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cos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sin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54FF11B" w14:textId="548805CC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四元数的共轭（记为</w:t>
      </w:r>
      <w:r>
        <w:rPr>
          <w:rFonts w:ascii="Arial" w:eastAsia="等线" w:hAnsi="Arial" w:cs="Arial"/>
        </w:rPr>
        <w:t>*</w:t>
      </w:r>
      <w:r>
        <w:rPr>
          <w:rFonts w:ascii="Arial" w:eastAsia="等线" w:hAnsi="Arial" w:cs="Arial"/>
        </w:rPr>
        <w:t>）可用于交换姿态描述的相对坐标系。例如，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A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是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B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的共轭，描述坐标系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相对于坐标系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的姿态。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B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的共轭由公式（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）定义：</w:t>
      </w:r>
    </w:p>
    <w:p w14:paraId="16E18B60" w14:textId="67584445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eastAsia="等线" w:hAnsi="Cambria Math" w:cs="Arial"/>
                  <w:i/>
                </w:rPr>
              </m:ctrlPr>
            </m:sSupPr>
            <m:e>
              <m:sPre>
                <m:sPrePr>
                  <m:ctrlPr>
                    <w:rPr>
                      <w:rFonts w:ascii="Cambria Math" w:eastAsia="等线" w:hAnsi="Cambria Math" w:cs="Arial"/>
                      <w:i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Arial"/>
                    </w:rPr>
                    <m:t>A</m:t>
                  </m:r>
                </m:sup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sPre>
            </m:e>
            <m:sup>
              <m:r>
                <w:rPr>
                  <w:rFonts w:ascii="Cambria Math" w:eastAsia="等线" w:hAnsi="Cambria Math" w:cs="Arial"/>
                </w:rPr>
                <m:t>*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D1D7F00" w14:textId="77A5E0B6" w:rsidR="0006510C" w:rsidRDefault="00020704" w:rsidP="00020704">
      <w:pPr>
        <w:spacing w:before="120" w:after="120" w:line="288" w:lineRule="auto"/>
        <w:ind w:firstLine="440"/>
        <w:jc w:val="center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63A335" wp14:editId="7A592D15">
            <wp:simplePos x="0" y="0"/>
            <wp:positionH relativeFrom="column">
              <wp:posOffset>1518285</wp:posOffset>
            </wp:positionH>
            <wp:positionV relativeFrom="paragraph">
              <wp:posOffset>0</wp:posOffset>
            </wp:positionV>
            <wp:extent cx="1998345" cy="1633855"/>
            <wp:effectExtent l="0" t="0" r="0" b="0"/>
            <wp:wrapTopAndBottom/>
            <wp:docPr id="794741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412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：坐标系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的姿态是通过绕轴</w:t>
      </w:r>
      <m:oMath>
        <m:sPre>
          <m:sPre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eastAsia="等线" w:hAnsi="Cambria Math" w:cs="Arial"/>
              </w:rPr>
              <m:t xml:space="preserve"> </m:t>
            </m:r>
          </m:sub>
          <m:sup>
            <m:r>
              <m:rPr>
                <m:sty m:val="b"/>
              </m:rPr>
              <w:rPr>
                <w:rFonts w:ascii="Cambria Math" w:eastAsia="等线" w:hAnsi="Cambria Math" w:cs="Arial"/>
              </w:rPr>
              <m:t>A</m:t>
            </m:r>
          </m:sup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rˆ</m:t>
            </m:r>
          </m:e>
        </m:sPre>
      </m:oMath>
      <w:proofErr w:type="gramStart"/>
      <w:r>
        <w:rPr>
          <w:rFonts w:ascii="Arial" w:eastAsia="等线" w:hAnsi="Arial" w:cs="Arial"/>
        </w:rPr>
        <w:t>旋</w:t>
      </w:r>
      <w:proofErr w:type="gramEnd"/>
      <w:r>
        <w:rPr>
          <w:rFonts w:ascii="Arial" w:eastAsia="等线" w:hAnsi="Arial" w:cs="Arial"/>
        </w:rPr>
        <w:t>转角度</w:t>
      </w:r>
      <w:r>
        <w:rPr>
          <w:rFonts w:ascii="Arial" w:eastAsia="等线" w:hAnsi="Arial" w:cs="Arial"/>
        </w:rPr>
        <w:t>θ</w:t>
      </w:r>
      <w:r>
        <w:rPr>
          <w:rFonts w:ascii="Arial" w:eastAsia="等线" w:hAnsi="Arial" w:cs="Arial"/>
        </w:rPr>
        <w:t>，从与坐标系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对齐的状态获得的</w:t>
      </w:r>
    </w:p>
    <w:p w14:paraId="70E9992D" w14:textId="77777777" w:rsidR="004E0D83" w:rsidRDefault="00000000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四元数乘积（记为</w:t>
      </w:r>
      <w:r>
        <w:rPr>
          <w:rFonts w:ascii="Arial" w:eastAsia="等线" w:hAnsi="Arial" w:cs="Arial"/>
        </w:rPr>
        <w:t>⊗</w:t>
      </w:r>
      <w:r>
        <w:rPr>
          <w:rFonts w:ascii="Arial" w:eastAsia="等线" w:hAnsi="Arial" w:cs="Arial"/>
        </w:rPr>
        <w:t>）可用于定义复合姿态。</w:t>
      </w:r>
    </w:p>
    <w:p w14:paraId="5F9DF5A5" w14:textId="3E1619D3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例如，对于由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B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和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C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描述的两个姿态，复合姿态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C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由公式（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）定义：</w:t>
      </w:r>
    </w:p>
    <w:p w14:paraId="49E5A231" w14:textId="42D9B2D1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Pre>
            <m:sPrePr>
              <m:ctrlPr>
                <w:rPr>
                  <w:rFonts w:ascii="Cambria Math" w:eastAsia="等线" w:hAnsi="Cambria Math" w:cs="Arial"/>
                  <w:i/>
                </w:rPr>
              </m:ctrlPr>
            </m:sPre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eastAsia="等线" w:hAnsi="Cambria Math" w:cs="Arial"/>
                </w:rPr>
                <m:t>C</m:t>
              </m:r>
            </m:sup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sPre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98C172F" w14:textId="77777777" w:rsidR="0006510C" w:rsidRDefault="00000000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对于两个四元数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，其乘积可根据汉密尔顿规则计算，定义如公式（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）所示。四元数乘积不满足</w:t>
      </w:r>
      <w:proofErr w:type="gramStart"/>
      <w:r>
        <w:rPr>
          <w:rFonts w:ascii="Arial" w:eastAsia="等线" w:hAnsi="Arial" w:cs="Arial"/>
        </w:rPr>
        <w:t>交换律</w:t>
      </w:r>
      <w:proofErr w:type="gramEnd"/>
      <w:r>
        <w:rPr>
          <w:rFonts w:ascii="Arial" w:eastAsia="等线" w:hAnsi="Arial" w:cs="Arial"/>
        </w:rPr>
        <w:t>，即</w:t>
      </w:r>
      <w:proofErr w:type="spellStart"/>
      <w:r>
        <w:rPr>
          <w:rFonts w:ascii="Arial" w:eastAsia="等线" w:hAnsi="Arial" w:cs="Arial"/>
        </w:rPr>
        <w:t>a⊗b≠b⊗a</w:t>
      </w:r>
      <w:proofErr w:type="spellEnd"/>
      <w:r>
        <w:rPr>
          <w:rFonts w:ascii="Arial" w:eastAsia="等线" w:hAnsi="Arial" w:cs="Arial"/>
        </w:rPr>
        <w:t>：</w:t>
      </w:r>
    </w:p>
    <w:p w14:paraId="3C17D82A" w14:textId="3CBDC3E7" w:rsidR="008E11BA" w:rsidRPr="008E11BA" w:rsidRDefault="00000000" w:rsidP="008E11BA">
      <w:pPr>
        <w:spacing w:before="120" w:after="120" w:line="288" w:lineRule="auto"/>
        <w:ind w:firstLine="440"/>
        <w:jc w:val="center"/>
        <w:rPr>
          <w:rFonts w:hint="eastAsia"/>
          <w:b/>
          <w:bCs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⊗</m:t>
              </m:r>
              <m:r>
                <w:rPr>
                  <w:rFonts w:ascii="Cambria Math"/>
                </w:rPr>
                <m:t>b=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d>
              <m:r>
                <w:rPr>
                  <w:rFonts w:ascii="Cambria Math" w:hAnsi="Cambria Math" w:cs="Cambria Math"/>
                </w:rPr>
                <m:t>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</m:d>
            </m:e>
          </m:mr>
          <m:mr>
            <m:e>
              <m:r>
                <w:rPr>
                  <w:rFonts w:asci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4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</w:rPr>
                                  <m:t>1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/>
                    </w:rPr>
                    <m:t>T</m:t>
                  </m:r>
                </m:sup>
              </m:sSup>
              <m:ctrlPr>
                <w:rPr>
                  <w:rFonts w:ascii="Cambria Math" w:hAnsi="Cambria Math" w:hint="eastAsia"/>
                  <w:i/>
                </w:rPr>
              </m:ctrlPr>
            </m:e>
          </m:mr>
        </m:m>
      </m:oMath>
      <w:r w:rsidR="008E11BA">
        <w:rPr>
          <w:rFonts w:hint="eastAsia"/>
        </w:rPr>
        <w:t>（4）</w:t>
      </w:r>
    </w:p>
    <w:p w14:paraId="731977CC" w14:textId="62E7D264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三维向量可通过四元数进行旋转，其关系如公式（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[36]</w:t>
      </w:r>
      <w:r>
        <w:rPr>
          <w:rFonts w:ascii="Arial" w:eastAsia="等线" w:hAnsi="Arial" w:cs="Arial"/>
        </w:rPr>
        <w:t>所示。</w:t>
      </w:r>
      <m:oMath>
        <m:sPre>
          <m:sPre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eastAsia="等线" w:hAnsi="Cambria Math" w:cs="Arial"/>
              </w:rPr>
              <m:t xml:space="preserve"> </m:t>
            </m:r>
          </m:sub>
          <m:sup>
            <m:r>
              <m:rPr>
                <m:sty m:val="b"/>
              </m:rPr>
              <w:rPr>
                <w:rFonts w:ascii="Cambria Math" w:eastAsia="等线" w:hAnsi="Cambria Math" w:cs="Arial"/>
              </w:rPr>
              <m:t>A</m:t>
            </m:r>
          </m:sup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v</m:t>
            </m:r>
          </m:e>
        </m:sPre>
      </m:oMath>
      <w:r>
        <w:rPr>
          <w:rFonts w:ascii="Arial" w:eastAsia="等线" w:hAnsi="Arial" w:cs="Arial"/>
        </w:rPr>
        <w:t>和</w:t>
      </w:r>
      <m:oMath>
        <m:sPre>
          <m:sPre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eastAsia="等线" w:hAnsi="Cambria Math" w:cs="Arial"/>
              </w:rPr>
              <m:t xml:space="preserve"> </m:t>
            </m:r>
          </m:sub>
          <m:sup>
            <m:r>
              <m:rPr>
                <m:sty m:val="b"/>
              </m:rPr>
              <w:rPr>
                <w:rFonts w:ascii="Cambria Math" w:eastAsia="等线" w:hAnsi="Cambria Math" w:cs="Arial"/>
              </w:rPr>
              <m:t>B</m:t>
            </m:r>
          </m:sup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v</m:t>
            </m:r>
          </m:e>
        </m:sPre>
      </m:oMath>
      <w:r>
        <w:rPr>
          <w:rFonts w:ascii="Arial" w:eastAsia="等线" w:hAnsi="Arial" w:cs="Arial"/>
        </w:rPr>
        <w:t>分别表示</w:t>
      </w:r>
      <w:proofErr w:type="gramStart"/>
      <w:r>
        <w:rPr>
          <w:rFonts w:ascii="Arial" w:eastAsia="等线" w:hAnsi="Arial" w:cs="Arial"/>
        </w:rPr>
        <w:t>在坐</w:t>
      </w:r>
      <w:proofErr w:type="gramEnd"/>
      <w:r>
        <w:rPr>
          <w:rFonts w:ascii="Arial" w:eastAsia="等线" w:hAnsi="Arial" w:cs="Arial"/>
        </w:rPr>
        <w:t>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和坐标系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中描述的同一向量，为使其成为四元素行向量，需在第一个元素位置插入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。</w:t>
      </w:r>
    </w:p>
    <w:p w14:paraId="610905D3" w14:textId="40610D7D" w:rsidR="008E11BA" w:rsidRDefault="00000000" w:rsidP="008E11BA">
      <w:pPr>
        <w:spacing w:before="120" w:after="120" w:line="288" w:lineRule="auto"/>
        <w:ind w:firstLine="440"/>
        <w:jc w:val="center"/>
        <w:rPr>
          <w:rFonts w:hint="eastAsia"/>
        </w:rPr>
      </w:pPr>
      <m:oMath>
        <m:sPre>
          <m:sPrePr>
            <m:ctrlPr>
              <w:rPr>
                <w:rFonts w:ascii="Cambria Math" w:eastAsia="等线" w:hAnsi="Cambria Math" w:cs="Arial"/>
                <w:b/>
                <w:bCs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eastAsia="等线" w:hAnsi="Cambria Math" w:cs="Arial"/>
              </w:rPr>
              <m:t xml:space="preserve"> </m:t>
            </m:r>
          </m:sub>
          <m:sup>
            <m:r>
              <m:rPr>
                <m:sty m:val="b"/>
              </m:rPr>
              <w:rPr>
                <w:rFonts w:ascii="Cambria Math" w:eastAsia="等线" w:hAnsi="Cambria Math" w:cs="Arial"/>
              </w:rPr>
              <m:t>B</m:t>
            </m:r>
          </m:sup>
          <m:e>
            <m:r>
              <m:rPr>
                <m:sty m:val="bi"/>
              </m:rPr>
              <w:rPr>
                <w:rFonts w:ascii="Cambria Math" w:eastAsia="等线" w:hAnsi="Cambria Math" w:cs="Arial"/>
              </w:rPr>
              <m:t>v</m:t>
            </m:r>
          </m:e>
        </m:sPre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=</m:t>
            </m:r>
          </m:e>
          <m:sub>
            <m:r>
              <w:rPr>
                <w:rFonts w:ascii="Cambria Math"/>
              </w:rPr>
              <m:t>B</m:t>
            </m:r>
          </m:sub>
          <m:sup>
            <m:r>
              <w:rPr>
                <w:rFonts w:ascii="Cambria Math"/>
              </w:rPr>
              <m:t>A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⊗</m:t>
            </m:r>
          </m:e>
          <m:sup>
            <m:r>
              <w:rPr>
                <w:rFonts w:ascii="Cambria Math"/>
              </w:rPr>
              <m:t>A</m:t>
            </m:r>
          </m:sup>
        </m:sSup>
        <m:r>
          <w:rPr>
            <w:rFonts w:ascii="Cambria Math"/>
          </w:rPr>
          <m:t>v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cs="Cambria Math"/>
              </w:rPr>
              <m:t>⊗</m:t>
            </m:r>
          </m:e>
          <m:sub>
            <m:r>
              <w:rPr>
                <w:rFonts w:ascii="Cambria Math"/>
              </w:rPr>
              <m:t>B</m:t>
            </m:r>
          </m:sub>
          <m:sup>
            <m:r>
              <w:rPr>
                <w:rFonts w:ascii="Cambria Math"/>
              </w:rPr>
              <m:t>A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q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 w:rsidR="008E11BA">
        <w:rPr>
          <w:rFonts w:hint="eastAsia"/>
        </w:rPr>
        <w:t>（5）</w:t>
      </w:r>
    </w:p>
    <w:p w14:paraId="679A5A90" w14:textId="347B4E6B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A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 w:rsidR="0001105F">
        <w:rPr>
          <w:rFonts w:ascii="Arial" w:eastAsia="等线" w:hAnsi="Arial" w:cs="Arial"/>
        </w:rPr>
        <w:t>描述的姿态可表示为旋转矩阵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</m:sPre>
      </m:oMath>
      <w:r w:rsidR="0001105F">
        <w:rPr>
          <w:rFonts w:ascii="Arial" w:eastAsia="等线" w:hAnsi="Arial" w:cs="Arial"/>
        </w:rPr>
        <w:t>，定义如公式（</w:t>
      </w:r>
      <w:r w:rsidR="0001105F">
        <w:rPr>
          <w:rFonts w:ascii="Arial" w:eastAsia="等线" w:hAnsi="Arial" w:cs="Arial"/>
        </w:rPr>
        <w:t>6</w:t>
      </w:r>
      <w:r w:rsidR="0001105F">
        <w:rPr>
          <w:rFonts w:ascii="Arial" w:eastAsia="等线" w:hAnsi="Arial" w:cs="Arial"/>
        </w:rPr>
        <w:t>）</w:t>
      </w:r>
      <w:r w:rsidR="0001105F">
        <w:rPr>
          <w:rFonts w:ascii="Arial" w:eastAsia="等线" w:hAnsi="Arial" w:cs="Arial"/>
        </w:rPr>
        <w:t>[36]</w:t>
      </w:r>
      <w:r w:rsidR="0001105F">
        <w:rPr>
          <w:rFonts w:ascii="Arial" w:eastAsia="等线" w:hAnsi="Arial" w:cs="Arial"/>
        </w:rPr>
        <w:t>所示：</w:t>
      </w:r>
    </w:p>
    <w:p w14:paraId="27912B2B" w14:textId="4D1850B2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Pre>
            <m:sPrePr>
              <m:ctrlPr>
                <w:rPr>
                  <w:rFonts w:ascii="Cambria Math" w:eastAsia="等线" w:hAnsi="Cambria Math" w:cs="Arial"/>
                  <w:i/>
                </w:rPr>
              </m:ctrlPr>
            </m:sPre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eastAsia="等线" w:hAnsi="Cambria Math" w:cs="Arial"/>
                </w:rPr>
                <m:t>A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</m:sPre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-1+2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28ADDA27" w14:textId="720B63E3" w:rsidR="00BA6EBE" w:rsidRPr="00BA6EBE" w:rsidRDefault="00000000" w:rsidP="00BA6EBE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所谓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航空航天序列</w:t>
      </w:r>
      <w:r>
        <w:rPr>
          <w:rFonts w:ascii="Arial" w:eastAsia="等线" w:hAnsi="Arial" w:cs="Arial"/>
        </w:rPr>
        <w:t>”[36]</w:t>
      </w:r>
      <w:r>
        <w:rPr>
          <w:rFonts w:ascii="Arial" w:eastAsia="等线" w:hAnsi="Arial" w:cs="Arial"/>
        </w:rPr>
        <w:t>中的欧拉角</w:t>
      </w:r>
      <w:r>
        <w:rPr>
          <w:rFonts w:ascii="Arial" w:eastAsia="等线" w:hAnsi="Arial" w:cs="Arial"/>
        </w:rPr>
        <w:t>ψ</w:t>
      </w:r>
      <w:r>
        <w:rPr>
          <w:rFonts w:ascii="Arial" w:eastAsia="等线" w:hAnsi="Arial" w:cs="Arial"/>
        </w:rPr>
        <w:t>（航向角）、</w:t>
      </w:r>
      <w:r>
        <w:rPr>
          <w:rFonts w:ascii="Arial" w:eastAsia="等线" w:hAnsi="Arial" w:cs="Arial"/>
        </w:rPr>
        <w:t>θ</w:t>
      </w:r>
      <w:r>
        <w:rPr>
          <w:rFonts w:ascii="Arial" w:eastAsia="等线" w:hAnsi="Arial" w:cs="Arial"/>
        </w:rPr>
        <w:t>（俯仰角）、</w:t>
      </w:r>
      <w:r>
        <w:rPr>
          <w:rFonts w:ascii="Arial" w:eastAsia="等线" w:hAnsi="Arial" w:cs="Arial"/>
        </w:rPr>
        <w:t>φ</w:t>
      </w:r>
      <w:r>
        <w:rPr>
          <w:rFonts w:ascii="Arial" w:eastAsia="等线" w:hAnsi="Arial" w:cs="Arial"/>
        </w:rPr>
        <w:t>（滚转角），描述了坐标系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相对于坐标系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的姿态：从与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帧对齐的状态开始，依次绕</w:t>
      </w:r>
      <w:proofErr w:type="spellStart"/>
      <w:r>
        <w:rPr>
          <w:rFonts w:ascii="Arial" w:eastAsia="等线" w:hAnsi="Arial" w:cs="Arial"/>
        </w:rPr>
        <w:t>ẑ</w:t>
      </w:r>
      <w:r w:rsidRPr="0001105F">
        <w:rPr>
          <w:rFonts w:ascii="Arial" w:eastAsia="等线" w:hAnsi="Arial" w:cs="Arial"/>
          <w:vertAlign w:val="subscript"/>
        </w:rPr>
        <w:t>B</w:t>
      </w:r>
      <w:proofErr w:type="spellEnd"/>
      <w:r>
        <w:rPr>
          <w:rFonts w:ascii="Arial" w:eastAsia="等线" w:hAnsi="Arial" w:cs="Arial"/>
        </w:rPr>
        <w:t>轴旋转</w:t>
      </w:r>
      <w:r>
        <w:rPr>
          <w:rFonts w:ascii="Arial" w:eastAsia="等线" w:hAnsi="Arial" w:cs="Arial"/>
        </w:rPr>
        <w:t>ψ</w:t>
      </w:r>
      <w:r>
        <w:rPr>
          <w:rFonts w:ascii="Arial" w:eastAsia="等线" w:hAnsi="Arial" w:cs="Arial"/>
        </w:rPr>
        <w:t>角、绕</w:t>
      </w:r>
      <w:proofErr w:type="spellStart"/>
      <w:r>
        <w:rPr>
          <w:rFonts w:ascii="Arial" w:eastAsia="等线" w:hAnsi="Arial" w:cs="Arial"/>
        </w:rPr>
        <w:t>ŷ</w:t>
      </w:r>
      <w:r w:rsidRPr="0001105F">
        <w:rPr>
          <w:rFonts w:ascii="Arial" w:eastAsia="等线" w:hAnsi="Arial" w:cs="Arial"/>
          <w:vertAlign w:val="subscript"/>
        </w:rPr>
        <w:t>B</w:t>
      </w:r>
      <w:proofErr w:type="spellEnd"/>
      <w:r>
        <w:rPr>
          <w:rFonts w:ascii="Arial" w:eastAsia="等线" w:hAnsi="Arial" w:cs="Arial"/>
        </w:rPr>
        <w:t>轴旋转</w:t>
      </w:r>
      <w:r>
        <w:rPr>
          <w:rFonts w:ascii="Arial" w:eastAsia="等线" w:hAnsi="Arial" w:cs="Arial"/>
        </w:rPr>
        <w:t>θ</w:t>
      </w:r>
      <w:r>
        <w:rPr>
          <w:rFonts w:ascii="Arial" w:eastAsia="等线" w:hAnsi="Arial" w:cs="Arial"/>
        </w:rPr>
        <w:t>角、绕</w:t>
      </w:r>
      <w:proofErr w:type="spellStart"/>
      <w:r>
        <w:rPr>
          <w:rFonts w:ascii="Arial" w:eastAsia="等线" w:hAnsi="Arial" w:cs="Arial"/>
        </w:rPr>
        <w:t>x̂</w:t>
      </w:r>
      <w:r w:rsidRPr="0001105F">
        <w:rPr>
          <w:rFonts w:ascii="Arial" w:eastAsia="等线" w:hAnsi="Arial" w:cs="Arial"/>
          <w:vertAlign w:val="subscript"/>
        </w:rPr>
        <w:t>B</w:t>
      </w:r>
      <w:proofErr w:type="spellEnd"/>
      <w:r>
        <w:rPr>
          <w:rFonts w:ascii="Arial" w:eastAsia="等线" w:hAnsi="Arial" w:cs="Arial"/>
        </w:rPr>
        <w:t>轴旋转</w:t>
      </w:r>
      <w:r>
        <w:rPr>
          <w:rFonts w:ascii="Arial" w:eastAsia="等线" w:hAnsi="Arial" w:cs="Arial"/>
        </w:rPr>
        <w:t>φ</w:t>
      </w:r>
      <w:r>
        <w:rPr>
          <w:rFonts w:ascii="Arial" w:eastAsia="等线" w:hAnsi="Arial" w:cs="Arial"/>
        </w:rPr>
        <w:t>角。</w:t>
      </w:r>
      <m:oMath>
        <m:sPre>
          <m:sPrePr>
            <m:ctrlPr>
              <w:rPr>
                <w:rFonts w:ascii="Cambria Math" w:eastAsia="等线" w:hAnsi="Cambria Math" w:cs="Arial"/>
                <w:i/>
              </w:rPr>
            </m:ctrlPr>
          </m:sPrePr>
          <m:sub>
            <m:r>
              <w:rPr>
                <w:rFonts w:ascii="Cambria Math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等线" w:hAnsi="Cambria Math" w:cs="Arial"/>
              </w:rPr>
              <m:t>A</m:t>
            </m:r>
          </m:sup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sPre>
      </m:oMath>
      <w:r>
        <w:rPr>
          <w:rFonts w:ascii="Arial" w:eastAsia="等线" w:hAnsi="Arial" w:cs="Arial"/>
        </w:rPr>
        <w:t>的欧拉</w:t>
      </w:r>
      <w:proofErr w:type="gramStart"/>
      <w:r>
        <w:rPr>
          <w:rFonts w:ascii="Arial" w:eastAsia="等线" w:hAnsi="Arial" w:cs="Arial"/>
        </w:rPr>
        <w:t>角表示</w:t>
      </w:r>
      <w:proofErr w:type="gramEnd"/>
      <w:r>
        <w:rPr>
          <w:rFonts w:ascii="Arial" w:eastAsia="等线" w:hAnsi="Arial" w:cs="Arial"/>
        </w:rPr>
        <w:t>法由公式（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）、（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）、（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）定义：</w:t>
      </w:r>
      <w:bookmarkStart w:id="4" w:name="heading_4"/>
    </w:p>
    <w:p w14:paraId="7E47FEC6" w14:textId="41A4BCD4" w:rsidR="00BA6EBE" w:rsidRDefault="00BA6EBE" w:rsidP="00BA6EBE">
      <w:pPr>
        <w:ind w:firstLine="440"/>
        <w:rPr>
          <w:rFonts w:ascii="Arial" w:eastAsia="等线" w:hAnsi="Arial" w:cs="Arial"/>
          <w:b/>
          <w:sz w:val="32"/>
        </w:rPr>
      </w:pPr>
      <m:oMathPara>
        <m:oMath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Atan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2ADC0E43" w14:textId="40B274F5" w:rsidR="00BA6EBE" w:rsidRPr="00BA6EBE" w:rsidRDefault="00BA6EBE" w:rsidP="00BA6EBE">
      <w:pPr>
        <w:ind w:firstLine="440"/>
        <w:rPr>
          <w:rFonts w:ascii="Arial" w:eastAsia="等线" w:hAnsi="Arial" w:cs="Arial"/>
          <w:b/>
          <w:sz w:val="32"/>
        </w:rPr>
      </w:pPr>
      <m:oMathPara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sin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hAnsi="Cambria Math" w:hint="eastAsia"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25DE3DE9" w14:textId="19BF4455" w:rsidR="00BA6EBE" w:rsidRDefault="00BA6EBE" w:rsidP="00BA6EBE">
      <w:pPr>
        <w:ind w:firstLine="440"/>
        <w:rPr>
          <w:rFonts w:ascii="Arial" w:eastAsia="等线" w:hAnsi="Arial" w:cs="Arial"/>
          <w:b/>
          <w:sz w:val="32"/>
        </w:rPr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Atan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668DC85B" w14:textId="18CA6C6A" w:rsidR="0006510C" w:rsidRDefault="00000000" w:rsidP="00BA6EBE">
      <w:pPr>
        <w:spacing w:before="320" w:after="120" w:line="288" w:lineRule="auto"/>
        <w:ind w:firstLine="640"/>
        <w:outlineLvl w:val="1"/>
        <w:rPr>
          <w:rFonts w:hint="eastAsia"/>
        </w:rPr>
      </w:pPr>
      <w:r>
        <w:rPr>
          <w:rFonts w:ascii="Arial" w:eastAsia="等线" w:hAnsi="Arial" w:cs="Arial"/>
          <w:b/>
          <w:sz w:val="32"/>
        </w:rPr>
        <w:lastRenderedPageBreak/>
        <w:t xml:space="preserve">3 </w:t>
      </w:r>
      <w:r>
        <w:rPr>
          <w:rFonts w:ascii="Arial" w:eastAsia="等线" w:hAnsi="Arial" w:cs="Arial"/>
          <w:b/>
          <w:sz w:val="32"/>
        </w:rPr>
        <w:t>滤波器推导</w:t>
      </w:r>
      <w:bookmarkEnd w:id="4"/>
    </w:p>
    <w:p w14:paraId="684C32C2" w14:textId="77777777" w:rsidR="0006510C" w:rsidRDefault="00000000">
      <w:pPr>
        <w:spacing w:before="300" w:after="120" w:line="288" w:lineRule="auto"/>
        <w:ind w:firstLine="600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基于角速度的姿态计算</w:t>
      </w:r>
      <w:bookmarkEnd w:id="5"/>
    </w:p>
    <w:p w14:paraId="4E44254D" w14:textId="5553885A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三轴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测量传感器坐标系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轴的角速度，分别记为</w:t>
      </w:r>
      <w:proofErr w:type="spellStart"/>
      <w:r>
        <w:rPr>
          <w:rFonts w:ascii="Arial" w:eastAsia="等线" w:hAnsi="Arial" w:cs="Arial"/>
        </w:rPr>
        <w:t>ω</w:t>
      </w:r>
      <w:r w:rsidRPr="00805114">
        <w:rPr>
          <w:rFonts w:ascii="Arial" w:eastAsia="等线" w:hAnsi="Arial" w:cs="Arial"/>
          <w:vertAlign w:val="subscript"/>
        </w:rPr>
        <w:t>x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ω</w:t>
      </w:r>
      <w:r w:rsidRPr="00805114">
        <w:rPr>
          <w:rFonts w:ascii="Arial" w:eastAsia="等线" w:hAnsi="Arial" w:cs="Arial"/>
          <w:vertAlign w:val="subscript"/>
        </w:rPr>
        <w:t>y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ω</w:t>
      </w:r>
      <w:r w:rsidRPr="00805114">
        <w:rPr>
          <w:rFonts w:ascii="Arial" w:eastAsia="等线" w:hAnsi="Arial" w:cs="Arial"/>
          <w:vertAlign w:val="subscript"/>
        </w:rPr>
        <w:t>z</w:t>
      </w:r>
      <w:proofErr w:type="spellEnd"/>
      <w:r>
        <w:rPr>
          <w:rFonts w:ascii="Arial" w:eastAsia="等线" w:hAnsi="Arial" w:cs="Arial"/>
        </w:rPr>
        <w:t>。若将这些参数（单位：</w:t>
      </w:r>
      <w:r>
        <w:rPr>
          <w:rFonts w:ascii="Arial" w:eastAsia="等线" w:hAnsi="Arial" w:cs="Arial"/>
        </w:rPr>
        <w:t>rad/s</w:t>
      </w:r>
      <w:r>
        <w:rPr>
          <w:rFonts w:ascii="Arial" w:eastAsia="等线" w:hAnsi="Arial" w:cs="Arial"/>
        </w:rPr>
        <w:t>）</w:t>
      </w:r>
      <w:r w:rsidR="009C2E9E">
        <w:rPr>
          <w:rFonts w:ascii="Arial" w:eastAsia="等线" w:hAnsi="Arial" w:cs="Arial" w:hint="eastAsia"/>
        </w:rPr>
        <w:t>机体坐</w:t>
      </w:r>
      <w:r w:rsidR="00CC028E">
        <w:rPr>
          <w:rFonts w:ascii="Arial" w:eastAsia="等线" w:hAnsi="Arial" w:cs="Arial"/>
        </w:rPr>
        <w:t>整理为公式（</w:t>
      </w:r>
      <w:r w:rsidR="00CC028E">
        <w:rPr>
          <w:rFonts w:ascii="Arial" w:eastAsia="等线" w:hAnsi="Arial" w:cs="Arial"/>
        </w:rPr>
        <w:t>10</w:t>
      </w:r>
      <w:r w:rsidR="00CC028E">
        <w:rPr>
          <w:rFonts w:ascii="Arial" w:eastAsia="等线" w:hAnsi="Arial" w:cs="Arial"/>
        </w:rPr>
        <w:t>）定义的向量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ω</m:t>
        </m:r>
      </m:oMath>
      <w:r w:rsidR="00CC028E">
        <w:rPr>
          <w:rFonts w:ascii="Arial" w:eastAsia="等线" w:hAnsi="Arial" w:cs="Arial" w:hint="eastAsia"/>
        </w:rPr>
        <w:t>(</w:t>
      </w:r>
      <w:r w:rsidR="009C2E9E">
        <w:rPr>
          <w:rFonts w:ascii="Arial" w:eastAsia="等线" w:hAnsi="Arial" w:cs="Arial" w:hint="eastAsia"/>
        </w:rPr>
        <w:t>标系</w:t>
      </w:r>
      <w:r w:rsidR="009C2E9E">
        <w:rPr>
          <w:rFonts w:ascii="Arial" w:eastAsia="等线" w:hAnsi="Arial" w:cs="Arial" w:hint="eastAsia"/>
        </w:rPr>
        <w:t>)</w:t>
      </w:r>
      <w:r>
        <w:rPr>
          <w:rFonts w:ascii="Arial" w:eastAsia="等线" w:hAnsi="Arial" w:cs="Arial"/>
        </w:rPr>
        <w:t>，则</w:t>
      </w:r>
      <w:proofErr w:type="gramStart"/>
      <w:r>
        <w:rPr>
          <w:rFonts w:ascii="Arial" w:eastAsia="等线" w:hAnsi="Arial" w:cs="Arial"/>
        </w:rPr>
        <w:t>描述地球坐</w:t>
      </w:r>
      <w:r w:rsidRPr="009C2E9E">
        <w:rPr>
          <w:rFonts w:ascii="Arial" w:eastAsia="等线" w:hAnsi="Arial" w:cs="Arial"/>
          <w:b/>
          <w:bCs/>
        </w:rPr>
        <w:t>标系</w:t>
      </w:r>
      <w:proofErr w:type="gramEnd"/>
      <w:r w:rsidR="00CC028E" w:rsidRPr="00CC028E">
        <w:rPr>
          <w:rFonts w:ascii="Arial" w:eastAsia="等线" w:hAnsi="Arial" w:cs="Arial" w:hint="eastAsia"/>
          <w:b/>
          <w:bCs/>
        </w:rPr>
        <w:t>到</w:t>
      </w:r>
      <w:r w:rsidRPr="009C2E9E">
        <w:rPr>
          <w:rFonts w:ascii="Arial" w:eastAsia="等线" w:hAnsi="Arial" w:cs="Arial"/>
          <w:b/>
          <w:bCs/>
        </w:rPr>
        <w:t>传感器坐标系姿态</w:t>
      </w:r>
      <w:r>
        <w:rPr>
          <w:rFonts w:ascii="Arial" w:eastAsia="等线" w:hAnsi="Arial" w:cs="Arial"/>
        </w:rPr>
        <w:t>变化率的四元数导数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rPr>
          <w:rFonts w:ascii="Arial" w:eastAsia="等线" w:hAnsi="Arial" w:cs="Arial"/>
        </w:rPr>
        <w:t>可按公式（</w:t>
      </w:r>
      <w:r>
        <w:rPr>
          <w:rFonts w:ascii="Arial" w:eastAsia="等线" w:hAnsi="Arial" w:cs="Arial"/>
        </w:rPr>
        <w:t>11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[38]</w:t>
      </w:r>
      <w:r>
        <w:rPr>
          <w:rFonts w:ascii="Arial" w:eastAsia="等线" w:hAnsi="Arial" w:cs="Arial"/>
        </w:rPr>
        <w:t>计算：</w:t>
      </w:r>
    </w:p>
    <w:p w14:paraId="2757D93C" w14:textId="6DEE4CE0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ω=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bookmarkStart w:id="6" w:name="MTBlankEqn"/>
    <w:p w14:paraId="08016E3A" w14:textId="066C8E28" w:rsidR="00E3630E" w:rsidRDefault="0012095E" w:rsidP="00E3630E">
      <w:pPr>
        <w:spacing w:before="120" w:after="120" w:line="288" w:lineRule="auto"/>
        <w:ind w:firstLine="440"/>
        <w:jc w:val="center"/>
        <w:rPr>
          <w:rFonts w:hint="eastAsia"/>
        </w:rPr>
      </w:pPr>
      <w:r w:rsidRPr="00E3630E">
        <w:rPr>
          <w:position w:val="-24"/>
        </w:rPr>
        <w:object w:dxaOrig="1500" w:dyaOrig="620" w14:anchorId="48F36B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31.2pt" o:ole="">
            <v:imagedata r:id="rId9" o:title=""/>
          </v:shape>
          <o:OLEObject Type="Embed" ProgID="Equation.DSMT4" ShapeID="_x0000_i1025" DrawAspect="Content" ObjectID="_1830276958" r:id="rId10"/>
        </w:object>
      </w:r>
      <w:bookmarkEnd w:id="6"/>
      <w:r w:rsidR="00E3630E">
        <w:rPr>
          <w:rFonts w:hint="eastAsia"/>
        </w:rPr>
        <w:t>(11)</w:t>
      </w:r>
    </w:p>
    <w:p w14:paraId="53529BBC" w14:textId="40F25E26" w:rsidR="0006510C" w:rsidRDefault="00000000" w:rsidP="00805114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初始条件时，通过对四元数导数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>q</m:t>
                </m:r>
              </m:e>
              <m:lim>
                <m:r>
                  <w:rPr>
                    <w:rFonts w:ascii="Cambria Math"/>
                  </w:rPr>
                  <m:t>•</m:t>
                </m:r>
              </m:lim>
            </m:limUpp>
          </m:e>
          <m:sub>
            <m:r>
              <w:rPr>
                <w:rFonts w:ascii="Cambria Math"/>
              </w:rPr>
              <m:t>ω,t</m:t>
            </m:r>
          </m:sub>
        </m:sSub>
      </m:oMath>
      <w:r w:rsidR="00805114">
        <w:rPr>
          <w:rFonts w:ascii="Arial" w:eastAsia="等线" w:hAnsi="Arial" w:cs="Arial"/>
        </w:rPr>
        <w:t xml:space="preserve"> </w:t>
      </w:r>
      <w:r w:rsidR="00CC028E">
        <w:rPr>
          <w:rFonts w:ascii="Arial" w:eastAsia="等线" w:hAnsi="Arial" w:cs="Arial" w:hint="eastAsia"/>
        </w:rPr>
        <w:t>（</w:t>
      </w:r>
      <w:r w:rsidR="00CC028E" w:rsidRPr="00CC028E">
        <w:rPr>
          <w:rFonts w:ascii="Arial" w:eastAsia="等线" w:hAnsi="Arial" w:cs="Arial"/>
        </w:rPr>
        <w:t>姿态随时间的变化率</w:t>
      </w:r>
      <w:r w:rsidR="00CC028E">
        <w:rPr>
          <w:rFonts w:ascii="Arial" w:eastAsia="等线" w:hAnsi="Arial" w:cs="Arial" w:hint="eastAsia"/>
        </w:rPr>
        <w:t>）</w:t>
      </w:r>
      <w:proofErr w:type="gramStart"/>
      <w:r>
        <w:rPr>
          <w:rFonts w:ascii="Arial" w:eastAsia="等线" w:hAnsi="Arial" w:cs="Arial"/>
        </w:rPr>
        <w:t>进行数值积分</w:t>
      </w:r>
      <w:proofErr w:type="gramEnd"/>
      <w:r>
        <w:rPr>
          <w:rFonts w:ascii="Arial" w:eastAsia="等线" w:hAnsi="Arial" w:cs="Arial"/>
        </w:rPr>
        <w:t>，可计算</w:t>
      </w:r>
      <w:r>
        <w:rPr>
          <w:rFonts w:ascii="Arial" w:eastAsia="等线" w:hAnsi="Arial" w:cs="Arial"/>
        </w:rPr>
        <w:t>t</w:t>
      </w:r>
      <w:proofErr w:type="gramStart"/>
      <w:r>
        <w:rPr>
          <w:rFonts w:ascii="Arial" w:eastAsia="等线" w:hAnsi="Arial" w:cs="Arial"/>
        </w:rPr>
        <w:t>时刻地球坐标系</w:t>
      </w:r>
      <w:proofErr w:type="gramEnd"/>
      <w:r>
        <w:rPr>
          <w:rFonts w:ascii="Arial" w:eastAsia="等线" w:hAnsi="Arial" w:cs="Arial"/>
        </w:rPr>
        <w:t>相对于传感器坐标系的姿态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>q</m:t>
                </m:r>
              </m:e>
              <m:lim>
                <m:r>
                  <w:rPr>
                    <w:rFonts w:ascii="Cambria Math"/>
                  </w:rPr>
                  <m:t xml:space="preserve"> </m:t>
                </m:r>
              </m:lim>
            </m:limUpp>
          </m:e>
          <m:sub>
            <m:r>
              <w:rPr>
                <w:rFonts w:ascii="Cambria Math"/>
              </w:rPr>
              <m:t>ω,t</m:t>
            </m:r>
          </m:sub>
        </m:sSub>
      </m:oMath>
      <w:r>
        <w:rPr>
          <w:rFonts w:ascii="Arial" w:eastAsia="等线" w:hAnsi="Arial" w:cs="Arial"/>
        </w:rPr>
        <w:t>，如公式（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13</w:t>
      </w:r>
      <w:r>
        <w:rPr>
          <w:rFonts w:ascii="Arial" w:eastAsia="等线" w:hAnsi="Arial" w:cs="Arial"/>
        </w:rPr>
        <w:t>）所示。式中，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ω</m:t>
        </m:r>
      </m:oMath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t</w:t>
      </w:r>
      <w:r>
        <w:rPr>
          <w:rFonts w:ascii="Arial" w:eastAsia="等线" w:hAnsi="Arial" w:cs="Arial"/>
        </w:rPr>
        <w:t>时刻测量的角速度，</w:t>
      </w:r>
      <w:proofErr w:type="spellStart"/>
      <w:r>
        <w:rPr>
          <w:rFonts w:ascii="Arial" w:eastAsia="等线" w:hAnsi="Arial" w:cs="Arial"/>
        </w:rPr>
        <w:t>Δt</w:t>
      </w:r>
      <w:proofErr w:type="spellEnd"/>
      <w:r>
        <w:rPr>
          <w:rFonts w:ascii="Arial" w:eastAsia="等线" w:hAnsi="Arial" w:cs="Arial"/>
        </w:rPr>
        <w:t>为采样周期，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est,t-1</m:t>
            </m:r>
          </m:sub>
        </m:sSub>
      </m:oMath>
      <w:r>
        <w:rPr>
          <w:rFonts w:ascii="Arial" w:eastAsia="等线" w:hAnsi="Arial" w:cs="Arial"/>
        </w:rPr>
        <w:t>为上一时刻的姿态</w:t>
      </w:r>
      <w:proofErr w:type="gramStart"/>
      <w:r>
        <w:rPr>
          <w:rFonts w:ascii="Arial" w:eastAsia="等线" w:hAnsi="Arial" w:cs="Arial"/>
        </w:rPr>
        <w:t>估</w:t>
      </w:r>
      <w:proofErr w:type="gramEnd"/>
      <w:r>
        <w:rPr>
          <w:rFonts w:ascii="Arial" w:eastAsia="等线" w:hAnsi="Arial" w:cs="Arial"/>
        </w:rPr>
        <w:t>计值。下标</w:t>
      </w:r>
      <w:r>
        <w:rPr>
          <w:rFonts w:ascii="Arial" w:eastAsia="等线" w:hAnsi="Arial" w:cs="Arial"/>
        </w:rPr>
        <w:t>ω</w:t>
      </w:r>
      <w:r>
        <w:rPr>
          <w:rFonts w:ascii="Arial" w:eastAsia="等线" w:hAnsi="Arial" w:cs="Arial"/>
        </w:rPr>
        <w:t>表示该四元数由角速度计算得到。</w:t>
      </w:r>
    </w:p>
    <w:p w14:paraId="5DEF84CD" w14:textId="7A94D97C" w:rsidR="00E3630E" w:rsidRDefault="0012095E" w:rsidP="00E47A01">
      <w:pPr>
        <w:ind w:firstLine="440"/>
        <w:jc w:val="center"/>
        <w:rPr>
          <w:rFonts w:hint="eastAsia"/>
        </w:rPr>
      </w:pPr>
      <w:r w:rsidRPr="00E3630E">
        <w:object w:dxaOrig="2180" w:dyaOrig="620" w14:anchorId="34FE380E">
          <v:shape id="_x0000_i1026" type="#_x0000_t75" style="width:108.95pt;height:31.2pt" o:ole="">
            <v:imagedata r:id="rId11" o:title=""/>
          </v:shape>
          <o:OLEObject Type="Embed" ProgID="Equation.DSMT4" ShapeID="_x0000_i1026" DrawAspect="Content" ObjectID="_1830276959" r:id="rId12"/>
        </w:object>
      </w:r>
      <w:r w:rsidR="00E3630E">
        <w:rPr>
          <w:rFonts w:hint="eastAsia"/>
        </w:rPr>
        <w:t>(12)</w:t>
      </w:r>
    </w:p>
    <w:p w14:paraId="2BBE819A" w14:textId="42B15672" w:rsidR="00E47A01" w:rsidRPr="00E47A01" w:rsidRDefault="00000000" w:rsidP="00900D31">
      <w:pPr>
        <w:ind w:firstLine="440"/>
        <w:jc w:val="center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q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lim>
            </m:limUpp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Δt</m:t>
        </m:r>
      </m:oMath>
      <w:r w:rsidR="007202B7" w:rsidRPr="007202B7">
        <w:rPr>
          <w:rFonts w:hint="eastAsia"/>
        </w:rPr>
        <w:t>（</w:t>
      </w:r>
      <w:r w:rsidR="004E0D83" w:rsidRPr="004E0D83">
        <w:rPr>
          <w:iCs/>
          <w:sz w:val="24"/>
          <w:szCs w:val="28"/>
        </w:rPr>
        <w:t>θ</w:t>
      </w:r>
      <w:r w:rsidR="004E0D83" w:rsidRPr="004E0D83">
        <w:rPr>
          <w:sz w:val="24"/>
          <w:szCs w:val="28"/>
        </w:rPr>
        <w:t>=</w:t>
      </w:r>
      <w:r w:rsidR="004E0D83" w:rsidRPr="004E0D83">
        <w:rPr>
          <w:iCs/>
          <w:sz w:val="24"/>
          <w:szCs w:val="28"/>
        </w:rPr>
        <w:t>θ</w:t>
      </w:r>
      <w:r w:rsidR="004E0D83" w:rsidRPr="004E0D83">
        <w:rPr>
          <w:sz w:val="24"/>
          <w:szCs w:val="28"/>
          <w:vertAlign w:val="subscript"/>
        </w:rPr>
        <w:t>0</w:t>
      </w:r>
      <w:r w:rsidR="004E0D83" w:rsidRPr="004E0D83">
        <w:rPr>
          <w:rFonts w:ascii="Times New Roman" w:hAnsi="Times New Roman" w:cs="Times New Roman"/>
          <w:sz w:val="24"/>
          <w:szCs w:val="28"/>
          <w:vertAlign w:val="subscript"/>
        </w:rPr>
        <w:t>​</w:t>
      </w:r>
      <w:r w:rsidR="004E0D83" w:rsidRPr="004E0D83">
        <w:rPr>
          <w:sz w:val="24"/>
          <w:szCs w:val="28"/>
        </w:rPr>
        <w:t>+</w:t>
      </w:r>
      <w:r w:rsidR="004E0D83" w:rsidRPr="004E0D83">
        <w:rPr>
          <w:iCs/>
          <w:sz w:val="24"/>
          <w:szCs w:val="28"/>
        </w:rPr>
        <w:t>ω</w:t>
      </w:r>
      <w:r w:rsidR="004E0D83" w:rsidRPr="004E0D83">
        <w:rPr>
          <w:sz w:val="24"/>
          <w:szCs w:val="28"/>
          <w:vertAlign w:val="subscript"/>
        </w:rPr>
        <w:t>0</w:t>
      </w:r>
      <w:r w:rsidR="004E0D83" w:rsidRPr="004E0D83">
        <w:rPr>
          <w:rFonts w:ascii="Times New Roman" w:hAnsi="Times New Roman" w:cs="Times New Roman"/>
          <w:sz w:val="24"/>
          <w:szCs w:val="28"/>
          <w:vertAlign w:val="subscript"/>
        </w:rPr>
        <w:t>​</w:t>
      </w:r>
      <w:r w:rsidR="004E0D83" w:rsidRPr="004E0D83">
        <w:rPr>
          <w:iCs/>
          <w:sz w:val="24"/>
          <w:szCs w:val="28"/>
        </w:rPr>
        <w:t>t</w:t>
      </w:r>
      <w:r w:rsidR="004E0D83" w:rsidRPr="004E0D83">
        <w:rPr>
          <w:sz w:val="24"/>
          <w:szCs w:val="28"/>
        </w:rPr>
        <w:t>+</w:t>
      </w:r>
      <w:r w:rsidR="004E0D83" w:rsidRPr="004E0D83">
        <w:rPr>
          <w:rFonts w:hint="eastAsia"/>
          <w:position w:val="-24"/>
          <w:sz w:val="24"/>
          <w:szCs w:val="28"/>
        </w:rPr>
        <w:object w:dxaOrig="240" w:dyaOrig="620" w14:anchorId="106923A7">
          <v:shape id="_x0000_i1027" type="#_x0000_t75" style="width:11.55pt;height:31.2pt" o:ole="">
            <v:imagedata r:id="rId13" o:title=""/>
          </v:shape>
          <o:OLEObject Type="Embed" ProgID="Equation.DSMT4" ShapeID="_x0000_i1027" DrawAspect="Content" ObjectID="_1830276960" r:id="rId14"/>
        </w:object>
      </w:r>
      <w:r w:rsidR="004E0D83" w:rsidRPr="004E0D83">
        <w:rPr>
          <w:rFonts w:ascii="Times New Roman" w:hAnsi="Times New Roman" w:cs="Times New Roman"/>
          <w:sz w:val="24"/>
          <w:szCs w:val="28"/>
        </w:rPr>
        <w:t>​</w:t>
      </w:r>
      <w:r w:rsidR="004E0D83" w:rsidRPr="004E0D83">
        <w:rPr>
          <w:iCs/>
          <w:sz w:val="24"/>
          <w:szCs w:val="28"/>
        </w:rPr>
        <w:t>αt</w:t>
      </w:r>
      <w:r w:rsidR="004E0D83" w:rsidRPr="004E0D83">
        <w:rPr>
          <w:rFonts w:hint="eastAsia"/>
          <w:sz w:val="24"/>
          <w:szCs w:val="28"/>
          <w:vertAlign w:val="superscript"/>
        </w:rPr>
        <w:t>2</w:t>
      </w:r>
      <w:r w:rsidR="004E0D83">
        <w:t>）</w:t>
      </w:r>
      <w:r w:rsidR="004208E1">
        <w:rPr>
          <w:rFonts w:hint="eastAsia"/>
        </w:rPr>
        <w:t>(13)</w:t>
      </w:r>
    </w:p>
    <w:p w14:paraId="777538DC" w14:textId="5334D548" w:rsidR="007202B7" w:rsidRPr="0012095E" w:rsidRDefault="007202B7" w:rsidP="007202B7">
      <w:pPr>
        <w:spacing w:before="120" w:after="120" w:line="288" w:lineRule="auto"/>
        <w:ind w:firstLine="440"/>
        <w:jc w:val="center"/>
        <w:outlineLvl w:val="3"/>
        <w:rPr>
          <w:rFonts w:hint="eastAsia"/>
          <w:b/>
          <w:bCs/>
        </w:rPr>
      </w:pPr>
      <w:r w:rsidRPr="0012095E">
        <w:rPr>
          <w:rFonts w:hint="eastAsia"/>
          <w:b/>
          <w:bCs/>
        </w:rPr>
        <w:t>四元数</w:t>
      </w:r>
      <w:r w:rsidR="00664C48">
        <w:rPr>
          <w:rFonts w:hint="eastAsia"/>
          <w:b/>
          <w:bCs/>
        </w:rPr>
        <w:t>公式(11)</w:t>
      </w:r>
    </w:p>
    <w:p w14:paraId="2D5C3A49" w14:textId="0571EBCC" w:rsidR="009A4DFE" w:rsidRDefault="009A4DFE" w:rsidP="00EF0C6E">
      <w:pPr>
        <w:pStyle w:val="a3"/>
        <w:numPr>
          <w:ilvl w:val="0"/>
          <w:numId w:val="5"/>
        </w:numPr>
        <w:ind w:leftChars="191" w:left="860" w:firstLineChars="0"/>
        <w:rPr>
          <w:rFonts w:hint="eastAsia"/>
        </w:rPr>
      </w:pPr>
      <w:r>
        <w:rPr>
          <w:rFonts w:hint="eastAsia"/>
        </w:rPr>
        <w:t>基础定义：</w:t>
      </w:r>
    </w:p>
    <w:p w14:paraId="60745AF3" w14:textId="3515B981" w:rsidR="007202B7" w:rsidRDefault="007202B7" w:rsidP="00EF0C6E">
      <w:pPr>
        <w:pStyle w:val="a3"/>
        <w:numPr>
          <w:ilvl w:val="0"/>
          <w:numId w:val="3"/>
        </w:numPr>
        <w:ind w:leftChars="191" w:left="860" w:firstLineChars="0"/>
        <w:rPr>
          <w:rFonts w:hint="eastAsia"/>
        </w:rPr>
      </w:pPr>
      <w:r w:rsidRPr="009A4DFE">
        <w:rPr>
          <w:b/>
          <w:bCs/>
        </w:rPr>
        <w:t>姿态四元数</w:t>
      </w:r>
      <w:r w:rsidRPr="009A4DFE">
        <w:rPr>
          <w:rFonts w:hint="eastAsia"/>
          <w:b/>
          <w:bCs/>
        </w:rPr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w:rPr>
            <w:rFonts w:ascii="Cambria Math" w:hAnsi="Cambria Math"/>
          </w:rPr>
          <m:t>q</m:t>
        </m:r>
      </m:oMath>
    </w:p>
    <w:p w14:paraId="134714E9" w14:textId="5EF84EFE" w:rsidR="007202B7" w:rsidRPr="009A4DFE" w:rsidRDefault="00000000" w:rsidP="00EF0C6E">
      <w:pPr>
        <w:ind w:leftChars="191" w:left="420" w:firstLine="440"/>
        <w:rPr>
          <w:rFonts w:ascii="Arial" w:eastAsia="等线" w:hAnsi="Arial" w:cs="Arial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w:rPr>
            <w:rFonts w:ascii="Cambria Math" w:hAnsi="Cambria Math"/>
          </w:rPr>
          <m:t>q</m:t>
        </m:r>
      </m:oMath>
      <w:r w:rsidR="007202B7">
        <w:rPr>
          <w:rFonts w:hint="eastAsia"/>
        </w:rPr>
        <w:t>的作用是</w:t>
      </w:r>
      <w:r w:rsidR="007202B7">
        <w:t>将E</w:t>
      </w:r>
      <w:r w:rsidR="007202B7">
        <w:rPr>
          <w:rFonts w:hint="eastAsia"/>
        </w:rPr>
        <w:t>（地球）</w:t>
      </w:r>
      <w:r w:rsidR="007202B7">
        <w:t>系中的向量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7202B7">
        <w:t>变换到S</w:t>
      </w:r>
      <w:r w:rsidR="007202B7">
        <w:rPr>
          <w:rFonts w:hint="eastAsia"/>
        </w:rPr>
        <w:t>（机体）</w:t>
      </w:r>
      <w:r w:rsidR="007202B7">
        <w:t>系中</w:t>
      </w:r>
      <w:r w:rsidR="009A4DFE">
        <w:rPr>
          <w:rFonts w:ascii="Arial" w:eastAsia="等线" w:hAnsi="Arial" w:cs="Arial"/>
        </w:rPr>
        <w:t>（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 w:rsidR="009A4DFE">
        <w:rPr>
          <w:rFonts w:ascii="Arial" w:eastAsia="等线" w:hAnsi="Arial" w:cs="Arial"/>
        </w:rPr>
        <w:t>表示为</w:t>
      </w:r>
      <w:r w:rsidR="009A4DFE">
        <w:rPr>
          <w:rFonts w:ascii="Arial" w:eastAsia="等线" w:hAnsi="Arial" w:cs="Arial"/>
          <w:b/>
        </w:rPr>
        <w:t>纯四元数</w:t>
      </w:r>
      <w:r w:rsidR="009A4DFE">
        <w:rPr>
          <w:rFonts w:ascii="Arial" w:eastAsia="等线" w:hAnsi="Arial" w:cs="Arial"/>
        </w:rPr>
        <w:t>，即标量部分为</w:t>
      </w:r>
      <w:r w:rsidR="009A4DFE">
        <w:rPr>
          <w:rFonts w:ascii="Arial" w:eastAsia="等线" w:hAnsi="Arial" w:cs="Arial"/>
        </w:rPr>
        <w:t>0</w:t>
      </w:r>
      <w:r w:rsidR="009A4DFE">
        <w:rPr>
          <w:rFonts w:ascii="Arial" w:eastAsia="等线" w:hAnsi="Arial" w:cs="Arial"/>
        </w:rPr>
        <w:t>，</w:t>
      </w:r>
      <w:proofErr w:type="gramStart"/>
      <w:r w:rsidR="009A4DFE">
        <w:rPr>
          <w:rFonts w:ascii="Arial" w:eastAsia="等线" w:hAnsi="Arial" w:cs="Arial"/>
        </w:rPr>
        <w:t>虚部分</w:t>
      </w:r>
      <w:proofErr w:type="gramEnd"/>
      <w:r w:rsidR="009A4DFE">
        <w:rPr>
          <w:rFonts w:ascii="Arial" w:eastAsia="等线" w:hAnsi="Arial" w:cs="Arial"/>
        </w:rPr>
        <w:t>量对应向量的</w:t>
      </w:r>
      <w:r w:rsidR="009A4DFE">
        <w:rPr>
          <w:rFonts w:ascii="Arial" w:eastAsia="等线" w:hAnsi="Arial" w:cs="Arial"/>
        </w:rPr>
        <w:t>x/y/z</w:t>
      </w:r>
      <w:r w:rsidR="009A4DFE">
        <w:rPr>
          <w:rFonts w:ascii="Arial" w:eastAsia="等线" w:hAnsi="Arial" w:cs="Arial"/>
        </w:rPr>
        <w:t>分量）。</w:t>
      </w:r>
    </w:p>
    <w:p w14:paraId="36EC327E" w14:textId="77777777" w:rsidR="007202B7" w:rsidRDefault="00000000" w:rsidP="00EF0C6E">
      <w:pPr>
        <w:ind w:leftChars="191" w:left="420" w:firstLine="440"/>
        <w:rPr>
          <w:rFonts w:ascii="Arial" w:eastAsia="等线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=q⊗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</m:oMath>
      </m:oMathPara>
    </w:p>
    <w:p w14:paraId="43E648DB" w14:textId="408EFE23" w:rsidR="007202B7" w:rsidRDefault="007202B7" w:rsidP="00EF0C6E">
      <w:pPr>
        <w:pStyle w:val="a3"/>
        <w:numPr>
          <w:ilvl w:val="0"/>
          <w:numId w:val="3"/>
        </w:numPr>
        <w:ind w:leftChars="191" w:left="860" w:firstLineChars="0"/>
        <w:rPr>
          <w:rFonts w:hint="eastAsia"/>
        </w:rPr>
      </w:pPr>
      <w:r w:rsidRPr="007202B7">
        <w:rPr>
          <w:rFonts w:hint="eastAsia"/>
          <w:b/>
        </w:rPr>
        <w:t>角速度的四元数</w:t>
      </w:r>
      <w:r>
        <w:rPr>
          <w:rFonts w:hint="eastAsia"/>
          <w:b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ω</m:t>
        </m:r>
      </m:oMath>
    </w:p>
    <w:p w14:paraId="652EA5E5" w14:textId="26324BF1" w:rsidR="009A4DFE" w:rsidRPr="007202B7" w:rsidRDefault="00000000" w:rsidP="00EF0C6E">
      <w:pPr>
        <w:ind w:leftChars="191" w:left="420" w:firstLine="44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ω</m:t>
        </m:r>
      </m:oMath>
      <w:r w:rsidR="009A4DFE" w:rsidRPr="007202B7">
        <w:rPr>
          <w:rFonts w:hint="eastAsia"/>
        </w:rPr>
        <w:t>是</w:t>
      </w:r>
      <w:r w:rsidR="009A4DFE" w:rsidRPr="007202B7">
        <w:rPr>
          <w:b/>
        </w:rPr>
        <w:t>S</w:t>
      </w:r>
      <w:r w:rsidR="009A4DFE" w:rsidRPr="007202B7">
        <w:rPr>
          <w:rFonts w:hint="eastAsia"/>
          <w:b/>
        </w:rPr>
        <w:t>系相对于</w:t>
      </w:r>
      <w:r w:rsidR="009A4DFE" w:rsidRPr="007202B7">
        <w:rPr>
          <w:b/>
        </w:rPr>
        <w:t>E</w:t>
      </w:r>
      <w:r w:rsidR="009A4DFE" w:rsidRPr="007202B7">
        <w:rPr>
          <w:rFonts w:hint="eastAsia"/>
          <w:b/>
        </w:rPr>
        <w:t>系的角速度</w:t>
      </w:r>
      <w:r w:rsidR="009A4DFE" w:rsidRPr="007202B7">
        <w:rPr>
          <w:rFonts w:hint="eastAsia"/>
        </w:rPr>
        <w:t>（在</w:t>
      </w:r>
      <w:r w:rsidR="009A4DFE" w:rsidRPr="007202B7">
        <w:t>S</w:t>
      </w:r>
      <w:r w:rsidR="009A4DFE" w:rsidRPr="007202B7">
        <w:rPr>
          <w:rFonts w:hint="eastAsia"/>
        </w:rPr>
        <w:t>系下的分量），同样表示为纯四元数。</w:t>
      </w:r>
    </w:p>
    <w:p w14:paraId="75C4006F" w14:textId="1D091F9A" w:rsidR="007202B7" w:rsidRPr="009A4DFE" w:rsidRDefault="00000000" w:rsidP="00EF0C6E">
      <w:pPr>
        <w:ind w:leftChars="191" w:left="420" w:firstLine="44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ω=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</m:oMath>
      </m:oMathPara>
    </w:p>
    <w:p w14:paraId="1BD006C5" w14:textId="73156D09" w:rsidR="009A4DFE" w:rsidRDefault="00360443" w:rsidP="00EF0C6E">
      <w:pPr>
        <w:pStyle w:val="a3"/>
        <w:numPr>
          <w:ilvl w:val="0"/>
          <w:numId w:val="5"/>
        </w:numPr>
        <w:ind w:leftChars="191" w:left="860" w:firstLineChars="0"/>
        <w:rPr>
          <w:rFonts w:hint="eastAsia"/>
        </w:rPr>
      </w:pPr>
      <w:r>
        <w:rPr>
          <w:rFonts w:hint="eastAsia"/>
        </w:rPr>
        <w:t>推导：</w:t>
      </w:r>
    </w:p>
    <w:p w14:paraId="7DB02398" w14:textId="4343D8CD" w:rsidR="00A9428B" w:rsidRDefault="00A9428B" w:rsidP="00EF0C6E">
      <w:pPr>
        <w:ind w:leftChars="191" w:left="420" w:firstLine="440"/>
        <w:rPr>
          <w:rFonts w:hint="eastAsia"/>
        </w:rPr>
      </w:pPr>
      <w:r w:rsidRPr="00A9428B">
        <w:t>姿态四元数的</w:t>
      </w:r>
      <w:r w:rsidRPr="00A9428B">
        <w:rPr>
          <w:b/>
          <w:bCs/>
        </w:rPr>
        <w:t>更新规则</w:t>
      </w:r>
      <w:r w:rsidRPr="00A9428B">
        <w:t xml:space="preserve">是：“当前时刻的姿态 = 前一时刻的姿态 × </w:t>
      </w:r>
      <w:proofErr w:type="gramStart"/>
      <w:r w:rsidRPr="00A9428B">
        <w:t>微小旋转的</w:t>
      </w:r>
      <w:proofErr w:type="gramEnd"/>
      <w:r w:rsidRPr="00A9428B">
        <w:t>四元数”（四元数乘法</w:t>
      </w:r>
      <w:proofErr w:type="gramStart"/>
      <w:r w:rsidRPr="00A9428B">
        <w:t>对应旋转的</w:t>
      </w:r>
      <w:proofErr w:type="gramEnd"/>
      <w:r w:rsidRPr="00A9428B">
        <w:t>复合）</w:t>
      </w:r>
    </w:p>
    <w:p w14:paraId="1CC41498" w14:textId="4379AC17" w:rsidR="00A9428B" w:rsidRDefault="00A9428B" w:rsidP="00EF0C6E">
      <w:pPr>
        <w:spacing w:before="120" w:after="120" w:line="288" w:lineRule="auto"/>
        <w:ind w:leftChars="191" w:left="420" w:firstLine="440"/>
        <w:rPr>
          <w:rFonts w:hint="eastAsia"/>
        </w:rPr>
      </w:pPr>
      <w:r>
        <w:rPr>
          <w:rFonts w:ascii="Arial" w:eastAsia="等线" w:hAnsi="Arial" w:cs="Arial"/>
        </w:rPr>
        <w:t>设</w:t>
      </w:r>
      <m:oMath>
        <m:r>
          <w:rPr>
            <w:rFonts w:ascii="Cambria Math" w:hAnsi="Cambria Math"/>
          </w:rPr>
          <m:t>t</m:t>
        </m:r>
      </m:oMath>
      <w:r>
        <w:rPr>
          <w:rFonts w:ascii="Arial" w:eastAsia="等线" w:hAnsi="Arial" w:cs="Arial"/>
        </w:rPr>
        <w:t>时刻的姿态四元数为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>，</w:t>
      </w:r>
      <m:oMath>
        <m:r>
          <w:rPr>
            <w:rFonts w:ascii="Cambria Math" w:hAnsi="Cambria Math"/>
          </w:rPr>
          <m:t>t+Δt</m:t>
        </m:r>
      </m:oMath>
      <w:r>
        <w:rPr>
          <w:rFonts w:ascii="Arial" w:eastAsia="等线" w:hAnsi="Arial" w:cs="Arial"/>
        </w:rPr>
        <w:t>时刻的姿态四元数为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t+Δt</m:t>
            </m:r>
          </m:e>
        </m:d>
      </m:oMath>
      <w:r>
        <w:rPr>
          <w:rFonts w:ascii="Arial" w:eastAsia="等线" w:hAnsi="Arial" w:cs="Arial"/>
        </w:rPr>
        <w:t>，则：</w:t>
      </w:r>
    </w:p>
    <w:p w14:paraId="2956C045" w14:textId="2DB4D444" w:rsidR="00A9428B" w:rsidRDefault="00000000" w:rsidP="00EF0C6E">
      <w:pPr>
        <w:spacing w:before="120" w:after="120" w:line="288" w:lineRule="auto"/>
        <w:ind w:leftChars="191" w:left="420"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t+Δt</m:t>
              </m:r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△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</m:oMath>
      </m:oMathPara>
    </w:p>
    <w:p w14:paraId="645CB1BD" w14:textId="516B7571" w:rsidR="00A9428B" w:rsidRDefault="00A9428B" w:rsidP="00EF0C6E">
      <w:pPr>
        <w:spacing w:before="120" w:after="120" w:line="288" w:lineRule="auto"/>
        <w:ind w:leftChars="191" w:left="420" w:firstLine="440"/>
        <w:rPr>
          <w:rFonts w:hint="eastAsia"/>
        </w:rPr>
      </w:pPr>
      <w:r>
        <w:rPr>
          <w:rFonts w:ascii="Arial" w:eastAsia="等线" w:hAnsi="Arial" w:cs="Arial"/>
        </w:rPr>
        <w:lastRenderedPageBreak/>
        <w:t>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△t</m:t>
                </m:r>
              </m:e>
            </m:d>
          </m:sub>
        </m:sSub>
      </m:oMath>
      <w:r>
        <w:rPr>
          <w:rFonts w:ascii="Arial" w:eastAsia="等线" w:hAnsi="Arial" w:cs="Arial"/>
        </w:rPr>
        <w:t>的近似式代入：</w:t>
      </w:r>
    </w:p>
    <w:p w14:paraId="531B821D" w14:textId="0831B4C5" w:rsidR="00A9428B" w:rsidRDefault="00000000" w:rsidP="00EF0C6E">
      <w:pPr>
        <w:spacing w:before="120" w:after="120" w:line="288" w:lineRule="auto"/>
        <w:ind w:leftChars="191" w:left="420"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t+Δt</m:t>
              </m:r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≈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ω*Δt</m:t>
              </m:r>
            </m:e>
          </m:d>
        </m:oMath>
      </m:oMathPara>
    </w:p>
    <w:p w14:paraId="011459FD" w14:textId="23818D9F" w:rsidR="00A9428B" w:rsidRPr="009A4DFE" w:rsidRDefault="00A9428B" w:rsidP="00EF0C6E">
      <w:pPr>
        <w:ind w:leftChars="573" w:left="1261" w:firstLineChars="0" w:firstLine="0"/>
        <w:rPr>
          <w:rFonts w:hint="eastAsia"/>
        </w:rPr>
      </w:pPr>
      <w:r>
        <w:rPr>
          <w:rFonts w:ascii="Arial" w:eastAsia="等线" w:hAnsi="Arial" w:cs="Arial"/>
        </w:rPr>
        <w:t>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△t</m:t>
                </m:r>
              </m:e>
            </m:d>
          </m:sub>
        </m:sSub>
      </m:oMath>
      <w:r>
        <w:rPr>
          <w:rFonts w:ascii="Arial" w:eastAsia="等线" w:hAnsi="Arial" w:cs="Arial"/>
        </w:rPr>
        <w:t>的近似式</w:t>
      </w:r>
      <w:r>
        <w:rPr>
          <w:rFonts w:ascii="Arial" w:eastAsia="等线" w:hAnsi="Arial" w:cs="Arial" w:hint="eastAsia"/>
        </w:rPr>
        <w:t>求解：</w:t>
      </w:r>
    </w:p>
    <w:p w14:paraId="5A261362" w14:textId="6675105A" w:rsidR="009A4DFE" w:rsidRDefault="009A4DFE" w:rsidP="00EF0C6E">
      <w:pPr>
        <w:spacing w:before="120" w:after="120" w:line="288" w:lineRule="auto"/>
        <w:ind w:leftChars="573" w:left="1261" w:firstLine="440"/>
        <w:rPr>
          <w:rFonts w:hint="eastAsia"/>
        </w:rPr>
      </w:pPr>
      <w:r>
        <w:rPr>
          <w:rFonts w:ascii="Arial" w:eastAsia="等线" w:hAnsi="Arial" w:cs="Arial"/>
        </w:rPr>
        <w:t>当</w:t>
      </w:r>
      <w:r>
        <w:rPr>
          <w:rFonts w:ascii="Arial" w:eastAsia="等线" w:hAnsi="Arial" w:cs="Arial"/>
        </w:rPr>
        <w:t>S</w:t>
      </w:r>
      <w:r>
        <w:rPr>
          <w:rFonts w:ascii="Arial" w:eastAsia="等线" w:hAnsi="Arial" w:cs="Arial"/>
        </w:rPr>
        <w:t>系相对于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系做</w:t>
      </w:r>
      <w:r>
        <w:rPr>
          <w:rFonts w:ascii="Arial" w:eastAsia="等线" w:hAnsi="Arial" w:cs="Arial"/>
          <w:b/>
        </w:rPr>
        <w:t>微小旋转</w:t>
      </w:r>
      <w:r>
        <w:rPr>
          <w:rFonts w:ascii="Arial" w:eastAsia="等线" w:hAnsi="Arial" w:cs="Arial"/>
        </w:rPr>
        <w:t>时，旋转角度</w:t>
      </w:r>
      <m:oMath>
        <m:r>
          <w:rPr>
            <w:rFonts w:ascii="Cambria Math" w:hAnsi="Cambria Math"/>
          </w:rPr>
          <m:t>Δθ=ω</m:t>
        </m:r>
        <m:r>
          <w:rPr>
            <w:rFonts w:ascii="Cambria Math" w:hAnsi="Cambria Math" w:cs="Cambria Math"/>
          </w:rPr>
          <m:t>*</m:t>
        </m:r>
        <m:r>
          <w:rPr>
            <w:rFonts w:ascii="Cambria Math" w:hAnsi="Cambria Math"/>
          </w:rPr>
          <m:t>Δt</m:t>
        </m:r>
      </m:oMath>
      <w:r>
        <w:rPr>
          <w:rFonts w:ascii="Arial" w:eastAsia="等线" w:hAnsi="Arial" w:cs="Arial"/>
        </w:rPr>
        <w:t>（</w:t>
      </w:r>
      <m:oMath>
        <m:r>
          <w:rPr>
            <w:rFonts w:ascii="Cambria Math" w:hAnsi="Cambria Math"/>
          </w:rPr>
          <m:t>ω=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sup>
                <m:r>
                  <w:rPr>
                    <w:rFonts w:ascii="Cambria Math" w:hAnsi="Cambria Math"/>
                  </w:rPr>
                  <m:t>S</m:t>
                </m:r>
              </m:sup>
            </m:sSup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是角速度大小，</w:t>
      </w:r>
      <m:oMath>
        <m:r>
          <w:rPr>
            <w:rFonts w:ascii="Cambria Math" w:hAnsi="Cambria Math"/>
          </w:rPr>
          <m:t>Δt</m:t>
        </m:r>
      </m:oMath>
      <w:r>
        <w:rPr>
          <w:rFonts w:ascii="Arial" w:eastAsia="等线" w:hAnsi="Arial" w:cs="Arial"/>
        </w:rPr>
        <w:t>是极短时间），对应的</w:t>
      </w:r>
      <w:r>
        <w:rPr>
          <w:rFonts w:ascii="Arial" w:eastAsia="等线" w:hAnsi="Arial" w:cs="Arial"/>
          <w:b/>
        </w:rPr>
        <w:t>微小旋转四元数</w:t>
      </w:r>
      <w:r>
        <w:rPr>
          <w:rFonts w:ascii="Arial" w:eastAsia="等线" w:hAnsi="Arial" w:cs="Arial"/>
        </w:rPr>
        <w:t>为：</w:t>
      </w:r>
    </w:p>
    <w:p w14:paraId="451E6F71" w14:textId="07140F1E" w:rsidR="00360443" w:rsidRPr="00360443" w:rsidRDefault="00000000" w:rsidP="00EF0C6E">
      <w:pPr>
        <w:ind w:leftChars="573" w:left="1261" w:firstLine="44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△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Δθ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x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ω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Δθ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y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ω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Δθ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/>
                      </w:rPr>
                      <m:t>,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z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</w:rPr>
                          <m:t>ω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/>
                                  </w:rPr>
                                  <m:t>Δθ</m:t>
                                </m:r>
                              </m:num>
                              <m:den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den>
                            </m:f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 w:hint="eastAsia"/>
                  <w:i/>
                </w:rPr>
              </m:ctrlPr>
            </m:e>
          </m:d>
        </m:oMath>
      </m:oMathPara>
    </w:p>
    <w:p w14:paraId="1E679279" w14:textId="7996B6AD" w:rsidR="00360443" w:rsidRDefault="00360443" w:rsidP="00EF0C6E">
      <w:pPr>
        <w:spacing w:before="120" w:after="120" w:line="288" w:lineRule="auto"/>
        <w:ind w:leftChars="573" w:left="1261" w:firstLine="440"/>
        <w:rPr>
          <w:rFonts w:hint="eastAsia"/>
        </w:rPr>
      </w:pPr>
      <w:r>
        <w:rPr>
          <w:rFonts w:ascii="Arial" w:eastAsia="等线" w:hAnsi="Arial" w:cs="Arial"/>
        </w:rPr>
        <w:t>由于</w:t>
      </w:r>
      <m:oMath>
        <m:r>
          <w:rPr>
            <w:rFonts w:ascii="Cambria Math" w:hAnsi="Cambria Math"/>
          </w:rPr>
          <m:t>Δt</m:t>
        </m:r>
      </m:oMath>
      <w:r>
        <w:rPr>
          <w:rFonts w:ascii="Arial" w:eastAsia="等线" w:hAnsi="Arial" w:cs="Arial"/>
        </w:rPr>
        <w:t>极短，</w:t>
      </w:r>
      <m:oMath>
        <m:r>
          <w:rPr>
            <w:rFonts w:ascii="Cambria Math" w:hAnsi="Cambria Math"/>
          </w:rPr>
          <m:t>Δθ</m:t>
        </m:r>
        <m:r>
          <w:rPr>
            <w:rFonts w:ascii="Cambria Math" w:hAnsi="Cambria Math" w:cs="Cambria Math"/>
          </w:rPr>
          <m:t>→0</m:t>
        </m:r>
      </m:oMath>
      <w:r>
        <w:rPr>
          <w:rFonts w:ascii="Arial" w:eastAsia="等线" w:hAnsi="Arial" w:cs="Arial"/>
        </w:rPr>
        <w:t>利用三角函数的小角度近似：</w:t>
      </w:r>
    </w:p>
    <w:p w14:paraId="342A459B" w14:textId="77777777" w:rsidR="00360443" w:rsidRDefault="00360443" w:rsidP="00EF0C6E">
      <w:pPr>
        <w:spacing w:before="120" w:after="120" w:line="288" w:lineRule="auto"/>
        <w:ind w:leftChars="573" w:left="1261" w:firstLine="44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≈1,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Δθ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1FF89C" w14:textId="77777777" w:rsidR="00360443" w:rsidRDefault="00360443" w:rsidP="00EF0C6E">
      <w:pPr>
        <w:spacing w:before="120" w:after="120" w:line="288" w:lineRule="auto"/>
        <w:ind w:leftChars="573" w:left="1261" w:firstLine="440"/>
        <w:rPr>
          <w:rFonts w:hint="eastAsia"/>
        </w:rPr>
      </w:pPr>
      <w:r>
        <w:rPr>
          <w:rFonts w:ascii="Arial" w:eastAsia="等线" w:hAnsi="Arial" w:cs="Arial"/>
        </w:rPr>
        <w:t>代入后，微小旋转四元数可简化为：</w:t>
      </w:r>
    </w:p>
    <w:p w14:paraId="533CFF58" w14:textId="07E721C8" w:rsidR="00360443" w:rsidRPr="0012095E" w:rsidRDefault="00000000" w:rsidP="00EF0C6E">
      <w:pPr>
        <w:ind w:leftChars="573" w:left="1261" w:firstLine="44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△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Δt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Δt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Δt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 w:hint="eastAsia"/>
                      </w:rPr>
                    </m:ctrlPr>
                  </m:e>
                </m:mr>
              </m:m>
              <m:ctrlPr>
                <w:rPr>
                  <w:rFonts w:ascii="Cambria Math" w:hAnsi="Cambria Math" w:hint="eastAsia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ω*Δt</m:t>
          </m:r>
        </m:oMath>
      </m:oMathPara>
    </w:p>
    <w:p w14:paraId="5A0484CB" w14:textId="716A594D" w:rsidR="0012095E" w:rsidRPr="0012095E" w:rsidRDefault="0012095E" w:rsidP="00EF0C6E">
      <w:pPr>
        <w:ind w:leftChars="191" w:left="420" w:firstLine="440"/>
        <w:rPr>
          <w:rFonts w:hint="eastAsia"/>
        </w:rPr>
      </w:pPr>
      <w:r>
        <w:rPr>
          <w:rFonts w:hint="eastAsia"/>
        </w:rPr>
        <w:t>继续展开化简：</w:t>
      </w:r>
    </w:p>
    <w:p w14:paraId="3B11BEEB" w14:textId="2D985085" w:rsidR="0012095E" w:rsidRPr="0012095E" w:rsidRDefault="00000000" w:rsidP="00EF0C6E">
      <w:pPr>
        <w:ind w:leftChars="191" w:left="420" w:firstLine="44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 xml:space="preserve"> </m:t>
              </m:r>
            </m:e>
            <m:sub>
              <m:r>
                <w:rPr>
                  <w:rFonts w:ascii="Cambria Math"/>
                </w:rPr>
                <m:t>E</m:t>
              </m:r>
            </m:sub>
            <m:sup>
              <m:r>
                <w:rPr>
                  <w:rFonts w:asci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t+Δt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≈</m:t>
              </m:r>
            </m:e>
            <m:sub>
              <m:r>
                <w:rPr>
                  <w:rFonts w:ascii="Cambria Math"/>
                </w:rPr>
                <m:t>E</m:t>
              </m:r>
            </m:sub>
            <m:sup>
              <m:r>
                <w:rPr>
                  <w:rFonts w:asci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</m:t>
              </m:r>
            </m:e>
          </m:d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 xml:space="preserve"> </m:t>
              </m:r>
            </m:e>
            <m:sub>
              <m:r>
                <w:rPr>
                  <w:rFonts w:ascii="Cambria Math"/>
                </w:rPr>
                <m:t>E</m:t>
              </m:r>
            </m:sub>
            <m:sup>
              <m:r>
                <w:rPr>
                  <w:rFonts w:asci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/>
                </w:rPr>
                <m:t>q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⊗</m:t>
              </m:r>
            </m:e>
            <m:sup>
              <m:r>
                <w:rPr>
                  <w:rFonts w:ascii="Cambria Math"/>
                </w:rPr>
                <m:t>S</m:t>
              </m:r>
            </m:sup>
          </m:sSup>
          <m:r>
            <w:rPr>
              <w:rFonts w:ascii="Cambria Math"/>
            </w:rPr>
            <m:t>ω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Δt</m:t>
          </m:r>
        </m:oMath>
      </m:oMathPara>
    </w:p>
    <w:p w14:paraId="1F008676" w14:textId="2841B031" w:rsidR="0012095E" w:rsidRPr="0012095E" w:rsidRDefault="0012095E" w:rsidP="00EF0C6E">
      <w:pPr>
        <w:ind w:leftChars="191" w:left="420" w:firstLine="440"/>
        <w:rPr>
          <w:rFonts w:hint="eastAsia"/>
        </w:rPr>
      </w:pPr>
      <w:r>
        <w:rPr>
          <w:rFonts w:hint="eastAsia"/>
        </w:rPr>
        <w:t>又由导数关系：</w:t>
      </w:r>
    </w:p>
    <w:p w14:paraId="0BFF91EF" w14:textId="51C69380" w:rsidR="0012095E" w:rsidRDefault="00000000" w:rsidP="00EF0C6E">
      <w:pPr>
        <w:ind w:leftChars="191" w:left="420" w:firstLine="440"/>
        <w:jc w:val="center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  <m:r>
          <w:rPr>
            <w:rFonts w:ascii="Cambria Math"/>
          </w:rPr>
          <m:t>=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/>
              </w:rPr>
              <m:t>lim</m:t>
            </m:r>
          </m:e>
          <m:lim>
            <m:r>
              <w:rPr>
                <w:rFonts w:ascii="Cambria Math"/>
              </w:rPr>
              <m:t>Δt</m:t>
            </m:r>
            <m:r>
              <w:rPr>
                <w:rFonts w:ascii="Cambria Math"/>
              </w:rPr>
              <m:t>→</m:t>
            </m:r>
            <m:r>
              <w:rPr>
                <w:rFonts w:ascii="Cambria Math"/>
              </w:rPr>
              <m:t>0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/>
                  </w:rPr>
                  <m:t xml:space="preserve"> </m:t>
                </m:r>
              </m:e>
              <m:sub>
                <m:r>
                  <w:rPr>
                    <w:rFonts w:ascii="Cambria Math"/>
                  </w:rPr>
                  <m:t>E</m:t>
                </m:r>
              </m:sub>
              <m:sup>
                <m:r>
                  <w:rPr>
                    <w:rFonts w:ascii="Cambria Math"/>
                  </w:rPr>
                  <m:t>S</m:t>
                </m:r>
              </m:sup>
            </m:sSubSup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q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t+Δt</m:t>
                </m:r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  <m:sub>
                <m:r>
                  <w:rPr>
                    <w:rFonts w:ascii="Cambria Math"/>
                  </w:rPr>
                  <m:t>E</m:t>
                </m:r>
              </m:sub>
              <m:sup>
                <m:r>
                  <w:rPr>
                    <w:rFonts w:ascii="Cambria Math"/>
                  </w:rPr>
                  <m:t>S</m:t>
                </m:r>
              </m:sup>
            </m:sSubSup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q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t</m:t>
                </m:r>
              </m:e>
            </m:d>
          </m:num>
          <m:den>
            <m:r>
              <w:rPr>
                <w:rFonts w:ascii="Cambria Math"/>
              </w:rPr>
              <m:t>Δt</m:t>
            </m:r>
          </m:den>
        </m:f>
      </m:oMath>
      <w:r w:rsidR="0012095E">
        <w:rPr>
          <w:rFonts w:hint="eastAsia"/>
        </w:rPr>
        <w:t xml:space="preserve"> </w:t>
      </w:r>
    </w:p>
    <w:p w14:paraId="4FE6AA23" w14:textId="0E27402D" w:rsidR="0012095E" w:rsidRDefault="0012095E" w:rsidP="00EF0C6E">
      <w:pPr>
        <w:ind w:leftChars="191" w:left="420" w:firstLine="440"/>
        <w:rPr>
          <w:rFonts w:hint="eastAsia"/>
        </w:rPr>
      </w:pPr>
      <w:r>
        <w:rPr>
          <w:rFonts w:hint="eastAsia"/>
        </w:rPr>
        <w:t>然后求解得</w:t>
      </w:r>
    </w:p>
    <w:p w14:paraId="2A86E3AA" w14:textId="2D1D274F" w:rsidR="0012095E" w:rsidRDefault="00000000" w:rsidP="00EF0C6E">
      <w:pPr>
        <w:ind w:leftChars="191" w:left="420" w:firstLine="440"/>
        <w:jc w:val="center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int="eastAsia"/>
              </w:rPr>
              <m:t>q</m:t>
            </m:r>
          </m:e>
        </m:acc>
        <m:r>
          <w:rPr>
            <w:rFonts w:ascii="Cambria Math"/>
          </w:rPr>
          <m:t>=</m:t>
        </m:r>
        <m:limLow>
          <m:limLowPr>
            <m:ctrlPr>
              <w:rPr>
                <w:rFonts w:ascii="Cambria Math" w:hAnsi="Cambria Math"/>
                <w:i/>
              </w:rPr>
            </m:ctrlPr>
          </m:limLowPr>
          <m:e>
            <m:r>
              <w:rPr>
                <w:rFonts w:ascii="Cambria Math"/>
              </w:rPr>
              <m:t>lim</m:t>
            </m:r>
          </m:e>
          <m:lim>
            <m:r>
              <w:rPr>
                <w:rFonts w:ascii="Cambria Math"/>
              </w:rPr>
              <m:t>Δt</m:t>
            </m:r>
            <m:r>
              <w:rPr>
                <w:rFonts w:ascii="Cambria Math"/>
              </w:rPr>
              <m:t>→</m:t>
            </m:r>
            <m:r>
              <w:rPr>
                <w:rFonts w:ascii="Cambria Math"/>
              </w:rPr>
              <m:t>0</m:t>
            </m:r>
          </m:lim>
        </m:limLow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limUpp>
                  <m:limUppPr>
                    <m:ctrlPr>
                      <w:rPr>
                        <w:rFonts w:ascii="Cambria Math" w:hAnsi="Cambria Math"/>
                        <w:i/>
                      </w:rPr>
                    </m:ctrlPr>
                  </m:limUppPr>
                  <m:e>
                    <m:r>
                      <w:rPr>
                        <w:rFonts w:ascii="Cambria Math"/>
                      </w:rPr>
                      <m:t xml:space="preserve"> </m:t>
                    </m:r>
                  </m:e>
                  <m:lim>
                    <m:r>
                      <w:rPr>
                        <w:rFonts w:ascii="Cambria Math"/>
                      </w:rPr>
                      <m:t>S</m:t>
                    </m:r>
                  </m:lim>
                </m:limUpp>
              </m:e>
              <m:sub>
                <m:r>
                  <w:rPr>
                    <w:rFonts w:ascii="Cambria Math"/>
                  </w:rPr>
                  <m:t>E</m:t>
                </m:r>
              </m:sub>
            </m:s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q</m:t>
                </m:r>
              </m:e>
            </m:acc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⊗</m:t>
                </m:r>
              </m:e>
              <m:sup>
                <m:r>
                  <w:rPr>
                    <w:rFonts w:ascii="Cambria Math"/>
                  </w:rPr>
                  <m:t>S</m:t>
                </m:r>
              </m:sup>
            </m:sSup>
            <m:r>
              <w:rPr>
                <w:rFonts w:ascii="Cambria Math"/>
              </w:rPr>
              <m:t>ωΔt</m:t>
            </m:r>
          </m:num>
          <m:den>
            <m:r>
              <w:rPr>
                <w:rFonts w:ascii="Cambria Math"/>
              </w:rPr>
              <m:t>Δt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  <w:i/>
                  </w:rPr>
                </m:ctrlPr>
              </m:limUppPr>
              <m:e>
                <m:r>
                  <w:rPr>
                    <w:rFonts w:ascii="Cambria Math"/>
                  </w:rPr>
                  <m:t xml:space="preserve"> </m:t>
                </m:r>
              </m:e>
              <m:lim>
                <m:r>
                  <w:rPr>
                    <w:rFonts w:ascii="Cambria Math"/>
                  </w:rPr>
                  <m:t>S</m:t>
                </m:r>
              </m:lim>
            </m:limUpp>
          </m:e>
          <m:sub>
            <m:r>
              <w:rPr>
                <w:rFonts w:ascii="Cambria Math"/>
              </w:rPr>
              <m:t>E</m:t>
            </m:r>
          </m:sub>
        </m:sSub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*</m:t>
            </m:r>
          </m:e>
          <m:sup>
            <m:r>
              <w:rPr>
                <w:rFonts w:ascii="Cambria Math"/>
              </w:rPr>
              <m:t>S</m:t>
            </m:r>
          </m:sup>
        </m:sSup>
        <m:r>
          <w:rPr>
            <w:rFonts w:ascii="Cambria Math"/>
          </w:rPr>
          <m:t>ω</m:t>
        </m:r>
      </m:oMath>
      <w:r w:rsidR="0012095E">
        <w:rPr>
          <w:rFonts w:hint="eastAsia"/>
        </w:rPr>
        <w:t xml:space="preserve"> </w:t>
      </w:r>
    </w:p>
    <w:p w14:paraId="1E2E46D2" w14:textId="77777777" w:rsidR="00900D31" w:rsidRDefault="00900D31" w:rsidP="00900D31">
      <w:pPr>
        <w:ind w:firstLine="440"/>
        <w:jc w:val="center"/>
        <w:outlineLvl w:val="3"/>
        <w:rPr>
          <w:rFonts w:hint="eastAsia"/>
          <w:b/>
          <w:bCs/>
        </w:rPr>
      </w:pPr>
      <w:r w:rsidRPr="00E47A01">
        <w:rPr>
          <w:rFonts w:hint="eastAsia"/>
          <w:b/>
          <w:bCs/>
        </w:rPr>
        <w:t>目的</w:t>
      </w:r>
    </w:p>
    <w:p w14:paraId="705FAE71" w14:textId="77777777" w:rsidR="00900D31" w:rsidRDefault="00900D31" w:rsidP="00900D31">
      <w:pPr>
        <w:ind w:firstLine="440"/>
        <w:rPr>
          <w:rFonts w:hint="eastAsia"/>
        </w:rPr>
      </w:pPr>
      <w:r>
        <w:rPr>
          <w:rFonts w:hint="eastAsia"/>
        </w:rPr>
        <w:t>通过角速度求取当前的姿态即：</w:t>
      </w:r>
    </w:p>
    <w:p w14:paraId="21B4222F" w14:textId="0C0F45AE" w:rsidR="00900D31" w:rsidRPr="00900D31" w:rsidRDefault="00900D31" w:rsidP="00900D31">
      <w:pPr>
        <w:ind w:firstLine="440"/>
        <w:rPr>
          <w:rFonts w:hint="eastAsia"/>
        </w:rPr>
      </w:pPr>
      <w:r>
        <w:rPr>
          <w:rFonts w:hint="eastAsia"/>
        </w:rPr>
        <w:t>当前时刻的四元数=上一时刻的四元数+当前时刻的四元数的导数乘时间(</w:t>
      </w:r>
      <w:r w:rsidRPr="00900D31">
        <w:rPr>
          <w:rFonts w:hint="eastAsia"/>
          <w:sz w:val="28"/>
          <w:szCs w:val="32"/>
        </w:rPr>
        <w:t>x=</w:t>
      </w:r>
      <w:proofErr w:type="spellStart"/>
      <w:r w:rsidRPr="00900D31">
        <w:rPr>
          <w:rFonts w:hint="eastAsia"/>
          <w:sz w:val="28"/>
          <w:szCs w:val="32"/>
        </w:rPr>
        <w:t>x</w:t>
      </w:r>
      <w:r w:rsidRPr="00900D31">
        <w:rPr>
          <w:rFonts w:hint="eastAsia"/>
          <w:sz w:val="28"/>
          <w:szCs w:val="32"/>
          <w:vertAlign w:val="subscript"/>
        </w:rPr>
        <w:t>last</w:t>
      </w:r>
      <w:r w:rsidRPr="00900D31">
        <w:rPr>
          <w:rFonts w:hint="eastAsia"/>
          <w:sz w:val="28"/>
          <w:szCs w:val="32"/>
        </w:rPr>
        <w:t>+x</w:t>
      </w:r>
      <w:proofErr w:type="spellEnd"/>
      <w:proofErr w:type="gramStart"/>
      <w:r w:rsidRPr="00900D31">
        <w:rPr>
          <w:sz w:val="28"/>
          <w:szCs w:val="32"/>
        </w:rPr>
        <w:t>’</w:t>
      </w:r>
      <w:proofErr w:type="gramEnd"/>
      <w:r w:rsidR="00C768BA" w:rsidRPr="00C768BA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Δt</m:t>
        </m:r>
      </m:oMath>
      <w:r>
        <w:rPr>
          <w:rFonts w:hint="eastAsia"/>
        </w:rPr>
        <w:t>)</w:t>
      </w:r>
    </w:p>
    <w:p w14:paraId="169025BD" w14:textId="77777777" w:rsidR="00900D31" w:rsidRDefault="00000000" w:rsidP="00900D31">
      <w:pPr>
        <w:ind w:firstLine="440"/>
        <w:jc w:val="center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q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lim>
            </m:limUpp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Δt</m:t>
        </m:r>
      </m:oMath>
      <w:r w:rsidR="00900D31" w:rsidRPr="007202B7">
        <w:rPr>
          <w:rFonts w:hint="eastAsia"/>
        </w:rPr>
        <w:t>（</w:t>
      </w:r>
      <w:r w:rsidR="00900D31" w:rsidRPr="004E0D83">
        <w:rPr>
          <w:iCs/>
          <w:sz w:val="24"/>
          <w:szCs w:val="28"/>
        </w:rPr>
        <w:t>θ</w:t>
      </w:r>
      <w:r w:rsidR="00900D31" w:rsidRPr="004E0D83">
        <w:rPr>
          <w:sz w:val="24"/>
          <w:szCs w:val="28"/>
        </w:rPr>
        <w:t>=</w:t>
      </w:r>
      <w:r w:rsidR="00900D31" w:rsidRPr="004E0D83">
        <w:rPr>
          <w:iCs/>
          <w:sz w:val="24"/>
          <w:szCs w:val="28"/>
        </w:rPr>
        <w:t>θ</w:t>
      </w:r>
      <w:r w:rsidR="00900D31" w:rsidRPr="004E0D83">
        <w:rPr>
          <w:sz w:val="24"/>
          <w:szCs w:val="28"/>
          <w:vertAlign w:val="subscript"/>
        </w:rPr>
        <w:t>0</w:t>
      </w:r>
      <w:r w:rsidR="00900D31" w:rsidRPr="004E0D83">
        <w:rPr>
          <w:rFonts w:ascii="Times New Roman" w:hAnsi="Times New Roman" w:cs="Times New Roman"/>
          <w:sz w:val="24"/>
          <w:szCs w:val="28"/>
          <w:vertAlign w:val="subscript"/>
        </w:rPr>
        <w:t>​</w:t>
      </w:r>
      <w:r w:rsidR="00900D31" w:rsidRPr="004E0D83">
        <w:rPr>
          <w:sz w:val="24"/>
          <w:szCs w:val="28"/>
        </w:rPr>
        <w:t>+</w:t>
      </w:r>
      <w:r w:rsidR="00900D31" w:rsidRPr="004E0D83">
        <w:rPr>
          <w:iCs/>
          <w:sz w:val="24"/>
          <w:szCs w:val="28"/>
        </w:rPr>
        <w:t>ω</w:t>
      </w:r>
      <w:r w:rsidR="00900D31" w:rsidRPr="004E0D83">
        <w:rPr>
          <w:sz w:val="24"/>
          <w:szCs w:val="28"/>
          <w:vertAlign w:val="subscript"/>
        </w:rPr>
        <w:t>0</w:t>
      </w:r>
      <w:r w:rsidR="00900D31" w:rsidRPr="004E0D83">
        <w:rPr>
          <w:rFonts w:ascii="Times New Roman" w:hAnsi="Times New Roman" w:cs="Times New Roman"/>
          <w:sz w:val="24"/>
          <w:szCs w:val="28"/>
          <w:vertAlign w:val="subscript"/>
        </w:rPr>
        <w:t>​</w:t>
      </w:r>
      <w:r w:rsidR="00900D31" w:rsidRPr="004E0D83">
        <w:rPr>
          <w:iCs/>
          <w:sz w:val="24"/>
          <w:szCs w:val="28"/>
        </w:rPr>
        <w:t>t</w:t>
      </w:r>
      <w:r w:rsidR="00900D31" w:rsidRPr="004E0D83">
        <w:rPr>
          <w:sz w:val="24"/>
          <w:szCs w:val="28"/>
        </w:rPr>
        <w:t>+</w:t>
      </w:r>
      <w:r w:rsidR="00900D31" w:rsidRPr="004E0D83">
        <w:rPr>
          <w:rFonts w:hint="eastAsia"/>
          <w:position w:val="-24"/>
          <w:sz w:val="24"/>
          <w:szCs w:val="28"/>
        </w:rPr>
        <w:object w:dxaOrig="240" w:dyaOrig="620" w14:anchorId="1A84AB83">
          <v:shape id="_x0000_i1028" type="#_x0000_t75" style="width:11.55pt;height:31.2pt" o:ole="">
            <v:imagedata r:id="rId13" o:title=""/>
          </v:shape>
          <o:OLEObject Type="Embed" ProgID="Equation.DSMT4" ShapeID="_x0000_i1028" DrawAspect="Content" ObjectID="_1830276961" r:id="rId15"/>
        </w:object>
      </w:r>
      <w:r w:rsidR="00900D31" w:rsidRPr="004E0D83">
        <w:rPr>
          <w:rFonts w:ascii="Times New Roman" w:hAnsi="Times New Roman" w:cs="Times New Roman"/>
          <w:sz w:val="24"/>
          <w:szCs w:val="28"/>
        </w:rPr>
        <w:t>​</w:t>
      </w:r>
      <w:r w:rsidR="00900D31" w:rsidRPr="004E0D83">
        <w:rPr>
          <w:iCs/>
          <w:sz w:val="24"/>
          <w:szCs w:val="28"/>
        </w:rPr>
        <w:t>αt</w:t>
      </w:r>
      <w:r w:rsidR="00900D31" w:rsidRPr="004E0D83">
        <w:rPr>
          <w:rFonts w:hint="eastAsia"/>
          <w:sz w:val="24"/>
          <w:szCs w:val="28"/>
          <w:vertAlign w:val="superscript"/>
        </w:rPr>
        <w:t>2</w:t>
      </w:r>
      <w:r w:rsidR="00900D31">
        <w:t>）</w:t>
      </w:r>
    </w:p>
    <w:p w14:paraId="2610D8DF" w14:textId="19D86EC7" w:rsidR="00900D31" w:rsidRPr="00E47A01" w:rsidRDefault="00900D31" w:rsidP="00900D31">
      <w:pPr>
        <w:ind w:firstLine="440"/>
        <w:rPr>
          <w:rFonts w:hint="eastAsia"/>
        </w:rPr>
      </w:pPr>
      <w:r>
        <w:rPr>
          <w:rFonts w:hint="eastAsia"/>
        </w:rPr>
        <w:t>当前时刻的四元数导数通过近似可以得</w:t>
      </w:r>
    </w:p>
    <w:p w14:paraId="5725AB13" w14:textId="06F48B32" w:rsidR="00900D31" w:rsidRPr="00360443" w:rsidRDefault="00900D31" w:rsidP="00900D31">
      <w:pPr>
        <w:ind w:firstLine="440"/>
        <w:jc w:val="center"/>
        <w:rPr>
          <w:rFonts w:hint="eastAsia"/>
        </w:rPr>
      </w:pPr>
      <w:r w:rsidRPr="00E3630E">
        <w:object w:dxaOrig="2180" w:dyaOrig="620" w14:anchorId="6EB483B9">
          <v:shape id="_x0000_i1029" type="#_x0000_t75" style="width:108.95pt;height:31.2pt" o:ole="">
            <v:imagedata r:id="rId11" o:title=""/>
          </v:shape>
          <o:OLEObject Type="Embed" ProgID="Equation.DSMT4" ShapeID="_x0000_i1029" DrawAspect="Content" ObjectID="_1830276962" r:id="rId16"/>
        </w:object>
      </w:r>
    </w:p>
    <w:p w14:paraId="6EE6250B" w14:textId="5F4658E4" w:rsidR="0006510C" w:rsidRDefault="00000000" w:rsidP="003271DE">
      <w:pPr>
        <w:spacing w:before="300" w:after="120" w:line="288" w:lineRule="auto"/>
        <w:ind w:firstLine="600"/>
        <w:outlineLvl w:val="2"/>
        <w:rPr>
          <w:rFonts w:hint="eastAsia"/>
        </w:rPr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基于向量观测的姿态计算</w:t>
      </w:r>
      <w:bookmarkEnd w:id="7"/>
    </w:p>
    <w:p w14:paraId="0E2819AD" w14:textId="34E942FD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lastRenderedPageBreak/>
        <w:t>三轴加速度计测量传感器坐标系中的重力场大小和方向，同时会受到传感器运动产生的线性加速度干扰</w:t>
      </w:r>
      <w:r w:rsidR="00C82FE1">
        <w:rPr>
          <w:rFonts w:ascii="Arial" w:eastAsia="等线" w:hAnsi="Arial" w:cs="Arial" w:hint="eastAsia"/>
        </w:rPr>
        <w:t>(</w:t>
      </w:r>
      <w:r w:rsidR="00C82FE1" w:rsidRPr="00C82FE1">
        <w:rPr>
          <w:rFonts w:ascii="Arial" w:eastAsia="等线" w:hAnsi="Arial" w:cs="Arial" w:hint="eastAsia"/>
          <w:b/>
          <w:bCs/>
          <w:color w:val="FF0000"/>
        </w:rPr>
        <w:t>测量加速度会受到运动加速度影响</w:t>
      </w:r>
      <w:r w:rsidR="00C82FE1">
        <w:rPr>
          <w:rFonts w:ascii="Arial" w:eastAsia="等线" w:hAnsi="Arial" w:cs="Arial" w:hint="eastAsia"/>
        </w:rPr>
        <w:t>)</w:t>
      </w:r>
      <w:r>
        <w:rPr>
          <w:rFonts w:ascii="Arial" w:eastAsia="等线" w:hAnsi="Arial" w:cs="Arial"/>
        </w:rPr>
        <w:t>；同理，三轴磁力计测量传感器坐标系中的地磁场大小和方向，同时会受到局部磁通量和</w:t>
      </w:r>
      <w:proofErr w:type="gramStart"/>
      <w:r>
        <w:rPr>
          <w:rFonts w:ascii="Arial" w:eastAsia="等线" w:hAnsi="Arial" w:cs="Arial"/>
        </w:rPr>
        <w:t>磁畸变</w:t>
      </w:r>
      <w:proofErr w:type="gramEnd"/>
      <w:r>
        <w:rPr>
          <w:rFonts w:ascii="Arial" w:eastAsia="等线" w:hAnsi="Arial" w:cs="Arial"/>
        </w:rPr>
        <w:t>干扰</w:t>
      </w:r>
      <w:r w:rsidR="00C82FE1">
        <w:rPr>
          <w:rFonts w:ascii="Arial" w:eastAsia="等线" w:hAnsi="Arial" w:cs="Arial" w:hint="eastAsia"/>
        </w:rPr>
        <w:t>（</w:t>
      </w:r>
      <w:r w:rsidR="00C82FE1" w:rsidRPr="00C82FE1">
        <w:rPr>
          <w:rFonts w:ascii="Arial" w:eastAsia="等线" w:hAnsi="Arial" w:cs="Arial" w:hint="eastAsia"/>
          <w:b/>
          <w:bCs/>
          <w:color w:val="FF0000"/>
        </w:rPr>
        <w:t>磁力计会受到软</w:t>
      </w:r>
      <w:proofErr w:type="gramStart"/>
      <w:r w:rsidR="00C82FE1" w:rsidRPr="00C82FE1">
        <w:rPr>
          <w:rFonts w:ascii="Arial" w:eastAsia="等线" w:hAnsi="Arial" w:cs="Arial" w:hint="eastAsia"/>
          <w:b/>
          <w:bCs/>
          <w:color w:val="FF0000"/>
        </w:rPr>
        <w:t>磁硬磁</w:t>
      </w:r>
      <w:proofErr w:type="gramEnd"/>
      <w:r w:rsidR="00C82FE1" w:rsidRPr="00C82FE1">
        <w:rPr>
          <w:rFonts w:ascii="Arial" w:eastAsia="等线" w:hAnsi="Arial" w:cs="Arial" w:hint="eastAsia"/>
          <w:b/>
          <w:bCs/>
          <w:color w:val="FF0000"/>
        </w:rPr>
        <w:t>干扰</w:t>
      </w:r>
      <w:r w:rsidR="00C82FE1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。在姿态滤波器的语境中，首先假设加速度计仅测量重力，磁力计仅测量地磁场。</w:t>
      </w:r>
    </w:p>
    <w:p w14:paraId="336DACEF" w14:textId="5E51C547" w:rsidR="0006510C" w:rsidRPr="00C82FE1" w:rsidRDefault="00000000" w:rsidP="00C82FE1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若已知地球场（重力场或地磁场）在地球坐标系中的方向，则通过测量该场在传感器坐标系中的方向，可计算传感器坐标系相对</w:t>
      </w:r>
      <w:proofErr w:type="gramStart"/>
      <w:r>
        <w:rPr>
          <w:rFonts w:ascii="Arial" w:eastAsia="等线" w:hAnsi="Arial" w:cs="Arial"/>
        </w:rPr>
        <w:t>于地球坐标系</w:t>
      </w:r>
      <w:proofErr w:type="gramEnd"/>
      <w:r>
        <w:rPr>
          <w:rFonts w:ascii="Arial" w:eastAsia="等线" w:hAnsi="Arial" w:cs="Arial"/>
        </w:rPr>
        <w:t>的姿态。然而，对于任意单一测量结果，传感器姿态的</w:t>
      </w:r>
      <w:proofErr w:type="gramStart"/>
      <w:r>
        <w:rPr>
          <w:rFonts w:ascii="Arial" w:eastAsia="等线" w:hAnsi="Arial" w:cs="Arial"/>
        </w:rPr>
        <w:t>解并非</w:t>
      </w:r>
      <w:proofErr w:type="gramEnd"/>
      <w:r>
        <w:rPr>
          <w:rFonts w:ascii="Arial" w:eastAsia="等线" w:hAnsi="Arial" w:cs="Arial"/>
        </w:rPr>
        <w:t>唯一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所有绕与该场</w:t>
      </w:r>
      <w:proofErr w:type="gramStart"/>
      <w:r>
        <w:rPr>
          <w:rFonts w:ascii="Arial" w:eastAsia="等线" w:hAnsi="Arial" w:cs="Arial"/>
        </w:rPr>
        <w:t>方向平行的</w:t>
      </w:r>
      <w:proofErr w:type="gramEnd"/>
      <w:r>
        <w:rPr>
          <w:rFonts w:ascii="Arial" w:eastAsia="等线" w:hAnsi="Arial" w:cs="Arial"/>
        </w:rPr>
        <w:t>轴旋转真实姿态所得到的姿态，均为</w:t>
      </w:r>
      <w:proofErr w:type="gramStart"/>
      <w:r>
        <w:rPr>
          <w:rFonts w:ascii="Arial" w:eastAsia="等线" w:hAnsi="Arial" w:cs="Arial"/>
        </w:rPr>
        <w:t>可行解</w:t>
      </w:r>
      <w:proofErr w:type="gramEnd"/>
      <w:r>
        <w:rPr>
          <w:rFonts w:ascii="Arial" w:eastAsia="等线" w:hAnsi="Arial" w:cs="Arial"/>
        </w:rPr>
        <w:t>。</w:t>
      </w:r>
      <w:r w:rsidR="00C82FE1">
        <w:rPr>
          <w:rFonts w:ascii="Arial" w:eastAsia="等线" w:hAnsi="Arial" w:cs="Arial" w:hint="eastAsia"/>
        </w:rPr>
        <w:t>（</w:t>
      </w:r>
      <w:r w:rsidR="00C82FE1" w:rsidRPr="00C82FE1">
        <w:rPr>
          <w:b/>
          <w:bCs/>
          <w:color w:val="FF0000"/>
        </w:rPr>
        <w:t>若仅用一个参考矢量（如重力），传感器绕该矢量旋转时，姿态解</w:t>
      </w:r>
      <w:proofErr w:type="gramStart"/>
      <w:r w:rsidR="00C82FE1" w:rsidRPr="00C82FE1">
        <w:rPr>
          <w:b/>
          <w:bCs/>
          <w:color w:val="FF0000"/>
        </w:rPr>
        <w:t>不</w:t>
      </w:r>
      <w:proofErr w:type="gramEnd"/>
      <w:r w:rsidR="00C82FE1" w:rsidRPr="00C82FE1">
        <w:rPr>
          <w:b/>
          <w:bCs/>
          <w:color w:val="FF0000"/>
        </w:rPr>
        <w:t>唯一——存在无限多个姿态满足“旋转后的参考矢量与观测矢量对齐”（例如：手机绕重力方向旋转，加速度计数据不变，但姿态已改变）。解决方案：融合两个不共线的参考矢量（重力 + 地磁场），通过构建联合优化问题，得到唯一的姿态解。</w:t>
      </w:r>
      <w:r w:rsidR="00C82FE1" w:rsidRPr="00C82FE1">
        <w:rPr>
          <w:rFonts w:ascii="Arial" w:eastAsia="等线" w:hAnsi="Arial" w:cs="Arial" w:hint="eastAsia"/>
          <w:b/>
          <w:bCs/>
          <w:color w:val="FF0000"/>
        </w:rPr>
        <w:t>）</w:t>
      </w:r>
      <w:r>
        <w:rPr>
          <w:rFonts w:ascii="Arial" w:eastAsia="等线" w:hAnsi="Arial" w:cs="Arial"/>
        </w:rPr>
        <w:t>在某些应用中，可采用欧拉</w:t>
      </w:r>
      <w:proofErr w:type="gramStart"/>
      <w:r>
        <w:rPr>
          <w:rFonts w:ascii="Arial" w:eastAsia="等线" w:hAnsi="Arial" w:cs="Arial"/>
        </w:rPr>
        <w:t>角表示</w:t>
      </w:r>
      <w:proofErr w:type="gramEnd"/>
      <w:r>
        <w:rPr>
          <w:rFonts w:ascii="Arial" w:eastAsia="等线" w:hAnsi="Arial" w:cs="Arial"/>
        </w:rPr>
        <w:t>法，仅求解两个已知欧拉角，将绕与场方向平行轴的旋转角作为未知量</w:t>
      </w:r>
      <w:r>
        <w:rPr>
          <w:rFonts w:ascii="Arial" w:eastAsia="等线" w:hAnsi="Arial" w:cs="Arial"/>
        </w:rPr>
        <w:t>[5]</w:t>
      </w:r>
      <w:r>
        <w:rPr>
          <w:rFonts w:ascii="Arial" w:eastAsia="等线" w:hAnsi="Arial" w:cs="Arial"/>
        </w:rPr>
        <w:t>。而四元数表示法需要完整的姿态解，这可通过构建优化问题实现：传感器的姿态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>
        <w:rPr>
          <w:rFonts w:ascii="Arial" w:eastAsia="等线" w:hAnsi="Arial" w:cs="Arial"/>
        </w:rPr>
        <w:t>需满足通过公式（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）所示的旋转运算，</w:t>
      </w:r>
      <w:proofErr w:type="gramStart"/>
      <w:r>
        <w:rPr>
          <w:rFonts w:ascii="Arial" w:eastAsia="等线" w:hAnsi="Arial" w:cs="Arial"/>
        </w:rPr>
        <w:t>使地球坐标系</w:t>
      </w:r>
      <w:proofErr w:type="gramEnd"/>
      <w:r>
        <w:rPr>
          <w:rFonts w:ascii="Arial" w:eastAsia="等线" w:hAnsi="Arial" w:cs="Arial"/>
        </w:rPr>
        <w:t>中该场的预定义参考方向</w:t>
      </w:r>
      <w:r w:rsidR="00FD07E2" w:rsidRPr="00FD07E2">
        <w:rPr>
          <w:position w:val="-10"/>
        </w:rPr>
        <w:object w:dxaOrig="380" w:dyaOrig="380" w14:anchorId="11CBF4FC">
          <v:shape id="_x0000_i1030" type="#_x0000_t75" style="width:19.25pt;height:19.25pt" o:ole="">
            <v:imagedata r:id="rId17" o:title=""/>
          </v:shape>
          <o:OLEObject Type="Embed" ProgID="Equation.DSMT4" ShapeID="_x0000_i1030" DrawAspect="Content" ObjectID="_1830276963" r:id="rId18"/>
        </w:object>
      </w:r>
      <w:r>
        <w:rPr>
          <w:rFonts w:ascii="Arial" w:eastAsia="等线" w:hAnsi="Arial" w:cs="Arial"/>
        </w:rPr>
        <w:t>与传感器坐标系中该场的测量方向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>
        <w:rPr>
          <w:rFonts w:ascii="Arial" w:eastAsia="等线" w:hAnsi="Arial" w:cs="Arial"/>
        </w:rPr>
        <w:t>对齐。因此，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>
        <w:rPr>
          <w:rFonts w:ascii="Arial" w:eastAsia="等线" w:hAnsi="Arial" w:cs="Arial"/>
        </w:rPr>
        <w:t>可通过求解公式（</w:t>
      </w:r>
      <w:r>
        <w:rPr>
          <w:rFonts w:ascii="Arial" w:eastAsia="等线" w:hAnsi="Arial" w:cs="Arial"/>
        </w:rPr>
        <w:t>14</w:t>
      </w:r>
      <w:r>
        <w:rPr>
          <w:rFonts w:ascii="Arial" w:eastAsia="等线" w:hAnsi="Arial" w:cs="Arial"/>
        </w:rPr>
        <w:t>）得到，其中公式（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）定义</w:t>
      </w:r>
      <w:proofErr w:type="gramStart"/>
      <w:r>
        <w:rPr>
          <w:rFonts w:ascii="Arial" w:eastAsia="等线" w:hAnsi="Arial" w:cs="Arial"/>
        </w:rPr>
        <w:t>了目标函数</w:t>
      </w:r>
      <w:proofErr w:type="gramEnd"/>
      <w:r>
        <w:rPr>
          <w:rFonts w:ascii="Arial" w:eastAsia="等线" w:hAnsi="Arial" w:cs="Arial"/>
        </w:rPr>
        <w:t>，各向量分量如公式（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）所示（原文公式（</w:t>
      </w:r>
      <w:r>
        <w:rPr>
          <w:rFonts w:ascii="Arial" w:eastAsia="等线" w:hAnsi="Arial" w:cs="Arial"/>
        </w:rPr>
        <w:t>16</w:t>
      </w:r>
      <w:r>
        <w:rPr>
          <w:rFonts w:ascii="Arial" w:eastAsia="等线" w:hAnsi="Arial" w:cs="Arial"/>
        </w:rPr>
        <w:t>）无实质内容，保留原样）：</w:t>
      </w:r>
    </w:p>
    <w:p w14:paraId="11901150" w14:textId="2535B703" w:rsidR="0006510C" w:rsidRPr="005A59E4" w:rsidRDefault="00AC3436" w:rsidP="00AC3436">
      <w:pPr>
        <w:spacing w:before="120" w:after="120" w:line="360" w:lineRule="auto"/>
        <w:ind w:firstLineChars="0"/>
        <w:jc w:val="center"/>
        <w:rPr>
          <w:rFonts w:hint="eastAsia"/>
          <w:sz w:val="56"/>
          <w:szCs w:val="72"/>
        </w:rPr>
      </w:pPr>
      <m:oMath>
        <m:r>
          <m:rPr>
            <m:sty m:val="p"/>
          </m:rPr>
          <w:rPr>
            <w:rFonts w:ascii="Cambria Math" w:hAnsi="Cambria Math"/>
            <w:position w:val="-24"/>
            <w:sz w:val="56"/>
            <w:szCs w:val="72"/>
          </w:rPr>
          <w:object w:dxaOrig="1800" w:dyaOrig="520" w14:anchorId="272D7D68">
            <v:shape id="_x0000_i1031" type="#_x0000_t75" style="width:90.5pt;height:26.2pt" o:ole="">
              <v:imagedata r:id="rId19" o:title=""/>
            </v:shape>
            <o:OLEObject Type="Embed" ProgID="Equation.DSMT4" ShapeID="_x0000_i1031" DrawAspect="Content" ObjectID="_1830276964" r:id="rId20"/>
          </w:object>
        </m:r>
      </m:oMath>
      <w:r w:rsidRPr="00AC3436">
        <w:rPr>
          <w:rFonts w:hint="eastAsia"/>
        </w:rPr>
        <w:t>(14)</w:t>
      </w:r>
    </w:p>
    <w:p w14:paraId="5EF4DE49" w14:textId="61C9B89D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⊗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-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73008782" w14:textId="476CB6EF" w:rsidR="0006510C" w:rsidRDefault="00AC3436">
      <w:pPr>
        <w:spacing w:before="120" w:after="120" w:line="288" w:lineRule="auto"/>
        <w:ind w:firstLine="44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position w:val="-14"/>
            </w:rPr>
            <w:object w:dxaOrig="2220" w:dyaOrig="400" w14:anchorId="424B14BB">
              <v:shape id="_x0000_i1032" type="#_x0000_t75" style="width:111.25pt;height:20pt" o:ole="">
                <v:imagedata r:id="rId21" o:title=""/>
              </v:shape>
              <o:OLEObject Type="Embed" ProgID="Equation.DSMT4" ShapeID="_x0000_i1032" DrawAspect="Content" ObjectID="_1830276965" r:id="rId22"/>
            </w:objec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765B8321" w14:textId="4DBF83FE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</m:d>
        </m:oMath>
      </m:oMathPara>
    </w:p>
    <w:p w14:paraId="2FC28166" w14:textId="473792A5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</m:e>
          </m:d>
        </m:oMath>
      </m:oMathPara>
    </w:p>
    <w:p w14:paraId="53EAFBFF" w14:textId="5D531FBA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优化算法种类繁多，</w:t>
      </w:r>
      <w:proofErr w:type="gramStart"/>
      <w:r>
        <w:rPr>
          <w:rFonts w:ascii="Arial" w:eastAsia="等线" w:hAnsi="Arial" w:cs="Arial"/>
        </w:rPr>
        <w:t>梯度下降算法</w:t>
      </w:r>
      <w:proofErr w:type="gramEnd"/>
      <w:r>
        <w:rPr>
          <w:rFonts w:ascii="Arial" w:eastAsia="等线" w:hAnsi="Arial" w:cs="Arial"/>
        </w:rPr>
        <w:t>是实现和计算最简单的算法之一。公式（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）描述了经过</w:t>
      </w:r>
      <w:r>
        <w:rPr>
          <w:rFonts w:ascii="Arial" w:eastAsia="等线" w:hAnsi="Arial" w:cs="Arial"/>
        </w:rPr>
        <w:t>n</w:t>
      </w:r>
      <w:r>
        <w:rPr>
          <w:rFonts w:ascii="Arial" w:eastAsia="等线" w:hAnsi="Arial" w:cs="Arial"/>
        </w:rPr>
        <w:t>次迭代的</w:t>
      </w:r>
      <w:proofErr w:type="gramStart"/>
      <w:r>
        <w:rPr>
          <w:rFonts w:ascii="Arial" w:eastAsia="等线" w:hAnsi="Arial" w:cs="Arial"/>
        </w:rPr>
        <w:t>梯度下降算法</w:t>
      </w:r>
      <w:proofErr w:type="gramEnd"/>
      <w:r>
        <w:rPr>
          <w:rFonts w:ascii="Arial" w:eastAsia="等线" w:hAnsi="Arial" w:cs="Arial"/>
        </w:rPr>
        <w:t>：基于初始姿态猜测值</w:t>
      </w:r>
      <w:r w:rsidR="00EF0C6E" w:rsidRPr="00EF0C6E">
        <w:rPr>
          <w:position w:val="-12"/>
        </w:rPr>
        <w:object w:dxaOrig="400" w:dyaOrig="380" w14:anchorId="5F94DAD4">
          <v:shape id="_x0000_i1033" type="#_x0000_t75" style="width:20pt;height:19.25pt" o:ole="">
            <v:imagedata r:id="rId23" o:title=""/>
          </v:shape>
          <o:OLEObject Type="Embed" ProgID="Equation.DSMT4" ShapeID="_x0000_i1033" DrawAspect="Content" ObjectID="_1830276966" r:id="rId24"/>
        </w:object>
      </w:r>
      <w:r>
        <w:rPr>
          <w:rFonts w:ascii="Arial" w:eastAsia="等线" w:hAnsi="Arial" w:cs="Arial"/>
        </w:rPr>
        <w:t>和步长</w:t>
      </w:r>
      <w:r>
        <w:rPr>
          <w:rFonts w:ascii="Arial" w:eastAsia="等线" w:hAnsi="Arial" w:cs="Arial"/>
        </w:rPr>
        <w:t>μ</w:t>
      </w:r>
      <w:r>
        <w:rPr>
          <w:rFonts w:ascii="Arial" w:eastAsia="等线" w:hAnsi="Arial" w:cs="Arial"/>
        </w:rPr>
        <w:t>，最终得到姿态</w:t>
      </w:r>
      <w:proofErr w:type="gramStart"/>
      <w:r>
        <w:rPr>
          <w:rFonts w:ascii="Arial" w:eastAsia="等线" w:hAnsi="Arial" w:cs="Arial"/>
        </w:rPr>
        <w:t>估</w:t>
      </w:r>
      <w:proofErr w:type="gramEnd"/>
      <w:r>
        <w:rPr>
          <w:rFonts w:ascii="Arial" w:eastAsia="等线" w:hAnsi="Arial" w:cs="Arial"/>
        </w:rPr>
        <w:t>计值</w:t>
      </w:r>
      <w:r w:rsidR="00EF0C6E" w:rsidRPr="00EF0C6E">
        <w:rPr>
          <w:position w:val="-12"/>
        </w:rPr>
        <w:object w:dxaOrig="540" w:dyaOrig="380" w14:anchorId="419F854D">
          <v:shape id="_x0000_i1034" type="#_x0000_t75" style="width:26.55pt;height:19.25pt" o:ole="">
            <v:imagedata r:id="rId25" o:title=""/>
          </v:shape>
          <o:OLEObject Type="Embed" ProgID="Equation.DSMT4" ShapeID="_x0000_i1034" DrawAspect="Content" ObjectID="_1830276967" r:id="rId26"/>
        </w:object>
      </w:r>
      <w:r>
        <w:rPr>
          <w:rFonts w:ascii="Arial" w:eastAsia="等线" w:hAnsi="Arial" w:cs="Arial"/>
        </w:rPr>
        <w:t>。公式（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计算目标函数</w:t>
      </w:r>
      <w:proofErr w:type="gramEnd"/>
      <w:r>
        <w:rPr>
          <w:rFonts w:ascii="Arial" w:eastAsia="等线" w:hAnsi="Arial" w:cs="Arial"/>
        </w:rPr>
        <w:t>定义的</w:t>
      </w:r>
      <w:proofErr w:type="gramStart"/>
      <w:r>
        <w:rPr>
          <w:rFonts w:ascii="Arial" w:eastAsia="等线" w:hAnsi="Arial" w:cs="Arial"/>
        </w:rPr>
        <w:t>解空间</w:t>
      </w:r>
      <w:proofErr w:type="gramEnd"/>
      <w:r>
        <w:rPr>
          <w:rFonts w:ascii="Arial" w:eastAsia="等线" w:hAnsi="Arial" w:cs="Arial"/>
        </w:rPr>
        <w:t>梯度及其雅可比矩阵，简化为公式（</w:t>
      </w:r>
      <w:r>
        <w:rPr>
          <w:rFonts w:ascii="Arial" w:eastAsia="等线" w:hAnsi="Arial" w:cs="Arial"/>
        </w:rPr>
        <w:t>21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）定义的三个行向量：</w:t>
      </w:r>
    </w:p>
    <w:p w14:paraId="78D24C96" w14:textId="588B301A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∇f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E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</m:sup>
                  </m:sSup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acc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>,k=0,1,2…n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</m:d>
        </m:oMath>
      </m:oMathPara>
    </w:p>
    <w:p w14:paraId="50CD8BA9" w14:textId="51DC2104" w:rsidR="00601AB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r>
            <w:rPr>
              <w:rFonts w:ascii="Cambria Math" w:hAnsi="Cambria Math"/>
            </w:rPr>
            <m:t>∇f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</m:oMath>
      </m:oMathPara>
    </w:p>
    <w:p w14:paraId="6D948A93" w14:textId="6D569418" w:rsidR="00601ABC" w:rsidRDefault="00601ABC" w:rsidP="00601ABC">
      <w:pPr>
        <w:spacing w:before="120" w:after="120" w:line="288" w:lineRule="auto"/>
        <w:ind w:firstLine="440"/>
        <w:jc w:val="center"/>
        <w:rPr>
          <w:rFonts w:hint="eastAsia"/>
        </w:rPr>
      </w:pPr>
      <w:r w:rsidRPr="00601ABC">
        <w:rPr>
          <w:position w:val="-128"/>
        </w:rPr>
        <w:object w:dxaOrig="7360" w:dyaOrig="2680" w14:anchorId="6584633F">
          <v:shape id="_x0000_i1035" type="#_x0000_t75" style="width:368.1pt;height:134pt" o:ole="">
            <v:imagedata r:id="rId27" o:title=""/>
          </v:shape>
          <o:OLEObject Type="Embed" ProgID="Equation.DSMT4" ShapeID="_x0000_i1035" DrawAspect="Content" ObjectID="_1830276968" r:id="rId28"/>
        </w:object>
      </w:r>
      <w:r>
        <w:rPr>
          <w:rFonts w:hint="eastAsia"/>
        </w:rPr>
        <w:t>（21）</w:t>
      </w:r>
    </w:p>
    <w:p w14:paraId="1C67F93C" w14:textId="108C15AB" w:rsidR="00601ABC" w:rsidRDefault="00601ABC" w:rsidP="00601ABC">
      <w:pPr>
        <w:spacing w:before="120" w:after="120" w:line="288" w:lineRule="auto"/>
        <w:ind w:firstLine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EED47F" wp14:editId="1E3188B7">
            <wp:extent cx="4483868" cy="1374045"/>
            <wp:effectExtent l="0" t="0" r="0" b="0"/>
            <wp:docPr id="616236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6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6754" cy="137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（22）</w:t>
      </w:r>
    </w:p>
    <w:p w14:paraId="6DFDDAC3" w14:textId="7977A455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公式（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）描述了适用于任意方向</w:t>
      </w:r>
      <w:proofErr w:type="gramStart"/>
      <w:r>
        <w:rPr>
          <w:rFonts w:ascii="Arial" w:eastAsia="等线" w:hAnsi="Arial" w:cs="Arial"/>
        </w:rPr>
        <w:t>预定义场的</w:t>
      </w:r>
      <w:proofErr w:type="gramEnd"/>
      <w:r>
        <w:rPr>
          <w:rFonts w:ascii="Arial" w:eastAsia="等线" w:hAnsi="Arial" w:cs="Arial"/>
        </w:rPr>
        <w:t>通用算法形式。若</w:t>
      </w:r>
      <w:proofErr w:type="gramStart"/>
      <w:r>
        <w:rPr>
          <w:rFonts w:ascii="Arial" w:eastAsia="等线" w:hAnsi="Arial" w:cs="Arial"/>
        </w:rPr>
        <w:t>假设场</w:t>
      </w:r>
      <w:proofErr w:type="gramEnd"/>
      <w:r>
        <w:rPr>
          <w:rFonts w:ascii="Arial" w:eastAsia="等线" w:hAnsi="Arial" w:cs="Arial"/>
        </w:rPr>
        <w:t>的方向仅在全局坐标系的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个或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个主轴上有分量，则公式可简化。一种合理的约定是将重力方向定义为垂直方向（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轴），如公式（</w:t>
      </w:r>
      <w:r>
        <w:rPr>
          <w:rFonts w:ascii="Arial" w:eastAsia="等线" w:hAnsi="Arial" w:cs="Arial"/>
        </w:rPr>
        <w:t>23</w:t>
      </w:r>
      <w:r>
        <w:rPr>
          <w:rFonts w:ascii="Arial" w:eastAsia="等线" w:hAnsi="Arial" w:cs="Arial"/>
        </w:rPr>
        <w:t>）所示。将</w:t>
      </w:r>
      <w:r w:rsidR="008F7C85" w:rsidRPr="00601ABC">
        <w:rPr>
          <w:rFonts w:hint="eastAsia"/>
          <w:position w:val="-10"/>
        </w:rPr>
        <w:object w:dxaOrig="320" w:dyaOrig="480" w14:anchorId="6EFAA410">
          <v:shape id="_x0000_i1036" type="#_x0000_t75" style="width:16.15pt;height:24.25pt" o:ole="">
            <v:imagedata r:id="rId30" o:title=""/>
          </v:shape>
          <o:OLEObject Type="Embed" ProgID="Equation.DSMT4" ShapeID="_x0000_i1036" DrawAspect="Content" ObjectID="_1830276969" r:id="rId31"/>
        </w:object>
      </w:r>
      <w:r>
        <w:rPr>
          <w:rFonts w:ascii="Arial" w:eastAsia="等线" w:hAnsi="Arial" w:cs="Arial"/>
        </w:rPr>
        <w:t>（重力场参考方向）和归一化加速度计测量值</w:t>
      </w:r>
      <w:r w:rsidR="00601ABC" w:rsidRPr="00D26225">
        <w:rPr>
          <w:rFonts w:hint="eastAsia"/>
          <w:position w:val="-6"/>
        </w:rPr>
        <w:object w:dxaOrig="320" w:dyaOrig="320" w14:anchorId="6FED6477">
          <v:shape id="_x0000_i1037" type="#_x0000_t75" style="width:16.15pt;height:16.15pt" o:ole="">
            <v:imagedata r:id="rId32" o:title=""/>
          </v:shape>
          <o:OLEObject Type="Embed" ProgID="Equation.DSMT4" ShapeID="_x0000_i1037" DrawAspect="Content" ObjectID="_1830276970" r:id="rId33"/>
        </w:object>
      </w:r>
      <w:r>
        <w:rPr>
          <w:rFonts w:ascii="Arial" w:eastAsia="等线" w:hAnsi="Arial" w:cs="Arial"/>
        </w:rPr>
        <w:t>分别替代公式（</w:t>
      </w:r>
      <w:r>
        <w:rPr>
          <w:rFonts w:ascii="Arial" w:eastAsia="等线" w:hAnsi="Arial" w:cs="Arial"/>
        </w:rPr>
        <w:t>21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）中的</w:t>
      </w:r>
      <w:r w:rsidR="00601ABC" w:rsidRPr="00D26225">
        <w:rPr>
          <w:rFonts w:hint="eastAsia"/>
          <w:position w:val="-6"/>
        </w:rPr>
        <w:object w:dxaOrig="340" w:dyaOrig="340" w14:anchorId="2A4D398D">
          <v:shape id="_x0000_i1038" type="#_x0000_t75" style="width:16.55pt;height:16.55pt" o:ole="">
            <v:imagedata r:id="rId34" o:title=""/>
          </v:shape>
          <o:OLEObject Type="Embed" ProgID="Equation.DSMT4" ShapeID="_x0000_i1038" DrawAspect="Content" ObjectID="_1830276971" r:id="rId35"/>
        </w:object>
      </w:r>
      <w:r>
        <w:rPr>
          <w:rFonts w:ascii="Arial" w:eastAsia="等线" w:hAnsi="Arial" w:cs="Arial"/>
        </w:rPr>
        <w:t>和</w:t>
      </w:r>
      <w:r w:rsidR="008F7C85" w:rsidRPr="008F7C85">
        <w:rPr>
          <w:rFonts w:hint="eastAsia"/>
          <w:position w:val="-6"/>
        </w:rPr>
        <w:object w:dxaOrig="300" w:dyaOrig="440" w14:anchorId="660A1D58">
          <v:shape id="_x0000_i1039" type="#_x0000_t75" style="width:15pt;height:21.55pt" o:ole="">
            <v:imagedata r:id="rId36" o:title=""/>
          </v:shape>
          <o:OLEObject Type="Embed" ProgID="Equation.DSMT4" ShapeID="_x0000_i1039" DrawAspect="Content" ObjectID="_1830276972" r:id="rId37"/>
        </w:object>
      </w:r>
      <w:r w:rsidR="008F7C85"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得到公式（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26</w:t>
      </w:r>
      <w:r>
        <w:rPr>
          <w:rFonts w:ascii="Arial" w:eastAsia="等线" w:hAnsi="Arial" w:cs="Arial"/>
        </w:rPr>
        <w:t>）：</w:t>
      </w:r>
      <w:r w:rsidR="00601ABC">
        <w:rPr>
          <w:rFonts w:hint="eastAsia"/>
        </w:rPr>
        <w:t xml:space="preserve"> </w:t>
      </w:r>
    </w:p>
    <w:p w14:paraId="3EBE5DC8" w14:textId="7DE8434A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23</m:t>
              </m:r>
            </m:e>
          </m:d>
        </m:oMath>
      </m:oMathPara>
    </w:p>
    <w:p w14:paraId="28208DB6" w14:textId="526A7C2C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â=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</m:e>
          </m:d>
        </m:oMath>
      </m:oMathPara>
    </w:p>
    <w:p w14:paraId="03E9409C" w14:textId="5A2A7B6D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â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</m:oMath>
      </m:oMathPara>
    </w:p>
    <w:p w14:paraId="26604AB5" w14:textId="2ACDDD77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26</m:t>
              </m:r>
            </m:e>
          </m:d>
        </m:oMath>
      </m:oMathPara>
    </w:p>
    <w:p w14:paraId="571ED7C5" w14:textId="1BA4415F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地磁场可视为在一个水平轴</w:t>
      </w:r>
      <w:proofErr w:type="gramStart"/>
      <w:r>
        <w:rPr>
          <w:rFonts w:ascii="Arial" w:eastAsia="等线" w:hAnsi="Arial" w:cs="Arial"/>
        </w:rPr>
        <w:t>和垂直轴上</w:t>
      </w:r>
      <w:proofErr w:type="gramEnd"/>
      <w:r>
        <w:rPr>
          <w:rFonts w:ascii="Arial" w:eastAsia="等线" w:hAnsi="Arial" w:cs="Arial"/>
        </w:rPr>
        <w:t>有分量：在英国，地磁场的倾角（与水平面的夹角）为</w:t>
      </w:r>
      <w:r>
        <w:rPr>
          <w:rFonts w:ascii="Arial" w:eastAsia="等线" w:hAnsi="Arial" w:cs="Arial"/>
        </w:rPr>
        <w:t>65°-70°[39]</w:t>
      </w:r>
      <w:r>
        <w:rPr>
          <w:rFonts w:ascii="Arial" w:eastAsia="等线" w:hAnsi="Arial" w:cs="Arial"/>
        </w:rPr>
        <w:t>，其表示如公式（</w:t>
      </w:r>
      <w:r>
        <w:rPr>
          <w:rFonts w:ascii="Arial" w:eastAsia="等线" w:hAnsi="Arial" w:cs="Arial"/>
        </w:rPr>
        <w:t>27</w:t>
      </w:r>
      <w:r>
        <w:rPr>
          <w:rFonts w:ascii="Arial" w:eastAsia="等线" w:hAnsi="Arial" w:cs="Arial"/>
        </w:rPr>
        <w:t>）所示。将</w:t>
      </w:r>
      <w:r w:rsidR="007F706E" w:rsidRPr="00D26225">
        <w:rPr>
          <w:rFonts w:hint="eastAsia"/>
          <w:position w:val="-6"/>
        </w:rPr>
        <w:object w:dxaOrig="340" w:dyaOrig="340" w14:anchorId="4DEBDD20">
          <v:shape id="_x0000_i1040" type="#_x0000_t75" style="width:16.55pt;height:16.55pt" o:ole="">
            <v:imagedata r:id="rId34" o:title=""/>
          </v:shape>
          <o:OLEObject Type="Embed" ProgID="Equation.DSMT4" ShapeID="_x0000_i1040" DrawAspect="Content" ObjectID="_1830276973" r:id="rId38"/>
        </w:object>
      </w:r>
      <w:r>
        <w:rPr>
          <w:rFonts w:ascii="Arial" w:eastAsia="等线" w:hAnsi="Arial" w:cs="Arial"/>
        </w:rPr>
        <w:t>地磁场参考方向）和归一化磁力计测量值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rPr>
          <w:rFonts w:ascii="Arial" w:eastAsia="等线" w:hAnsi="Arial" w:cs="Arial"/>
        </w:rPr>
        <w:t>分别替代公式（</w:t>
      </w:r>
      <w:r>
        <w:rPr>
          <w:rFonts w:ascii="Arial" w:eastAsia="等线" w:hAnsi="Arial" w:cs="Arial"/>
        </w:rPr>
        <w:t>21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）中的</w:t>
      </w:r>
      <w:r w:rsidR="006D31A6" w:rsidRPr="00D26225">
        <w:rPr>
          <w:rFonts w:hint="eastAsia"/>
          <w:position w:val="-6"/>
        </w:rPr>
        <w:object w:dxaOrig="340" w:dyaOrig="340" w14:anchorId="29EBF467">
          <v:shape id="_x0000_i1041" type="#_x0000_t75" style="width:16.55pt;height:16.55pt" o:ole="">
            <v:imagedata r:id="rId34" o:title=""/>
          </v:shape>
          <o:OLEObject Type="Embed" ProgID="Equation.DSMT4" ShapeID="_x0000_i1041" DrawAspect="Content" ObjectID="_1830276974" r:id="rId39"/>
        </w:object>
      </w:r>
      <w:r>
        <w:rPr>
          <w:rFonts w:ascii="Arial" w:eastAsia="等线" w:hAnsi="Arial" w:cs="Arial"/>
        </w:rPr>
        <w:t>和</w:t>
      </w:r>
      <w:r w:rsidR="006D31A6" w:rsidRPr="008F7C85">
        <w:rPr>
          <w:rFonts w:hint="eastAsia"/>
          <w:position w:val="-6"/>
        </w:rPr>
        <w:object w:dxaOrig="300" w:dyaOrig="440" w14:anchorId="413B5121">
          <v:shape id="_x0000_i1042" type="#_x0000_t75" style="width:15pt;height:21.55pt" o:ole="">
            <v:imagedata r:id="rId36" o:title=""/>
          </v:shape>
          <o:OLEObject Type="Embed" ProgID="Equation.DSMT4" ShapeID="_x0000_i1042" DrawAspect="Content" ObjectID="_1830276975" r:id="rId40"/>
        </w:object>
      </w:r>
      <w:r>
        <w:rPr>
          <w:rFonts w:ascii="Arial" w:eastAsia="等线" w:hAnsi="Arial" w:cs="Arial"/>
        </w:rPr>
        <w:t>，得到公式（</w:t>
      </w:r>
      <w:r>
        <w:rPr>
          <w:rFonts w:ascii="Arial" w:eastAsia="等线" w:hAnsi="Arial" w:cs="Arial"/>
        </w:rPr>
        <w:t>29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）：</w:t>
      </w:r>
    </w:p>
    <w:p w14:paraId="55488E7C" w14:textId="2793EF88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27</m:t>
              </m:r>
            </m:e>
          </m:d>
        </m:oMath>
      </m:oMathPara>
    </w:p>
    <w:p w14:paraId="5B8F16CB" w14:textId="7158FB23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28</m:t>
              </m:r>
            </m:e>
          </m:d>
        </m:oMath>
      </m:oMathPara>
    </w:p>
    <w:p w14:paraId="1B6A4B3B" w14:textId="7DA76509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29</m:t>
              </m:r>
            </m:e>
          </m:d>
        </m:oMath>
      </m:oMathPara>
    </w:p>
    <w:p w14:paraId="57D4D5F9" w14:textId="20C37BEF" w:rsidR="0006510C" w:rsidRDefault="006D31A6" w:rsidP="006D31A6">
      <w:pPr>
        <w:spacing w:before="120" w:after="120" w:line="288" w:lineRule="auto"/>
        <w:ind w:firstLine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764E81" wp14:editId="685FB30D">
            <wp:extent cx="4502612" cy="1271358"/>
            <wp:effectExtent l="0" t="0" r="0" b="0"/>
            <wp:docPr id="1843254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546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7135" cy="12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8C7F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如前所述，仅通过重力或地磁场的测量无法获得唯一的传感器姿态。因此，可将两个场的测量结果和参考方向结合，如公式（</w:t>
      </w:r>
      <w:r>
        <w:rPr>
          <w:rFonts w:ascii="Arial" w:eastAsia="等线" w:hAnsi="Arial" w:cs="Arial"/>
        </w:rPr>
        <w:t>31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32</w:t>
      </w:r>
      <w:r>
        <w:rPr>
          <w:rFonts w:ascii="Arial" w:eastAsia="等线" w:hAnsi="Arial" w:cs="Arial"/>
        </w:rPr>
        <w:t>）所示。公式（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29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中目标函数</w:t>
      </w:r>
      <w:proofErr w:type="gramEnd"/>
      <w:r>
        <w:rPr>
          <w:rFonts w:ascii="Arial" w:eastAsia="等线" w:hAnsi="Arial" w:cs="Arial"/>
        </w:rPr>
        <w:t>定义的</w:t>
      </w:r>
      <w:proofErr w:type="gramStart"/>
      <w:r>
        <w:rPr>
          <w:rFonts w:ascii="Arial" w:eastAsia="等线" w:hAnsi="Arial" w:cs="Arial"/>
        </w:rPr>
        <w:t>解空间</w:t>
      </w:r>
      <w:proofErr w:type="gramEnd"/>
      <w:r>
        <w:rPr>
          <w:rFonts w:ascii="Arial" w:eastAsia="等线" w:hAnsi="Arial" w:cs="Arial"/>
        </w:rPr>
        <w:t>最小值为一条直线，而公式（</w:t>
      </w:r>
      <w:r>
        <w:rPr>
          <w:rFonts w:ascii="Arial" w:eastAsia="等线" w:hAnsi="Arial" w:cs="Arial"/>
        </w:rPr>
        <w:t>31</w:t>
      </w:r>
      <w:r>
        <w:rPr>
          <w:rFonts w:ascii="Arial" w:eastAsia="等线" w:hAnsi="Arial" w:cs="Arial"/>
        </w:rPr>
        <w:t>）定义的</w:t>
      </w:r>
      <w:proofErr w:type="gramStart"/>
      <w:r>
        <w:rPr>
          <w:rFonts w:ascii="Arial" w:eastAsia="等线" w:hAnsi="Arial" w:cs="Arial"/>
        </w:rPr>
        <w:t>解空间</w:t>
      </w:r>
      <w:proofErr w:type="gramEnd"/>
      <w:r>
        <w:rPr>
          <w:rFonts w:ascii="Arial" w:eastAsia="等线" w:hAnsi="Arial" w:cs="Arial"/>
        </w:rPr>
        <w:t>最小值为单个点（前提是</w:t>
      </w:r>
      <w:r>
        <w:rPr>
          <w:rFonts w:ascii="Arial" w:eastAsia="等线" w:hAnsi="Arial" w:cs="Arial"/>
        </w:rPr>
        <w:t>b_x≠0</w:t>
      </w:r>
      <w:r>
        <w:rPr>
          <w:rFonts w:ascii="Arial" w:eastAsia="等线" w:hAnsi="Arial" w:cs="Arial"/>
        </w:rPr>
        <w:t>）。</w:t>
      </w:r>
    </w:p>
    <w:p w14:paraId="7117B236" w14:textId="4D1E9BE3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g,b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â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â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</m:d>
                </m:e>
              </m:eqAr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31</m:t>
              </m:r>
            </m:e>
          </m:d>
        </m:oMath>
      </m:oMathPara>
    </w:p>
    <w:p w14:paraId="351CA5CC" w14:textId="3867B395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g,b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</m:eqAr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27115768" w14:textId="3CBA43DD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传统优化方法要求针对每个新姿态和对应的传感器测量值，多次迭代公式（</w:t>
      </w:r>
      <w:r>
        <w:rPr>
          <w:rFonts w:ascii="Arial" w:eastAsia="等线" w:hAnsi="Arial" w:cs="Arial"/>
        </w:rPr>
        <w:t>19</w:t>
      </w:r>
      <w:r>
        <w:rPr>
          <w:rFonts w:ascii="Arial" w:eastAsia="等线" w:hAnsi="Arial" w:cs="Arial"/>
        </w:rPr>
        <w:t>）。高效算法还要求每次迭代调整步长</w:t>
      </w:r>
      <w:r>
        <w:rPr>
          <w:rFonts w:ascii="Arial" w:eastAsia="等线" w:hAnsi="Arial" w:cs="Arial"/>
        </w:rPr>
        <w:t>μ</w:t>
      </w:r>
      <w:r>
        <w:rPr>
          <w:rFonts w:ascii="Arial" w:eastAsia="等线" w:hAnsi="Arial" w:cs="Arial"/>
        </w:rPr>
        <w:t>至最优值（通常</w:t>
      </w:r>
      <w:proofErr w:type="gramStart"/>
      <w:r>
        <w:rPr>
          <w:rFonts w:ascii="Arial" w:eastAsia="等线" w:hAnsi="Arial" w:cs="Arial"/>
        </w:rPr>
        <w:t>基于目标</w:t>
      </w:r>
      <w:proofErr w:type="gramEnd"/>
      <w:r>
        <w:rPr>
          <w:rFonts w:ascii="Arial" w:eastAsia="等线" w:hAnsi="Arial" w:cs="Arial"/>
        </w:rPr>
        <w:t>函数的二阶导数，即海森矩阵）。然而，这些要求会显著增加算法的计算负担，且在本应用中并非必要。只要由</w:t>
      </w:r>
      <w:proofErr w:type="spellStart"/>
      <w:r>
        <w:rPr>
          <w:rFonts w:ascii="Arial" w:eastAsia="等线" w:hAnsi="Arial" w:cs="Arial"/>
        </w:rPr>
        <w:t>μ_t</w:t>
      </w:r>
      <w:proofErr w:type="spellEnd"/>
      <w:r>
        <w:rPr>
          <w:rFonts w:ascii="Arial" w:eastAsia="等线" w:hAnsi="Arial" w:cs="Arial"/>
        </w:rPr>
        <w:t>控制的收敛速度大于或等于姿态的物理变化率，每个时间样本仅需计算一次迭代即可。公式（</w:t>
      </w:r>
      <w:r>
        <w:rPr>
          <w:rFonts w:ascii="Arial" w:eastAsia="等线" w:hAnsi="Arial" w:cs="Arial"/>
        </w:rPr>
        <w:t>33</w:t>
      </w:r>
      <w:r>
        <w:rPr>
          <w:rFonts w:ascii="Arial" w:eastAsia="等线" w:hAnsi="Arial" w:cs="Arial"/>
        </w:rPr>
        <w:t>）计算</w:t>
      </w:r>
      <w:r>
        <w:rPr>
          <w:rFonts w:ascii="Arial" w:eastAsia="等线" w:hAnsi="Arial" w:cs="Arial"/>
        </w:rPr>
        <w:t>t</w:t>
      </w:r>
      <w:r>
        <w:rPr>
          <w:rFonts w:ascii="Arial" w:eastAsia="等线" w:hAnsi="Arial" w:cs="Arial"/>
        </w:rPr>
        <w:t>时刻的姿态</w:t>
      </w:r>
      <w:proofErr w:type="gramStart"/>
      <w:r>
        <w:rPr>
          <w:rFonts w:ascii="Arial" w:eastAsia="等线" w:hAnsi="Arial" w:cs="Arial"/>
        </w:rPr>
        <w:t>估</w:t>
      </w:r>
      <w:proofErr w:type="gramEnd"/>
      <w:r>
        <w:rPr>
          <w:rFonts w:ascii="Arial" w:eastAsia="等线" w:hAnsi="Arial" w:cs="Arial"/>
        </w:rPr>
        <w:t>计值</w:t>
      </w:r>
      <w:r w:rsidR="00100D85" w:rsidRPr="00100D85">
        <w:rPr>
          <w:position w:val="-14"/>
        </w:rPr>
        <w:object w:dxaOrig="520" w:dyaOrig="400" w14:anchorId="1EBF2C97">
          <v:shape id="_x0000_i1043" type="#_x0000_t75" style="width:26.2pt;height:20pt" o:ole="">
            <v:imagedata r:id="rId42" o:title=""/>
          </v:shape>
          <o:OLEObject Type="Embed" ProgID="Equation.DSMT4" ShapeID="_x0000_i1043" DrawAspect="Content" ObjectID="_1830276976" r:id="rId43"/>
        </w:object>
      </w:r>
      <w:r>
        <w:rPr>
          <w:rFonts w:ascii="Arial" w:eastAsia="等线" w:hAnsi="Arial" w:cs="Arial"/>
        </w:rPr>
        <w:t>，该值基于上一时刻的姿态</w:t>
      </w:r>
      <w:proofErr w:type="gramStart"/>
      <w:r>
        <w:rPr>
          <w:rFonts w:ascii="Arial" w:eastAsia="等线" w:hAnsi="Arial" w:cs="Arial"/>
        </w:rPr>
        <w:t>估</w:t>
      </w:r>
      <w:proofErr w:type="gramEnd"/>
      <w:r>
        <w:rPr>
          <w:rFonts w:ascii="Arial" w:eastAsia="等线" w:hAnsi="Arial" w:cs="Arial"/>
        </w:rPr>
        <w:t>计值</w:t>
      </w:r>
      <w:r w:rsidR="00945919" w:rsidRPr="00D26225">
        <w:rPr>
          <w:rFonts w:hint="eastAsia"/>
          <w:position w:val="-14"/>
        </w:rPr>
        <w:object w:dxaOrig="700" w:dyaOrig="400" w14:anchorId="371B733D">
          <v:shape id="_x0000_i1044" type="#_x0000_t75" style="width:35.05pt;height:20pt" o:ole="">
            <v:imagedata r:id="rId44" o:title=""/>
          </v:shape>
          <o:OLEObject Type="Embed" ProgID="Equation.DSMT4" ShapeID="_x0000_i1044" DrawAspect="Content" ObjectID="_1830276977" r:id="rId45"/>
        </w:object>
      </w:r>
      <w:r>
        <w:rPr>
          <w:rFonts w:ascii="Arial" w:eastAsia="等线" w:hAnsi="Arial" w:cs="Arial"/>
        </w:rPr>
        <w:t>，以及由</w:t>
      </w:r>
      <w:r>
        <w:rPr>
          <w:rFonts w:ascii="Arial" w:eastAsia="等线" w:hAnsi="Arial" w:cs="Arial"/>
        </w:rPr>
        <w:t>t</w:t>
      </w:r>
      <w:r>
        <w:rPr>
          <w:rFonts w:ascii="Arial" w:eastAsia="等线" w:hAnsi="Arial" w:cs="Arial"/>
        </w:rPr>
        <w:t>时刻采样的传感器测量值</w:t>
      </w:r>
      <w:r w:rsidR="00E47A01" w:rsidRPr="00E47A01">
        <w:rPr>
          <w:position w:val="-12"/>
        </w:rPr>
        <w:object w:dxaOrig="360" w:dyaOrig="380" w14:anchorId="1A92ACC6">
          <v:shape id="_x0000_i1045" type="#_x0000_t75" style="width:18.5pt;height:19.25pt" o:ole="">
            <v:imagedata r:id="rId46" o:title=""/>
          </v:shape>
          <o:OLEObject Type="Embed" ProgID="Equation.DSMT4" ShapeID="_x0000_i1045" DrawAspect="Content" ObjectID="_1830276978" r:id="rId47"/>
        </w:object>
      </w:r>
      <w:r w:rsidR="00E47A01">
        <w:rPr>
          <w:rFonts w:hint="eastAsia"/>
        </w:rPr>
        <w:t>和</w:t>
      </w:r>
      <w:r w:rsidR="00E47A01" w:rsidRPr="00D26225">
        <w:rPr>
          <w:rFonts w:hint="eastAsia"/>
          <w:position w:val="-12"/>
        </w:rPr>
        <w:object w:dxaOrig="440" w:dyaOrig="380" w14:anchorId="0ED5AEFB">
          <v:shape id="_x0000_i1046" type="#_x0000_t75" style="width:21.55pt;height:19.25pt" o:ole="">
            <v:imagedata r:id="rId48" o:title=""/>
          </v:shape>
          <o:OLEObject Type="Embed" ProgID="Equation.DSMT4" ShapeID="_x0000_i1046" DrawAspect="Content" ObjectID="_1830276979" r:id="rId49"/>
        </w:object>
      </w:r>
      <w:r>
        <w:rPr>
          <w:rFonts w:ascii="Arial" w:eastAsia="等线" w:hAnsi="Arial" w:cs="Arial"/>
        </w:rPr>
        <w:t>定义</w:t>
      </w:r>
      <w:proofErr w:type="gramStart"/>
      <w:r>
        <w:rPr>
          <w:rFonts w:ascii="Arial" w:eastAsia="等线" w:hAnsi="Arial" w:cs="Arial"/>
        </w:rPr>
        <w:t>的目标函数</w:t>
      </w:r>
      <w:proofErr w:type="gramEnd"/>
      <w:r>
        <w:rPr>
          <w:rFonts w:ascii="Arial" w:eastAsia="等线" w:hAnsi="Arial" w:cs="Arial"/>
        </w:rPr>
        <w:t>梯度</w:t>
      </w:r>
      <w:r>
        <w:rPr>
          <w:rFonts w:ascii="Arial" w:eastAsia="等线" w:hAnsi="Arial" w:cs="Arial"/>
        </w:rPr>
        <w:t>∇f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∇f</w:t>
      </w:r>
      <w:r>
        <w:rPr>
          <w:rFonts w:ascii="Arial" w:eastAsia="等线" w:hAnsi="Arial" w:cs="Arial"/>
        </w:rPr>
        <w:t>的形式根据所使用的传感器选择，如公式（</w:t>
      </w:r>
      <w:r>
        <w:rPr>
          <w:rFonts w:ascii="Arial" w:eastAsia="等线" w:hAnsi="Arial" w:cs="Arial"/>
        </w:rPr>
        <w:t>34</w:t>
      </w:r>
      <w:r>
        <w:rPr>
          <w:rFonts w:ascii="Arial" w:eastAsia="等线" w:hAnsi="Arial" w:cs="Arial"/>
        </w:rPr>
        <w:t>）所示。下标</w:t>
      </w:r>
      <w:r>
        <w:rPr>
          <w:rFonts w:ascii="Arial" w:eastAsia="等线" w:hAnsi="Arial" w:cs="Arial"/>
        </w:rPr>
        <w:t>∇</w:t>
      </w:r>
      <w:r>
        <w:rPr>
          <w:rFonts w:ascii="Arial" w:eastAsia="等线" w:hAnsi="Arial" w:cs="Arial"/>
        </w:rPr>
        <w:t>表示该四元数通过</w:t>
      </w:r>
      <w:proofErr w:type="gramStart"/>
      <w:r>
        <w:rPr>
          <w:rFonts w:ascii="Arial" w:eastAsia="等线" w:hAnsi="Arial" w:cs="Arial"/>
        </w:rPr>
        <w:t>梯度下降算法</w:t>
      </w:r>
      <w:proofErr w:type="gramEnd"/>
      <w:r>
        <w:rPr>
          <w:rFonts w:ascii="Arial" w:eastAsia="等线" w:hAnsi="Arial" w:cs="Arial"/>
        </w:rPr>
        <w:t>计算得到。</w:t>
      </w:r>
    </w:p>
    <w:p w14:paraId="5F52F185" w14:textId="7D611DE3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∇,t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∇f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∇f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33</m:t>
              </m:r>
            </m:e>
          </m:d>
        </m:oMath>
      </m:oMathPara>
    </w:p>
    <w:p w14:paraId="7C10D2E1" w14:textId="01F382EB" w:rsidR="00E47A01" w:rsidRDefault="00E47A01" w:rsidP="00E47A01">
      <w:pPr>
        <w:spacing w:before="120" w:after="120" w:line="288" w:lineRule="auto"/>
        <w:ind w:firstLine="440"/>
        <w:jc w:val="center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75F211BD" wp14:editId="42D02741">
            <wp:extent cx="4495943" cy="449865"/>
            <wp:effectExtent l="0" t="0" r="0" b="0"/>
            <wp:docPr id="989242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23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3395" cy="4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B558" w14:textId="61A02339" w:rsidR="0006510C" w:rsidRDefault="00000000">
      <w:pPr>
        <w:spacing w:before="120" w:after="120" w:line="288" w:lineRule="auto"/>
        <w:ind w:firstLine="440"/>
        <w:rPr>
          <w:rFonts w:hint="eastAsia"/>
        </w:rPr>
      </w:pPr>
      <w:proofErr w:type="spellStart"/>
      <w:r>
        <w:rPr>
          <w:rFonts w:ascii="Arial" w:eastAsia="等线" w:hAnsi="Arial" w:cs="Arial"/>
        </w:rPr>
        <w:t>μ_t</w:t>
      </w:r>
      <w:proofErr w:type="spellEnd"/>
      <w:r>
        <w:rPr>
          <w:rFonts w:ascii="Arial" w:eastAsia="等线" w:hAnsi="Arial" w:cs="Arial"/>
        </w:rPr>
        <w:t>的最优值定义为确保</w:t>
      </w:r>
      <w:r w:rsidR="00E47A01" w:rsidRPr="00100D85">
        <w:rPr>
          <w:position w:val="-14"/>
        </w:rPr>
        <w:object w:dxaOrig="520" w:dyaOrig="400" w14:anchorId="25008883">
          <v:shape id="_x0000_i1047" type="#_x0000_t75" style="width:26.2pt;height:20pt" o:ole="">
            <v:imagedata r:id="rId42" o:title=""/>
          </v:shape>
          <o:OLEObject Type="Embed" ProgID="Equation.DSMT4" ShapeID="_x0000_i1047" DrawAspect="Content" ObjectID="_1830276980" r:id="rId51"/>
        </w:object>
      </w:r>
      <w:r>
        <w:rPr>
          <w:rFonts w:ascii="Arial" w:eastAsia="等线" w:hAnsi="Arial" w:cs="Arial"/>
        </w:rPr>
        <w:t>的收敛速度不超过姿态的物理变化率，以避免因步长过大导致的超调。因此，</w:t>
      </w:r>
      <w:proofErr w:type="spellStart"/>
      <w:r>
        <w:rPr>
          <w:rFonts w:ascii="Arial" w:eastAsia="等线" w:hAnsi="Arial" w:cs="Arial"/>
        </w:rPr>
        <w:t>μ_t</w:t>
      </w:r>
      <w:proofErr w:type="spellEnd"/>
      <w:r>
        <w:rPr>
          <w:rFonts w:ascii="Arial" w:eastAsia="等线" w:hAnsi="Arial" w:cs="Arial"/>
        </w:rPr>
        <w:t>可按公式（</w:t>
      </w:r>
      <w:r>
        <w:rPr>
          <w:rFonts w:ascii="Arial" w:eastAsia="等线" w:hAnsi="Arial" w:cs="Arial"/>
        </w:rPr>
        <w:t>35</w:t>
      </w:r>
      <w:r>
        <w:rPr>
          <w:rFonts w:ascii="Arial" w:eastAsia="等线" w:hAnsi="Arial" w:cs="Arial"/>
        </w:rPr>
        <w:t>）计算，其中</w:t>
      </w:r>
      <w:proofErr w:type="spellStart"/>
      <w:r>
        <w:rPr>
          <w:rFonts w:ascii="Arial" w:eastAsia="等线" w:hAnsi="Arial" w:cs="Arial"/>
        </w:rPr>
        <w:t>Δt</w:t>
      </w:r>
      <w:proofErr w:type="spellEnd"/>
      <w:r>
        <w:rPr>
          <w:rFonts w:ascii="Arial" w:eastAsia="等线" w:hAnsi="Arial" w:cs="Arial"/>
        </w:rPr>
        <w:t>为采样周期，</w:t>
      </w:r>
      <w:r w:rsidR="00E47A01" w:rsidRPr="00E47A01">
        <w:rPr>
          <w:position w:val="-14"/>
        </w:rPr>
        <w:object w:dxaOrig="520" w:dyaOrig="520" w14:anchorId="569BC743">
          <v:shape id="_x0000_i1048" type="#_x0000_t75" style="width:26.2pt;height:26.2pt" o:ole="">
            <v:imagedata r:id="rId52" o:title=""/>
          </v:shape>
          <o:OLEObject Type="Embed" ProgID="Equation.DSMT4" ShapeID="_x0000_i1048" DrawAspect="Content" ObjectID="_1830276981" r:id="rId53"/>
        </w:object>
      </w:r>
      <w:r>
        <w:rPr>
          <w:rFonts w:ascii="Arial" w:eastAsia="等线" w:hAnsi="Arial" w:cs="Arial"/>
        </w:rPr>
        <w:t>为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测量的姿态物理变化率，</w:t>
      </w:r>
      <w:r>
        <w:rPr>
          <w:rFonts w:ascii="Arial" w:eastAsia="等线" w:hAnsi="Arial" w:cs="Arial"/>
        </w:rPr>
        <w:t>α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μ</w:t>
      </w:r>
      <w:r>
        <w:rPr>
          <w:rFonts w:ascii="Arial" w:eastAsia="等线" w:hAnsi="Arial" w:cs="Arial"/>
        </w:rPr>
        <w:t>的修正系数，用于补偿加速度计和磁力计测量中的噪声（</w:t>
      </w:r>
      <w:r>
        <w:rPr>
          <w:rFonts w:ascii="Arial" w:eastAsia="等线" w:hAnsi="Arial" w:cs="Arial"/>
        </w:rPr>
        <w:t>α&gt;1</w:t>
      </w:r>
      <w:r>
        <w:rPr>
          <w:rFonts w:ascii="Arial" w:eastAsia="等线" w:hAnsi="Arial" w:cs="Arial"/>
        </w:rPr>
        <w:t>）。</w:t>
      </w:r>
    </w:p>
    <w:p w14:paraId="7748B4C7" w14:textId="57741ADF" w:rsidR="0006510C" w:rsidRPr="00C82FE1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ω,t</m:t>
                  </m:r>
                </m:sub>
              </m:sSub>
            </m:e>
          </m:d>
          <m:r>
            <w:rPr>
              <w:rFonts w:ascii="Cambria Math" w:hAnsi="Cambria Math"/>
            </w:rPr>
            <m:t>Δt,α&gt;1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35</m:t>
              </m:r>
            </m:e>
          </m:d>
        </m:oMath>
      </m:oMathPara>
    </w:p>
    <w:p w14:paraId="3E90B364" w14:textId="57F5D5D0" w:rsidR="00C82FE1" w:rsidRPr="007D67C8" w:rsidRDefault="00C82FE1" w:rsidP="00C82FE1">
      <w:pPr>
        <w:spacing w:before="120" w:after="120" w:line="288" w:lineRule="auto"/>
        <w:ind w:firstLine="560"/>
        <w:jc w:val="center"/>
        <w:outlineLvl w:val="3"/>
        <w:rPr>
          <w:rFonts w:hint="eastAsia"/>
          <w:b/>
          <w:bCs/>
          <w:sz w:val="28"/>
          <w:szCs w:val="32"/>
        </w:rPr>
      </w:pPr>
      <w:r w:rsidRPr="007D67C8">
        <w:rPr>
          <w:rFonts w:hint="eastAsia"/>
          <w:b/>
          <w:bCs/>
          <w:sz w:val="28"/>
          <w:szCs w:val="32"/>
        </w:rPr>
        <w:t>目的</w:t>
      </w:r>
    </w:p>
    <w:p w14:paraId="73D9E981" w14:textId="77777777" w:rsidR="00C82FE1" w:rsidRPr="00C82FE1" w:rsidRDefault="00C82FE1" w:rsidP="00C82FE1">
      <w:pPr>
        <w:ind w:firstLine="440"/>
        <w:rPr>
          <w:rFonts w:hint="eastAsia"/>
        </w:rPr>
      </w:pPr>
      <w:r w:rsidRPr="00C82FE1">
        <w:lastRenderedPageBreak/>
        <w:t>利用加速度计（</w:t>
      </w:r>
      <w:proofErr w:type="gramStart"/>
      <w:r w:rsidRPr="00C82FE1">
        <w:t>测量重力</w:t>
      </w:r>
      <w:proofErr w:type="gramEnd"/>
      <w:r w:rsidRPr="00C82FE1">
        <w:t>矢量）和磁力计（测量地磁场矢量）的“绝对参考特性”，计算传感器相对</w:t>
      </w:r>
      <w:proofErr w:type="gramStart"/>
      <w:r w:rsidRPr="00C82FE1">
        <w:t>于地球坐标系</w:t>
      </w:r>
      <w:proofErr w:type="gramEnd"/>
      <w:r w:rsidRPr="00C82FE1">
        <w:t>的姿态</w:t>
      </w:r>
    </w:p>
    <w:p w14:paraId="2A69BB2B" w14:textId="77777777" w:rsidR="00C82FE1" w:rsidRPr="00C82FE1" w:rsidRDefault="00C82FE1" w:rsidP="00C82FE1">
      <w:pPr>
        <w:numPr>
          <w:ilvl w:val="0"/>
          <w:numId w:val="6"/>
        </w:numPr>
        <w:ind w:firstLine="440"/>
        <w:rPr>
          <w:rFonts w:hint="eastAsia"/>
        </w:rPr>
      </w:pPr>
      <w:r w:rsidRPr="00C82FE1">
        <w:t xml:space="preserve">陀螺仪通过积分角速度能实时输出姿态，但存在漂移（积分误差累积），无法提供长期绝对姿态； </w:t>
      </w:r>
    </w:p>
    <w:p w14:paraId="353E1EBD" w14:textId="77777777" w:rsidR="00C82FE1" w:rsidRPr="00C82FE1" w:rsidRDefault="00C82FE1" w:rsidP="00C82FE1">
      <w:pPr>
        <w:numPr>
          <w:ilvl w:val="0"/>
          <w:numId w:val="6"/>
        </w:numPr>
        <w:ind w:firstLine="440"/>
        <w:rPr>
          <w:rFonts w:hint="eastAsia"/>
        </w:rPr>
      </w:pPr>
      <w:r w:rsidRPr="00C82FE1">
        <w:t>加速度计理论上仅</w:t>
      </w:r>
      <w:proofErr w:type="gramStart"/>
      <w:r w:rsidRPr="00C82FE1">
        <w:t>测量重力</w:t>
      </w:r>
      <w:proofErr w:type="gramEnd"/>
      <w:r w:rsidRPr="00C82FE1">
        <w:t>矢量（</w:t>
      </w:r>
      <w:proofErr w:type="gramStart"/>
      <w:r w:rsidRPr="00C82FE1">
        <w:t>地球坐标系</w:t>
      </w:r>
      <w:proofErr w:type="gramEnd"/>
      <w:r w:rsidRPr="00C82FE1">
        <w:t>下方向固定），磁力计仅测量地磁场矢量（</w:t>
      </w:r>
      <w:proofErr w:type="gramStart"/>
      <w:r w:rsidRPr="00C82FE1">
        <w:t>地球坐标系</w:t>
      </w:r>
      <w:proofErr w:type="gramEnd"/>
      <w:r w:rsidRPr="00C82FE1">
        <w:t>下方向固定），</w:t>
      </w:r>
      <w:proofErr w:type="gramStart"/>
      <w:r w:rsidRPr="00C82FE1">
        <w:t>二者能</w:t>
      </w:r>
      <w:proofErr w:type="gramEnd"/>
      <w:r w:rsidRPr="00C82FE1">
        <w:t xml:space="preserve">提供“绝对姿态参考”； </w:t>
      </w:r>
    </w:p>
    <w:p w14:paraId="2B2E0264" w14:textId="77777777" w:rsidR="00C82FE1" w:rsidRDefault="00C82FE1" w:rsidP="00C82FE1">
      <w:pPr>
        <w:numPr>
          <w:ilvl w:val="0"/>
          <w:numId w:val="6"/>
        </w:numPr>
        <w:ind w:firstLine="440"/>
        <w:rPr>
          <w:rFonts w:hint="eastAsia"/>
        </w:rPr>
      </w:pPr>
      <w:r w:rsidRPr="00C82FE1">
        <w:t>但单独使用加速度计或磁力</w:t>
      </w:r>
      <w:proofErr w:type="gramStart"/>
      <w:r w:rsidRPr="00C82FE1">
        <w:t>计存在</w:t>
      </w:r>
      <w:proofErr w:type="gramEnd"/>
      <w:r w:rsidRPr="00C82FE1">
        <w:t>局限性（解</w:t>
      </w:r>
      <w:proofErr w:type="gramStart"/>
      <w:r w:rsidRPr="00C82FE1">
        <w:t>不</w:t>
      </w:r>
      <w:proofErr w:type="gramEnd"/>
      <w:r w:rsidRPr="00C82FE1">
        <w:t>唯一），需通过优化算法融合二者数据，得到唯一、稳定的姿态解。</w:t>
      </w:r>
    </w:p>
    <w:p w14:paraId="4A8DC234" w14:textId="1A0E0597" w:rsidR="00C82FE1" w:rsidRPr="00C82FE1" w:rsidRDefault="00BA267D" w:rsidP="00C82FE1">
      <w:pPr>
        <w:ind w:firstLine="440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 w:rsidRPr="00384EED">
        <w:rPr>
          <w:b/>
          <w:bCs/>
        </w:rPr>
        <w:t>、</w:t>
      </w:r>
      <w:r w:rsidR="00C82FE1" w:rsidRPr="00C82FE1">
        <w:rPr>
          <w:b/>
          <w:bCs/>
        </w:rPr>
        <w:t xml:space="preserve"> 理想观测假设</w:t>
      </w:r>
    </w:p>
    <w:p w14:paraId="3B6014C4" w14:textId="77777777" w:rsidR="00C82FE1" w:rsidRPr="00C82FE1" w:rsidRDefault="00C82FE1" w:rsidP="00C82FE1">
      <w:pPr>
        <w:ind w:firstLine="440"/>
        <w:rPr>
          <w:rFonts w:hint="eastAsia"/>
        </w:rPr>
      </w:pPr>
      <w:r w:rsidRPr="00C82FE1">
        <w:t xml:space="preserve">本节初始假设： </w:t>
      </w:r>
    </w:p>
    <w:p w14:paraId="70096ECE" w14:textId="09B18AD3" w:rsidR="00C82FE1" w:rsidRPr="00C82FE1" w:rsidRDefault="00C82FE1" w:rsidP="00C82FE1">
      <w:pPr>
        <w:numPr>
          <w:ilvl w:val="0"/>
          <w:numId w:val="7"/>
        </w:numPr>
        <w:ind w:firstLine="440"/>
        <w:rPr>
          <w:rFonts w:hint="eastAsia"/>
        </w:rPr>
      </w:pPr>
      <w:r w:rsidRPr="00C82FE1">
        <w:t>加速度计无运动干扰（仅测量重力</w:t>
      </w:r>
      <w:r w:rsidRPr="00FD07E2">
        <w:rPr>
          <w:position w:val="-10"/>
        </w:rPr>
        <w:object w:dxaOrig="420" w:dyaOrig="520" w14:anchorId="3A78D7CE">
          <v:shape id="_x0000_i1049" type="#_x0000_t75" style="width:21.2pt;height:26.2pt" o:ole="">
            <v:imagedata r:id="rId54" o:title=""/>
          </v:shape>
          <o:OLEObject Type="Embed" ProgID="Equation.DSMT4" ShapeID="_x0000_i1049" DrawAspect="Content" ObjectID="_1830276982" r:id="rId55"/>
        </w:object>
      </w:r>
      <w:r w:rsidRPr="00C82FE1">
        <w:t xml:space="preserve">，无额外线加速度）； </w:t>
      </w:r>
    </w:p>
    <w:p w14:paraId="34ECB93E" w14:textId="32ADDB7C" w:rsidR="00C82FE1" w:rsidRDefault="00C82FE1" w:rsidP="00C82FE1">
      <w:pPr>
        <w:numPr>
          <w:ilvl w:val="0"/>
          <w:numId w:val="7"/>
        </w:numPr>
        <w:ind w:firstLine="440"/>
        <w:rPr>
          <w:rFonts w:hint="eastAsia"/>
        </w:rPr>
      </w:pPr>
      <w:r w:rsidRPr="00C82FE1">
        <w:t>磁力计无局部磁场畸变（仅测量地磁场</w:t>
      </w:r>
      <w:r w:rsidRPr="00FD07E2">
        <w:rPr>
          <w:position w:val="-10"/>
        </w:rPr>
        <w:object w:dxaOrig="360" w:dyaOrig="380" w14:anchorId="3AC6251B">
          <v:shape id="_x0000_i1050" type="#_x0000_t75" style="width:18.5pt;height:19.25pt" o:ole="">
            <v:imagedata r:id="rId56" o:title=""/>
          </v:shape>
          <o:OLEObject Type="Embed" ProgID="Equation.DSMT4" ShapeID="_x0000_i1050" DrawAspect="Content" ObjectID="_1830276983" r:id="rId57"/>
        </w:object>
      </w:r>
      <w:r w:rsidRPr="00C82FE1">
        <w:t>，无干扰磁场）；</w:t>
      </w:r>
    </w:p>
    <w:p w14:paraId="3E8491EC" w14:textId="3CF8B360" w:rsidR="007D67C8" w:rsidRDefault="007D67C8" w:rsidP="00C82FE1">
      <w:pPr>
        <w:numPr>
          <w:ilvl w:val="0"/>
          <w:numId w:val="7"/>
        </w:numPr>
        <w:ind w:firstLine="440"/>
        <w:rPr>
          <w:rFonts w:hint="eastAsia"/>
        </w:rPr>
      </w:pPr>
      <w:r>
        <w:rPr>
          <w:rFonts w:hint="eastAsia"/>
        </w:rPr>
        <w:t>具体表示如下，q为机体到地面的四元数，d为磁场，s为机体坐标系下的姿态</w:t>
      </w:r>
    </w:p>
    <w:p w14:paraId="6E9B301F" w14:textId="77777777" w:rsidR="009C14E4" w:rsidRDefault="009C14E4" w:rsidP="009C14E4">
      <w:pPr>
        <w:spacing w:before="120" w:after="120" w:line="288" w:lineRule="auto"/>
        <w:ind w:firstLine="44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position w:val="-14"/>
            </w:rPr>
            <w:object w:dxaOrig="2220" w:dyaOrig="400" w14:anchorId="5FBCF1F5">
              <v:shape id="_x0000_i1051" type="#_x0000_t75" style="width:111.25pt;height:20pt" o:ole="">
                <v:imagedata r:id="rId21" o:title=""/>
              </v:shape>
              <o:OLEObject Type="Embed" ProgID="Equation.DSMT4" ShapeID="_x0000_i1051" DrawAspect="Content" ObjectID="_1830276984" r:id="rId58"/>
            </w:objec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52921996" w14:textId="77777777" w:rsidR="009C14E4" w:rsidRDefault="00000000" w:rsidP="009C14E4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</m:d>
        </m:oMath>
      </m:oMathPara>
    </w:p>
    <w:p w14:paraId="6C5853FE" w14:textId="6CF4659B" w:rsidR="009C14E4" w:rsidRDefault="00000000" w:rsidP="009C14E4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</m:e>
          </m:d>
        </m:oMath>
      </m:oMathPara>
    </w:p>
    <w:p w14:paraId="2E78CA4A" w14:textId="298016AD" w:rsidR="00C82FE1" w:rsidRDefault="00C82FE1" w:rsidP="009C14E4">
      <w:pPr>
        <w:ind w:firstLine="440"/>
        <w:rPr>
          <w:rFonts w:hint="eastAsia"/>
        </w:rPr>
      </w:pPr>
      <w:r w:rsidRPr="00C82FE1">
        <w:t>若仅用一个参考矢量（如重力），传感器绕该矢量旋转时，姿态解</w:t>
      </w:r>
      <w:proofErr w:type="gramStart"/>
      <w:r w:rsidRPr="00C82FE1">
        <w:t>不</w:t>
      </w:r>
      <w:proofErr w:type="gramEnd"/>
      <w:r w:rsidRPr="00C82FE1">
        <w:t>唯一——存在无限多个姿态满足“旋转后的参考矢量与观测矢量对齐”（例如：手机绕重力方向旋转，加速度计数据不变，但姿态已改变）。解决方案：融合两个不共线的参考矢量（重力 + 地磁场），通过构建联合优化问题，得到唯一的姿态解</w:t>
      </w:r>
      <w:r w:rsidR="009C14E4">
        <w:rPr>
          <w:rFonts w:hint="eastAsia"/>
        </w:rPr>
        <w:t>。</w:t>
      </w:r>
      <w:r w:rsidR="009C14E4" w:rsidRPr="009C14E4">
        <w:t xml:space="preserve"> 只用重力：你能把“竖直方向”对齐，因此</w:t>
      </w:r>
      <w:r w:rsidR="009C14E4" w:rsidRPr="009C14E4">
        <w:rPr>
          <w:b/>
          <w:bCs/>
        </w:rPr>
        <w:t>俯仰/横</w:t>
      </w:r>
      <w:proofErr w:type="gramStart"/>
      <w:r w:rsidR="009C14E4" w:rsidRPr="009C14E4">
        <w:rPr>
          <w:b/>
          <w:bCs/>
        </w:rPr>
        <w:t>滚</w:t>
      </w:r>
      <w:r w:rsidR="009C14E4" w:rsidRPr="009C14E4">
        <w:t>基本</w:t>
      </w:r>
      <w:proofErr w:type="gramEnd"/>
      <w:r w:rsidR="009C14E4" w:rsidRPr="009C14E4">
        <w:t>能定，但航向yaw绕竖直</w:t>
      </w:r>
      <w:proofErr w:type="gramStart"/>
      <w:r w:rsidR="009C14E4" w:rsidRPr="009C14E4">
        <w:t>轴怎么</w:t>
      </w:r>
      <w:proofErr w:type="gramEnd"/>
      <w:r w:rsidR="009C14E4" w:rsidRPr="009C14E4">
        <w:t>转都行。只用地磁：同理，也会缺一个自由度。</w:t>
      </w:r>
    </w:p>
    <w:p w14:paraId="179D002F" w14:textId="4AC27B33" w:rsidR="00444374" w:rsidRPr="00444374" w:rsidRDefault="00BA267D" w:rsidP="007D67C8">
      <w:pPr>
        <w:ind w:firstLine="440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 w:rsidRPr="00384EED">
        <w:rPr>
          <w:b/>
          <w:bCs/>
        </w:rPr>
        <w:t>、</w:t>
      </w:r>
      <w:proofErr w:type="gramStart"/>
      <w:r w:rsidR="00444374" w:rsidRPr="00444374">
        <w:rPr>
          <w:b/>
          <w:bCs/>
        </w:rPr>
        <w:t>目标函数</w:t>
      </w:r>
      <w:proofErr w:type="gramEnd"/>
      <w:r w:rsidR="00444374" w:rsidRPr="00444374">
        <w:rPr>
          <w:b/>
          <w:bCs/>
        </w:rPr>
        <w:t>（误差模型）</w:t>
      </w:r>
    </w:p>
    <w:p w14:paraId="419C28D3" w14:textId="60D22D39" w:rsidR="00444374" w:rsidRPr="00444374" w:rsidRDefault="00444374" w:rsidP="00444374">
      <w:pPr>
        <w:ind w:firstLine="440"/>
        <w:rPr>
          <w:rFonts w:hint="eastAsia"/>
        </w:rPr>
      </w:pPr>
      <w:r w:rsidRPr="00444374">
        <w:t>目标：</w:t>
      </w:r>
      <w:r>
        <w:rPr>
          <w:rFonts w:hint="eastAsia"/>
        </w:rPr>
        <w:t>找到一个旋转矩阵</w:t>
      </w:r>
      <w:r w:rsidRPr="00D26225">
        <w:rPr>
          <w:rFonts w:hint="eastAsia"/>
          <w:position w:val="-12"/>
        </w:rPr>
        <w:object w:dxaOrig="340" w:dyaOrig="380" w14:anchorId="7EBC9CE2">
          <v:shape id="_x0000_i1052" type="#_x0000_t75" style="width:16.55pt;height:19.25pt" o:ole="">
            <v:imagedata r:id="rId59" o:title=""/>
          </v:shape>
          <o:OLEObject Type="Embed" ProgID="Equation.DSMT4" ShapeID="_x0000_i1052" DrawAspect="Content" ObjectID="_1830276985" r:id="rId60"/>
        </w:object>
      </w:r>
      <w:r>
        <w:rPr>
          <w:rFonts w:hint="eastAsia"/>
        </w:rPr>
        <w:t>，让大地矢量</w:t>
      </w:r>
      <w:r w:rsidRPr="00444374">
        <w:t>旋转</w:t>
      </w:r>
      <w:r w:rsidRPr="00D26225">
        <w:rPr>
          <w:rFonts w:hint="eastAsia"/>
          <w:position w:val="-6"/>
        </w:rPr>
        <w:object w:dxaOrig="360" w:dyaOrig="340" w14:anchorId="3ECD5533">
          <v:shape id="_x0000_i1053" type="#_x0000_t75" style="width:18.5pt;height:16.55pt" o:ole="">
            <v:imagedata r:id="rId61" o:title=""/>
          </v:shape>
          <o:OLEObject Type="Embed" ProgID="Equation.DSMT4" ShapeID="_x0000_i1053" DrawAspect="Content" ObjectID="_1830276986" r:id="rId62"/>
        </w:object>
      </w:r>
      <w:r w:rsidRPr="00444374">
        <w:t>后的矢量与传感器观测矢量</w:t>
      </w:r>
      <w:r w:rsidRPr="00D26225">
        <w:rPr>
          <w:rFonts w:hint="eastAsia"/>
          <w:position w:val="-6"/>
        </w:rPr>
        <w:object w:dxaOrig="300" w:dyaOrig="320" w14:anchorId="5FE841CA">
          <v:shape id="_x0000_i1054" type="#_x0000_t75" style="width:15pt;height:16.15pt" o:ole="">
            <v:imagedata r:id="rId63" o:title=""/>
          </v:shape>
          <o:OLEObject Type="Embed" ProgID="Equation.DSMT4" ShapeID="_x0000_i1054" DrawAspect="Content" ObjectID="_1830276987" r:id="rId64"/>
        </w:object>
      </w:r>
      <w:r>
        <w:rPr>
          <w:rFonts w:hint="eastAsia"/>
        </w:rPr>
        <w:t>一致即：</w:t>
      </w:r>
    </w:p>
    <w:p w14:paraId="34991931" w14:textId="5C63EA9C" w:rsidR="00C82FE1" w:rsidRDefault="00C82FE1" w:rsidP="00C82FE1">
      <w:pPr>
        <w:ind w:firstLine="440"/>
        <w:jc w:val="center"/>
        <w:rPr>
          <w:rFonts w:hint="eastAsia"/>
        </w:rPr>
      </w:pPr>
      <w:r w:rsidRPr="00C82FE1">
        <w:rPr>
          <w:position w:val="-12"/>
        </w:rPr>
        <w:object w:dxaOrig="1939" w:dyaOrig="400" w14:anchorId="446D5508">
          <v:shape id="_x0000_i1055" type="#_x0000_t75" style="width:97.05pt;height:20pt" o:ole="">
            <v:imagedata r:id="rId65" o:title=""/>
          </v:shape>
          <o:OLEObject Type="Embed" ProgID="Equation.DSMT4" ShapeID="_x0000_i1055" DrawAspect="Content" ObjectID="_1830276988" r:id="rId66"/>
        </w:object>
      </w:r>
    </w:p>
    <w:p w14:paraId="49681997" w14:textId="436DEB29" w:rsidR="00444374" w:rsidRDefault="00444374" w:rsidP="00444374">
      <w:pPr>
        <w:ind w:firstLine="440"/>
        <w:rPr>
          <w:rFonts w:hint="eastAsia"/>
        </w:rPr>
      </w:pPr>
      <w:r>
        <w:rPr>
          <w:rFonts w:hint="eastAsia"/>
        </w:rPr>
        <w:t>建立函数（</w:t>
      </w:r>
      <w:r w:rsidRPr="00444374">
        <w:t>目的是量化 “旋转后矢量与观测矢量的偏差”</w:t>
      </w:r>
      <w:r>
        <w:rPr>
          <w:rFonts w:hint="eastAsia"/>
        </w:rPr>
        <w:t>）</w:t>
      </w:r>
      <w:r w:rsidR="009C14E4">
        <w:rPr>
          <w:rFonts w:hint="eastAsia"/>
        </w:rPr>
        <w:t>（q为s为机体到地面的旋转矢量）</w:t>
      </w:r>
    </w:p>
    <w:p w14:paraId="18C8656A" w14:textId="77777777" w:rsidR="00444374" w:rsidRDefault="00444374" w:rsidP="00444374">
      <w:pPr>
        <w:spacing w:before="120" w:after="120" w:line="288" w:lineRule="auto"/>
        <w:ind w:firstLine="440"/>
        <w:rPr>
          <w:rFonts w:hint="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⊗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-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5231187F" w14:textId="263A06A0" w:rsidR="00C82FE1" w:rsidRDefault="009C14E4" w:rsidP="009C14E4">
      <w:pPr>
        <w:ind w:firstLine="440"/>
        <w:rPr>
          <w:rFonts w:hint="eastAsia"/>
        </w:rPr>
      </w:pPr>
      <w:r>
        <w:rPr>
          <w:rFonts w:hint="eastAsia"/>
        </w:rPr>
        <w:lastRenderedPageBreak/>
        <w:t>目标变为：求取最小f</w:t>
      </w:r>
    </w:p>
    <w:p w14:paraId="1A863E35" w14:textId="1C22BC71" w:rsidR="009C14E4" w:rsidRPr="007D67C8" w:rsidRDefault="009C14E4" w:rsidP="009C14E4">
      <w:pPr>
        <w:ind w:firstLine="1120"/>
        <w:jc w:val="center"/>
        <w:rPr>
          <w:rFonts w:hint="eastAsia"/>
          <w:sz w:val="56"/>
          <w:szCs w:val="7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position w:val="-24"/>
              <w:sz w:val="56"/>
              <w:szCs w:val="72"/>
            </w:rPr>
            <w:object w:dxaOrig="1800" w:dyaOrig="520" w14:anchorId="2B0D2BB5">
              <v:shape id="_x0000_i1056" type="#_x0000_t75" style="width:90.5pt;height:26.2pt" o:ole="">
                <v:imagedata r:id="rId19" o:title=""/>
              </v:shape>
              <o:OLEObject Type="Embed" ProgID="Equation.DSMT4" ShapeID="_x0000_i1056" DrawAspect="Content" ObjectID="_1830276989" r:id="rId67"/>
            </w:object>
          </m:r>
        </m:oMath>
      </m:oMathPara>
    </w:p>
    <w:p w14:paraId="71314861" w14:textId="769FE13D" w:rsidR="007D67C8" w:rsidRPr="007D67C8" w:rsidRDefault="00BA267D" w:rsidP="007D67C8">
      <w:pPr>
        <w:ind w:firstLine="440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Pr="00384EED">
        <w:rPr>
          <w:b/>
          <w:bCs/>
        </w:rPr>
        <w:t>、</w:t>
      </w:r>
      <w:r w:rsidR="007D67C8" w:rsidRPr="007D67C8">
        <w:rPr>
          <w:b/>
          <w:bCs/>
        </w:rPr>
        <w:t xml:space="preserve"> 优化算法：梯度下降法</w:t>
      </w:r>
    </w:p>
    <w:p w14:paraId="2BBD5BCE" w14:textId="77777777" w:rsidR="007D67C8" w:rsidRPr="007D67C8" w:rsidRDefault="007D67C8" w:rsidP="004229A0">
      <w:pPr>
        <w:ind w:firstLine="440"/>
        <w:rPr>
          <w:rFonts w:hint="eastAsia"/>
        </w:rPr>
      </w:pPr>
      <w:r w:rsidRPr="007D67C8">
        <w:t>为高效求解上述最小化问题，采用</w:t>
      </w:r>
      <w:proofErr w:type="gramStart"/>
      <w:r w:rsidRPr="003C1E45">
        <w:rPr>
          <w:b/>
          <w:bCs/>
        </w:rPr>
        <w:t>梯度下降算法</w:t>
      </w:r>
      <w:proofErr w:type="gramEnd"/>
      <w:r w:rsidRPr="007D67C8">
        <w:t>——沿误差函数梯度的反方向迭代更新四元数，直至误差收敛到最小值。</w:t>
      </w:r>
    </w:p>
    <w:p w14:paraId="05BCE80A" w14:textId="66A88ED3" w:rsidR="007D67C8" w:rsidRDefault="004304C8" w:rsidP="004304C8">
      <w:pPr>
        <w:ind w:firstLine="440"/>
        <w:jc w:val="center"/>
        <w:rPr>
          <w:rFonts w:hint="eastAsia"/>
        </w:rPr>
      </w:pPr>
      <w:r w:rsidRPr="004304C8">
        <w:rPr>
          <w:position w:val="-28"/>
        </w:rPr>
        <w:object w:dxaOrig="2160" w:dyaOrig="660" w14:anchorId="07B1BEEA">
          <v:shape id="_x0000_i1057" type="#_x0000_t75" style="width:108.2pt;height:32.75pt" o:ole="">
            <v:imagedata r:id="rId68" o:title=""/>
          </v:shape>
          <o:OLEObject Type="Embed" ProgID="Equation.DSMT4" ShapeID="_x0000_i1057" DrawAspect="Content" ObjectID="_1830276990" r:id="rId69"/>
        </w:object>
      </w:r>
    </w:p>
    <w:p w14:paraId="148CF5FC" w14:textId="77777777" w:rsidR="004304C8" w:rsidRDefault="004304C8" w:rsidP="004304C8">
      <w:pPr>
        <w:ind w:firstLine="440"/>
        <w:rPr>
          <w:rFonts w:hint="eastAsia"/>
        </w:rPr>
      </w:pPr>
      <w:r w:rsidRPr="004304C8">
        <w:t>这个公式就是“每一步怎么挪”的规则：用当前的四元数，减去“步长×归一化的梯度”，得到下一步的四元数，反复迭代直到误差最小。</w:t>
      </w:r>
    </w:p>
    <w:p w14:paraId="4F3E9304" w14:textId="61F10F6B" w:rsidR="004229A0" w:rsidRPr="004304C8" w:rsidRDefault="004229A0" w:rsidP="004229A0">
      <w:pPr>
        <w:ind w:leftChars="200" w:left="440" w:firstLine="440"/>
        <w:outlineLvl w:val="5"/>
        <w:rPr>
          <w:rFonts w:hint="eastAsia"/>
        </w:rPr>
      </w:pPr>
      <w:r>
        <w:rPr>
          <w:rFonts w:hint="eastAsia"/>
        </w:rPr>
        <w:t>梯度的求解</w:t>
      </w:r>
    </w:p>
    <w:p w14:paraId="621708A9" w14:textId="58FB24F9" w:rsidR="004304C8" w:rsidRPr="004304C8" w:rsidRDefault="004304C8" w:rsidP="004229A0">
      <w:pPr>
        <w:ind w:leftChars="200" w:left="440" w:firstLine="440"/>
        <w:rPr>
          <w:rFonts w:hint="eastAsia"/>
        </w:rPr>
      </w:pPr>
      <w:r w:rsidRPr="00D26225">
        <w:rPr>
          <w:rFonts w:hint="eastAsia"/>
          <w:position w:val="-10"/>
        </w:rPr>
        <w:object w:dxaOrig="400" w:dyaOrig="320" w14:anchorId="275A86C7">
          <v:shape id="_x0000_i1058" type="#_x0000_t75" style="width:20pt;height:16.15pt" o:ole="">
            <v:imagedata r:id="rId70" o:title=""/>
          </v:shape>
          <o:OLEObject Type="Embed" ProgID="Equation.DSMT4" ShapeID="_x0000_i1058" DrawAspect="Content" ObjectID="_1830276991" r:id="rId71"/>
        </w:object>
      </w:r>
      <w:r>
        <w:rPr>
          <w:rFonts w:hint="eastAsia"/>
        </w:rPr>
        <w:t>：</w:t>
      </w:r>
      <w:proofErr w:type="gramStart"/>
      <w:r w:rsidRPr="004304C8">
        <w:t>目标函数</w:t>
      </w:r>
      <w:proofErr w:type="gramEnd"/>
      <w:r w:rsidRPr="004304C8">
        <w:t>的梯度（“当前位置的</w:t>
      </w:r>
      <w:proofErr w:type="gramStart"/>
      <w:r w:rsidRPr="004304C8">
        <w:t>最</w:t>
      </w:r>
      <w:proofErr w:type="gramEnd"/>
      <w:r w:rsidRPr="004304C8">
        <w:t>陡坡度方向”）</w:t>
      </w:r>
    </w:p>
    <w:p w14:paraId="1E20A150" w14:textId="25831AF2" w:rsidR="004304C8" w:rsidRPr="004304C8" w:rsidRDefault="004304C8" w:rsidP="004229A0">
      <w:pPr>
        <w:ind w:leftChars="200" w:left="440" w:firstLine="440"/>
        <w:rPr>
          <w:rFonts w:hint="eastAsia"/>
        </w:rPr>
      </w:pPr>
      <w:r w:rsidRPr="00D26225">
        <w:rPr>
          <w:rFonts w:hint="eastAsia"/>
          <w:position w:val="-10"/>
        </w:rPr>
        <w:object w:dxaOrig="560" w:dyaOrig="320" w14:anchorId="6024BA9B">
          <v:shape id="_x0000_i1059" type="#_x0000_t75" style="width:27.7pt;height:16.15pt" o:ole="">
            <v:imagedata r:id="rId72" o:title=""/>
          </v:shape>
          <o:OLEObject Type="Embed" ProgID="Equation.DSMT4" ShapeID="_x0000_i1059" DrawAspect="Content" ObjectID="_1830276992" r:id="rId73"/>
        </w:object>
      </w:r>
      <w:r>
        <w:rPr>
          <w:rFonts w:hint="eastAsia"/>
        </w:rPr>
        <w:t>：</w:t>
      </w:r>
      <w:r w:rsidRPr="004304C8">
        <w:t>梯度的模长（“坡度的陡峭程度”）——这里做归一化（除以模长），是为了让梯度只剩“方向”，步长</w:t>
      </w:r>
      <w:r w:rsidRPr="00D26225">
        <w:rPr>
          <w:rFonts w:hint="eastAsia"/>
          <w:position w:val="-10"/>
        </w:rPr>
        <w:object w:dxaOrig="240" w:dyaOrig="260" w14:anchorId="1CDEAC42">
          <v:shape id="_x0000_i1060" type="#_x0000_t75" style="width:11.55pt;height:13.5pt" o:ole="">
            <v:imagedata r:id="rId74" o:title=""/>
          </v:shape>
          <o:OLEObject Type="Embed" ProgID="Equation.DSMT4" ShapeID="_x0000_i1060" DrawAspect="Content" ObjectID="_1830276993" r:id="rId75"/>
        </w:object>
      </w:r>
      <w:r w:rsidRPr="004304C8">
        <w:t>能单独控制迈的距离，避免坡度太陡时步子过大、</w:t>
      </w:r>
      <w:proofErr w:type="gramStart"/>
      <w:r w:rsidRPr="004304C8">
        <w:t>太缓时</w:t>
      </w:r>
      <w:proofErr w:type="gramEnd"/>
      <w:r w:rsidRPr="004304C8">
        <w:t>步子过小，保证迭代稳定性。</w:t>
      </w:r>
    </w:p>
    <w:p w14:paraId="747D5116" w14:textId="08CE3C96" w:rsidR="003C1E45" w:rsidRDefault="003C1E45" w:rsidP="004229A0">
      <w:pPr>
        <w:ind w:leftChars="200" w:left="440" w:firstLine="440"/>
        <w:rPr>
          <w:rFonts w:hint="eastAsia"/>
        </w:rPr>
      </w:pPr>
      <w:r>
        <w:rPr>
          <w:rFonts w:hint="eastAsia"/>
        </w:rPr>
        <w:t>F的</w:t>
      </w:r>
      <w:r w:rsidRPr="003C1E45">
        <w:t>误差最小等价于</w:t>
      </w:r>
      <w:r>
        <w:rPr>
          <w:rFonts w:hint="eastAsia"/>
        </w:rPr>
        <w:t>|f|</w:t>
      </w:r>
      <w:r w:rsidRPr="003C1E45">
        <w:t>误差矢量的</w:t>
      </w:r>
      <w:proofErr w:type="gramStart"/>
      <w:r w:rsidRPr="003C1E45">
        <w:t>模长最小</w:t>
      </w:r>
      <w:proofErr w:type="gramEnd"/>
      <w:r w:rsidRPr="003C1E45">
        <w:t>。为简化计算（避免开根号），通常优化“</w:t>
      </w:r>
      <w:proofErr w:type="gramStart"/>
      <w:r w:rsidRPr="003C1E45">
        <w:t>误差模长的</w:t>
      </w:r>
      <w:proofErr w:type="gramEnd"/>
      <w:r w:rsidRPr="003C1E45">
        <w:t>平方”（</w:t>
      </w:r>
      <w:proofErr w:type="gramStart"/>
      <w:r w:rsidRPr="003C1E45">
        <w:t>模长最小与模长平方</w:t>
      </w:r>
      <w:proofErr w:type="gramEnd"/>
      <w:r w:rsidRPr="003C1E45">
        <w:t>最小的最优解一致）</w:t>
      </w:r>
      <w:r>
        <w:rPr>
          <w:rFonts w:hint="eastAsia"/>
        </w:rPr>
        <w:t>，</w:t>
      </w:r>
      <w:r w:rsidRPr="004E0D83">
        <w:rPr>
          <w:rFonts w:hint="eastAsia"/>
          <w:position w:val="-24"/>
          <w:sz w:val="24"/>
          <w:szCs w:val="28"/>
        </w:rPr>
        <w:object w:dxaOrig="240" w:dyaOrig="620" w14:anchorId="4DA553D1">
          <v:shape id="_x0000_i1061" type="#_x0000_t75" style="width:11.55pt;height:31.2pt" o:ole="">
            <v:imagedata r:id="rId13" o:title=""/>
          </v:shape>
          <o:OLEObject Type="Embed" ProgID="Equation.DSMT4" ShapeID="_x0000_i1061" DrawAspect="Content" ObjectID="_1830276994" r:id="rId76"/>
        </w:object>
      </w:r>
      <w:r w:rsidRPr="003C1E45">
        <w:t>是为了后续求导时抵消系数，简化结果。</w:t>
      </w:r>
    </w:p>
    <w:p w14:paraId="350E5728" w14:textId="68154DE0" w:rsidR="003C1E45" w:rsidRPr="003C1E45" w:rsidRDefault="003C1E45" w:rsidP="004229A0">
      <w:pPr>
        <w:ind w:leftChars="200" w:left="440" w:firstLine="440"/>
        <w:jc w:val="center"/>
        <w:rPr>
          <w:rFonts w:hint="eastAsia"/>
        </w:rPr>
      </w:pPr>
      <w:r w:rsidRPr="003C1E45">
        <w:rPr>
          <w:position w:val="-24"/>
        </w:rPr>
        <w:object w:dxaOrig="3960" w:dyaOrig="620" w14:anchorId="4ED40F09">
          <v:shape id="_x0000_i1062" type="#_x0000_t75" style="width:198.3pt;height:31.2pt" o:ole="">
            <v:imagedata r:id="rId77" o:title=""/>
          </v:shape>
          <o:OLEObject Type="Embed" ProgID="Equation.DSMT4" ShapeID="_x0000_i1062" DrawAspect="Content" ObjectID="_1830276995" r:id="rId78"/>
        </w:object>
      </w:r>
    </w:p>
    <w:p w14:paraId="6D0BC1B9" w14:textId="77777777" w:rsidR="003C1E45" w:rsidRDefault="003C1E45" w:rsidP="004229A0">
      <w:pPr>
        <w:ind w:leftChars="200" w:left="440" w:firstLine="440"/>
        <w:rPr>
          <w:rFonts w:hint="eastAsia"/>
        </w:rPr>
      </w:pPr>
      <w:r>
        <w:rPr>
          <w:rFonts w:hint="eastAsia"/>
        </w:rPr>
        <w:t>求取梯度函数</w:t>
      </w:r>
      <w:r w:rsidRPr="00D26225">
        <w:rPr>
          <w:rFonts w:hint="eastAsia"/>
          <w:position w:val="-10"/>
        </w:rPr>
        <w:object w:dxaOrig="400" w:dyaOrig="320" w14:anchorId="6EFF5F08">
          <v:shape id="_x0000_i1063" type="#_x0000_t75" style="width:20pt;height:16.15pt" o:ole="">
            <v:imagedata r:id="rId70" o:title=""/>
          </v:shape>
          <o:OLEObject Type="Embed" ProgID="Equation.DSMT4" ShapeID="_x0000_i1063" DrawAspect="Content" ObjectID="_1830276996" r:id="rId79"/>
        </w:object>
      </w:r>
    </w:p>
    <w:p w14:paraId="02A83247" w14:textId="51A3CC24" w:rsidR="003C1E45" w:rsidRPr="003C1E45" w:rsidRDefault="003C1E45" w:rsidP="004229A0">
      <w:pPr>
        <w:ind w:leftChars="200" w:left="440" w:firstLine="440"/>
        <w:rPr>
          <w:rFonts w:hint="eastAsia"/>
        </w:rPr>
      </w:pPr>
      <w:proofErr w:type="gramStart"/>
      <w:r w:rsidRPr="003C1E45">
        <w:t>损失函数</w:t>
      </w:r>
      <w:proofErr w:type="gramEnd"/>
      <w:r w:rsidRPr="00D26225">
        <w:rPr>
          <w:rFonts w:hint="eastAsia"/>
          <w:position w:val="-10"/>
        </w:rPr>
        <w:object w:dxaOrig="680" w:dyaOrig="320" w14:anchorId="55EDB655">
          <v:shape id="_x0000_i1064" type="#_x0000_t75" style="width:34.25pt;height:16.15pt" o:ole="">
            <v:imagedata r:id="rId80" o:title=""/>
          </v:shape>
          <o:OLEObject Type="Embed" ProgID="Equation.DSMT4" ShapeID="_x0000_i1064" DrawAspect="Content" ObjectID="_1830276997" r:id="rId81"/>
        </w:object>
      </w:r>
      <w:r>
        <w:rPr>
          <w:rFonts w:hint="eastAsia"/>
        </w:rPr>
        <w:t>(即</w:t>
      </w:r>
      <w:r w:rsidRPr="00D26225">
        <w:rPr>
          <w:rFonts w:hint="eastAsia"/>
          <w:position w:val="-10"/>
        </w:rPr>
        <w:object w:dxaOrig="400" w:dyaOrig="320" w14:anchorId="2FBBC5E6">
          <v:shape id="_x0000_i1065" type="#_x0000_t75" style="width:20pt;height:16.15pt" o:ole="">
            <v:imagedata r:id="rId70" o:title=""/>
          </v:shape>
          <o:OLEObject Type="Embed" ProgID="Equation.DSMT4" ShapeID="_x0000_i1065" DrawAspect="Content" ObjectID="_1830276998" r:id="rId82"/>
        </w:object>
      </w:r>
      <w:r>
        <w:rPr>
          <w:rFonts w:hint="eastAsia"/>
        </w:rPr>
        <w:t>)</w:t>
      </w:r>
      <w:r w:rsidRPr="003C1E45">
        <w:t>对</w:t>
      </w:r>
      <w:r>
        <w:rPr>
          <w:rFonts w:hint="eastAsia"/>
        </w:rPr>
        <w:t>q的梯度</w:t>
      </w:r>
    </w:p>
    <w:p w14:paraId="073B2670" w14:textId="7FA279CC" w:rsidR="003C1E45" w:rsidRPr="003C1E45" w:rsidRDefault="003C1E45" w:rsidP="004229A0">
      <w:pPr>
        <w:ind w:leftChars="200" w:left="440" w:firstLine="440"/>
        <w:jc w:val="center"/>
        <w:rPr>
          <w:rFonts w:hint="eastAsia"/>
        </w:rPr>
      </w:pPr>
      <w:r w:rsidRPr="003C1E45">
        <w:rPr>
          <w:position w:val="-28"/>
        </w:rPr>
        <w:object w:dxaOrig="1560" w:dyaOrig="660" w14:anchorId="1B78C19C">
          <v:shape id="_x0000_i1066" type="#_x0000_t75" style="width:78.15pt;height:32.75pt" o:ole="">
            <v:imagedata r:id="rId83" o:title=""/>
          </v:shape>
          <o:OLEObject Type="Embed" ProgID="Equation.DSMT4" ShapeID="_x0000_i1066" DrawAspect="Content" ObjectID="_1830276999" r:id="rId84"/>
        </w:object>
      </w:r>
    </w:p>
    <w:p w14:paraId="0451EB74" w14:textId="0885358B" w:rsidR="003C1E45" w:rsidRDefault="003C1E45" w:rsidP="004229A0">
      <w:pPr>
        <w:ind w:leftChars="200" w:left="440" w:firstLine="440"/>
        <w:jc w:val="center"/>
        <w:rPr>
          <w:rFonts w:hint="eastAsia"/>
        </w:rPr>
      </w:pPr>
      <w:r w:rsidRPr="003C1E45">
        <w:rPr>
          <w:position w:val="-28"/>
        </w:rPr>
        <w:object w:dxaOrig="2900" w:dyaOrig="680" w14:anchorId="3E07AD9B">
          <v:shape id="_x0000_i1067" type="#_x0000_t75" style="width:145.15pt;height:34.25pt" o:ole="">
            <v:imagedata r:id="rId85" o:title=""/>
          </v:shape>
          <o:OLEObject Type="Embed" ProgID="Equation.DSMT4" ShapeID="_x0000_i1067" DrawAspect="Content" ObjectID="_1830277000" r:id="rId86"/>
        </w:object>
      </w:r>
    </w:p>
    <w:p w14:paraId="01A066DC" w14:textId="6149FABC" w:rsidR="004229A0" w:rsidRDefault="004229A0" w:rsidP="004229A0">
      <w:pPr>
        <w:ind w:leftChars="200" w:left="440" w:firstLine="440"/>
        <w:jc w:val="center"/>
        <w:rPr>
          <w:rFonts w:hint="eastAsia"/>
        </w:rPr>
      </w:pPr>
      <w:r w:rsidRPr="004229A0">
        <w:rPr>
          <w:position w:val="-28"/>
        </w:rPr>
        <w:object w:dxaOrig="2320" w:dyaOrig="660" w14:anchorId="660016EC">
          <v:shape id="_x0000_i1068" type="#_x0000_t75" style="width:116.3pt;height:32.75pt" o:ole="">
            <v:imagedata r:id="rId87" o:title=""/>
          </v:shape>
          <o:OLEObject Type="Embed" ProgID="Equation.DSMT4" ShapeID="_x0000_i1068" DrawAspect="Content" ObjectID="_1830277001" r:id="rId88"/>
        </w:object>
      </w:r>
      <w:r>
        <w:rPr>
          <w:rFonts w:hint="eastAsia"/>
        </w:rPr>
        <w:t>（前面</w:t>
      </w:r>
      <w:r w:rsidRPr="004E0D83">
        <w:rPr>
          <w:rFonts w:hint="eastAsia"/>
          <w:position w:val="-24"/>
          <w:sz w:val="24"/>
          <w:szCs w:val="28"/>
        </w:rPr>
        <w:object w:dxaOrig="240" w:dyaOrig="620" w14:anchorId="0A0222AA">
          <v:shape id="_x0000_i1069" type="#_x0000_t75" style="width:11.55pt;height:31.2pt" o:ole="">
            <v:imagedata r:id="rId13" o:title=""/>
          </v:shape>
          <o:OLEObject Type="Embed" ProgID="Equation.DSMT4" ShapeID="_x0000_i1069" DrawAspect="Content" ObjectID="_1830277002" r:id="rId89"/>
        </w:object>
      </w:r>
      <w:r>
        <w:rPr>
          <w:rFonts w:hint="eastAsia"/>
          <w:sz w:val="24"/>
          <w:szCs w:val="28"/>
        </w:rPr>
        <w:t>正好抵消2倍</w:t>
      </w:r>
      <w:r>
        <w:rPr>
          <w:rFonts w:hint="eastAsia"/>
        </w:rPr>
        <w:t>）</w:t>
      </w:r>
    </w:p>
    <w:p w14:paraId="1B89F1D4" w14:textId="77777777" w:rsidR="004229A0" w:rsidRDefault="004229A0" w:rsidP="004229A0">
      <w:pPr>
        <w:ind w:leftChars="200" w:left="440" w:firstLine="440"/>
        <w:rPr>
          <w:rFonts w:hint="eastAsia"/>
        </w:rPr>
      </w:pPr>
      <w:r w:rsidRPr="00D26225">
        <w:rPr>
          <w:rFonts w:hint="eastAsia"/>
          <w:position w:val="-28"/>
        </w:rPr>
        <w:object w:dxaOrig="740" w:dyaOrig="660" w14:anchorId="55DF03EC">
          <v:shape id="_x0000_i1070" type="#_x0000_t75" style="width:36.95pt;height:32.75pt" o:ole="">
            <v:imagedata r:id="rId90" o:title=""/>
          </v:shape>
          <o:OLEObject Type="Embed" ProgID="Equation.DSMT4" ShapeID="_x0000_i1070" DrawAspect="Content" ObjectID="_1830277003" r:id="rId91"/>
        </w:object>
      </w:r>
      <w:r>
        <w:rPr>
          <w:rFonts w:hint="eastAsia"/>
        </w:rPr>
        <w:t>就是雅可比矩阵</w:t>
      </w:r>
      <w:bookmarkStart w:id="8" w:name="heading_7"/>
      <w:r w:rsidRPr="004229A0">
        <w:rPr>
          <w:position w:val="-10"/>
        </w:rPr>
        <w:object w:dxaOrig="520" w:dyaOrig="320" w14:anchorId="411477AD">
          <v:shape id="_x0000_i1071" type="#_x0000_t75" style="width:26.2pt;height:16.15pt" o:ole="">
            <v:imagedata r:id="rId92" o:title=""/>
          </v:shape>
          <o:OLEObject Type="Embed" ProgID="Equation.DSMT4" ShapeID="_x0000_i1071" DrawAspect="Content" ObjectID="_1830277004" r:id="rId93"/>
        </w:object>
      </w:r>
    </w:p>
    <w:p w14:paraId="040060C1" w14:textId="4C837274" w:rsidR="004229A0" w:rsidRPr="004229A0" w:rsidRDefault="004229A0" w:rsidP="004229A0">
      <w:pPr>
        <w:ind w:firstLineChars="90" w:firstLine="198"/>
        <w:rPr>
          <w:rFonts w:hint="eastAsia"/>
          <w:b/>
          <w:bCs/>
          <w:color w:val="FF0000"/>
        </w:rPr>
      </w:pPr>
      <w:r>
        <w:rPr>
          <w:rFonts w:hint="eastAsia"/>
        </w:rPr>
        <w:lastRenderedPageBreak/>
        <w:t>通过梯度的化简得（</w:t>
      </w:r>
      <w:r w:rsidRPr="004229A0">
        <w:rPr>
          <w:rFonts w:hint="eastAsia"/>
          <w:b/>
          <w:bCs/>
          <w:color w:val="FF0000"/>
        </w:rPr>
        <w:t>f是关于</w:t>
      </w:r>
      <w:r w:rsidRPr="004229A0">
        <w:rPr>
          <w:rFonts w:hint="eastAsia"/>
          <w:b/>
          <w:bCs/>
          <w:color w:val="FF0000"/>
          <w:position w:val="-12"/>
        </w:rPr>
        <w:object w:dxaOrig="1100" w:dyaOrig="400" w14:anchorId="5DB83D6C">
          <v:shape id="_x0000_i1072" type="#_x0000_t75" style="width:55.45pt;height:20pt" o:ole="">
            <v:imagedata r:id="rId94" o:title=""/>
          </v:shape>
          <o:OLEObject Type="Embed" ProgID="Equation.DSMT4" ShapeID="_x0000_i1072" DrawAspect="Content" ObjectID="_1830277005" r:id="rId95"/>
        </w:object>
      </w:r>
      <w:r w:rsidRPr="004229A0">
        <w:rPr>
          <w:rFonts w:hint="eastAsia"/>
          <w:b/>
          <w:bCs/>
          <w:color w:val="FF0000"/>
        </w:rPr>
        <w:t>的函数，J是关于</w:t>
      </w:r>
      <w:r w:rsidRPr="004229A0">
        <w:rPr>
          <w:rFonts w:hint="eastAsia"/>
          <w:b/>
          <w:bCs/>
          <w:color w:val="FF0000"/>
          <w:position w:val="-12"/>
        </w:rPr>
        <w:object w:dxaOrig="780" w:dyaOrig="400" w14:anchorId="01A6BD46">
          <v:shape id="_x0000_i1073" type="#_x0000_t75" style="width:39.25pt;height:20pt" o:ole="">
            <v:imagedata r:id="rId96" o:title=""/>
          </v:shape>
          <o:OLEObject Type="Embed" ProgID="Equation.DSMT4" ShapeID="_x0000_i1073" DrawAspect="Content" ObjectID="_1830277006" r:id="rId97"/>
        </w:object>
      </w:r>
      <w:r w:rsidRPr="004229A0">
        <w:rPr>
          <w:rFonts w:hint="eastAsia"/>
          <w:b/>
          <w:bCs/>
          <w:color w:val="FF0000"/>
        </w:rPr>
        <w:t>的函数，都是对q求偏导）</w:t>
      </w:r>
    </w:p>
    <w:p w14:paraId="44164F84" w14:textId="3F7CF25E" w:rsidR="004229A0" w:rsidRDefault="004229A0" w:rsidP="004229A0">
      <w:pPr>
        <w:ind w:firstLineChars="90" w:firstLine="198"/>
        <w:jc w:val="center"/>
        <w:rPr>
          <w:rFonts w:hint="eastAsia"/>
        </w:rPr>
      </w:pPr>
      <w:r w:rsidRPr="004229A0">
        <w:rPr>
          <w:position w:val="-30"/>
        </w:rPr>
        <w:object w:dxaOrig="3019" w:dyaOrig="720" w14:anchorId="3DA7BF25">
          <v:shape id="_x0000_i1074" type="#_x0000_t75" style="width:150.55pt;height:36.2pt" o:ole="">
            <v:imagedata r:id="rId98" o:title=""/>
          </v:shape>
          <o:OLEObject Type="Embed" ProgID="Equation.DSMT4" ShapeID="_x0000_i1074" DrawAspect="Content" ObjectID="_1830277007" r:id="rId99"/>
        </w:object>
      </w:r>
    </w:p>
    <w:p w14:paraId="1AA0E06B" w14:textId="140B95E9" w:rsidR="004229A0" w:rsidRDefault="004229A0" w:rsidP="004229A0">
      <w:pPr>
        <w:ind w:firstLineChars="90" w:firstLine="198"/>
        <w:rPr>
          <w:rFonts w:hint="eastAsia"/>
        </w:rPr>
      </w:pPr>
      <w:r w:rsidRPr="00601ABC">
        <w:rPr>
          <w:position w:val="-128"/>
        </w:rPr>
        <w:object w:dxaOrig="7360" w:dyaOrig="2680" w14:anchorId="51E68866">
          <v:shape id="_x0000_i1075" type="#_x0000_t75" style="width:368.1pt;height:134pt" o:ole="">
            <v:imagedata r:id="rId27" o:title=""/>
          </v:shape>
          <o:OLEObject Type="Embed" ProgID="Equation.DSMT4" ShapeID="_x0000_i1075" DrawAspect="Content" ObjectID="_1830277008" r:id="rId100"/>
        </w:object>
      </w:r>
    </w:p>
    <w:p w14:paraId="7DAD98DE" w14:textId="379BF2B0" w:rsidR="004229A0" w:rsidRDefault="004229A0" w:rsidP="004229A0">
      <w:pPr>
        <w:ind w:firstLineChars="90" w:firstLine="198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BA2BF1" wp14:editId="49A97CB3">
            <wp:extent cx="3965660" cy="1215244"/>
            <wp:effectExtent l="0" t="0" r="0" b="0"/>
            <wp:docPr id="1686356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6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3939" cy="121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6BCB" w14:textId="77777777" w:rsidR="00897B65" w:rsidRDefault="004229A0" w:rsidP="00897B65">
      <w:pPr>
        <w:ind w:firstLineChars="90" w:firstLine="198"/>
        <w:rPr>
          <w:rFonts w:hint="eastAsia"/>
        </w:rPr>
      </w:pPr>
      <w:r>
        <w:rPr>
          <w:rFonts w:hint="eastAsia"/>
        </w:rPr>
        <w:t>带入</w:t>
      </w:r>
      <w:r w:rsidR="00897B65">
        <w:rPr>
          <w:rFonts w:hint="eastAsia"/>
        </w:rPr>
        <w:t>可</w:t>
      </w:r>
      <w:r>
        <w:rPr>
          <w:rFonts w:hint="eastAsia"/>
        </w:rPr>
        <w:t>求解</w:t>
      </w:r>
      <w:r w:rsidR="00897B65">
        <w:rPr>
          <w:rFonts w:hint="eastAsia"/>
        </w:rPr>
        <w:t>对应的梯度。</w:t>
      </w:r>
    </w:p>
    <w:p w14:paraId="5A8AD215" w14:textId="7756E3C0" w:rsidR="00897B65" w:rsidRDefault="00BA267D" w:rsidP="00897B65">
      <w:pPr>
        <w:ind w:firstLineChars="90" w:firstLine="198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四</w:t>
      </w:r>
      <w:r w:rsidRPr="00384EED">
        <w:rPr>
          <w:b/>
          <w:bCs/>
        </w:rPr>
        <w:t>、</w:t>
      </w:r>
      <w:r w:rsidR="00897B65" w:rsidRPr="00897B65">
        <w:rPr>
          <w:b/>
          <w:bCs/>
        </w:rPr>
        <w:t>针对重力/地磁场的简化推导</w:t>
      </w:r>
    </w:p>
    <w:p w14:paraId="7487D0E3" w14:textId="4E12C9DE" w:rsidR="001841F3" w:rsidRPr="00897B65" w:rsidRDefault="001841F3" w:rsidP="001841F3">
      <w:pPr>
        <w:ind w:firstLineChars="90" w:firstLine="198"/>
        <w:outlineLvl w:val="5"/>
        <w:rPr>
          <w:rFonts w:hint="eastAsia"/>
          <w:b/>
          <w:bCs/>
        </w:rPr>
      </w:pPr>
      <w:r>
        <w:rPr>
          <w:rFonts w:hint="eastAsia"/>
          <w:b/>
          <w:bCs/>
        </w:rPr>
        <w:t>1.重力部分</w:t>
      </w:r>
    </w:p>
    <w:p w14:paraId="36C3DAA0" w14:textId="77777777" w:rsidR="00897B65" w:rsidRPr="00897B65" w:rsidRDefault="00897B65" w:rsidP="00897B65">
      <w:pPr>
        <w:ind w:firstLine="440"/>
        <w:rPr>
          <w:rFonts w:hint="eastAsia"/>
        </w:rPr>
      </w:pPr>
      <w:r>
        <w:rPr>
          <w:rFonts w:hint="eastAsia"/>
        </w:rPr>
        <w:t xml:space="preserve">1. </w:t>
      </w:r>
      <w:r w:rsidRPr="00897B65">
        <w:t>地球系重力参考矢量</w:t>
      </w:r>
      <w:r w:rsidRPr="00601ABC">
        <w:rPr>
          <w:rFonts w:hint="eastAsia"/>
          <w:position w:val="-10"/>
        </w:rPr>
        <w:object w:dxaOrig="320" w:dyaOrig="480" w14:anchorId="1CD27D1F">
          <v:shape id="_x0000_i1076" type="#_x0000_t75" style="width:16.15pt;height:24.25pt" o:ole="">
            <v:imagedata r:id="rId30" o:title=""/>
          </v:shape>
          <o:OLEObject Type="Embed" ProgID="Equation.DSMT4" ShapeID="_x0000_i1076" DrawAspect="Content" ObjectID="_1830277009" r:id="rId101"/>
        </w:object>
      </w:r>
      <w:r>
        <w:rPr>
          <w:rFonts w:hint="eastAsia"/>
        </w:rPr>
        <w:t>定义</w:t>
      </w:r>
      <w:r w:rsidRPr="00897B65">
        <w:t>重力沿地球系 z 轴</w:t>
      </w:r>
    </w:p>
    <w:p w14:paraId="1DAE7577" w14:textId="5AA0E75D" w:rsidR="00897B65" w:rsidRDefault="00000000" w:rsidP="00897B65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4C36A70" w14:textId="77777777" w:rsidR="00897B65" w:rsidRPr="00897B65" w:rsidRDefault="00897B65" w:rsidP="00897B65">
      <w:pPr>
        <w:ind w:firstLine="440"/>
        <w:rPr>
          <w:rFonts w:hint="eastAsia"/>
        </w:rPr>
      </w:pPr>
      <w:r>
        <w:rPr>
          <w:rFonts w:hint="eastAsia"/>
        </w:rPr>
        <w:t>2.</w:t>
      </w:r>
      <w:r w:rsidRPr="00897B65">
        <w:t>传感器系加速度观测矢量</w:t>
      </w:r>
      <w:r w:rsidRPr="00D26225">
        <w:rPr>
          <w:rFonts w:hint="eastAsia"/>
          <w:position w:val="-6"/>
        </w:rPr>
        <w:object w:dxaOrig="320" w:dyaOrig="320" w14:anchorId="39D2CE40">
          <v:shape id="_x0000_i1077" type="#_x0000_t75" style="width:16.15pt;height:16.15pt" o:ole="">
            <v:imagedata r:id="rId32" o:title=""/>
          </v:shape>
          <o:OLEObject Type="Embed" ProgID="Equation.DSMT4" ShapeID="_x0000_i1077" DrawAspect="Content" ObjectID="_1830277010" r:id="rId102"/>
        </w:object>
      </w:r>
      <w:r w:rsidRPr="00897B65">
        <w:t>加速度</w:t>
      </w:r>
      <w:proofErr w:type="gramStart"/>
      <w:r w:rsidRPr="00897B65">
        <w:t>计数据归一化</w:t>
      </w:r>
      <w:proofErr w:type="gramEnd"/>
      <w:r w:rsidRPr="00897B65">
        <w:t>（仅保留方向，消除幅值误差）</w:t>
      </w:r>
    </w:p>
    <w:p w14:paraId="5FF66182" w14:textId="63A1761A" w:rsidR="00897B65" w:rsidRDefault="00000000" w:rsidP="00897B65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â=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45B762C4" w14:textId="034F6BC5" w:rsidR="00897B65" w:rsidRDefault="00897B65" w:rsidP="00897B65">
      <w:pPr>
        <w:spacing w:before="120" w:after="120" w:line="288" w:lineRule="auto"/>
        <w:ind w:firstLine="440"/>
        <w:rPr>
          <w:rFonts w:hint="eastAsia"/>
        </w:rPr>
      </w:pPr>
      <w:r w:rsidRPr="00D26225">
        <w:rPr>
          <w:rFonts w:hint="eastAsia"/>
          <w:position w:val="-6"/>
        </w:rPr>
        <w:object w:dxaOrig="340" w:dyaOrig="340" w14:anchorId="3DB7F127">
          <v:shape id="_x0000_i1078" type="#_x0000_t75" style="width:16.55pt;height:16.55pt" o:ole="">
            <v:imagedata r:id="rId34" o:title=""/>
          </v:shape>
          <o:OLEObject Type="Embed" ProgID="Equation.DSMT4" ShapeID="_x0000_i1078" DrawAspect="Content" ObjectID="_1830277011" r:id="rId103"/>
        </w:object>
      </w:r>
      <w:r>
        <w:rPr>
          <w:rFonts w:hint="eastAsia"/>
        </w:rPr>
        <w:t>=</w:t>
      </w:r>
      <w:r w:rsidRPr="00601ABC">
        <w:rPr>
          <w:rFonts w:hint="eastAsia"/>
          <w:position w:val="-10"/>
        </w:rPr>
        <w:object w:dxaOrig="320" w:dyaOrig="480" w14:anchorId="53A62725">
          <v:shape id="_x0000_i1079" type="#_x0000_t75" style="width:16.15pt;height:24.25pt" o:ole="">
            <v:imagedata r:id="rId30" o:title=""/>
          </v:shape>
          <o:OLEObject Type="Embed" ProgID="Equation.DSMT4" ShapeID="_x0000_i1079" DrawAspect="Content" ObjectID="_1830277012" r:id="rId104"/>
        </w:object>
      </w:r>
      <w:r>
        <w:rPr>
          <w:rFonts w:ascii="Arial" w:eastAsia="等线" w:hAnsi="Arial" w:cs="Arial"/>
        </w:rPr>
        <w:t>和</w:t>
      </w:r>
      <w:r w:rsidRPr="008F7C85">
        <w:rPr>
          <w:rFonts w:hint="eastAsia"/>
          <w:position w:val="-6"/>
        </w:rPr>
        <w:object w:dxaOrig="300" w:dyaOrig="440" w14:anchorId="54AB2BAD">
          <v:shape id="_x0000_i1080" type="#_x0000_t75" style="width:15pt;height:21.55pt" o:ole="">
            <v:imagedata r:id="rId36" o:title=""/>
          </v:shape>
          <o:OLEObject Type="Embed" ProgID="Equation.DSMT4" ShapeID="_x0000_i1080" DrawAspect="Content" ObjectID="_1830277013" r:id="rId105"/>
        </w:object>
      </w:r>
      <w:r>
        <w:rPr>
          <w:rFonts w:hint="eastAsia"/>
        </w:rPr>
        <w:t>=</w:t>
      </w:r>
      <w:r w:rsidRPr="00D26225">
        <w:rPr>
          <w:rFonts w:hint="eastAsia"/>
          <w:position w:val="-6"/>
        </w:rPr>
        <w:object w:dxaOrig="320" w:dyaOrig="320" w14:anchorId="07867EBA">
          <v:shape id="_x0000_i1081" type="#_x0000_t75" style="width:16.15pt;height:16.15pt" o:ole="">
            <v:imagedata r:id="rId32" o:title=""/>
          </v:shape>
          <o:OLEObject Type="Embed" ProgID="Equation.DSMT4" ShapeID="_x0000_i1081" DrawAspect="Content" ObjectID="_1830277014" r:id="rId106"/>
        </w:object>
      </w:r>
      <w:r>
        <w:rPr>
          <w:rFonts w:hint="eastAsia"/>
        </w:rPr>
        <w:t xml:space="preserve"> 带入化简得：</w:t>
      </w:r>
    </w:p>
    <w:p w14:paraId="09A38022" w14:textId="1C4BE83B" w:rsidR="00897B65" w:rsidRDefault="00000000" w:rsidP="00897B65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â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60775411" w14:textId="2718D589" w:rsidR="00897B65" w:rsidRPr="00897B65" w:rsidRDefault="00000000" w:rsidP="00897B65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EEAB09A" w14:textId="2CB59870" w:rsidR="00897B65" w:rsidRPr="00897B65" w:rsidRDefault="00000000" w:rsidP="00897B65">
      <w:pPr>
        <w:ind w:firstLine="44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897B65">
        <w:rPr>
          <w:rFonts w:hint="eastAsia"/>
        </w:rPr>
        <w:t>的</w:t>
      </w:r>
      <w:r w:rsidR="00897B65" w:rsidRPr="00897B65">
        <w:t xml:space="preserve">各分量含义： </w:t>
      </w:r>
    </w:p>
    <w:p w14:paraId="4C85DD8F" w14:textId="2CF7F84C" w:rsidR="00897B65" w:rsidRPr="00897B65" w:rsidRDefault="00897B65" w:rsidP="00897B65">
      <w:pPr>
        <w:ind w:left="400" w:firstLine="440"/>
        <w:rPr>
          <w:rFonts w:hint="eastAsia"/>
        </w:rPr>
      </w:pPr>
      <w:r>
        <w:rPr>
          <w:rFonts w:hint="eastAsia"/>
        </w:rPr>
        <w:lastRenderedPageBreak/>
        <w:t>1.</w:t>
      </w:r>
      <w:r w:rsidRPr="00897B65">
        <w:t>x 轴误差：旋转后</w:t>
      </w:r>
      <w:proofErr w:type="gramStart"/>
      <w:r w:rsidRPr="00897B65">
        <w:t>的重力矢量</w:t>
      </w:r>
      <w:proofErr w:type="gramEnd"/>
      <w:r w:rsidRPr="00897B65">
        <w:t xml:space="preserve"> x 分量 - 加速度计 x </w:t>
      </w:r>
      <w:proofErr w:type="gramStart"/>
      <w:r w:rsidRPr="00897B65">
        <w:t>观测值</w:t>
      </w:r>
      <w:proofErr w:type="gramEnd"/>
      <w:r w:rsidRPr="00897B65">
        <w:t xml:space="preserve">； </w:t>
      </w:r>
    </w:p>
    <w:p w14:paraId="46919A14" w14:textId="73625E5A" w:rsidR="00897B65" w:rsidRPr="00897B65" w:rsidRDefault="00897B65" w:rsidP="00897B65">
      <w:pPr>
        <w:ind w:left="400" w:firstLine="440"/>
        <w:rPr>
          <w:rFonts w:hint="eastAsia"/>
        </w:rPr>
      </w:pPr>
      <w:r>
        <w:rPr>
          <w:rFonts w:hint="eastAsia"/>
        </w:rPr>
        <w:t>2.</w:t>
      </w:r>
      <w:r w:rsidRPr="00897B65">
        <w:t>y 轴误差：旋转后</w:t>
      </w:r>
      <w:proofErr w:type="gramStart"/>
      <w:r w:rsidRPr="00897B65">
        <w:t>的重力矢量</w:t>
      </w:r>
      <w:proofErr w:type="gramEnd"/>
      <w:r w:rsidRPr="00897B65">
        <w:t xml:space="preserve"> y 分量 - 加速度计 y </w:t>
      </w:r>
      <w:proofErr w:type="gramStart"/>
      <w:r w:rsidRPr="00897B65">
        <w:t>观测值</w:t>
      </w:r>
      <w:proofErr w:type="gramEnd"/>
      <w:r w:rsidRPr="00897B65">
        <w:t xml:space="preserve">； </w:t>
      </w:r>
    </w:p>
    <w:p w14:paraId="5AD0D704" w14:textId="3D00360E" w:rsidR="00897B65" w:rsidRPr="00897B65" w:rsidRDefault="00897B65" w:rsidP="00897B65">
      <w:pPr>
        <w:ind w:left="400" w:firstLine="440"/>
        <w:rPr>
          <w:rFonts w:hint="eastAsia"/>
        </w:rPr>
      </w:pPr>
      <w:r>
        <w:rPr>
          <w:rFonts w:hint="eastAsia"/>
        </w:rPr>
        <w:t>3.</w:t>
      </w:r>
      <w:r w:rsidRPr="00897B65">
        <w:t>z 轴误差：旋转后</w:t>
      </w:r>
      <w:proofErr w:type="gramStart"/>
      <w:r w:rsidRPr="00897B65">
        <w:t>的重力矢量</w:t>
      </w:r>
      <w:proofErr w:type="gramEnd"/>
      <w:r w:rsidRPr="00897B65">
        <w:t xml:space="preserve"> z 分量 - 加速度计 z </w:t>
      </w:r>
      <w:proofErr w:type="gramStart"/>
      <w:r w:rsidRPr="00897B65">
        <w:t>观测值</w:t>
      </w:r>
      <w:proofErr w:type="gramEnd"/>
    </w:p>
    <w:p w14:paraId="21B5C203" w14:textId="5391286C" w:rsidR="00897B65" w:rsidRPr="00897B65" w:rsidRDefault="001841F3" w:rsidP="001841F3">
      <w:pPr>
        <w:ind w:firstLineChars="90" w:firstLine="198"/>
        <w:outlineLvl w:val="5"/>
        <w:rPr>
          <w:rFonts w:hint="eastAsia"/>
        </w:rPr>
      </w:pPr>
      <w:r>
        <w:rPr>
          <w:rFonts w:hint="eastAsia"/>
        </w:rPr>
        <w:t>2.</w:t>
      </w:r>
      <w:r w:rsidRPr="001841F3">
        <w:rPr>
          <w:rFonts w:hint="eastAsia"/>
        </w:rPr>
        <w:t>磁力部分</w:t>
      </w:r>
    </w:p>
    <w:p w14:paraId="7B8DFA56" w14:textId="77777777" w:rsidR="001841F3" w:rsidRDefault="001841F3" w:rsidP="001841F3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地磁场可视为在一个水平轴</w:t>
      </w:r>
      <w:proofErr w:type="gramStart"/>
      <w:r>
        <w:rPr>
          <w:rFonts w:ascii="Arial" w:eastAsia="等线" w:hAnsi="Arial" w:cs="Arial"/>
        </w:rPr>
        <w:t>和垂直轴上</w:t>
      </w:r>
      <w:proofErr w:type="gramEnd"/>
      <w:r>
        <w:rPr>
          <w:rFonts w:ascii="Arial" w:eastAsia="等线" w:hAnsi="Arial" w:cs="Arial"/>
        </w:rPr>
        <w:t>有分量。</w:t>
      </w:r>
    </w:p>
    <w:p w14:paraId="0429A859" w14:textId="74446DC3" w:rsidR="001841F3" w:rsidRDefault="001841F3" w:rsidP="001841F3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1.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Arial" w:eastAsia="等线" w:hAnsi="Arial" w:cs="Arial"/>
        </w:rPr>
        <w:t>地磁场参考方向</w:t>
      </w:r>
      <w:r>
        <w:rPr>
          <w:rFonts w:ascii="Arial" w:eastAsia="等线" w:hAnsi="Arial" w:cs="Arial" w:hint="eastAsia"/>
        </w:rPr>
        <w:t>y</w:t>
      </w:r>
      <w:r>
        <w:rPr>
          <w:rFonts w:ascii="Arial" w:eastAsia="等线" w:hAnsi="Arial" w:cs="Arial" w:hint="eastAsia"/>
        </w:rPr>
        <w:t>方向近似为</w:t>
      </w:r>
      <w:r>
        <w:rPr>
          <w:rFonts w:ascii="Arial" w:eastAsia="等线" w:hAnsi="Arial" w:cs="Arial" w:hint="eastAsia"/>
        </w:rPr>
        <w:t>0</w:t>
      </w:r>
    </w:p>
    <w:p w14:paraId="74ABF11F" w14:textId="0C949797" w:rsidR="001841F3" w:rsidRPr="001841F3" w:rsidRDefault="00000000" w:rsidP="001841F3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5FA3118C" w14:textId="305D3419" w:rsidR="001841F3" w:rsidRDefault="001841F3" w:rsidP="001841F3">
      <w:pPr>
        <w:ind w:firstLine="440"/>
        <w:rPr>
          <w:rFonts w:hint="eastAsia"/>
        </w:rPr>
      </w:pPr>
      <w:r>
        <w:rPr>
          <w:rFonts w:hint="eastAsia"/>
        </w:rPr>
        <w:t>2.</w:t>
      </w:r>
      <w:r w:rsidRPr="001841F3">
        <w:t>归一化磁力计测量值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</w:p>
    <w:p w14:paraId="10F4B549" w14:textId="245FA098" w:rsidR="001841F3" w:rsidRDefault="00000000" w:rsidP="001841F3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0F0E0F42" w14:textId="65A510CE" w:rsidR="00897B65" w:rsidRDefault="001841F3" w:rsidP="00897B65">
      <w:pPr>
        <w:ind w:firstLine="440"/>
        <w:rPr>
          <w:rFonts w:hint="eastAsia"/>
        </w:rPr>
      </w:pPr>
      <w:r w:rsidRPr="00D26225">
        <w:rPr>
          <w:rFonts w:hint="eastAsia"/>
          <w:position w:val="-6"/>
        </w:rPr>
        <w:object w:dxaOrig="340" w:dyaOrig="340" w14:anchorId="693B8FB6">
          <v:shape id="_x0000_i1082" type="#_x0000_t75" style="width:16.55pt;height:16.55pt" o:ole="">
            <v:imagedata r:id="rId34" o:title=""/>
          </v:shape>
          <o:OLEObject Type="Embed" ProgID="Equation.DSMT4" ShapeID="_x0000_i1082" DrawAspect="Content" ObjectID="_1830277015" r:id="rId107"/>
        </w:object>
      </w:r>
      <w:r>
        <w:rPr>
          <w:rFonts w:hint="eastAsia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Pr="001841F3">
        <w:rPr>
          <w:rFonts w:ascii="Arial" w:eastAsia="等线" w:hAnsi="Arial" w:cs="Arial"/>
        </w:rPr>
        <w:t>和</w:t>
      </w:r>
      <w:r w:rsidRPr="008F7C85">
        <w:rPr>
          <w:rFonts w:hint="eastAsia"/>
          <w:position w:val="-6"/>
        </w:rPr>
        <w:object w:dxaOrig="300" w:dyaOrig="440" w14:anchorId="2D05295C">
          <v:shape id="_x0000_i1083" type="#_x0000_t75" style="width:15pt;height:21.55pt" o:ole="">
            <v:imagedata r:id="rId36" o:title=""/>
          </v:shape>
          <o:OLEObject Type="Embed" ProgID="Equation.DSMT4" ShapeID="_x0000_i1083" DrawAspect="Content" ObjectID="_1830277016" r:id="rId108"/>
        </w:object>
      </w:r>
      <w:r>
        <w:rPr>
          <w:rFonts w:hint="eastAsia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rPr>
          <w:rFonts w:hint="eastAsia"/>
        </w:rPr>
        <w:t>带入化简得：</w:t>
      </w:r>
    </w:p>
    <w:p w14:paraId="6E16543D" w14:textId="50654603" w:rsidR="00113BFB" w:rsidRPr="00113BFB" w:rsidRDefault="00113BFB" w:rsidP="00113BFB">
      <w:pPr>
        <w:ind w:firstLine="440"/>
        <w:rPr>
          <w:rFonts w:hint="eastAsia"/>
        </w:rPr>
      </w:pPr>
      <w:proofErr w:type="gramStart"/>
      <w:r>
        <w:rPr>
          <w:rFonts w:hint="eastAsia"/>
        </w:rPr>
        <w:t>损失函数</w:t>
      </w:r>
      <w:proofErr w:type="gramEnd"/>
      <w:r>
        <w:rPr>
          <w:rFonts w:hint="eastAsia"/>
        </w:rPr>
        <w:t>：</w:t>
      </w:r>
      <w:r w:rsidRPr="00113BFB">
        <w:t>旋转后的地磁场参考矢量与磁力计观测矢量的偏差。</w:t>
      </w:r>
    </w:p>
    <w:p w14:paraId="3D76CFD2" w14:textId="0E51BA65" w:rsidR="00904EA9" w:rsidRPr="00113BFB" w:rsidRDefault="00000000" w:rsidP="00904EA9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09D7A799" w14:textId="56544802" w:rsidR="00113BFB" w:rsidRDefault="00113BFB" w:rsidP="00904EA9">
      <w:pPr>
        <w:spacing w:before="120" w:after="120" w:line="288" w:lineRule="auto"/>
        <w:ind w:firstLine="440"/>
        <w:rPr>
          <w:rFonts w:hint="eastAsia"/>
        </w:rPr>
      </w:pPr>
      <w:r>
        <w:rPr>
          <w:rFonts w:hint="eastAsia"/>
        </w:rPr>
        <w:t>雅可比矩阵</w:t>
      </w:r>
    </w:p>
    <w:p w14:paraId="63FAF0DB" w14:textId="57796A77" w:rsidR="001841F3" w:rsidRPr="00897B65" w:rsidRDefault="00904EA9" w:rsidP="00904EA9">
      <w:pPr>
        <w:ind w:firstLine="4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F644D9" wp14:editId="7DD814FB">
            <wp:extent cx="4301228" cy="1295807"/>
            <wp:effectExtent l="0" t="0" r="0" b="0"/>
            <wp:docPr id="25529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9098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24497" cy="130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493F" w14:textId="49571021" w:rsidR="000464BA" w:rsidRPr="000464BA" w:rsidRDefault="00BA267D" w:rsidP="000464BA">
      <w:pPr>
        <w:ind w:firstLineChars="90" w:firstLine="198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五</w:t>
      </w:r>
      <w:r w:rsidRPr="00384EED">
        <w:rPr>
          <w:b/>
          <w:bCs/>
        </w:rPr>
        <w:t>、</w:t>
      </w:r>
      <w:r w:rsidR="000464BA" w:rsidRPr="000464BA">
        <w:rPr>
          <w:b/>
          <w:bCs/>
        </w:rPr>
        <w:t xml:space="preserve"> 多矢量融合（解决姿态唯一性）</w:t>
      </w:r>
    </w:p>
    <w:p w14:paraId="79976ABF" w14:textId="4A14C2A0" w:rsidR="000464BA" w:rsidRDefault="000464BA" w:rsidP="00E75052">
      <w:pPr>
        <w:ind w:firstLine="440"/>
        <w:rPr>
          <w:rFonts w:hint="eastAsia"/>
        </w:rPr>
      </w:pPr>
      <w:r w:rsidRPr="000464BA">
        <w:t>单独使用</w:t>
      </w:r>
      <w:proofErr w:type="spellStart"/>
      <w:r w:rsidRPr="000464BA">
        <w:rPr>
          <w:rFonts w:hint="eastAsia"/>
          <w:sz w:val="28"/>
          <w:szCs w:val="32"/>
        </w:rPr>
        <w:t>f</w:t>
      </w:r>
      <w:r w:rsidRPr="000464BA">
        <w:rPr>
          <w:rFonts w:hint="eastAsia"/>
          <w:sz w:val="28"/>
          <w:szCs w:val="32"/>
          <w:vertAlign w:val="subscript"/>
        </w:rPr>
        <w:t>g</w:t>
      </w:r>
      <w:proofErr w:type="spellEnd"/>
      <w:r w:rsidRPr="000464BA">
        <w:t>（重力）或</w:t>
      </w:r>
      <w:r w:rsidRPr="000464BA">
        <w:rPr>
          <w:sz w:val="28"/>
          <w:szCs w:val="32"/>
        </w:rPr>
        <w:t xml:space="preserve"> </w:t>
      </w:r>
      <w:proofErr w:type="spellStart"/>
      <w:r w:rsidRPr="000464BA">
        <w:rPr>
          <w:rFonts w:hint="eastAsia"/>
          <w:sz w:val="28"/>
          <w:szCs w:val="32"/>
        </w:rPr>
        <w:t>f</w:t>
      </w:r>
      <w:r w:rsidRPr="000464BA">
        <w:rPr>
          <w:rFonts w:hint="eastAsia"/>
          <w:sz w:val="28"/>
          <w:szCs w:val="32"/>
          <w:vertAlign w:val="subscript"/>
        </w:rPr>
        <w:t>m</w:t>
      </w:r>
      <w:proofErr w:type="spellEnd"/>
      <w:r w:rsidRPr="000464BA">
        <w:t>（地磁场）均无法得到唯一姿态解，因此将二者</w:t>
      </w:r>
      <w:r w:rsidRPr="000464BA">
        <w:rPr>
          <w:b/>
          <w:bCs/>
        </w:rPr>
        <w:t>联合优化</w:t>
      </w:r>
      <w:r w:rsidRPr="000464BA">
        <w:t>，构建“重力+地磁场”的</w:t>
      </w:r>
      <w:proofErr w:type="gramStart"/>
      <w:r w:rsidRPr="000464BA">
        <w:t>联合目标函数</w:t>
      </w:r>
      <w:proofErr w:type="gramEnd"/>
      <w:r w:rsidRPr="000464BA">
        <w:t>和</w:t>
      </w:r>
      <w:proofErr w:type="gramStart"/>
      <w:r w:rsidRPr="000464BA">
        <w:t>雅可比</w:t>
      </w:r>
      <w:proofErr w:type="gramEnd"/>
      <w:r w:rsidRPr="000464BA">
        <w:t>矩阵：</w:t>
      </w:r>
    </w:p>
    <w:p w14:paraId="3844214C" w14:textId="15D50314" w:rsidR="000464BA" w:rsidRPr="000464BA" w:rsidRDefault="000464BA" w:rsidP="00E75052">
      <w:pPr>
        <w:ind w:firstLine="440"/>
        <w:rPr>
          <w:rFonts w:hint="eastAsia"/>
        </w:rPr>
      </w:pPr>
      <w:proofErr w:type="gramStart"/>
      <w:r>
        <w:rPr>
          <w:rFonts w:hint="eastAsia"/>
        </w:rPr>
        <w:t>目标函数</w:t>
      </w:r>
      <w:proofErr w:type="gramEnd"/>
      <w:r>
        <w:rPr>
          <w:rFonts w:hint="eastAsia"/>
        </w:rPr>
        <w:t>（</w:t>
      </w:r>
      <w:proofErr w:type="gramStart"/>
      <w:r>
        <w:rPr>
          <w:rFonts w:hint="eastAsia"/>
        </w:rPr>
        <w:t>损失函数</w:t>
      </w:r>
      <w:proofErr w:type="gramEnd"/>
      <w:r>
        <w:rPr>
          <w:rFonts w:hint="eastAsia"/>
        </w:rPr>
        <w:t>）</w:t>
      </w:r>
      <w:r w:rsidRPr="000464BA">
        <w:t>将重力误差（3维）和地磁场误差（3维）拼接为 6 维误差矢量，</w:t>
      </w:r>
      <w:proofErr w:type="gramStart"/>
      <w:r w:rsidRPr="000464BA">
        <w:t>最小化该矢量</w:t>
      </w:r>
      <w:proofErr w:type="gramEnd"/>
      <w:r w:rsidRPr="000464BA">
        <w:t>的模长</w:t>
      </w:r>
    </w:p>
    <w:p w14:paraId="0CD100B4" w14:textId="33DA6672" w:rsidR="000464BA" w:rsidRPr="000464BA" w:rsidRDefault="00000000" w:rsidP="000464BA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g,b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â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â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</m:d>
                </m:e>
              </m:eqArr>
            </m:e>
          </m:d>
        </m:oMath>
      </m:oMathPara>
    </w:p>
    <w:p w14:paraId="686633B4" w14:textId="40FD4729" w:rsidR="000464BA" w:rsidRPr="000464BA" w:rsidRDefault="000464BA" w:rsidP="00E75052">
      <w:pPr>
        <w:ind w:firstLine="440"/>
        <w:rPr>
          <w:rFonts w:hint="eastAsia"/>
        </w:rPr>
      </w:pPr>
      <w:r>
        <w:rPr>
          <w:rFonts w:hint="eastAsia"/>
        </w:rPr>
        <w:t>雅可比矩阵</w:t>
      </w:r>
      <w:r w:rsidRPr="000464BA">
        <w:t>用于计算联合梯度。</w:t>
      </w:r>
    </w:p>
    <w:p w14:paraId="4914C07F" w14:textId="5C98E606" w:rsidR="000464BA" w:rsidRDefault="00000000" w:rsidP="000464BA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g,b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</m:eqArr>
            </m:e>
          </m:d>
        </m:oMath>
      </m:oMathPara>
    </w:p>
    <w:p w14:paraId="0002E05F" w14:textId="2427A991" w:rsidR="00E75052" w:rsidRPr="00E75052" w:rsidRDefault="00E75052" w:rsidP="00E75052">
      <w:pPr>
        <w:pStyle w:val="a3"/>
        <w:ind w:left="440" w:firstLine="440"/>
        <w:rPr>
          <w:rFonts w:hint="eastAsia"/>
        </w:rPr>
      </w:pPr>
      <w:r w:rsidRPr="00E75052">
        <w:lastRenderedPageBreak/>
        <w:t xml:space="preserve">当 </w:t>
      </w:r>
      <w:r>
        <w:rPr>
          <w:rFonts w:ascii="Arial" w:eastAsia="等线" w:hAnsi="Arial" w:cs="Arial"/>
        </w:rPr>
        <w:t>b_x≠0</w:t>
      </w:r>
      <w:r w:rsidRPr="00E75052">
        <w:t>（地磁场水平分量不为零）时，</w:t>
      </w:r>
      <w:proofErr w:type="gramStart"/>
      <w:r w:rsidRPr="00E75052">
        <w:t>重力矢量</w:t>
      </w:r>
      <w:proofErr w:type="gramEnd"/>
      <w:r w:rsidRPr="00E75052">
        <w:t>与地磁场矢量</w:t>
      </w:r>
      <w:r w:rsidRPr="00E75052">
        <w:rPr>
          <w:b/>
          <w:bCs/>
        </w:rPr>
        <w:t>不共线</w:t>
      </w:r>
      <w:r w:rsidRPr="00E75052">
        <w:t>，联合优化问题的</w:t>
      </w:r>
      <w:proofErr w:type="gramStart"/>
      <w:r w:rsidRPr="00E75052">
        <w:t>解空间</w:t>
      </w:r>
      <w:proofErr w:type="gramEnd"/>
      <w:r w:rsidRPr="00E75052">
        <w:t>存在</w:t>
      </w:r>
      <w:r w:rsidRPr="00E75052">
        <w:rPr>
          <w:b/>
          <w:bCs/>
        </w:rPr>
        <w:t>唯一最小值</w:t>
      </w:r>
      <w:r w:rsidRPr="00E75052">
        <w:t xml:space="preserve">——对应唯一的姿态四元数 </w:t>
      </w:r>
      <w:r w:rsidRPr="00D26225">
        <w:rPr>
          <w:rFonts w:hint="eastAsia"/>
          <w:position w:val="-12"/>
        </w:rPr>
        <w:object w:dxaOrig="320" w:dyaOrig="380" w14:anchorId="397FFE69">
          <v:shape id="_x0000_i1084" type="#_x0000_t75" style="width:16.15pt;height:19.25pt" o:ole="">
            <v:imagedata r:id="rId110" o:title=""/>
          </v:shape>
          <o:OLEObject Type="Embed" ProgID="Equation.DSMT4" ShapeID="_x0000_i1084" DrawAspect="Content" ObjectID="_1830277017" r:id="rId111"/>
        </w:object>
      </w:r>
      <w:r w:rsidRPr="00E75052">
        <w:t>，彻底解决单个矢量观测的解不唯一问题。</w:t>
      </w:r>
      <w:r w:rsidR="00516AC8" w:rsidRPr="00516AC8">
        <w:rPr>
          <w:position w:val="-12"/>
        </w:rPr>
        <w:object w:dxaOrig="1280" w:dyaOrig="360" w14:anchorId="26582E11">
          <v:shape id="_x0000_i1085" type="#_x0000_t75" style="width:63.55pt;height:18.5pt" o:ole="">
            <v:imagedata r:id="rId112" o:title=""/>
          </v:shape>
          <o:OLEObject Type="Embed" ProgID="Equation.DSMT4" ShapeID="_x0000_i1085" DrawAspect="Content" ObjectID="_1830277018" r:id="rId113"/>
        </w:object>
      </w:r>
      <w:r w:rsidR="00516AC8">
        <w:rPr>
          <w:rFonts w:hint="eastAsia"/>
        </w:rPr>
        <w:t>（B为幅度，</w:t>
      </w:r>
      <w:r w:rsidR="00516AC8" w:rsidRPr="00D26225">
        <w:rPr>
          <w:rFonts w:hint="eastAsia"/>
          <w:position w:val="-6"/>
        </w:rPr>
        <w:object w:dxaOrig="200" w:dyaOrig="279" w14:anchorId="11252E59">
          <v:shape id="_x0000_i1086" type="#_x0000_t75" style="width:10pt;height:14.25pt" o:ole="">
            <v:imagedata r:id="rId114" o:title=""/>
          </v:shape>
          <o:OLEObject Type="Embed" ProgID="Equation.DSMT4" ShapeID="_x0000_i1086" DrawAspect="Content" ObjectID="_1830277019" r:id="rId115"/>
        </w:object>
      </w:r>
      <w:r w:rsidR="00516AC8">
        <w:rPr>
          <w:rFonts w:hint="eastAsia"/>
        </w:rPr>
        <w:t xml:space="preserve">磁偏角） </w:t>
      </w:r>
    </w:p>
    <w:p w14:paraId="17EE59B5" w14:textId="195C2A57" w:rsidR="00897B65" w:rsidRPr="00E75052" w:rsidRDefault="00BA267D" w:rsidP="00E75052">
      <w:pPr>
        <w:ind w:firstLineChars="90" w:firstLine="198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六</w:t>
      </w:r>
      <w:r w:rsidRPr="00384EED">
        <w:rPr>
          <w:b/>
          <w:bCs/>
        </w:rPr>
        <w:t>、</w:t>
      </w:r>
      <w:r w:rsidR="00E75052">
        <w:rPr>
          <w:rFonts w:hint="eastAsia"/>
          <w:b/>
          <w:bCs/>
        </w:rPr>
        <w:t>最终融合</w:t>
      </w:r>
    </w:p>
    <w:p w14:paraId="22DA6021" w14:textId="77777777" w:rsidR="00516AC8" w:rsidRDefault="00E75052" w:rsidP="00E75052">
      <w:pPr>
        <w:spacing w:before="120" w:after="120" w:line="288" w:lineRule="auto"/>
        <w:ind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传统优化方法要求针对每个新姿态和对应的传感器测量值，多次迭代公式。高效算法还要求每次迭代调整步长</w:t>
      </w:r>
      <w:r>
        <w:rPr>
          <w:rFonts w:ascii="Arial" w:eastAsia="等线" w:hAnsi="Arial" w:cs="Arial"/>
        </w:rPr>
        <w:t>μ</w:t>
      </w:r>
      <w:r>
        <w:rPr>
          <w:rFonts w:ascii="Arial" w:eastAsia="等线" w:hAnsi="Arial" w:cs="Arial"/>
        </w:rPr>
        <w:t>至最优值（通常</w:t>
      </w:r>
      <w:proofErr w:type="gramStart"/>
      <w:r>
        <w:rPr>
          <w:rFonts w:ascii="Arial" w:eastAsia="等线" w:hAnsi="Arial" w:cs="Arial"/>
        </w:rPr>
        <w:t>基于目标</w:t>
      </w:r>
      <w:proofErr w:type="gramEnd"/>
      <w:r>
        <w:rPr>
          <w:rFonts w:ascii="Arial" w:eastAsia="等线" w:hAnsi="Arial" w:cs="Arial"/>
        </w:rPr>
        <w:t>函数的二阶导数，即海森矩阵）。然而，这些要求会显著增加算法的计算负担，且在本应用中并非必要。</w:t>
      </w:r>
    </w:p>
    <w:p w14:paraId="404C8D46" w14:textId="71E29B47" w:rsidR="00E75052" w:rsidRDefault="00516AC8" w:rsidP="00E75052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 w:hint="eastAsia"/>
        </w:rPr>
        <w:t>所以</w:t>
      </w:r>
      <w:r w:rsidR="00E75052">
        <w:rPr>
          <w:rFonts w:ascii="Arial" w:eastAsia="等线" w:hAnsi="Arial" w:cs="Arial"/>
        </w:rPr>
        <w:t>只要由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75052">
        <w:rPr>
          <w:rFonts w:ascii="Arial" w:eastAsia="等线" w:hAnsi="Arial" w:cs="Arial"/>
        </w:rPr>
        <w:t>控制的收敛速度大于或等于姿态的物理变化率，每个时间样本仅需计算一次迭代即可。公式（</w:t>
      </w:r>
      <w:r w:rsidR="00E75052">
        <w:rPr>
          <w:rFonts w:ascii="Arial" w:eastAsia="等线" w:hAnsi="Arial" w:cs="Arial"/>
        </w:rPr>
        <w:t>33</w:t>
      </w:r>
      <w:r w:rsidR="00E75052">
        <w:rPr>
          <w:rFonts w:ascii="Arial" w:eastAsia="等线" w:hAnsi="Arial" w:cs="Arial"/>
        </w:rPr>
        <w:t>）计算</w:t>
      </w:r>
      <w:r w:rsidR="00E75052">
        <w:rPr>
          <w:rFonts w:ascii="Arial" w:eastAsia="等线" w:hAnsi="Arial" w:cs="Arial"/>
        </w:rPr>
        <w:t>t</w:t>
      </w:r>
      <w:r w:rsidR="00E75052">
        <w:rPr>
          <w:rFonts w:ascii="Arial" w:eastAsia="等线" w:hAnsi="Arial" w:cs="Arial"/>
        </w:rPr>
        <w:t>时刻的姿态</w:t>
      </w:r>
      <w:proofErr w:type="gramStart"/>
      <w:r w:rsidR="00E75052">
        <w:rPr>
          <w:rFonts w:ascii="Arial" w:eastAsia="等线" w:hAnsi="Arial" w:cs="Arial"/>
        </w:rPr>
        <w:t>估</w:t>
      </w:r>
      <w:proofErr w:type="gramEnd"/>
      <w:r w:rsidR="00E75052">
        <w:rPr>
          <w:rFonts w:ascii="Arial" w:eastAsia="等线" w:hAnsi="Arial" w:cs="Arial"/>
        </w:rPr>
        <w:t>计值</w:t>
      </w:r>
      <w:r w:rsidR="00E75052" w:rsidRPr="00100D85">
        <w:rPr>
          <w:position w:val="-14"/>
        </w:rPr>
        <w:object w:dxaOrig="520" w:dyaOrig="400" w14:anchorId="26F3B346">
          <v:shape id="_x0000_i1087" type="#_x0000_t75" style="width:26.2pt;height:20pt" o:ole="">
            <v:imagedata r:id="rId42" o:title=""/>
          </v:shape>
          <o:OLEObject Type="Embed" ProgID="Equation.DSMT4" ShapeID="_x0000_i1087" DrawAspect="Content" ObjectID="_1830277020" r:id="rId116"/>
        </w:object>
      </w:r>
      <w:r w:rsidR="00E75052">
        <w:rPr>
          <w:rFonts w:ascii="Arial" w:eastAsia="等线" w:hAnsi="Arial" w:cs="Arial"/>
        </w:rPr>
        <w:t>，该值基于上一时刻的姿态</w:t>
      </w:r>
      <w:proofErr w:type="gramStart"/>
      <w:r w:rsidR="00E75052">
        <w:rPr>
          <w:rFonts w:ascii="Arial" w:eastAsia="等线" w:hAnsi="Arial" w:cs="Arial"/>
        </w:rPr>
        <w:t>估</w:t>
      </w:r>
      <w:proofErr w:type="gramEnd"/>
      <w:r w:rsidR="00E75052">
        <w:rPr>
          <w:rFonts w:ascii="Arial" w:eastAsia="等线" w:hAnsi="Arial" w:cs="Arial"/>
        </w:rPr>
        <w:t>计值</w:t>
      </w:r>
      <w:r w:rsidR="00E75052" w:rsidRPr="00D26225">
        <w:rPr>
          <w:rFonts w:hint="eastAsia"/>
          <w:position w:val="-14"/>
        </w:rPr>
        <w:object w:dxaOrig="700" w:dyaOrig="400" w14:anchorId="6E314B9C">
          <v:shape id="_x0000_i1088" type="#_x0000_t75" style="width:35.05pt;height:20pt" o:ole="">
            <v:imagedata r:id="rId44" o:title=""/>
          </v:shape>
          <o:OLEObject Type="Embed" ProgID="Equation.DSMT4" ShapeID="_x0000_i1088" DrawAspect="Content" ObjectID="_1830277021" r:id="rId117"/>
        </w:object>
      </w:r>
      <w:r w:rsidR="00E75052">
        <w:rPr>
          <w:rFonts w:ascii="Arial" w:eastAsia="等线" w:hAnsi="Arial" w:cs="Arial"/>
        </w:rPr>
        <w:t>，以及由</w:t>
      </w:r>
      <w:r w:rsidR="00E75052">
        <w:rPr>
          <w:rFonts w:ascii="Arial" w:eastAsia="等线" w:hAnsi="Arial" w:cs="Arial"/>
        </w:rPr>
        <w:t>t</w:t>
      </w:r>
      <w:r w:rsidR="00E75052">
        <w:rPr>
          <w:rFonts w:ascii="Arial" w:eastAsia="等线" w:hAnsi="Arial" w:cs="Arial"/>
        </w:rPr>
        <w:t>时刻采样的传感器测量值</w:t>
      </w:r>
      <w:r w:rsidR="00E75052" w:rsidRPr="00E47A01">
        <w:rPr>
          <w:position w:val="-12"/>
        </w:rPr>
        <w:object w:dxaOrig="360" w:dyaOrig="380" w14:anchorId="742E8EF0">
          <v:shape id="_x0000_i1089" type="#_x0000_t75" style="width:18.5pt;height:19.25pt" o:ole="">
            <v:imagedata r:id="rId46" o:title=""/>
          </v:shape>
          <o:OLEObject Type="Embed" ProgID="Equation.DSMT4" ShapeID="_x0000_i1089" DrawAspect="Content" ObjectID="_1830277022" r:id="rId118"/>
        </w:object>
      </w:r>
      <w:r w:rsidR="00E75052">
        <w:rPr>
          <w:rFonts w:hint="eastAsia"/>
        </w:rPr>
        <w:t>和</w:t>
      </w:r>
      <w:r w:rsidR="00E75052" w:rsidRPr="00D26225">
        <w:rPr>
          <w:rFonts w:hint="eastAsia"/>
          <w:position w:val="-12"/>
        </w:rPr>
        <w:object w:dxaOrig="440" w:dyaOrig="380" w14:anchorId="392E835A">
          <v:shape id="_x0000_i1090" type="#_x0000_t75" style="width:21.55pt;height:19.25pt" o:ole="">
            <v:imagedata r:id="rId48" o:title=""/>
          </v:shape>
          <o:OLEObject Type="Embed" ProgID="Equation.DSMT4" ShapeID="_x0000_i1090" DrawAspect="Content" ObjectID="_1830277023" r:id="rId119"/>
        </w:object>
      </w:r>
      <w:r w:rsidR="00E75052">
        <w:rPr>
          <w:rFonts w:ascii="Arial" w:eastAsia="等线" w:hAnsi="Arial" w:cs="Arial"/>
        </w:rPr>
        <w:t>定义</w:t>
      </w:r>
      <w:proofErr w:type="gramStart"/>
      <w:r w:rsidR="00E75052">
        <w:rPr>
          <w:rFonts w:ascii="Arial" w:eastAsia="等线" w:hAnsi="Arial" w:cs="Arial"/>
        </w:rPr>
        <w:t>的目标函数</w:t>
      </w:r>
      <w:proofErr w:type="gramEnd"/>
      <w:r w:rsidR="00E75052">
        <w:rPr>
          <w:rFonts w:ascii="Arial" w:eastAsia="等线" w:hAnsi="Arial" w:cs="Arial"/>
        </w:rPr>
        <w:t>梯度</w:t>
      </w:r>
      <w:r w:rsidR="00E75052">
        <w:rPr>
          <w:rFonts w:ascii="Arial" w:eastAsia="等线" w:hAnsi="Arial" w:cs="Arial"/>
        </w:rPr>
        <w:t>∇f</w:t>
      </w:r>
      <w:r w:rsidR="00E75052">
        <w:rPr>
          <w:rFonts w:ascii="Arial" w:eastAsia="等线" w:hAnsi="Arial" w:cs="Arial"/>
        </w:rPr>
        <w:t>。</w:t>
      </w:r>
      <w:r w:rsidR="00E75052">
        <w:rPr>
          <w:rFonts w:ascii="Arial" w:eastAsia="等线" w:hAnsi="Arial" w:cs="Arial"/>
        </w:rPr>
        <w:t>∇f</w:t>
      </w:r>
      <w:r w:rsidR="00E75052">
        <w:rPr>
          <w:rFonts w:ascii="Arial" w:eastAsia="等线" w:hAnsi="Arial" w:cs="Arial"/>
        </w:rPr>
        <w:t>的形式根据所使用的传感器选择，如公式（</w:t>
      </w:r>
      <w:r w:rsidR="00E75052">
        <w:rPr>
          <w:rFonts w:ascii="Arial" w:eastAsia="等线" w:hAnsi="Arial" w:cs="Arial"/>
        </w:rPr>
        <w:t>34</w:t>
      </w:r>
      <w:r w:rsidR="00E75052">
        <w:rPr>
          <w:rFonts w:ascii="Arial" w:eastAsia="等线" w:hAnsi="Arial" w:cs="Arial"/>
        </w:rPr>
        <w:t>）所示。下标</w:t>
      </w:r>
      <w:r w:rsidR="00E75052">
        <w:rPr>
          <w:rFonts w:ascii="Arial" w:eastAsia="等线" w:hAnsi="Arial" w:cs="Arial"/>
        </w:rPr>
        <w:t>∇</w:t>
      </w:r>
      <w:r w:rsidR="00E75052">
        <w:rPr>
          <w:rFonts w:ascii="Arial" w:eastAsia="等线" w:hAnsi="Arial" w:cs="Arial"/>
        </w:rPr>
        <w:t>表示该四元数通过</w:t>
      </w:r>
      <w:proofErr w:type="gramStart"/>
      <w:r w:rsidR="00E75052">
        <w:rPr>
          <w:rFonts w:ascii="Arial" w:eastAsia="等线" w:hAnsi="Arial" w:cs="Arial"/>
        </w:rPr>
        <w:t>梯度下降算法</w:t>
      </w:r>
      <w:proofErr w:type="gramEnd"/>
      <w:r w:rsidR="00E75052">
        <w:rPr>
          <w:rFonts w:ascii="Arial" w:eastAsia="等线" w:hAnsi="Arial" w:cs="Arial"/>
        </w:rPr>
        <w:t>计算得到。</w:t>
      </w:r>
    </w:p>
    <w:p w14:paraId="53D48E18" w14:textId="6154E894" w:rsidR="00E75052" w:rsidRPr="00516AC8" w:rsidRDefault="00000000" w:rsidP="00E75052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∇,t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g,b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g,b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33</m:t>
              </m:r>
            </m:e>
          </m:d>
        </m:oMath>
      </m:oMathPara>
    </w:p>
    <w:p w14:paraId="0053F993" w14:textId="2A7122BA" w:rsidR="00516AC8" w:rsidRPr="00516AC8" w:rsidRDefault="00516AC8" w:rsidP="00E75052">
      <w:pPr>
        <w:spacing w:before="120" w:after="120" w:line="288" w:lineRule="auto"/>
        <w:ind w:firstLine="440"/>
        <w:rPr>
          <w:rFonts w:hint="eastAsia"/>
        </w:rPr>
      </w:pPr>
      <w:r>
        <w:rPr>
          <w:rFonts w:hint="eastAsia"/>
        </w:rPr>
        <w:t>由：</w:t>
      </w:r>
    </w:p>
    <w:p w14:paraId="04521C2F" w14:textId="77777777" w:rsidR="00516AC8" w:rsidRDefault="00000000" w:rsidP="00516AC8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g,b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</m:eqArr>
            </m:e>
          </m:d>
        </m:oMath>
      </m:oMathPara>
    </w:p>
    <w:p w14:paraId="454BE1F7" w14:textId="77777777" w:rsidR="00516AC8" w:rsidRPr="000464BA" w:rsidRDefault="00000000" w:rsidP="00516AC8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g,b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â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â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b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p>
                      </m:sSup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</m:acc>
                    </m:e>
                  </m:d>
                </m:e>
              </m:eqArr>
            </m:e>
          </m:d>
        </m:oMath>
      </m:oMathPara>
    </w:p>
    <w:p w14:paraId="6379F747" w14:textId="59104E2C" w:rsidR="00516AC8" w:rsidRDefault="00000000" w:rsidP="00516AC8">
      <w:pPr>
        <w:spacing w:before="120" w:after="120" w:line="288" w:lineRule="auto"/>
        <w:ind w:firstLineChars="90" w:firstLine="198"/>
        <w:jc w:val="center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∇f</m:t>
            </m:r>
          </m:e>
          <m:sub>
            <m:r>
              <w:rPr>
                <w:rFonts w:ascii="Cambria Math" w:hAnsi="Cambria Math"/>
              </w:rPr>
              <m:t>g,b</m:t>
            </m:r>
          </m:sub>
        </m:sSub>
        <m:r>
          <w:rPr>
            <w:rFonts w:ascii="Cambria Math" w:hAnsi="Cambria Math" w:hint="eastAsia"/>
          </w:rPr>
          <m:t>=</m:t>
        </m:r>
      </m:oMath>
      <w:r w:rsidR="00516AC8" w:rsidRPr="00D26225">
        <w:rPr>
          <w:rFonts w:hint="eastAsia"/>
          <w:position w:val="-12"/>
        </w:rPr>
        <w:object w:dxaOrig="1400" w:dyaOrig="380" w14:anchorId="7B80C119">
          <v:shape id="_x0000_i1091" type="#_x0000_t75" style="width:70.45pt;height:19.25pt" o:ole="">
            <v:imagedata r:id="rId120" o:title=""/>
          </v:shape>
          <o:OLEObject Type="Embed" ProgID="Equation.DSMT4" ShapeID="_x0000_i1091" DrawAspect="Content" ObjectID="_1830277024" r:id="rId121"/>
        </w:object>
      </w:r>
    </w:p>
    <w:p w14:paraId="3996887A" w14:textId="197130D1" w:rsidR="00516AC8" w:rsidRDefault="00516AC8" w:rsidP="00516AC8">
      <w:pPr>
        <w:ind w:firstLine="440"/>
        <w:rPr>
          <w:rFonts w:hint="eastAsia"/>
        </w:rPr>
      </w:pPr>
      <w:r>
        <w:rPr>
          <w:rFonts w:hint="eastAsia"/>
        </w:rPr>
        <w:t>可得：</w:t>
      </w:r>
    </w:p>
    <w:p w14:paraId="1C5C1C7E" w14:textId="60A67D0A" w:rsidR="00E75052" w:rsidRDefault="00516AC8" w:rsidP="00E75052">
      <w:pPr>
        <w:spacing w:before="120" w:after="120" w:line="288" w:lineRule="auto"/>
        <w:ind w:firstLine="440"/>
        <w:jc w:val="center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6E17C71D" wp14:editId="329501C2">
            <wp:extent cx="2762760" cy="419154"/>
            <wp:effectExtent l="0" t="0" r="0" b="0"/>
            <wp:docPr id="172172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27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66924" cy="4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C539" w14:textId="634C0D62" w:rsidR="00E75052" w:rsidRDefault="00000000" w:rsidP="00E75052">
      <w:pPr>
        <w:spacing w:before="120" w:after="120" w:line="288" w:lineRule="auto"/>
        <w:ind w:firstLine="44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75052">
        <w:rPr>
          <w:rFonts w:ascii="Arial" w:eastAsia="等线" w:hAnsi="Arial" w:cs="Arial"/>
        </w:rPr>
        <w:t>的最优值定义为确保</w:t>
      </w:r>
      <w:r w:rsidR="00E75052" w:rsidRPr="00100D85">
        <w:rPr>
          <w:position w:val="-14"/>
        </w:rPr>
        <w:object w:dxaOrig="520" w:dyaOrig="400" w14:anchorId="4871D868">
          <v:shape id="_x0000_i1092" type="#_x0000_t75" style="width:26.2pt;height:20pt" o:ole="">
            <v:imagedata r:id="rId42" o:title=""/>
          </v:shape>
          <o:OLEObject Type="Embed" ProgID="Equation.DSMT4" ShapeID="_x0000_i1092" DrawAspect="Content" ObjectID="_1830277025" r:id="rId123"/>
        </w:object>
      </w:r>
      <w:r w:rsidR="00E75052">
        <w:rPr>
          <w:rFonts w:ascii="Arial" w:eastAsia="等线" w:hAnsi="Arial" w:cs="Arial"/>
        </w:rPr>
        <w:t>的收敛速度不超过姿态的物理变化率，以避免因步长过大导致的超调。因此，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75052">
        <w:rPr>
          <w:rFonts w:ascii="Arial" w:eastAsia="等线" w:hAnsi="Arial" w:cs="Arial"/>
        </w:rPr>
        <w:t>可按公式计算，其中</w:t>
      </w:r>
      <w:proofErr w:type="spellStart"/>
      <w:r w:rsidR="00E75052">
        <w:rPr>
          <w:rFonts w:ascii="Arial" w:eastAsia="等线" w:hAnsi="Arial" w:cs="Arial"/>
        </w:rPr>
        <w:t>Δt</w:t>
      </w:r>
      <w:proofErr w:type="spellEnd"/>
      <w:r w:rsidR="00E75052">
        <w:rPr>
          <w:rFonts w:ascii="Arial" w:eastAsia="等线" w:hAnsi="Arial" w:cs="Arial"/>
        </w:rPr>
        <w:t>为采样周期，</w:t>
      </w:r>
      <w:r w:rsidR="00E75052" w:rsidRPr="00E47A01">
        <w:rPr>
          <w:position w:val="-14"/>
        </w:rPr>
        <w:object w:dxaOrig="520" w:dyaOrig="520" w14:anchorId="5287D6E9">
          <v:shape id="_x0000_i1093" type="#_x0000_t75" style="width:26.2pt;height:26.2pt" o:ole="">
            <v:imagedata r:id="rId52" o:title=""/>
          </v:shape>
          <o:OLEObject Type="Embed" ProgID="Equation.DSMT4" ShapeID="_x0000_i1093" DrawAspect="Content" ObjectID="_1830277026" r:id="rId124"/>
        </w:object>
      </w:r>
      <w:r w:rsidR="00E75052">
        <w:rPr>
          <w:rFonts w:ascii="Arial" w:eastAsia="等线" w:hAnsi="Arial" w:cs="Arial"/>
        </w:rPr>
        <w:t>为</w:t>
      </w:r>
      <w:proofErr w:type="gramStart"/>
      <w:r w:rsidR="00E75052">
        <w:rPr>
          <w:rFonts w:ascii="Arial" w:eastAsia="等线" w:hAnsi="Arial" w:cs="Arial"/>
        </w:rPr>
        <w:t>陀螺仪</w:t>
      </w:r>
      <w:proofErr w:type="gramEnd"/>
      <w:r w:rsidR="00E75052">
        <w:rPr>
          <w:rFonts w:ascii="Arial" w:eastAsia="等线" w:hAnsi="Arial" w:cs="Arial"/>
        </w:rPr>
        <w:t>测量的姿态物理变化率，</w:t>
      </w:r>
      <w:r w:rsidR="00E75052">
        <w:rPr>
          <w:rFonts w:ascii="Arial" w:eastAsia="等线" w:hAnsi="Arial" w:cs="Arial"/>
        </w:rPr>
        <w:t>α</w:t>
      </w:r>
      <w:r w:rsidR="00E75052">
        <w:rPr>
          <w:rFonts w:ascii="Arial" w:eastAsia="等线" w:hAnsi="Arial" w:cs="Arial"/>
        </w:rPr>
        <w:t>为</w:t>
      </w:r>
      <w:r w:rsidR="00E75052">
        <w:rPr>
          <w:rFonts w:ascii="Arial" w:eastAsia="等线" w:hAnsi="Arial" w:cs="Arial"/>
        </w:rPr>
        <w:t>μ</w:t>
      </w:r>
      <w:r w:rsidR="00E75052">
        <w:rPr>
          <w:rFonts w:ascii="Arial" w:eastAsia="等线" w:hAnsi="Arial" w:cs="Arial"/>
        </w:rPr>
        <w:t>的修正系数，用于补偿加速度计和磁力计测量中的噪声（</w:t>
      </w:r>
      <w:r w:rsidR="00E75052">
        <w:rPr>
          <w:rFonts w:ascii="Arial" w:eastAsia="等线" w:hAnsi="Arial" w:cs="Arial"/>
        </w:rPr>
        <w:t>α&gt;1</w:t>
      </w:r>
      <w:r w:rsidR="00E75052">
        <w:rPr>
          <w:rFonts w:ascii="Arial" w:eastAsia="等线" w:hAnsi="Arial" w:cs="Arial"/>
        </w:rPr>
        <w:t>）。</w:t>
      </w:r>
    </w:p>
    <w:p w14:paraId="1186E0EA" w14:textId="180F1DB7" w:rsidR="006B50E3" w:rsidRDefault="00000000" w:rsidP="006B50E3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=α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ω,t</m:t>
                  </m:r>
                </m:sub>
              </m:sSub>
            </m:e>
          </m:d>
          <m:r>
            <w:rPr>
              <w:rFonts w:ascii="Cambria Math" w:hAnsi="Cambria Math"/>
            </w:rPr>
            <m:t>Δt,α&gt;</m:t>
          </m:r>
        </m:oMath>
      </m:oMathPara>
    </w:p>
    <w:p w14:paraId="3B4C1EE5" w14:textId="3E3A5506" w:rsidR="0006510C" w:rsidRPr="006B50E3" w:rsidRDefault="00000000" w:rsidP="006B50E3">
      <w:pPr>
        <w:spacing w:before="300" w:after="120" w:line="288" w:lineRule="auto"/>
        <w:ind w:firstLine="720"/>
        <w:outlineLvl w:val="2"/>
        <w:rPr>
          <w:rFonts w:hint="eastAsia"/>
          <w:b/>
          <w:bCs/>
          <w:sz w:val="36"/>
          <w:szCs w:val="36"/>
        </w:rPr>
      </w:pPr>
      <w:r w:rsidRPr="006B50E3">
        <w:rPr>
          <w:b/>
          <w:bCs/>
          <w:sz w:val="36"/>
          <w:szCs w:val="36"/>
        </w:rPr>
        <w:t>3.3滤波器融合算法</w:t>
      </w:r>
      <w:bookmarkEnd w:id="8"/>
    </w:p>
    <w:p w14:paraId="724A008B" w14:textId="44BA1D7A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传感器坐标系相对</w:t>
      </w:r>
      <w:proofErr w:type="gramStart"/>
      <w:r>
        <w:rPr>
          <w:rFonts w:ascii="Arial" w:eastAsia="等线" w:hAnsi="Arial" w:cs="Arial"/>
        </w:rPr>
        <w:t>于地球坐标系</w:t>
      </w:r>
      <w:proofErr w:type="gramEnd"/>
      <w:r>
        <w:rPr>
          <w:rFonts w:ascii="Arial" w:eastAsia="等线" w:hAnsi="Arial" w:cs="Arial"/>
        </w:rPr>
        <w:t>的姿态</w:t>
      </w:r>
      <w:proofErr w:type="gramStart"/>
      <w:r>
        <w:rPr>
          <w:rFonts w:ascii="Arial" w:eastAsia="等线" w:hAnsi="Arial" w:cs="Arial"/>
        </w:rPr>
        <w:t>估</w:t>
      </w:r>
      <w:proofErr w:type="gramEnd"/>
      <w:r>
        <w:rPr>
          <w:rFonts w:ascii="Arial" w:eastAsia="等线" w:hAnsi="Arial" w:cs="Arial"/>
        </w:rPr>
        <w:t>计值</w:t>
      </w:r>
      <w:r w:rsidR="001460C6" w:rsidRPr="00D26225">
        <w:rPr>
          <w:rFonts w:hint="eastAsia"/>
          <w:position w:val="-14"/>
        </w:rPr>
        <w:object w:dxaOrig="580" w:dyaOrig="400" w14:anchorId="0FB3B3F5">
          <v:shape id="_x0000_i1094" type="#_x0000_t75" style="width:29.25pt;height:20pt" o:ole="">
            <v:imagedata r:id="rId125" o:title=""/>
          </v:shape>
          <o:OLEObject Type="Embed" ProgID="Equation.DSMT4" ShapeID="_x0000_i1094" DrawAspect="Content" ObjectID="_1830277027" r:id="rId126"/>
        </w:object>
      </w:r>
      <w:r>
        <w:rPr>
          <w:rFonts w:ascii="Arial" w:eastAsia="等线" w:hAnsi="Arial" w:cs="Arial"/>
        </w:rPr>
        <w:t>，通过融合公式（</w:t>
      </w:r>
      <w:r>
        <w:rPr>
          <w:rFonts w:ascii="Arial" w:eastAsia="等线" w:hAnsi="Arial" w:cs="Arial"/>
        </w:rPr>
        <w:t>13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lastRenderedPageBreak/>
        <w:t>（</w:t>
      </w:r>
      <w:r>
        <w:rPr>
          <w:rFonts w:ascii="Arial" w:eastAsia="等线" w:hAnsi="Arial" w:cs="Arial"/>
        </w:rPr>
        <w:t>33</w:t>
      </w:r>
      <w:r>
        <w:rPr>
          <w:rFonts w:ascii="Arial" w:eastAsia="等线" w:hAnsi="Arial" w:cs="Arial"/>
        </w:rPr>
        <w:t>）计算得到的姿态值</w:t>
      </w:r>
      <w:r w:rsidR="001460C6" w:rsidRPr="00E47A01">
        <w:rPr>
          <w:position w:val="-14"/>
        </w:rPr>
        <w:object w:dxaOrig="520" w:dyaOrig="400" w14:anchorId="2F1FE47E">
          <v:shape id="_x0000_i1095" type="#_x0000_t75" style="width:26.2pt;height:20pt" o:ole="">
            <v:imagedata r:id="rId127" o:title=""/>
          </v:shape>
          <o:OLEObject Type="Embed" ProgID="Equation.DSMT4" ShapeID="_x0000_i1095" DrawAspect="Content" ObjectID="_1830277028" r:id="rId128"/>
        </w:object>
      </w:r>
      <w:r>
        <w:rPr>
          <w:rFonts w:ascii="Arial" w:eastAsia="等线" w:hAnsi="Arial" w:cs="Arial"/>
        </w:rPr>
        <w:t>和</w:t>
      </w:r>
      <w:r w:rsidR="001460C6" w:rsidRPr="00100D85">
        <w:rPr>
          <w:position w:val="-14"/>
        </w:rPr>
        <w:object w:dxaOrig="520" w:dyaOrig="400" w14:anchorId="29A51248">
          <v:shape id="_x0000_i1096" type="#_x0000_t75" style="width:26.2pt;height:20pt" o:ole="">
            <v:imagedata r:id="rId42" o:title=""/>
          </v:shape>
          <o:OLEObject Type="Embed" ProgID="Equation.DSMT4" ShapeID="_x0000_i1096" DrawAspect="Content" ObjectID="_1830277029" r:id="rId129"/>
        </w:object>
      </w:r>
      <w:r>
        <w:rPr>
          <w:rFonts w:ascii="Arial" w:eastAsia="等线" w:hAnsi="Arial" w:cs="Arial"/>
        </w:rPr>
        <w:t>获得。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 xml:space="preserve"> </m:t>
            </m:r>
          </m:e>
          <m:sub>
            <m:r>
              <w:rPr>
                <w:rFonts w:ascii="Cambria Math"/>
              </w:rPr>
              <m:t>E</m:t>
            </m:r>
          </m:sub>
          <m:sup>
            <m:r>
              <w:rPr>
                <w:rFonts w:ascii="Cambria Math"/>
              </w:rPr>
              <m:t>S</m:t>
            </m:r>
          </m:sup>
        </m:sSubSup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q</m:t>
            </m:r>
          </m:e>
        </m:acc>
      </m:oMath>
      <w:r w:rsidR="009C2573">
        <w:rPr>
          <w:rFonts w:ascii="Arial" w:eastAsia="等线" w:hAnsi="Arial" w:cs="Arial" w:hint="eastAsia"/>
        </w:rPr>
        <w:t>（</w:t>
      </w:r>
      <w:r w:rsidR="009C2573" w:rsidRPr="009C2573">
        <w:t>陀螺仪积分估计</w:t>
      </w:r>
      <w:r w:rsidR="009C2573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和</w:t>
      </w:r>
      <w:r w:rsidR="001460C6" w:rsidRPr="00100D85">
        <w:rPr>
          <w:position w:val="-14"/>
        </w:rPr>
        <w:object w:dxaOrig="520" w:dyaOrig="400" w14:anchorId="3A15F400">
          <v:shape id="_x0000_i1097" type="#_x0000_t75" style="width:26.2pt;height:20pt" o:ole="">
            <v:imagedata r:id="rId42" o:title=""/>
          </v:shape>
          <o:OLEObject Type="Embed" ProgID="Equation.DSMT4" ShapeID="_x0000_i1097" DrawAspect="Content" ObjectID="_1830277030" r:id="rId130"/>
        </w:object>
      </w:r>
      <w:r w:rsidR="009C2573">
        <w:rPr>
          <w:rFonts w:hint="eastAsia"/>
        </w:rPr>
        <w:t>（</w:t>
      </w:r>
      <w:r w:rsidR="009C2573" w:rsidRPr="009C2573">
        <w:t>梯度下降估计</w:t>
      </w:r>
      <w:r w:rsidR="009C2573">
        <w:rPr>
          <w:rFonts w:hint="eastAsia"/>
        </w:rPr>
        <w:t>）</w:t>
      </w:r>
      <w:r>
        <w:rPr>
          <w:rFonts w:ascii="Arial" w:eastAsia="等线" w:hAnsi="Arial" w:cs="Arial"/>
        </w:rPr>
        <w:t>的融合如公式（</w:t>
      </w:r>
      <w:r>
        <w:rPr>
          <w:rFonts w:ascii="Arial" w:eastAsia="等线" w:hAnsi="Arial" w:cs="Arial"/>
        </w:rPr>
        <w:t>36</w:t>
      </w:r>
      <w:r>
        <w:rPr>
          <w:rFonts w:ascii="Arial" w:eastAsia="等线" w:hAnsi="Arial" w:cs="Arial"/>
        </w:rPr>
        <w:t>）所示，其中</w:t>
      </w:r>
      <w:r w:rsidR="001460C6" w:rsidRPr="00801926">
        <w:rPr>
          <w:rFonts w:hint="eastAsia"/>
          <w:position w:val="-12"/>
        </w:rPr>
        <w:object w:dxaOrig="240" w:dyaOrig="360" w14:anchorId="052C0462">
          <v:shape id="_x0000_i1098" type="#_x0000_t75" style="width:11.55pt;height:18.5pt" o:ole="">
            <v:imagedata r:id="rId131" o:title=""/>
          </v:shape>
          <o:OLEObject Type="Embed" ProgID="Equation.DSMT4" ShapeID="_x0000_i1098" DrawAspect="Content" ObjectID="_1830277031" r:id="rId132"/>
        </w:objec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(1-</w:t>
      </w:r>
      <w:r w:rsidR="001460C6" w:rsidRPr="00801926">
        <w:rPr>
          <w:rFonts w:hint="eastAsia"/>
          <w:position w:val="-12"/>
        </w:rPr>
        <w:object w:dxaOrig="240" w:dyaOrig="360" w14:anchorId="54E07F51">
          <v:shape id="_x0000_i1099" type="#_x0000_t75" style="width:11.55pt;height:18.5pt" o:ole="">
            <v:imagedata r:id="rId133" o:title=""/>
          </v:shape>
          <o:OLEObject Type="Embed" ProgID="Equation.DSMT4" ShapeID="_x0000_i1099" DrawAspect="Content" ObjectID="_1830277032" r:id="rId134"/>
        </w:objec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为施加于各姿态计算结果的权重。</w:t>
      </w:r>
    </w:p>
    <w:p w14:paraId="06CDDF90" w14:textId="0F4F94D4" w:rsidR="001460C6" w:rsidRPr="001460C6" w:rsidRDefault="00384EED" w:rsidP="001460C6">
      <w:pPr>
        <w:spacing w:before="120" w:after="120" w:line="288" w:lineRule="auto"/>
        <w:ind w:firstLine="440"/>
        <w:jc w:val="center"/>
        <w:rPr>
          <w:rFonts w:hint="eastAsia"/>
        </w:rPr>
      </w:pPr>
      <w:r w:rsidRPr="001460C6">
        <w:rPr>
          <w:position w:val="-14"/>
        </w:rPr>
        <w:object w:dxaOrig="3920" w:dyaOrig="400" w14:anchorId="25CB9CEA">
          <v:shape id="_x0000_i1100" type="#_x0000_t75" style="width:196pt;height:20pt" o:ole="">
            <v:imagedata r:id="rId135" o:title=""/>
          </v:shape>
          <o:OLEObject Type="Embed" ProgID="Equation.DSMT4" ShapeID="_x0000_i1100" DrawAspect="Content" ObjectID="_1830277033" r:id="rId136"/>
        </w:object>
      </w:r>
      <w:r w:rsidR="009C2573">
        <w:rPr>
          <w:rFonts w:hint="eastAsia"/>
        </w:rPr>
        <w:t>（36）</w:t>
      </w:r>
    </w:p>
    <w:p w14:paraId="5903D45C" w14:textId="1073D9F0" w:rsidR="0006510C" w:rsidRDefault="001460C6">
      <w:pPr>
        <w:spacing w:before="120" w:after="120" w:line="288" w:lineRule="auto"/>
        <w:ind w:firstLine="440"/>
        <w:rPr>
          <w:rFonts w:hint="eastAsia"/>
        </w:rPr>
      </w:pPr>
      <w:r w:rsidRPr="00801926">
        <w:rPr>
          <w:rFonts w:hint="eastAsia"/>
          <w:position w:val="-12"/>
        </w:rPr>
        <w:object w:dxaOrig="240" w:dyaOrig="360" w14:anchorId="5A816FCE">
          <v:shape id="_x0000_i1101" type="#_x0000_t75" style="width:11.55pt;height:18.5pt" o:ole="">
            <v:imagedata r:id="rId137" o:title=""/>
          </v:shape>
          <o:OLEObject Type="Embed" ProgID="Equation.DSMT4" ShapeID="_x0000_i1101" DrawAspect="Content" ObjectID="_1830277034" r:id="rId138"/>
        </w:object>
      </w:r>
      <w:r>
        <w:rPr>
          <w:rFonts w:ascii="Arial" w:eastAsia="等线" w:hAnsi="Arial" w:cs="Arial"/>
        </w:rPr>
        <w:t>的最优值定义为确保</w:t>
      </w:r>
      <w:r w:rsidR="009C2573" w:rsidRPr="009C2573">
        <w:rPr>
          <w:position w:val="-12"/>
        </w:rPr>
        <w:object w:dxaOrig="440" w:dyaOrig="380" w14:anchorId="3F04427D">
          <v:shape id="_x0000_i1102" type="#_x0000_t75" style="width:21.55pt;height:19.25pt" o:ole="">
            <v:imagedata r:id="rId139" o:title=""/>
          </v:shape>
          <o:OLEObject Type="Embed" ProgID="Equation.DSMT4" ShapeID="_x0000_i1102" DrawAspect="Content" ObjectID="_1830277035" r:id="rId140"/>
        </w:object>
      </w:r>
      <w:r>
        <w:rPr>
          <w:rFonts w:ascii="Arial" w:eastAsia="等线" w:hAnsi="Arial" w:cs="Arial"/>
        </w:rPr>
        <w:t>的加权发散量等于</w:t>
      </w:r>
      <w:r w:rsidR="009C2573" w:rsidRPr="009C2573">
        <w:rPr>
          <w:position w:val="-12"/>
        </w:rPr>
        <w:object w:dxaOrig="420" w:dyaOrig="380" w14:anchorId="4EA22A14">
          <v:shape id="_x0000_i1103" type="#_x0000_t75" style="width:21.2pt;height:19.25pt" o:ole="">
            <v:imagedata r:id="rId141" o:title=""/>
          </v:shape>
          <o:OLEObject Type="Embed" ProgID="Equation.DSMT4" ShapeID="_x0000_i1103" DrawAspect="Content" ObjectID="_1830277036" r:id="rId142"/>
        </w:object>
      </w:r>
      <w:r>
        <w:rPr>
          <w:rFonts w:ascii="Arial" w:eastAsia="等线" w:hAnsi="Arial" w:cs="Arial"/>
        </w:rPr>
        <w:t>的加权收敛量，如公式（</w:t>
      </w:r>
      <w:r>
        <w:rPr>
          <w:rFonts w:ascii="Arial" w:eastAsia="等线" w:hAnsi="Arial" w:cs="Arial"/>
        </w:rPr>
        <w:t>37</w:t>
      </w:r>
      <w:r>
        <w:rPr>
          <w:rFonts w:ascii="Arial" w:eastAsia="等线" w:hAnsi="Arial" w:cs="Arial"/>
        </w:rPr>
        <w:t>）所示。式中，</w:t>
      </w:r>
      <w:r w:rsidR="009C2573" w:rsidRPr="009C2573">
        <w:rPr>
          <w:position w:val="-24"/>
        </w:rPr>
        <w:object w:dxaOrig="340" w:dyaOrig="620" w14:anchorId="0181DC20">
          <v:shape id="_x0000_i1104" type="#_x0000_t75" style="width:16.55pt;height:31.2pt" o:ole="">
            <v:imagedata r:id="rId143" o:title=""/>
          </v:shape>
          <o:OLEObject Type="Embed" ProgID="Equation.DSMT4" ShapeID="_x0000_i1104" DrawAspect="Content" ObjectID="_1830277037" r:id="rId144"/>
        </w:object>
      </w:r>
      <w:r>
        <w:rPr>
          <w:rFonts w:ascii="Arial" w:eastAsia="等线" w:hAnsi="Arial" w:cs="Arial"/>
        </w:rPr>
        <w:t>为</w:t>
      </w:r>
      <w:r w:rsidR="009C2573" w:rsidRPr="009C2573">
        <w:rPr>
          <w:position w:val="-12"/>
        </w:rPr>
        <w:object w:dxaOrig="420" w:dyaOrig="380" w14:anchorId="19368F7F">
          <v:shape id="_x0000_i1105" type="#_x0000_t75" style="width:21.2pt;height:19.25pt" o:ole="">
            <v:imagedata r:id="rId141" o:title=""/>
          </v:shape>
          <o:OLEObject Type="Embed" ProgID="Equation.DSMT4" ShapeID="_x0000_i1105" DrawAspect="Content" ObjectID="_1830277038" r:id="rId145"/>
        </w:object>
      </w:r>
      <w:r>
        <w:rPr>
          <w:rFonts w:ascii="Arial" w:eastAsia="等线" w:hAnsi="Arial" w:cs="Arial"/>
        </w:rPr>
        <w:t>的收敛速度，</w:t>
      </w:r>
      <w:r>
        <w:rPr>
          <w:rFonts w:ascii="Arial" w:eastAsia="等线" w:hAnsi="Arial" w:cs="Arial"/>
        </w:rPr>
        <w:t>β</w:t>
      </w:r>
      <w:r>
        <w:rPr>
          <w:rFonts w:ascii="Arial" w:eastAsia="等线" w:hAnsi="Arial" w:cs="Arial"/>
        </w:rPr>
        <w:t>为</w:t>
      </w:r>
      <w:r w:rsidR="009C2573" w:rsidRPr="009C2573">
        <w:rPr>
          <w:position w:val="-12"/>
        </w:rPr>
        <w:object w:dxaOrig="440" w:dyaOrig="380" w14:anchorId="3B67A929">
          <v:shape id="_x0000_i1106" type="#_x0000_t75" style="width:21.55pt;height:19.25pt" o:ole="">
            <v:imagedata r:id="rId139" o:title=""/>
          </v:shape>
          <o:OLEObject Type="Embed" ProgID="Equation.DSMT4" ShapeID="_x0000_i1106" DrawAspect="Content" ObjectID="_1830277039" r:id="rId146"/>
        </w:object>
      </w:r>
      <w:r>
        <w:rPr>
          <w:rFonts w:ascii="Arial" w:eastAsia="等线" w:hAnsi="Arial" w:cs="Arial"/>
        </w:rPr>
        <w:t>的发散速度（表示为与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测量误差对应的四元数导数的模）。公式（</w:t>
      </w:r>
      <w:r>
        <w:rPr>
          <w:rFonts w:ascii="Arial" w:eastAsia="等线" w:hAnsi="Arial" w:cs="Arial"/>
        </w:rPr>
        <w:t>37</w:t>
      </w:r>
      <w:r>
        <w:rPr>
          <w:rFonts w:ascii="Arial" w:eastAsia="等线" w:hAnsi="Arial" w:cs="Arial"/>
        </w:rPr>
        <w:t>）可重排为公式（</w:t>
      </w:r>
      <w:r>
        <w:rPr>
          <w:rFonts w:ascii="Arial" w:eastAsia="等线" w:hAnsi="Arial" w:cs="Arial"/>
        </w:rPr>
        <w:t>38</w:t>
      </w:r>
      <w:r>
        <w:rPr>
          <w:rFonts w:ascii="Arial" w:eastAsia="等线" w:hAnsi="Arial" w:cs="Arial"/>
        </w:rPr>
        <w:t>），用于定义</w:t>
      </w:r>
      <w:r w:rsidR="009C2573" w:rsidRPr="00801926">
        <w:rPr>
          <w:rFonts w:hint="eastAsia"/>
          <w:position w:val="-12"/>
        </w:rPr>
        <w:object w:dxaOrig="240" w:dyaOrig="360" w14:anchorId="2675CE30">
          <v:shape id="_x0000_i1107" type="#_x0000_t75" style="width:11.55pt;height:18.5pt" o:ole="">
            <v:imagedata r:id="rId137" o:title=""/>
          </v:shape>
          <o:OLEObject Type="Embed" ProgID="Equation.DSMT4" ShapeID="_x0000_i1107" DrawAspect="Content" ObjectID="_1830277040" r:id="rId147"/>
        </w:object>
      </w:r>
      <w:r>
        <w:rPr>
          <w:rFonts w:ascii="Arial" w:eastAsia="等线" w:hAnsi="Arial" w:cs="Arial"/>
        </w:rPr>
        <w:t>：</w:t>
      </w:r>
    </w:p>
    <w:p w14:paraId="02F6A3E5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β=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37</m:t>
              </m:r>
            </m:e>
          </m:d>
        </m:oMath>
      </m:oMathPara>
    </w:p>
    <w:p w14:paraId="4AFA2CD5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Δt</m:t>
                  </m:r>
                </m:den>
              </m:f>
              <m:r>
                <w:rPr>
                  <w:rFonts w:ascii="Cambria Math" w:hAnsi="Cambria Math"/>
                </w:rPr>
                <m:t>+β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38</m:t>
              </m:r>
            </m:e>
          </m:d>
        </m:oMath>
      </m:oMathPara>
    </w:p>
    <w:p w14:paraId="7A96BA66" w14:textId="4723944E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若假设由</w:t>
      </w:r>
      <w:r>
        <w:rPr>
          <w:rFonts w:ascii="Arial" w:eastAsia="等线" w:hAnsi="Arial" w:cs="Arial"/>
        </w:rPr>
        <w:t>α</w:t>
      </w:r>
      <w:r>
        <w:rPr>
          <w:rFonts w:ascii="Arial" w:eastAsia="等线" w:hAnsi="Arial" w:cs="Arial"/>
        </w:rPr>
        <w:t>控制的</w:t>
      </w:r>
      <w:r w:rsidR="009C2573" w:rsidRPr="009C2573">
        <w:rPr>
          <w:position w:val="-12"/>
        </w:rPr>
        <w:object w:dxaOrig="420" w:dyaOrig="380" w14:anchorId="68A8CA0C">
          <v:shape id="_x0000_i1108" type="#_x0000_t75" style="width:21.2pt;height:19.25pt" o:ole="">
            <v:imagedata r:id="rId148" o:title=""/>
          </v:shape>
          <o:OLEObject Type="Embed" ProgID="Equation.DSMT4" ShapeID="_x0000_i1108" DrawAspect="Content" ObjectID="_1830277041" r:id="rId149"/>
        </w:object>
      </w:r>
      <w:r>
        <w:rPr>
          <w:rFonts w:ascii="Arial" w:eastAsia="等线" w:hAnsi="Arial" w:cs="Arial"/>
        </w:rPr>
        <w:t>的收敛速度大于或等于姿态的物理变化率，则公式（</w:t>
      </w:r>
      <w:r>
        <w:rPr>
          <w:rFonts w:ascii="Arial" w:eastAsia="等线" w:hAnsi="Arial" w:cs="Arial"/>
        </w:rPr>
        <w:t>36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38</w:t>
      </w:r>
      <w:r>
        <w:rPr>
          <w:rFonts w:ascii="Arial" w:eastAsia="等线" w:hAnsi="Arial" w:cs="Arial"/>
        </w:rPr>
        <w:t>）可实现</w:t>
      </w:r>
      <w:r w:rsidR="009C2573" w:rsidRPr="009C2573">
        <w:rPr>
          <w:position w:val="-14"/>
        </w:rPr>
        <w:object w:dxaOrig="520" w:dyaOrig="400" w14:anchorId="0FFAE779">
          <v:shape id="_x0000_i1109" type="#_x0000_t75" style="width:26.2pt;height:20pt" o:ole="">
            <v:imagedata r:id="rId150" o:title=""/>
          </v:shape>
          <o:OLEObject Type="Embed" ProgID="Equation.DSMT4" ShapeID="_x0000_i1109" DrawAspect="Content" ObjectID="_1830277042" r:id="rId151"/>
        </w:object>
      </w:r>
      <w:r>
        <w:rPr>
          <w:rFonts w:ascii="Arial" w:eastAsia="等线" w:hAnsi="Arial" w:cs="Arial"/>
        </w:rPr>
        <w:t>和</w:t>
      </w:r>
      <w:r w:rsidR="009C2573" w:rsidRPr="009C2573">
        <w:rPr>
          <w:position w:val="-14"/>
        </w:rPr>
        <w:object w:dxaOrig="520" w:dyaOrig="400" w14:anchorId="7533E63D">
          <v:shape id="_x0000_i1110" type="#_x0000_t75" style="width:26.2pt;height:20pt" o:ole="">
            <v:imagedata r:id="rId152" o:title=""/>
          </v:shape>
          <o:OLEObject Type="Embed" ProgID="Equation.DSMT4" ShapeID="_x0000_i1110" DrawAspect="Content" ObjectID="_1830277043" r:id="rId153"/>
        </w:object>
      </w:r>
      <w:r>
        <w:rPr>
          <w:rFonts w:ascii="Arial" w:eastAsia="等线" w:hAnsi="Arial" w:cs="Arial"/>
        </w:rPr>
        <w:t>的最优融合，此时</w:t>
      </w:r>
      <w:r>
        <w:rPr>
          <w:rFonts w:ascii="Arial" w:eastAsia="等线" w:hAnsi="Arial" w:cs="Arial"/>
        </w:rPr>
        <w:t>α</w:t>
      </w:r>
      <w:r>
        <w:rPr>
          <w:rFonts w:ascii="Arial" w:eastAsia="等线" w:hAnsi="Arial" w:cs="Arial"/>
        </w:rPr>
        <w:t>无上限。若</w:t>
      </w:r>
      <w:r>
        <w:rPr>
          <w:rFonts w:ascii="Arial" w:eastAsia="等线" w:hAnsi="Arial" w:cs="Arial"/>
        </w:rPr>
        <w:t>α</w:t>
      </w:r>
      <w:proofErr w:type="gramStart"/>
      <w:r>
        <w:rPr>
          <w:rFonts w:ascii="Arial" w:eastAsia="等线" w:hAnsi="Arial" w:cs="Arial"/>
        </w:rPr>
        <w:t>取值极</w:t>
      </w:r>
      <w:proofErr w:type="gramEnd"/>
      <w:r>
        <w:rPr>
          <w:rFonts w:ascii="Arial" w:eastAsia="等线" w:hAnsi="Arial" w:cs="Arial"/>
        </w:rPr>
        <w:t>大，则公式（</w:t>
      </w:r>
      <w:r>
        <w:rPr>
          <w:rFonts w:ascii="Arial" w:eastAsia="等线" w:hAnsi="Arial" w:cs="Arial"/>
        </w:rPr>
        <w:t>35</w:t>
      </w:r>
      <w:r>
        <w:rPr>
          <w:rFonts w:ascii="Arial" w:eastAsia="等线" w:hAnsi="Arial" w:cs="Arial"/>
        </w:rPr>
        <w:t>）定义的</w:t>
      </w:r>
      <w:r w:rsidR="009C2573" w:rsidRPr="00801926">
        <w:rPr>
          <w:rFonts w:hint="eastAsia"/>
          <w:position w:val="-12"/>
        </w:rPr>
        <w:object w:dxaOrig="279" w:dyaOrig="360" w14:anchorId="033D9C57">
          <v:shape id="_x0000_i1111" type="#_x0000_t75" style="width:14.25pt;height:18.5pt" o:ole="">
            <v:imagedata r:id="rId154" o:title=""/>
          </v:shape>
          <o:OLEObject Type="Embed" ProgID="Equation.DSMT4" ShapeID="_x0000_i1111" DrawAspect="Content" ObjectID="_1830277044" r:id="rId155"/>
        </w:object>
      </w:r>
      <w:r>
        <w:rPr>
          <w:rFonts w:ascii="Arial" w:eastAsia="等线" w:hAnsi="Arial" w:cs="Arial"/>
        </w:rPr>
        <w:t>也会极大，姿态滤波器公式可简化：公式（</w:t>
      </w:r>
      <w:r>
        <w:rPr>
          <w:rFonts w:ascii="Arial" w:eastAsia="等线" w:hAnsi="Arial" w:cs="Arial"/>
        </w:rPr>
        <w:t>33</w:t>
      </w:r>
      <w:r>
        <w:rPr>
          <w:rFonts w:ascii="Arial" w:eastAsia="等线" w:hAnsi="Arial" w:cs="Arial"/>
        </w:rPr>
        <w:t>）中</w:t>
      </w:r>
      <w:r w:rsidR="009C2573" w:rsidRPr="00D26225">
        <w:rPr>
          <w:rFonts w:hint="eastAsia"/>
          <w:position w:val="-14"/>
        </w:rPr>
        <w:object w:dxaOrig="700" w:dyaOrig="400" w14:anchorId="50E33C73">
          <v:shape id="_x0000_i1112" type="#_x0000_t75" style="width:35.05pt;height:20pt" o:ole="">
            <v:imagedata r:id="rId44" o:title=""/>
          </v:shape>
          <o:OLEObject Type="Embed" ProgID="Equation.DSMT4" ShapeID="_x0000_i1112" DrawAspect="Content" ObjectID="_1830277045" r:id="rId156"/>
        </w:object>
      </w:r>
      <w:r>
        <w:rPr>
          <w:rFonts w:ascii="Arial" w:eastAsia="等线" w:hAnsi="Arial" w:cs="Arial"/>
        </w:rPr>
        <w:t>可忽略，重写为公式（</w:t>
      </w:r>
      <w:r>
        <w:rPr>
          <w:rFonts w:ascii="Arial" w:eastAsia="等线" w:hAnsi="Arial" w:cs="Arial"/>
        </w:rPr>
        <w:t>39</w:t>
      </w:r>
      <w:r>
        <w:rPr>
          <w:rFonts w:ascii="Arial" w:eastAsia="等线" w:hAnsi="Arial" w:cs="Arial"/>
        </w:rPr>
        <w:t>）；</w:t>
      </w:r>
    </w:p>
    <w:p w14:paraId="21D26FDA" w14:textId="6F4E7DFD" w:rsidR="009C2573" w:rsidRDefault="00000000" w:rsidP="009C2573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∇,t</m:t>
              </m:r>
            </m:sub>
          </m:sSub>
          <m:r>
            <w:rPr>
              <w:rFonts w:ascii="Cambria Math" w:hAnsi="Cambria Math"/>
            </w:rPr>
            <m:t>≈-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∇f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∇f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39</m:t>
              </m:r>
            </m:e>
          </m:d>
        </m:oMath>
      </m:oMathPara>
    </w:p>
    <w:p w14:paraId="4FF54C64" w14:textId="0C21A760" w:rsidR="009C2573" w:rsidRPr="009C2573" w:rsidRDefault="009C2573" w:rsidP="009C2573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公式（</w:t>
      </w:r>
      <w:r>
        <w:rPr>
          <w:rFonts w:ascii="Arial" w:eastAsia="等线" w:hAnsi="Arial" w:cs="Arial"/>
        </w:rPr>
        <w:t>38</w:t>
      </w:r>
      <w:r>
        <w:rPr>
          <w:rFonts w:ascii="Arial" w:eastAsia="等线" w:hAnsi="Arial" w:cs="Arial"/>
        </w:rPr>
        <w:t>）中分母的</w:t>
      </w:r>
      <w:r>
        <w:rPr>
          <w:rFonts w:ascii="Arial" w:eastAsia="等线" w:hAnsi="Arial" w:cs="Arial"/>
        </w:rPr>
        <w:t>β</w:t>
      </w:r>
      <w:r>
        <w:rPr>
          <w:rFonts w:ascii="Arial" w:eastAsia="等线" w:hAnsi="Arial" w:cs="Arial"/>
        </w:rPr>
        <w:t>项可忽略，重写为公式（</w:t>
      </w:r>
      <w:r>
        <w:rPr>
          <w:rFonts w:ascii="Arial" w:eastAsia="等线" w:hAnsi="Arial" w:cs="Arial"/>
        </w:rPr>
        <w:t>40</w:t>
      </w:r>
      <w:r>
        <w:rPr>
          <w:rFonts w:ascii="Arial" w:eastAsia="等线" w:hAnsi="Arial" w:cs="Arial"/>
        </w:rPr>
        <w:t>），此时可近似认为</w:t>
      </w:r>
      <w:r w:rsidRPr="00801926">
        <w:rPr>
          <w:rFonts w:hint="eastAsia"/>
          <w:position w:val="-12"/>
        </w:rPr>
        <w:object w:dxaOrig="240" w:dyaOrig="360" w14:anchorId="108083DA">
          <v:shape id="_x0000_i1113" type="#_x0000_t75" style="width:11.55pt;height:18.5pt" o:ole="">
            <v:imagedata r:id="rId137" o:title=""/>
          </v:shape>
          <o:OLEObject Type="Embed" ProgID="Equation.DSMT4" ShapeID="_x0000_i1113" DrawAspect="Content" ObjectID="_1830277046" r:id="rId157"/>
        </w:object>
      </w:r>
      <w:r>
        <w:rPr>
          <w:rFonts w:ascii="Arial" w:eastAsia="等线" w:hAnsi="Arial" w:cs="Arial"/>
        </w:rPr>
        <w:t>≈0</w:t>
      </w:r>
      <w:r>
        <w:rPr>
          <w:rFonts w:ascii="Arial" w:eastAsia="等线" w:hAnsi="Arial" w:cs="Arial"/>
        </w:rPr>
        <w:t>。</w:t>
      </w:r>
    </w:p>
    <w:p w14:paraId="740B6E3C" w14:textId="3AE70153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βΔt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等线" w:hAnsi="Cambria Math" w:cs="Arial"/>
            </w:rPr>
            <m:t>≈0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40</m:t>
              </m:r>
            </m:e>
          </m:d>
        </m:oMath>
      </m:oMathPara>
    </w:p>
    <w:p w14:paraId="7590FB6A" w14:textId="7331476A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将公式（</w:t>
      </w:r>
      <w:r>
        <w:rPr>
          <w:rFonts w:ascii="Arial" w:eastAsia="等线" w:hAnsi="Arial" w:cs="Arial"/>
        </w:rPr>
        <w:t>13</w:t>
      </w:r>
      <w:r>
        <w:rPr>
          <w:rFonts w:ascii="Arial" w:eastAsia="等线" w:hAnsi="Arial" w:cs="Arial"/>
        </w:rPr>
        <w:t>）、（</w:t>
      </w:r>
      <w:r>
        <w:rPr>
          <w:rFonts w:ascii="Arial" w:eastAsia="等线" w:hAnsi="Arial" w:cs="Arial"/>
        </w:rPr>
        <w:t>39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40</w:t>
      </w:r>
      <w:r>
        <w:rPr>
          <w:rFonts w:ascii="Arial" w:eastAsia="等线" w:hAnsi="Arial" w:cs="Arial"/>
        </w:rPr>
        <w:t>）代入公式（</w:t>
      </w:r>
      <w:r>
        <w:rPr>
          <w:rFonts w:ascii="Arial" w:eastAsia="等线" w:hAnsi="Arial" w:cs="Arial"/>
        </w:rPr>
        <w:t>36</w:t>
      </w:r>
      <w:r>
        <w:rPr>
          <w:rFonts w:ascii="Arial" w:eastAsia="等线" w:hAnsi="Arial" w:cs="Arial"/>
        </w:rPr>
        <w:t>），直接得到公式（</w:t>
      </w:r>
      <w:r>
        <w:rPr>
          <w:rFonts w:ascii="Arial" w:eastAsia="等线" w:hAnsi="Arial" w:cs="Arial"/>
        </w:rPr>
        <w:t>41</w:t>
      </w:r>
      <w:r>
        <w:rPr>
          <w:rFonts w:ascii="Arial" w:eastAsia="等线" w:hAnsi="Arial" w:cs="Arial"/>
        </w:rPr>
        <w:t>）。需注意，公式（</w:t>
      </w:r>
      <w:r>
        <w:rPr>
          <w:rFonts w:ascii="Arial" w:eastAsia="等线" w:hAnsi="Arial" w:cs="Arial"/>
        </w:rPr>
        <w:t>41</w:t>
      </w:r>
      <w:r>
        <w:rPr>
          <w:rFonts w:ascii="Arial" w:eastAsia="等线" w:hAnsi="Arial" w:cs="Arial"/>
        </w:rPr>
        <w:t>）中</w:t>
      </w:r>
      <w:r w:rsidR="009C2573" w:rsidRPr="00801926">
        <w:rPr>
          <w:rFonts w:hint="eastAsia"/>
          <w:position w:val="-12"/>
        </w:rPr>
        <w:object w:dxaOrig="240" w:dyaOrig="360" w14:anchorId="5531D124">
          <v:shape id="_x0000_i1114" type="#_x0000_t75" style="width:11.55pt;height:18.5pt" o:ole="">
            <v:imagedata r:id="rId137" o:title=""/>
          </v:shape>
          <o:OLEObject Type="Embed" ProgID="Equation.DSMT4" ShapeID="_x0000_i1114" DrawAspect="Content" ObjectID="_1830277047" r:id="rId158"/>
        </w:object>
      </w:r>
      <w:r>
        <w:rPr>
          <w:rFonts w:ascii="Arial" w:eastAsia="等线" w:hAnsi="Arial" w:cs="Arial"/>
        </w:rPr>
        <w:t>同时代入了公式（</w:t>
      </w:r>
      <w:r>
        <w:rPr>
          <w:rFonts w:ascii="Arial" w:eastAsia="等线" w:hAnsi="Arial" w:cs="Arial"/>
        </w:rPr>
        <w:t>39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的近似值：</w:t>
      </w:r>
    </w:p>
    <w:p w14:paraId="560A0904" w14:textId="3FD21F33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βΔt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∇f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∇f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est,t-1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ω,t</m:t>
                  </m:r>
                </m:sub>
              </m:sSub>
              <m:r>
                <w:rPr>
                  <w:rFonts w:ascii="Cambria Math" w:hAnsi="Cambria Math"/>
                </w:rPr>
                <m:t>Δt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41</m:t>
              </m:r>
            </m:e>
          </m:d>
        </m:oMath>
      </m:oMathPara>
    </w:p>
    <w:p w14:paraId="5A08D3DD" w14:textId="1B1A50AA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公式（</w:t>
      </w:r>
      <w:r>
        <w:rPr>
          <w:rFonts w:ascii="Arial" w:eastAsia="等线" w:hAnsi="Arial" w:cs="Arial"/>
        </w:rPr>
        <w:t>41</w:t>
      </w:r>
      <w:r>
        <w:rPr>
          <w:rFonts w:ascii="Arial" w:eastAsia="等线" w:hAnsi="Arial" w:cs="Arial"/>
        </w:rPr>
        <w:t>）可简化为公式（</w:t>
      </w:r>
      <w:r>
        <w:rPr>
          <w:rFonts w:ascii="Arial" w:eastAsia="等线" w:hAnsi="Arial" w:cs="Arial"/>
        </w:rPr>
        <w:t>42</w:t>
      </w:r>
      <w:r>
        <w:rPr>
          <w:rFonts w:ascii="Arial" w:eastAsia="等线" w:hAnsi="Arial" w:cs="Arial"/>
        </w:rPr>
        <w:t>），其中</w:t>
      </w:r>
      <w:r w:rsidR="009C2573" w:rsidRPr="00D26225">
        <w:rPr>
          <w:rFonts w:hint="eastAsia"/>
          <w:position w:val="-14"/>
        </w:rPr>
        <w:object w:dxaOrig="700" w:dyaOrig="400" w14:anchorId="7BCD3981">
          <v:shape id="_x0000_i1115" type="#_x0000_t75" style="width:35.05pt;height:20pt" o:ole="">
            <v:imagedata r:id="rId44" o:title=""/>
          </v:shape>
          <o:OLEObject Type="Embed" ProgID="Equation.DSMT4" ShapeID="_x0000_i1115" DrawAspect="Content" ObjectID="_1830277048" r:id="rId159"/>
        </w:object>
      </w:r>
      <w:proofErr w:type="gramStart"/>
      <w:r>
        <w:rPr>
          <w:rFonts w:ascii="Arial" w:eastAsia="等线" w:hAnsi="Arial" w:cs="Arial"/>
        </w:rPr>
        <w:t>为估计</w:t>
      </w:r>
      <w:proofErr w:type="gramEnd"/>
      <w:r>
        <w:rPr>
          <w:rFonts w:ascii="Arial" w:eastAsia="等线" w:hAnsi="Arial" w:cs="Arial"/>
        </w:rPr>
        <w:t>的姿态变化率（定义如公式（</w:t>
      </w:r>
      <w:r>
        <w:rPr>
          <w:rFonts w:ascii="Arial" w:eastAsia="等线" w:hAnsi="Arial" w:cs="Arial"/>
        </w:rPr>
        <w:t>43</w:t>
      </w:r>
      <w:r>
        <w:rPr>
          <w:rFonts w:ascii="Arial" w:eastAsia="等线" w:hAnsi="Arial" w:cs="Arial"/>
        </w:rPr>
        <w:t>）），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ϵ,t</m:t>
            </m:r>
          </m:sub>
        </m:sSub>
      </m:oMath>
      <w:r>
        <w:rPr>
          <w:rFonts w:ascii="Arial" w:eastAsia="等线" w:hAnsi="Arial" w:cs="Arial"/>
        </w:rP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est,t</m:t>
            </m:r>
          </m:sub>
        </m:sSub>
      </m:oMath>
      <w:r>
        <w:rPr>
          <w:rFonts w:ascii="Arial" w:eastAsia="等线" w:hAnsi="Arial" w:cs="Arial"/>
        </w:rPr>
        <w:t>的误差方向（定义如公式（</w:t>
      </w:r>
      <w:r>
        <w:rPr>
          <w:rFonts w:ascii="Arial" w:eastAsia="等线" w:hAnsi="Arial" w:cs="Arial"/>
        </w:rPr>
        <w:t>44</w:t>
      </w:r>
      <w:r>
        <w:rPr>
          <w:rFonts w:ascii="Arial" w:eastAsia="等线" w:hAnsi="Arial" w:cs="Arial"/>
        </w:rPr>
        <w:t>））：</w:t>
      </w:r>
    </w:p>
    <w:p w14:paraId="1FB4B754" w14:textId="0275AAB4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+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r>
            <w:rPr>
              <w:rFonts w:ascii="Cambria Math" w:hAnsi="Cambria Math"/>
            </w:rPr>
            <m:t>Δt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42</m:t>
              </m:r>
            </m:e>
          </m:d>
        </m:oMath>
      </m:oMathPara>
    </w:p>
    <w:p w14:paraId="72E9D686" w14:textId="77226CFD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ω,t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43</m:t>
              </m:r>
            </m:e>
          </m:d>
        </m:oMath>
      </m:oMathPara>
    </w:p>
    <w:p w14:paraId="0FD7B7B0" w14:textId="1C927CF0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∇f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∇f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44</m:t>
              </m:r>
            </m:e>
          </m:d>
        </m:oMath>
      </m:oMathPara>
    </w:p>
    <w:p w14:paraId="61AE88B8" w14:textId="6CE8527B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由公式（</w:t>
      </w:r>
      <w:r>
        <w:rPr>
          <w:rFonts w:ascii="Arial" w:eastAsia="等线" w:hAnsi="Arial" w:cs="Arial"/>
        </w:rPr>
        <w:t>42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44</w:t>
      </w:r>
      <w:r>
        <w:rPr>
          <w:rFonts w:ascii="Arial" w:eastAsia="等线" w:hAnsi="Arial" w:cs="Arial"/>
        </w:rPr>
        <w:t>）可知，滤波器通过对估计姿态变化率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</m:sub>
        </m:sSub>
      </m:oMath>
      <w:proofErr w:type="gramStart"/>
      <w:r>
        <w:rPr>
          <w:rFonts w:ascii="Arial" w:eastAsia="等线" w:hAnsi="Arial" w:cs="Arial"/>
        </w:rPr>
        <w:t>进行数值积分</w:t>
      </w:r>
      <w:proofErr w:type="gramEnd"/>
      <w:r>
        <w:rPr>
          <w:rFonts w:ascii="Arial" w:eastAsia="等线" w:hAnsi="Arial" w:cs="Arial"/>
        </w:rPr>
        <w:t>，计算姿态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est</m:t>
            </m:r>
          </m:sub>
        </m:sSub>
      </m:oMath>
      <w:r>
        <w:rPr>
          <w:rFonts w:ascii="Arial" w:eastAsia="等线" w:hAnsi="Arial" w:cs="Arial"/>
        </w:rPr>
        <w:t>。滤波器计算的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</m:sub>
        </m:sSub>
      </m:oMath>
      <w:r>
        <w:rPr>
          <w:rFonts w:ascii="Arial" w:eastAsia="等线" w:hAnsi="Arial" w:cs="Arial"/>
        </w:rPr>
        <w:t>等于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测量的姿态变化率</w:t>
      </w:r>
      <w:r w:rsidR="00650DEF" w:rsidRPr="009C2573">
        <w:rPr>
          <w:position w:val="-14"/>
        </w:rPr>
        <w:object w:dxaOrig="520" w:dyaOrig="520" w14:anchorId="49AAF60B">
          <v:shape id="_x0000_i1116" type="#_x0000_t75" style="width:26.2pt;height:26.2pt" o:ole="">
            <v:imagedata r:id="rId160" o:title=""/>
          </v:shape>
          <o:OLEObject Type="Embed" ProgID="Equation.DSMT4" ShapeID="_x0000_i1116" DrawAspect="Content" ObjectID="_1830277049" r:id="rId161"/>
        </w:object>
      </w:r>
      <w:r>
        <w:rPr>
          <w:rFonts w:ascii="Arial" w:eastAsia="等线" w:hAnsi="Arial" w:cs="Arial"/>
        </w:rPr>
        <w:t>，减去沿</w:t>
      </w:r>
      <w:proofErr w:type="gramStart"/>
      <w:r>
        <w:rPr>
          <w:rFonts w:ascii="Arial" w:eastAsia="等线" w:hAnsi="Arial" w:cs="Arial"/>
        </w:rPr>
        <w:t>误差</w:t>
      </w:r>
      <w:r>
        <w:rPr>
          <w:rFonts w:ascii="Arial" w:eastAsia="等线" w:hAnsi="Arial" w:cs="Arial"/>
        </w:rPr>
        <w:lastRenderedPageBreak/>
        <w:t>估计</w:t>
      </w:r>
      <w:proofErr w:type="gramEnd"/>
      <w:r>
        <w:rPr>
          <w:rFonts w:ascii="Arial" w:eastAsia="等线" w:hAnsi="Arial" w:cs="Arial"/>
        </w:rPr>
        <w:t>方向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rPr>
          <w:rFonts w:ascii="Arial" w:eastAsia="等线" w:hAnsi="Arial" w:cs="Arial"/>
        </w:rPr>
        <w:t>（由加速度计和磁力计测量数据计算得到）的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测量误差量</w:t>
      </w:r>
      <w:r>
        <w:rPr>
          <w:rFonts w:ascii="Arial" w:eastAsia="等线" w:hAnsi="Arial" w:cs="Arial"/>
        </w:rPr>
        <w:t>β</w:t>
      </w:r>
      <w:r>
        <w:rPr>
          <w:rFonts w:ascii="Arial" w:eastAsia="等线" w:hAnsi="Arial" w:cs="Arial"/>
        </w:rPr>
        <w:t>。图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展示了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完整姿态滤波器实现的框图。</w:t>
      </w:r>
    </w:p>
    <w:p w14:paraId="523F414C" w14:textId="28D32C0D" w:rsidR="006B6ABE" w:rsidRPr="00384EED" w:rsidRDefault="004C6E36" w:rsidP="00384EED">
      <w:pPr>
        <w:spacing w:before="120" w:after="120" w:line="288" w:lineRule="auto"/>
        <w:ind w:firstLine="440"/>
        <w:jc w:val="center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48F1A935" wp14:editId="339C7543">
            <wp:extent cx="5273675" cy="2703195"/>
            <wp:effectExtent l="0" t="0" r="0" b="0"/>
            <wp:docPr id="100175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48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</w:rPr>
        <w:t>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实现的完整姿态滤波器框图</w:t>
      </w:r>
    </w:p>
    <w:p w14:paraId="51CF3D61" w14:textId="38AFB4EF" w:rsidR="006B6ABE" w:rsidRDefault="006B6ABE" w:rsidP="006B6ABE">
      <w:pPr>
        <w:spacing w:before="120" w:after="120" w:line="288" w:lineRule="auto"/>
        <w:ind w:firstLine="560"/>
        <w:jc w:val="center"/>
        <w:outlineLvl w:val="3"/>
        <w:rPr>
          <w:rFonts w:hint="eastAsia"/>
          <w:b/>
          <w:bCs/>
          <w:sz w:val="28"/>
          <w:szCs w:val="32"/>
        </w:rPr>
      </w:pPr>
      <w:r w:rsidRPr="006B6ABE">
        <w:rPr>
          <w:rFonts w:hint="eastAsia"/>
          <w:b/>
          <w:bCs/>
          <w:sz w:val="28"/>
          <w:szCs w:val="32"/>
        </w:rPr>
        <w:t>目的</w:t>
      </w:r>
    </w:p>
    <w:p w14:paraId="74389F9C" w14:textId="2B3450E1" w:rsidR="00384EED" w:rsidRPr="00384EED" w:rsidRDefault="00384EED" w:rsidP="00384EED">
      <w:pPr>
        <w:ind w:firstLine="440"/>
        <w:outlineLvl w:val="4"/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 w:rsidRPr="00384EED">
        <w:rPr>
          <w:b/>
          <w:bCs/>
        </w:rPr>
        <w:t>、</w:t>
      </w:r>
      <w:r>
        <w:rPr>
          <w:rFonts w:hint="eastAsia"/>
          <w:b/>
          <w:bCs/>
        </w:rPr>
        <w:t>主要目的</w:t>
      </w:r>
    </w:p>
    <w:p w14:paraId="625A3D98" w14:textId="75AE0671" w:rsidR="006B6ABE" w:rsidRDefault="00384EED" w:rsidP="00384EED">
      <w:pPr>
        <w:ind w:firstLine="440"/>
        <w:rPr>
          <w:rFonts w:hint="eastAsia"/>
        </w:rPr>
      </w:pPr>
      <w:r w:rsidRPr="00384EED">
        <w:rPr>
          <w:rFonts w:hint="eastAsia"/>
        </w:rPr>
        <w:t>两种独立姿态估计结果融合，得到最终的高精度姿态估计</w:t>
      </w:r>
      <w:r>
        <w:rPr>
          <w:rFonts w:hint="eastAsia"/>
        </w:rPr>
        <w:t>。</w:t>
      </w:r>
    </w:p>
    <w:p w14:paraId="5AD4C5B2" w14:textId="607719D9" w:rsidR="00384EED" w:rsidRPr="00384EED" w:rsidRDefault="00384EED" w:rsidP="00384EED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 w:rsidRPr="00384EED">
        <w:rPr>
          <w:b/>
          <w:bCs/>
        </w:rPr>
        <w:t>陀螺仪积分估计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q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lim>
            </m:limUpp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384EED">
        <w:t>：由 3.1 节推导，通过</w:t>
      </w:r>
      <w:proofErr w:type="gramStart"/>
      <w:r w:rsidRPr="00384EED">
        <w:t>陀螺仪</w:t>
      </w:r>
      <w:proofErr w:type="gramEnd"/>
      <w:r w:rsidRPr="00384EED">
        <w:t>测量的角速度积分得到姿态，</w:t>
      </w:r>
      <w:proofErr w:type="gramStart"/>
      <w:r w:rsidRPr="00384EED">
        <w:t>动态响应</w:t>
      </w:r>
      <w:proofErr w:type="gramEnd"/>
      <w:r w:rsidRPr="00384EED">
        <w:t>快，但存在漂移误差（积分累积噪声、偏置等）；</w:t>
      </w:r>
    </w:p>
    <w:p w14:paraId="2FB12511" w14:textId="56E21E67" w:rsidR="00384EED" w:rsidRPr="00384EED" w:rsidRDefault="00384EED" w:rsidP="00384EED">
      <w:pPr>
        <w:pStyle w:val="a3"/>
        <w:numPr>
          <w:ilvl w:val="0"/>
          <w:numId w:val="13"/>
        </w:numPr>
        <w:ind w:firstLineChars="0"/>
        <w:rPr>
          <w:rFonts w:hint="eastAsia"/>
        </w:rPr>
      </w:pPr>
      <w:r w:rsidRPr="00384EED">
        <w:rPr>
          <w:b/>
          <w:bCs/>
        </w:rPr>
        <w:t>梯度下降估计</w:t>
      </w:r>
      <w:r w:rsidRPr="00100D85">
        <w:rPr>
          <w:position w:val="-14"/>
        </w:rPr>
        <w:object w:dxaOrig="520" w:dyaOrig="400" w14:anchorId="3F811A7E">
          <v:shape id="_x0000_i1117" type="#_x0000_t75" style="width:26.2pt;height:20pt" o:ole="">
            <v:imagedata r:id="rId42" o:title=""/>
          </v:shape>
          <o:OLEObject Type="Embed" ProgID="Equation.DSMT4" ShapeID="_x0000_i1117" DrawAspect="Content" ObjectID="_1830277050" r:id="rId163"/>
        </w:object>
      </w:r>
      <w:r w:rsidRPr="00384EED">
        <w:t>：由 3.2 节推导，通过加速度计（重力参考）和磁力计（地磁场参考）的向量观测，用</w:t>
      </w:r>
      <w:proofErr w:type="gramStart"/>
      <w:r w:rsidRPr="00384EED">
        <w:t>梯度下降算法</w:t>
      </w:r>
      <w:proofErr w:type="gramEnd"/>
      <w:r w:rsidRPr="00384EED">
        <w:t>得到姿态，提供绝对参考（无漂移），但受传感器噪声影响（动态时易受运动加速度干扰）。</w:t>
      </w:r>
    </w:p>
    <w:p w14:paraId="3337EC6B" w14:textId="41969D13" w:rsidR="00384EED" w:rsidRPr="00384EED" w:rsidRDefault="00384EED" w:rsidP="00384EED">
      <w:pPr>
        <w:ind w:firstLine="440"/>
        <w:rPr>
          <w:rFonts w:hint="eastAsia"/>
        </w:rPr>
      </w:pPr>
      <w:r w:rsidRPr="00384EED">
        <w:t>融合的目标是结合两者优势：动态场景下依赖陀螺仪的快速响应，静态 / 准静态场景下依赖梯度下降的稳定参考，最终输出兼顾精度和</w:t>
      </w:r>
      <w:proofErr w:type="gramStart"/>
      <w:r w:rsidRPr="00384EED">
        <w:t>鲁棒</w:t>
      </w:r>
      <w:proofErr w:type="gramEnd"/>
      <w:r w:rsidRPr="00384EED">
        <w:t>性的姿态估计。</w:t>
      </w:r>
    </w:p>
    <w:p w14:paraId="7F4C3F73" w14:textId="77777777" w:rsidR="00384EED" w:rsidRPr="00384EED" w:rsidRDefault="00384EED" w:rsidP="00384EED">
      <w:pPr>
        <w:ind w:firstLine="440"/>
        <w:outlineLvl w:val="4"/>
        <w:rPr>
          <w:rFonts w:hint="eastAsia"/>
          <w:b/>
          <w:bCs/>
        </w:rPr>
      </w:pPr>
      <w:r w:rsidRPr="00384EED">
        <w:rPr>
          <w:b/>
          <w:bCs/>
        </w:rPr>
        <w:t>二、基础融合公式（核心方程）</w:t>
      </w:r>
    </w:p>
    <w:p w14:paraId="00254400" w14:textId="654CE5D9" w:rsidR="00384EED" w:rsidRDefault="00384EED" w:rsidP="00384EED">
      <w:pPr>
        <w:ind w:firstLine="440"/>
        <w:rPr>
          <w:rFonts w:hint="eastAsia"/>
        </w:rPr>
      </w:pPr>
      <w:r>
        <w:rPr>
          <w:rFonts w:hint="eastAsia"/>
        </w:rPr>
        <w:t>最终姿态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est,t</m:t>
            </m:r>
          </m:sub>
        </m:sSub>
      </m:oMath>
      <w:r w:rsidRPr="00384EED">
        <w:t>（传感器 S 相对于地球 E 的姿态四元数）由两种估计加权求和得到：</w:t>
      </w:r>
    </w:p>
    <w:p w14:paraId="1BCFC7ED" w14:textId="4F83C824" w:rsidR="00384EED" w:rsidRPr="00384EED" w:rsidRDefault="00384EED" w:rsidP="00384EED">
      <w:pPr>
        <w:ind w:firstLine="440"/>
        <w:jc w:val="center"/>
        <w:rPr>
          <w:rFonts w:hint="eastAsia"/>
        </w:rPr>
      </w:pPr>
      <w:r w:rsidRPr="001460C6">
        <w:rPr>
          <w:position w:val="-14"/>
        </w:rPr>
        <w:object w:dxaOrig="3920" w:dyaOrig="400" w14:anchorId="6E570A07">
          <v:shape id="_x0000_i1118" type="#_x0000_t75" style="width:196pt;height:20pt" o:ole="">
            <v:imagedata r:id="rId135" o:title=""/>
          </v:shape>
          <o:OLEObject Type="Embed" ProgID="Equation.DSMT4" ShapeID="_x0000_i1118" DrawAspect="Content" ObjectID="_1830277051" r:id="rId164"/>
        </w:object>
      </w:r>
    </w:p>
    <w:p w14:paraId="3056B284" w14:textId="75C34925" w:rsidR="00384EED" w:rsidRDefault="00384EED" w:rsidP="00384EED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384EED">
        <w:rPr>
          <w:rFonts w:hint="eastAsia"/>
        </w:rPr>
        <w:t>符号说明：</w:t>
      </w:r>
    </w:p>
    <w:p w14:paraId="45918534" w14:textId="6A3FCFCF" w:rsidR="00384EED" w:rsidRPr="00384EED" w:rsidRDefault="00000000" w:rsidP="00384EED">
      <w:pPr>
        <w:pStyle w:val="a3"/>
        <w:numPr>
          <w:ilvl w:val="1"/>
          <w:numId w:val="3"/>
        </w:numPr>
        <w:ind w:firstLineChars="0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est,t</m:t>
            </m:r>
          </m:sub>
        </m:sSub>
      </m:oMath>
      <w:r w:rsidR="00384EED" w:rsidRPr="00384EED">
        <w:rPr>
          <w:rFonts w:hint="eastAsia"/>
        </w:rPr>
        <w:t>：t时刻的最终姿态估计（四元数，4维向量）；</w:t>
      </w:r>
    </w:p>
    <w:p w14:paraId="14E915CC" w14:textId="4B39C808" w:rsidR="00384EED" w:rsidRDefault="00384EED" w:rsidP="00384EED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121E99">
        <w:rPr>
          <w:rFonts w:hint="eastAsia"/>
          <w:position w:val="-12"/>
        </w:rPr>
        <w:object w:dxaOrig="240" w:dyaOrig="360" w14:anchorId="4E3248FD">
          <v:shape id="_x0000_i1119" type="#_x0000_t75" style="width:11.95pt;height:18.5pt" o:ole="">
            <v:imagedata r:id="rId165" o:title=""/>
          </v:shape>
          <o:OLEObject Type="Embed" ProgID="Equation.DSMT4" ShapeID="_x0000_i1119" DrawAspect="Content" ObjectID="_1830277052" r:id="rId166"/>
        </w:object>
      </w:r>
      <w:r w:rsidRPr="00384EED">
        <w:rPr>
          <w:rFonts w:hint="eastAsia"/>
        </w:rPr>
        <w:t>：权重系数（0~1），控制两种估计的贡献比例;</w:t>
      </w:r>
    </w:p>
    <w:p w14:paraId="7545BE3D" w14:textId="306CBB28" w:rsidR="00384EED" w:rsidRDefault="00384EED" w:rsidP="00384EED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121E99">
        <w:rPr>
          <w:rFonts w:hint="eastAsia"/>
          <w:position w:val="-14"/>
        </w:rPr>
        <w:object w:dxaOrig="520" w:dyaOrig="400" w14:anchorId="64C9164C">
          <v:shape id="_x0000_i1120" type="#_x0000_t75" style="width:26.2pt;height:20pt" o:ole="">
            <v:imagedata r:id="rId167" o:title=""/>
          </v:shape>
          <o:OLEObject Type="Embed" ProgID="Equation.DSMT4" ShapeID="_x0000_i1120" DrawAspect="Content" ObjectID="_1830277053" r:id="rId168"/>
        </w:object>
      </w:r>
      <w:r w:rsidRPr="00384EED">
        <w:rPr>
          <w:rFonts w:hint="eastAsia"/>
        </w:rPr>
        <w:t>：t时刻</w:t>
      </w:r>
      <w:proofErr w:type="gramStart"/>
      <w:r w:rsidRPr="00384EED">
        <w:rPr>
          <w:rFonts w:hint="eastAsia"/>
        </w:rPr>
        <w:t>梯度下降算法</w:t>
      </w:r>
      <w:proofErr w:type="gramEnd"/>
      <w:r w:rsidRPr="00384EED">
        <w:rPr>
          <w:rFonts w:hint="eastAsia"/>
        </w:rPr>
        <w:t>的姿态估计（来自加速度计／磁力计）；</w:t>
      </w:r>
      <w:r w:rsidR="002A7224">
        <w:rPr>
          <w:rFonts w:hint="eastAsia"/>
        </w:rPr>
        <w:t>（运动干扰）</w:t>
      </w:r>
    </w:p>
    <w:p w14:paraId="129E6305" w14:textId="3D7E3BB9" w:rsidR="00384EED" w:rsidRDefault="00384EED" w:rsidP="00384EED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 w:rsidRPr="00121E99">
        <w:rPr>
          <w:rFonts w:hint="eastAsia"/>
          <w:position w:val="-14"/>
        </w:rPr>
        <w:object w:dxaOrig="520" w:dyaOrig="400" w14:anchorId="73290FA6">
          <v:shape id="_x0000_i1121" type="#_x0000_t75" style="width:26.2pt;height:20pt" o:ole="">
            <v:imagedata r:id="rId169" o:title=""/>
          </v:shape>
          <o:OLEObject Type="Embed" ProgID="Equation.DSMT4" ShapeID="_x0000_i1121" DrawAspect="Content" ObjectID="_1830277054" r:id="rId170"/>
        </w:object>
      </w:r>
      <w:r w:rsidRPr="00384EED">
        <w:rPr>
          <w:rFonts w:hint="eastAsia"/>
        </w:rPr>
        <w:t>：t时刻陀螺仪积分的姿态估计（来自角速度积分）。</w:t>
      </w:r>
      <w:r w:rsidR="002A7224">
        <w:rPr>
          <w:rFonts w:hint="eastAsia"/>
        </w:rPr>
        <w:t>（误差累积）</w:t>
      </w:r>
    </w:p>
    <w:p w14:paraId="14BAF505" w14:textId="09EAEDCB" w:rsidR="00384EED" w:rsidRDefault="002A7224" w:rsidP="00BA267D">
      <w:pPr>
        <w:ind w:firstLine="440"/>
        <w:rPr>
          <w:rFonts w:hint="eastAsia"/>
        </w:rPr>
      </w:pPr>
      <w:r>
        <w:rPr>
          <w:rFonts w:hint="eastAsia"/>
        </w:rPr>
        <w:t>Idea:可以将</w:t>
      </w:r>
      <w:r w:rsidRPr="00121E99">
        <w:rPr>
          <w:rFonts w:hint="eastAsia"/>
          <w:position w:val="-12"/>
        </w:rPr>
        <w:object w:dxaOrig="240" w:dyaOrig="360" w14:anchorId="1FA87313">
          <v:shape id="_x0000_i1122" type="#_x0000_t75" style="width:11.95pt;height:18.5pt" o:ole="">
            <v:imagedata r:id="rId165" o:title=""/>
          </v:shape>
          <o:OLEObject Type="Embed" ProgID="Equation.DSMT4" ShapeID="_x0000_i1122" DrawAspect="Content" ObjectID="_1830277055" r:id="rId171"/>
        </w:object>
      </w:r>
      <w:r>
        <w:rPr>
          <w:rFonts w:hint="eastAsia"/>
        </w:rPr>
        <w:t>设置为一个动态调整的值，更具角度变化的大小设置，变化越大越小（信任</w:t>
      </w:r>
      <w:r w:rsidRPr="00121E99">
        <w:rPr>
          <w:rFonts w:hint="eastAsia"/>
          <w:position w:val="-14"/>
        </w:rPr>
        <w:object w:dxaOrig="520" w:dyaOrig="400" w14:anchorId="6657BB05">
          <v:shape id="_x0000_i1123" type="#_x0000_t75" style="width:26.2pt;height:20pt" o:ole="">
            <v:imagedata r:id="rId169" o:title=""/>
          </v:shape>
          <o:OLEObject Type="Embed" ProgID="Equation.DSMT4" ShapeID="_x0000_i1123" DrawAspect="Content" ObjectID="_1830277056" r:id="rId172"/>
        </w:object>
      </w:r>
      <w:r>
        <w:rPr>
          <w:rFonts w:hint="eastAsia"/>
        </w:rPr>
        <w:t>），越小越大（信任</w:t>
      </w:r>
      <w:r w:rsidRPr="00121E99">
        <w:rPr>
          <w:rFonts w:hint="eastAsia"/>
          <w:position w:val="-14"/>
        </w:rPr>
        <w:object w:dxaOrig="520" w:dyaOrig="400" w14:anchorId="3EB2595D">
          <v:shape id="_x0000_i1124" type="#_x0000_t75" style="width:26.2pt;height:20pt" o:ole="">
            <v:imagedata r:id="rId167" o:title=""/>
          </v:shape>
          <o:OLEObject Type="Embed" ProgID="Equation.DSMT4" ShapeID="_x0000_i1124" DrawAspect="Content" ObjectID="_1830277057" r:id="rId173"/>
        </w:object>
      </w:r>
      <w:r>
        <w:rPr>
          <w:rFonts w:hint="eastAsia"/>
        </w:rPr>
        <w:t>）</w:t>
      </w:r>
    </w:p>
    <w:p w14:paraId="3E0347E2" w14:textId="7E18DC16" w:rsidR="00BA267D" w:rsidRPr="00BA267D" w:rsidRDefault="00BA267D" w:rsidP="00BA267D">
      <w:pPr>
        <w:ind w:firstLine="440"/>
        <w:outlineLvl w:val="4"/>
        <w:rPr>
          <w:rFonts w:hint="eastAsia"/>
          <w:b/>
          <w:bCs/>
        </w:rPr>
      </w:pPr>
      <w:r w:rsidRPr="00BA267D">
        <w:rPr>
          <w:b/>
          <w:bCs/>
        </w:rPr>
        <w:t>三、最优权重</w:t>
      </w:r>
      <w:r w:rsidRPr="00BA267D">
        <w:rPr>
          <w:rFonts w:hint="eastAsia"/>
          <w:b/>
          <w:bCs/>
        </w:rPr>
        <w:object w:dxaOrig="240" w:dyaOrig="360" w14:anchorId="6C43BF90">
          <v:shape id="_x0000_i1125" type="#_x0000_t75" style="width:11.95pt;height:18.5pt" o:ole="">
            <v:imagedata r:id="rId165" o:title=""/>
          </v:shape>
          <o:OLEObject Type="Embed" ProgID="Equation.DSMT4" ShapeID="_x0000_i1125" DrawAspect="Content" ObjectID="_1830277058" r:id="rId174"/>
        </w:object>
      </w:r>
      <w:r w:rsidRPr="00BA267D">
        <w:rPr>
          <w:b/>
          <w:bCs/>
        </w:rPr>
        <w:t>的推导</w:t>
      </w:r>
    </w:p>
    <w:p w14:paraId="4C177D2D" w14:textId="0E11ED6C" w:rsidR="00384EED" w:rsidRDefault="00BA267D" w:rsidP="00384EED">
      <w:pPr>
        <w:ind w:firstLine="440"/>
        <w:rPr>
          <w:rFonts w:hint="eastAsia"/>
        </w:rPr>
      </w:pPr>
      <w:r w:rsidRPr="00BA267D">
        <w:rPr>
          <w:rFonts w:hint="eastAsia"/>
        </w:rPr>
        <w:t>最优权重的设计原则是：</w:t>
      </w:r>
      <w:r w:rsidRPr="00BA267D">
        <w:rPr>
          <w:rFonts w:hint="eastAsia"/>
          <w:b/>
          <w:bCs/>
        </w:rPr>
        <w:t>陀螺仪的误差发散速率 = 梯度下降的误差收</w:t>
      </w:r>
      <w:proofErr w:type="gramStart"/>
      <w:r w:rsidRPr="00BA267D">
        <w:rPr>
          <w:rFonts w:hint="eastAsia"/>
          <w:b/>
          <w:bCs/>
        </w:rPr>
        <w:t>敛</w:t>
      </w:r>
      <w:proofErr w:type="gramEnd"/>
      <w:r w:rsidRPr="00BA267D">
        <w:rPr>
          <w:rFonts w:hint="eastAsia"/>
          <w:b/>
          <w:bCs/>
        </w:rPr>
        <w:t>速率</w:t>
      </w:r>
      <w:r w:rsidRPr="00BA267D">
        <w:rPr>
          <w:rFonts w:hint="eastAsia"/>
        </w:rPr>
        <w:t>，确保两种估计的误差相互抵消，融合结果</w:t>
      </w:r>
      <w:proofErr w:type="gramStart"/>
      <w:r w:rsidRPr="00BA267D">
        <w:rPr>
          <w:rFonts w:hint="eastAsia"/>
        </w:rPr>
        <w:t>无累积误差</w:t>
      </w:r>
      <w:proofErr w:type="gramEnd"/>
      <w:r w:rsidRPr="00BA267D">
        <w:rPr>
          <w:rFonts w:hint="eastAsia"/>
        </w:rPr>
        <w:t>。</w:t>
      </w:r>
    </w:p>
    <w:p w14:paraId="2F8D4C38" w14:textId="10DA518E" w:rsidR="00B51B84" w:rsidRDefault="00B51B84" w:rsidP="00B51B84">
      <w:pPr>
        <w:pStyle w:val="a3"/>
        <w:numPr>
          <w:ilvl w:val="0"/>
          <w:numId w:val="18"/>
        </w:numPr>
        <w:ind w:firstLineChars="0"/>
        <w:rPr>
          <w:rFonts w:hint="eastAsia"/>
        </w:rPr>
      </w:pP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>：</w:t>
      </w:r>
      <w:proofErr w:type="gramStart"/>
      <w:r w:rsidRPr="00B51B84">
        <w:rPr>
          <w:rFonts w:hint="eastAsia"/>
        </w:rPr>
        <w:t>陀螺仪</w:t>
      </w:r>
      <w:proofErr w:type="gramEnd"/>
      <w:r w:rsidRPr="00B51B84">
        <w:rPr>
          <w:rFonts w:hint="eastAsia"/>
        </w:rPr>
        <w:t>测量误差的幅度（四元数导数的大小），代表陀螺仪姿态估计的 “发散速率”（误差随时间增长的速度）；</w:t>
      </w:r>
    </w:p>
    <w:p w14:paraId="5AF096B1" w14:textId="227779BF" w:rsidR="00B51B84" w:rsidRPr="00B51B84" w:rsidRDefault="00000000" w:rsidP="00B51B84">
      <w:pPr>
        <w:pStyle w:val="a3"/>
        <w:numPr>
          <w:ilvl w:val="0"/>
          <w:numId w:val="18"/>
        </w:numPr>
        <w:ind w:firstLineChars="0"/>
        <w:rPr>
          <w:rFonts w:hint="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="00B51B84">
        <w:rPr>
          <w:rFonts w:hint="eastAsia"/>
        </w:rPr>
        <w:t>：</w:t>
      </w:r>
      <w:proofErr w:type="gramStart"/>
      <w:r w:rsidR="00B51B84">
        <w:rPr>
          <w:rFonts w:hint="eastAsia"/>
        </w:rPr>
        <w:t>梯度下降算法</w:t>
      </w:r>
      <w:proofErr w:type="gramEnd"/>
      <w:r w:rsidR="00B51B84">
        <w:rPr>
          <w:rFonts w:hint="eastAsia"/>
        </w:rPr>
        <w:t>的 “收敛速率”（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51B84">
        <w:rPr>
          <w:rFonts w:hint="eastAsia"/>
        </w:rPr>
        <w:t>是梯度下降步长，Δt</w:t>
      </w:r>
      <w:proofErr w:type="gramStart"/>
      <w:r w:rsidR="00B51B84">
        <w:rPr>
          <w:rFonts w:hint="eastAsia"/>
        </w:rPr>
        <w:t>是采样周期</w:t>
      </w:r>
      <w:proofErr w:type="gramEnd"/>
      <w:r w:rsidR="00B51B84">
        <w:rPr>
          <w:rFonts w:hint="eastAsia"/>
        </w:rPr>
        <w:t>），代表梯度下降估计逼近真实姿态的速度。</w:t>
      </w:r>
    </w:p>
    <w:p w14:paraId="73F480F4" w14:textId="3E9F3EB5" w:rsidR="00384EED" w:rsidRDefault="00F50783" w:rsidP="00B51B84">
      <w:pPr>
        <w:ind w:firstLine="440"/>
        <w:rPr>
          <w:rFonts w:hint="eastAsia"/>
        </w:rPr>
      </w:pPr>
      <w:r w:rsidRPr="00F50783">
        <w:rPr>
          <w:rFonts w:hint="eastAsia"/>
        </w:rPr>
        <w:t>根据“发散速率=收</w:t>
      </w:r>
      <w:proofErr w:type="gramStart"/>
      <w:r w:rsidRPr="00F50783">
        <w:rPr>
          <w:rFonts w:hint="eastAsia"/>
        </w:rPr>
        <w:t>敛</w:t>
      </w:r>
      <w:proofErr w:type="gramEnd"/>
      <w:r w:rsidRPr="00F50783">
        <w:rPr>
          <w:rFonts w:hint="eastAsia"/>
        </w:rPr>
        <w:t>速率"的平衡条件</w:t>
      </w:r>
    </w:p>
    <w:p w14:paraId="7360F353" w14:textId="375CC84A" w:rsidR="00384EED" w:rsidRPr="00F50783" w:rsidRDefault="00000000" w:rsidP="00384EED">
      <w:pPr>
        <w:ind w:firstLine="440"/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β=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</m:oMath>
      </m:oMathPara>
    </w:p>
    <w:p w14:paraId="65E3EA55" w14:textId="6F0ECA9B" w:rsidR="00F50783" w:rsidRPr="00F50783" w:rsidRDefault="00F50783" w:rsidP="00B51B84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F50783">
        <w:t>左边：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β</m:t>
        </m:r>
      </m:oMath>
      <w:r w:rsidRPr="00F50783">
        <w:t>是融合后陀螺仪误差的有效发散速率（权重越小，发散越慢）；</w:t>
      </w:r>
    </w:p>
    <w:p w14:paraId="73A1B9FC" w14:textId="6D33CAA1" w:rsidR="00F50783" w:rsidRPr="00F50783" w:rsidRDefault="00F50783" w:rsidP="00B51B84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F50783">
        <w:t>右边：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F50783">
        <w:t>是融合后梯度下降的有效收</w:t>
      </w:r>
      <w:proofErr w:type="gramStart"/>
      <w:r w:rsidRPr="00F50783">
        <w:t>敛</w:t>
      </w:r>
      <w:proofErr w:type="gramEnd"/>
      <w:r w:rsidRPr="00F50783">
        <w:t>速率（权重越大，收敛越快）。</w:t>
      </w:r>
    </w:p>
    <w:p w14:paraId="3A24FB3C" w14:textId="41BCAAC8" w:rsidR="00F50783" w:rsidRPr="00F50783" w:rsidRDefault="00F50783" w:rsidP="00384EED">
      <w:pPr>
        <w:ind w:firstLine="440"/>
        <w:rPr>
          <w:rFonts w:hint="eastAsia"/>
        </w:rPr>
      </w:pPr>
      <w:r>
        <w:rPr>
          <w:rFonts w:hint="eastAsia"/>
        </w:rPr>
        <w:t>化简：</w:t>
      </w:r>
    </w:p>
    <w:p w14:paraId="1172571F" w14:textId="1DE172FE" w:rsidR="00384EED" w:rsidRPr="00F50783" w:rsidRDefault="00000000" w:rsidP="00384EED">
      <w:pPr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Δt</m:t>
                  </m:r>
                </m:den>
              </m:f>
              <m:r>
                <w:rPr>
                  <w:rFonts w:ascii="Cambria Math" w:hAnsi="Cambria Math"/>
                </w:rPr>
                <m:t>+β</m:t>
              </m:r>
            </m:den>
          </m:f>
        </m:oMath>
      </m:oMathPara>
    </w:p>
    <w:p w14:paraId="06F31114" w14:textId="3619A4A0" w:rsidR="00F50783" w:rsidRDefault="00F50783" w:rsidP="00B51B84">
      <w:pPr>
        <w:pStyle w:val="a3"/>
        <w:numPr>
          <w:ilvl w:val="1"/>
          <w:numId w:val="17"/>
        </w:numPr>
        <w:spacing w:before="120" w:after="120" w:line="288" w:lineRule="auto"/>
        <w:ind w:firstLineChars="0"/>
        <w:rPr>
          <w:rFonts w:hint="eastAsia"/>
        </w:rPr>
      </w:pPr>
      <w:r w:rsidRPr="00F50783">
        <w:rPr>
          <w:rFonts w:hint="eastAsia"/>
        </w:rPr>
        <w:t>动态场景：陀螺仪角速度大 → 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=α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ω,t</m:t>
                </m:r>
              </m:sub>
            </m:sSub>
          </m:e>
        </m:d>
        <m:r>
          <w:rPr>
            <w:rFonts w:ascii="Cambria Math" w:hAnsi="Cambria Math"/>
          </w:rPr>
          <m:t>Δt</m:t>
        </m:r>
      </m:oMath>
      <w:r>
        <w:rPr>
          <w:rFonts w:hint="eastAsia"/>
        </w:rPr>
        <w:t>，</w:t>
      </w:r>
      <w:r w:rsidRPr="00F50783">
        <w:rPr>
          <w:rFonts w:hint="eastAsia"/>
        </w:rPr>
        <w:t>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0783">
        <w:rPr>
          <w:rFonts w:hint="eastAsia"/>
        </w:rPr>
        <w:t>增大 →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F50783">
        <w:rPr>
          <w:rFonts w:hint="eastAsia"/>
        </w:rPr>
        <w:t>增大 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0783">
        <w:rPr>
          <w:rFonts w:hint="eastAsia"/>
        </w:rPr>
        <w:t>减小（偏向陀螺仪）；</w:t>
      </w:r>
    </w:p>
    <w:p w14:paraId="23F44FBD" w14:textId="77CFEE4A" w:rsidR="00F50783" w:rsidRPr="00F50783" w:rsidRDefault="00F50783" w:rsidP="00B51B84">
      <w:pPr>
        <w:pStyle w:val="a3"/>
        <w:numPr>
          <w:ilvl w:val="1"/>
          <w:numId w:val="17"/>
        </w:numPr>
        <w:ind w:firstLineChars="0"/>
        <w:rPr>
          <w:rFonts w:hint="eastAsia"/>
        </w:rPr>
      </w:pPr>
      <w:r w:rsidRPr="00F50783">
        <w:rPr>
          <w:rFonts w:hint="eastAsia"/>
        </w:rPr>
        <w:t>静态场景：陀螺仪角速度≈0 →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0783">
        <w:rPr>
          <w:rFonts w:hint="eastAsia"/>
        </w:rPr>
        <w:t>减小 →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F50783">
        <w:rPr>
          <w:rFonts w:hint="eastAsia"/>
        </w:rPr>
        <w:t>减小 →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0783">
        <w:rPr>
          <w:rFonts w:hint="eastAsia"/>
        </w:rPr>
        <w:t>增大（偏向梯度下降）；</w:t>
      </w:r>
    </w:p>
    <w:p w14:paraId="172CB6CF" w14:textId="77777777" w:rsidR="00F50783" w:rsidRPr="00F50783" w:rsidRDefault="00F50783" w:rsidP="00F50783">
      <w:pPr>
        <w:ind w:firstLine="440"/>
        <w:outlineLvl w:val="4"/>
        <w:rPr>
          <w:rFonts w:hint="eastAsia"/>
          <w:b/>
          <w:bCs/>
        </w:rPr>
      </w:pPr>
      <w:r w:rsidRPr="00F50783">
        <w:rPr>
          <w:b/>
          <w:bCs/>
        </w:rPr>
        <w:t>四、简化推导（工程化关键）</w:t>
      </w:r>
    </w:p>
    <w:p w14:paraId="49B8AE49" w14:textId="5DDBF1FE" w:rsidR="00F50783" w:rsidRDefault="00B51B84" w:rsidP="00B51B84">
      <w:pPr>
        <w:ind w:firstLine="440"/>
        <w:rPr>
          <w:rFonts w:hint="eastAsia"/>
        </w:rPr>
      </w:pPr>
      <w:r w:rsidRPr="00B51B84">
        <w:t>实际应用中，为保证梯度下降的收</w:t>
      </w:r>
      <w:proofErr w:type="gramStart"/>
      <w:r w:rsidRPr="00B51B84">
        <w:t>敛</w:t>
      </w:r>
      <w:proofErr w:type="gramEnd"/>
      <w:r w:rsidRPr="00B51B84">
        <w:t>速率不低于姿态变化的物理速率（避免滞后），通常设置</w:t>
      </w:r>
      <w:r>
        <w:rPr>
          <w:rFonts w:ascii="Arial" w:eastAsia="等线" w:hAnsi="Arial" w:cs="Arial"/>
        </w:rPr>
        <w:t>α</w:t>
      </w:r>
      <w:proofErr w:type="gramStart"/>
      <w:r>
        <w:rPr>
          <w:rFonts w:ascii="Arial" w:eastAsia="等线" w:hAnsi="Arial" w:cs="Arial"/>
        </w:rPr>
        <w:t>取值极</w:t>
      </w:r>
      <w:proofErr w:type="gramEnd"/>
      <w:r>
        <w:rPr>
          <w:rFonts w:ascii="Arial" w:eastAsia="等线" w:hAnsi="Arial" w:cs="Arial"/>
        </w:rPr>
        <w:t>大</w:t>
      </w:r>
      <w:r>
        <w:rPr>
          <w:rFonts w:ascii="Arial" w:eastAsia="等线" w:hAnsi="Arial" w:cs="Arial" w:hint="eastAsia"/>
        </w:rPr>
        <w:t>，</w:t>
      </w:r>
      <w:r>
        <w:rPr>
          <w:rFonts w:hint="eastAsia"/>
        </w:rPr>
        <w:t>则</w:t>
      </w:r>
      <w:r w:rsidR="00415B6C">
        <w:rPr>
          <w:rFonts w:hint="eastAsia"/>
        </w:rPr>
        <w:t>有</w:t>
      </w:r>
      <w:r w:rsidRPr="00B51B84">
        <w:rPr>
          <w:position w:val="-24"/>
        </w:rPr>
        <w:object w:dxaOrig="820" w:dyaOrig="620" w14:anchorId="6D8C954E">
          <v:shape id="_x0000_i1126" type="#_x0000_t75" style="width:40.8pt;height:31.2pt" o:ole="">
            <v:imagedata r:id="rId175" o:title=""/>
          </v:shape>
          <o:OLEObject Type="Embed" ProgID="Equation.DSMT4" ShapeID="_x0000_i1126" DrawAspect="Content" ObjectID="_1830277059" r:id="rId176"/>
        </w:object>
      </w:r>
      <w:r>
        <w:rPr>
          <w:rFonts w:hint="eastAsia"/>
        </w:rPr>
        <w:t xml:space="preserve"> </w:t>
      </w:r>
    </w:p>
    <w:p w14:paraId="3DD109C6" w14:textId="39016684" w:rsidR="00415B6C" w:rsidRDefault="00415B6C" w:rsidP="00415B6C">
      <w:pPr>
        <w:ind w:firstLine="440"/>
        <w:rPr>
          <w:rFonts w:hint="eastAsia"/>
        </w:rPr>
      </w:pPr>
      <w:r w:rsidRPr="00121E99">
        <w:rPr>
          <w:rFonts w:hint="eastAsia"/>
          <w:position w:val="-12"/>
        </w:rPr>
        <w:object w:dxaOrig="279" w:dyaOrig="360" w14:anchorId="45CAC4EC">
          <v:shape id="_x0000_i1127" type="#_x0000_t75" style="width:13.85pt;height:18.5pt" o:ole="">
            <v:imagedata r:id="rId177" o:title=""/>
          </v:shape>
          <o:OLEObject Type="Embed" ProgID="Equation.DSMT4" ShapeID="_x0000_i1127" DrawAspect="Content" ObjectID="_1830277060" r:id="rId178"/>
        </w:object>
      </w:r>
      <w:r w:rsidRPr="00415B6C">
        <w:rPr>
          <w:rFonts w:hint="eastAsia"/>
        </w:rPr>
        <w:t>极大时，3.2节的梯度下降估计（33）式中，前一次估计</w:t>
      </w:r>
      <w:r w:rsidRPr="00D26225">
        <w:rPr>
          <w:rFonts w:hint="eastAsia"/>
          <w:position w:val="-14"/>
        </w:rPr>
        <w:object w:dxaOrig="700" w:dyaOrig="400" w14:anchorId="69B7149D">
          <v:shape id="_x0000_i1128" type="#_x0000_t75" style="width:35.05pt;height:20pt" o:ole="">
            <v:imagedata r:id="rId44" o:title=""/>
          </v:shape>
          <o:OLEObject Type="Embed" ProgID="Equation.DSMT4" ShapeID="_x0000_i1128" DrawAspect="Content" ObjectID="_1830277061" r:id="rId179"/>
        </w:object>
      </w:r>
      <w:r w:rsidRPr="00415B6C">
        <w:rPr>
          <w:rFonts w:hint="eastAsia"/>
        </w:rPr>
        <w:t>的影响可忽略，简化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∇,t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=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est,t-1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∇f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∇f</m:t>
                </m:r>
              </m:e>
            </m:d>
          </m:den>
        </m:f>
      </m:oMath>
      <w:r>
        <w:rPr>
          <w:rFonts w:hint="eastAsia"/>
        </w:rPr>
        <w:t>化简为：（</w:t>
      </w:r>
      <w:r w:rsidRPr="00415B6C">
        <w:rPr>
          <w:rFonts w:hint="eastAsia"/>
        </w:rPr>
        <w:t>负号表示“沿误差减小的方向更新姿态"。</w:t>
      </w:r>
      <w:r>
        <w:rPr>
          <w:rFonts w:hint="eastAsia"/>
        </w:rPr>
        <w:t>）</w:t>
      </w:r>
    </w:p>
    <w:p w14:paraId="250D09A7" w14:textId="77777777" w:rsidR="00415B6C" w:rsidRDefault="00000000" w:rsidP="00415B6C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∇,t</m:t>
              </m:r>
            </m:sub>
          </m:sSub>
          <m:r>
            <w:rPr>
              <w:rFonts w:ascii="Cambria Math" w:hAnsi="Cambria Math"/>
            </w:rPr>
            <m:t>≈-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∇f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∇f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39</m:t>
              </m:r>
            </m:e>
          </m:d>
        </m:oMath>
      </m:oMathPara>
    </w:p>
    <w:p w14:paraId="42D83C45" w14:textId="3DA84E1B" w:rsidR="00415B6C" w:rsidRDefault="00415B6C" w:rsidP="00415B6C">
      <w:pPr>
        <w:ind w:firstLine="440"/>
        <w:rPr>
          <w:rFonts w:hint="eastAsia"/>
        </w:rPr>
      </w:pPr>
      <w:r>
        <w:rPr>
          <w:rFonts w:hint="eastAsia"/>
        </w:rPr>
        <w:t>由于</w:t>
      </w:r>
      <w:r w:rsidRPr="00B51B84">
        <w:rPr>
          <w:position w:val="-24"/>
        </w:rPr>
        <w:object w:dxaOrig="820" w:dyaOrig="620" w14:anchorId="7F9E0CFE">
          <v:shape id="_x0000_i1129" type="#_x0000_t75" style="width:40.8pt;height:31.2pt" o:ole="">
            <v:imagedata r:id="rId175" o:title=""/>
          </v:shape>
          <o:OLEObject Type="Embed" ProgID="Equation.DSMT4" ShapeID="_x0000_i1129" DrawAspect="Content" ObjectID="_1830277062" r:id="rId180"/>
        </w:object>
      </w:r>
      <w:r>
        <w:rPr>
          <w:rFonts w:hint="eastAsia"/>
        </w:rP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Δt</m:t>
                </m:r>
              </m:den>
            </m:f>
            <m:r>
              <w:rPr>
                <w:rFonts w:ascii="Cambria Math" w:hAnsi="Cambria Math"/>
              </w:rPr>
              <m:t>+β</m:t>
            </m:r>
          </m:den>
        </m:f>
      </m:oMath>
      <w:r>
        <w:rPr>
          <w:rFonts w:hint="eastAsia"/>
        </w:rPr>
        <w:t>可得（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15B6C">
        <w:rPr>
          <w:rFonts w:hint="eastAsia"/>
        </w:rPr>
        <w:t>极大</w:t>
      </w:r>
      <w:r>
        <w:rPr>
          <w:rFonts w:hint="eastAsia"/>
        </w:rPr>
        <w:t>近似0）</w:t>
      </w:r>
    </w:p>
    <w:p w14:paraId="582282CC" w14:textId="24F0BEE6" w:rsidR="00415B6C" w:rsidRDefault="00000000" w:rsidP="00415B6C">
      <w:pPr>
        <w:ind w:firstLine="44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βΔt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等线" w:hAnsi="Cambria Math" w:cs="Arial"/>
            </w:rPr>
            <m:t>≈0</m:t>
          </m:r>
        </m:oMath>
      </m:oMathPara>
    </w:p>
    <w:p w14:paraId="11EA6D9B" w14:textId="18B38B74" w:rsidR="00415B6C" w:rsidRPr="001460C6" w:rsidRDefault="00415B6C" w:rsidP="00415B6C">
      <w:pPr>
        <w:spacing w:before="120" w:after="120" w:line="288" w:lineRule="auto"/>
        <w:ind w:firstLine="440"/>
        <w:rPr>
          <w:rFonts w:hint="eastAsia"/>
        </w:rPr>
      </w:pPr>
      <w:r>
        <w:rPr>
          <w:rFonts w:hint="eastAsia"/>
        </w:rPr>
        <w:t>然后化简</w:t>
      </w:r>
      <w:r w:rsidRPr="001460C6">
        <w:rPr>
          <w:position w:val="-14"/>
        </w:rPr>
        <w:object w:dxaOrig="3920" w:dyaOrig="400" w14:anchorId="7076A024">
          <v:shape id="_x0000_i1130" type="#_x0000_t75" style="width:196pt;height:20pt" o:ole="">
            <v:imagedata r:id="rId135" o:title=""/>
          </v:shape>
          <o:OLEObject Type="Embed" ProgID="Equation.DSMT4" ShapeID="_x0000_i1130" DrawAspect="Content" ObjectID="_1830277063" r:id="rId181"/>
        </w:object>
      </w:r>
    </w:p>
    <w:p w14:paraId="61515E95" w14:textId="283B2D72" w:rsidR="00415B6C" w:rsidRDefault="00415B6C" w:rsidP="00415B6C">
      <w:pPr>
        <w:ind w:firstLine="440"/>
        <w:rPr>
          <w:rFonts w:hint="eastAsia"/>
        </w:rPr>
      </w:pPr>
      <w:r>
        <w:rPr>
          <w:rFonts w:hint="eastAsia"/>
        </w:rPr>
        <w:t>带入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q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lim>
            </m:limUpp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Δt</m:t>
        </m:r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∇,t</m:t>
            </m:r>
          </m:sub>
        </m:sSub>
        <m:r>
          <w:rPr>
            <w:rFonts w:ascii="Cambria Math" w:hAnsi="Cambria Math"/>
          </w:rPr>
          <m:t>≈-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∇f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∇f</m:t>
                </m:r>
              </m:e>
            </m:d>
          </m:den>
        </m:f>
      </m:oMath>
      <w:r>
        <w:rPr>
          <w:rFonts w:hint="eastAsia"/>
        </w:rPr>
        <w:t>以及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βΔt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  <m:r>
          <m:rPr>
            <m:sty m:val="p"/>
          </m:rPr>
          <w:rPr>
            <w:rFonts w:ascii="Cambria Math" w:eastAsia="等线" w:hAnsi="Cambria Math" w:cs="Arial"/>
          </w:rPr>
          <m:t>≈0</m:t>
        </m:r>
      </m:oMath>
    </w:p>
    <w:p w14:paraId="2B2F5DD0" w14:textId="5DF698DC" w:rsidR="00415B6C" w:rsidRPr="00415B6C" w:rsidRDefault="00415B6C" w:rsidP="00415B6C">
      <w:pPr>
        <w:spacing w:before="120" w:after="120" w:line="288" w:lineRule="auto"/>
        <w:ind w:firstLine="440"/>
        <w:rPr>
          <w:rFonts w:hint="eastAsia"/>
        </w:rPr>
      </w:pPr>
      <w:r>
        <w:rPr>
          <w:rFonts w:hint="eastAsia"/>
        </w:rPr>
        <w:t>可得：</w:t>
      </w:r>
    </w:p>
    <w:p w14:paraId="0CCBE3C7" w14:textId="6C318E73" w:rsidR="00415B6C" w:rsidRDefault="00000000" w:rsidP="00415B6C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βΔt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∇f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∇f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est,t-1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+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ω,t</m:t>
                  </m:r>
                </m:sub>
              </m:sSub>
              <m:r>
                <w:rPr>
                  <w:rFonts w:ascii="Cambria Math" w:hAnsi="Cambria Math"/>
                </w:rPr>
                <m:t>Δt</m:t>
              </m:r>
            </m:e>
          </m:d>
        </m:oMath>
      </m:oMathPara>
    </w:p>
    <w:p w14:paraId="4B22A63B" w14:textId="64FD8058" w:rsidR="00415B6C" w:rsidRPr="00415B6C" w:rsidRDefault="00415B6C" w:rsidP="00415B6C">
      <w:pPr>
        <w:spacing w:before="120" w:after="120" w:line="288" w:lineRule="auto"/>
        <w:ind w:firstLine="440"/>
        <w:rPr>
          <w:rFonts w:hint="eastAsia"/>
        </w:rPr>
      </w:pPr>
      <w:r>
        <w:rPr>
          <w:rFonts w:hint="eastAsia"/>
        </w:rPr>
        <w:t>在化简：</w:t>
      </w:r>
      <w:r>
        <w:br/>
      </w: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+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r>
            <w:rPr>
              <w:rFonts w:ascii="Cambria Math" w:hAnsi="Cambria Math"/>
            </w:rPr>
            <m:t>Δt</m:t>
          </m:r>
        </m:oMath>
      </m:oMathPara>
    </w:p>
    <w:p w14:paraId="238B575A" w14:textId="168DED67" w:rsidR="00415B6C" w:rsidRDefault="00415B6C" w:rsidP="00415B6C">
      <w:pPr>
        <w:spacing w:before="120" w:after="120" w:line="288" w:lineRule="auto"/>
        <w:ind w:firstLine="440"/>
        <w:rPr>
          <w:rFonts w:hint="eastAsia"/>
        </w:rPr>
      </w:pPr>
      <w:r>
        <w:rPr>
          <w:rFonts w:hint="eastAsia"/>
        </w:rPr>
        <w:t>得到</w:t>
      </w:r>
      <w:r w:rsidRPr="00415B6C">
        <w:rPr>
          <w:b/>
          <w:bCs/>
        </w:rPr>
        <w:t>最终姿态变化率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est,t</m:t>
            </m:r>
          </m:sub>
        </m:sSub>
      </m:oMath>
      <w:r>
        <w:rPr>
          <w:rFonts w:hint="eastAsia"/>
          <w:b/>
          <w:bCs/>
        </w:rPr>
        <w:t>：</w:t>
      </w:r>
    </w:p>
    <w:p w14:paraId="0B4FF623" w14:textId="2A71A617" w:rsidR="00415B6C" w:rsidRPr="0051156D" w:rsidRDefault="00000000" w:rsidP="00415B6C">
      <w:pPr>
        <w:spacing w:before="120" w:after="120" w:line="288" w:lineRule="auto"/>
        <w:ind w:firstLine="44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ω,t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</m:oMath>
      </m:oMathPara>
    </w:p>
    <w:p w14:paraId="0AF628DF" w14:textId="365B9FB8" w:rsidR="0051156D" w:rsidRDefault="00000000" w:rsidP="00415B6C">
      <w:pPr>
        <w:spacing w:before="120" w:after="120" w:line="288" w:lineRule="auto"/>
        <w:ind w:firstLine="440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ω,t</m:t>
            </m:r>
          </m:sub>
        </m:sSub>
      </m:oMath>
      <w:r w:rsidR="0051156D">
        <w:rPr>
          <w:rFonts w:hint="eastAsia"/>
        </w:rPr>
        <w:t>：</w:t>
      </w:r>
      <w:proofErr w:type="gramStart"/>
      <w:r w:rsidR="0051156D" w:rsidRPr="0051156D">
        <w:t>陀螺仪直接测量</w:t>
      </w:r>
      <w:proofErr w:type="gramEnd"/>
      <w:r w:rsidR="0051156D" w:rsidRPr="0051156D">
        <w:t>的姿态变化率（</w:t>
      </w:r>
      <w:proofErr w:type="gramStart"/>
      <w:r w:rsidR="0051156D" w:rsidRPr="0051156D">
        <w:t>动态响应</w:t>
      </w:r>
      <w:proofErr w:type="gramEnd"/>
      <w:r w:rsidR="0051156D" w:rsidRPr="0051156D">
        <w:t>快）</w:t>
      </w:r>
    </w:p>
    <w:p w14:paraId="5B54B0A3" w14:textId="77777777" w:rsidR="0051156D" w:rsidRPr="0051156D" w:rsidRDefault="00000000" w:rsidP="00415B6C">
      <w:pPr>
        <w:spacing w:before="120" w:after="120" w:line="288" w:lineRule="auto"/>
        <w:ind w:firstLine="440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ϵ,t</m:t>
            </m:r>
          </m:sub>
        </m:sSub>
      </m:oMath>
      <w:r w:rsidR="0051156D">
        <w:rPr>
          <w:rFonts w:hint="eastAsia"/>
        </w:rPr>
        <w:t>：</w:t>
      </w:r>
      <w:r w:rsidR="0051156D" w:rsidRPr="0051156D">
        <w:t>基于梯度下降的误差修正</w:t>
      </w:r>
      <w:r w:rsidR="0051156D">
        <w:rPr>
          <w:rFonts w:hint="eastAsia"/>
        </w:rPr>
        <w:t>（</w:t>
      </w:r>
    </w:p>
    <w:p w14:paraId="037ACB91" w14:textId="3643AD19" w:rsidR="0051156D" w:rsidRPr="0051156D" w:rsidRDefault="0051156D" w:rsidP="00415B6C">
      <w:pPr>
        <w:spacing w:before="120" w:after="120" w:line="288" w:lineRule="auto"/>
        <w:ind w:firstLine="440"/>
        <w:rPr>
          <w:rFonts w:hint="eastAsia"/>
        </w:rPr>
      </w:pPr>
      <w:r w:rsidRPr="0051156D">
        <w:rPr>
          <w:b/>
          <w:bCs/>
        </w:rPr>
        <w:t>修正强度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</w:rPr>
        <w:t>、</w:t>
      </w:r>
    </w:p>
    <w:p w14:paraId="15A241E2" w14:textId="5D54796A" w:rsidR="00415B6C" w:rsidRDefault="00415B6C" w:rsidP="0051156D">
      <w:pPr>
        <w:spacing w:before="120" w:after="120" w:line="288" w:lineRule="auto"/>
        <w:ind w:firstLine="440"/>
        <w:rPr>
          <w:rFonts w:hint="eastAsia"/>
        </w:rPr>
      </w:pPr>
      <w:r w:rsidRPr="00415B6C">
        <w:rPr>
          <w:b/>
          <w:bCs/>
        </w:rPr>
        <w:t>误差方向单位四元数导数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ϵ,t</m:t>
            </m:r>
          </m:sub>
        </m:sSub>
      </m:oMath>
      <w:r>
        <w:rPr>
          <w:rFonts w:hint="eastAsia"/>
          <w:b/>
          <w:bCs/>
        </w:rPr>
        <w:t>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ϵ,t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∇f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∇f</m:t>
                </m:r>
              </m:e>
            </m:d>
          </m:den>
        </m:f>
      </m:oMath>
      <w:r w:rsidR="0051156D">
        <w:rPr>
          <w:rFonts w:hint="eastAsia"/>
        </w:rPr>
        <w:t>）</w:t>
      </w:r>
    </w:p>
    <w:p w14:paraId="51D2D4B1" w14:textId="0CC2AF7A" w:rsidR="00415B6C" w:rsidRPr="00F50783" w:rsidRDefault="00415B6C" w:rsidP="0051156D">
      <w:pPr>
        <w:ind w:firstLine="440"/>
        <w:rPr>
          <w:rFonts w:hint="eastAsia"/>
        </w:rPr>
      </w:pPr>
      <w:r w:rsidRPr="00415B6C">
        <w:t>最终姿态变化率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est,t</m:t>
            </m:r>
          </m:sub>
        </m:sSub>
      </m:oMath>
      <w:r w:rsidRPr="00415B6C">
        <w:t> 是 </w:t>
      </w:r>
      <w:r w:rsidRPr="00415B6C">
        <w:rPr>
          <w:b/>
          <w:bCs/>
        </w:rPr>
        <w:t>“</w:t>
      </w:r>
      <w:proofErr w:type="gramStart"/>
      <w:r w:rsidRPr="00415B6C">
        <w:rPr>
          <w:b/>
          <w:bCs/>
        </w:rPr>
        <w:t>陀螺仪</w:t>
      </w:r>
      <w:proofErr w:type="gramEnd"/>
      <w:r w:rsidRPr="00415B6C">
        <w:rPr>
          <w:b/>
          <w:bCs/>
        </w:rPr>
        <w:t>测量的姿态变化率” 减去 “误差修正项”</w:t>
      </w:r>
      <w:r w:rsidRPr="00415B6C">
        <w:t>：</w:t>
      </w:r>
    </w:p>
    <w:p w14:paraId="7C8F0455" w14:textId="77777777" w:rsidR="0006510C" w:rsidRDefault="00000000">
      <w:pPr>
        <w:spacing w:before="300" w:after="120" w:line="288" w:lineRule="auto"/>
        <w:ind w:firstLine="600"/>
        <w:outlineLvl w:val="2"/>
        <w:rPr>
          <w:rFonts w:ascii="Arial" w:eastAsia="等线" w:hAnsi="Arial" w:cs="Arial"/>
          <w:b/>
          <w:sz w:val="30"/>
        </w:rPr>
      </w:pPr>
      <w:bookmarkStart w:id="9" w:name="heading_8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磁畸变补偿</w:t>
      </w:r>
      <w:bookmarkEnd w:id="9"/>
    </w:p>
    <w:p w14:paraId="45B09CB8" w14:textId="49103AE2" w:rsidR="00CF022A" w:rsidRDefault="00CF022A" w:rsidP="00CF022A">
      <w:pPr>
        <w:ind w:firstLine="440"/>
        <w:rPr>
          <w:rFonts w:hint="eastAsia"/>
        </w:rPr>
      </w:pPr>
      <w:r>
        <w:rPr>
          <w:rFonts w:hint="eastAsia"/>
        </w:rPr>
        <w:t>磁场畸变</w:t>
      </w:r>
    </w:p>
    <w:p w14:paraId="76D6FF52" w14:textId="77777777" w:rsidR="00CF022A" w:rsidRPr="00CF022A" w:rsidRDefault="00CF022A" w:rsidP="00CF022A">
      <w:pPr>
        <w:spacing w:before="120" w:after="120" w:line="288" w:lineRule="auto"/>
        <w:ind w:firstLine="440"/>
        <w:rPr>
          <w:rFonts w:ascii="Arial" w:eastAsia="等线" w:hAnsi="Arial" w:cs="Arial"/>
        </w:rPr>
      </w:pPr>
      <w:r w:rsidRPr="00CF022A">
        <w:rPr>
          <w:rFonts w:ascii="Arial" w:eastAsia="等线" w:hAnsi="Arial" w:cs="Arial" w:hint="eastAsia"/>
          <w:b/>
          <w:bCs/>
        </w:rPr>
        <w:t>硬铁干扰（</w:t>
      </w:r>
      <w:r w:rsidRPr="00CF022A">
        <w:rPr>
          <w:rFonts w:ascii="Arial" w:eastAsia="等线" w:hAnsi="Arial" w:cs="Arial" w:hint="eastAsia"/>
          <w:b/>
          <w:bCs/>
        </w:rPr>
        <w:t>Hard iron biases</w:t>
      </w:r>
      <w:r w:rsidRPr="00CF022A">
        <w:rPr>
          <w:rFonts w:ascii="Arial" w:eastAsia="等线" w:hAnsi="Arial" w:cs="Arial" w:hint="eastAsia"/>
          <w:b/>
          <w:bCs/>
        </w:rPr>
        <w:t>）</w:t>
      </w:r>
      <w:r w:rsidRPr="00CF022A">
        <w:rPr>
          <w:rFonts w:ascii="Arial" w:eastAsia="等线" w:hAnsi="Arial" w:cs="Arial" w:hint="eastAsia"/>
        </w:rPr>
        <w:t>：传感器自身或周围固定的铁磁物质产生的恒定磁场（如传感器外壳的金属部件），表现为磁力计测量值的固定偏移；</w:t>
      </w:r>
    </w:p>
    <w:p w14:paraId="3989AF3A" w14:textId="77777777" w:rsidR="00CF022A" w:rsidRDefault="00CF022A" w:rsidP="00CF022A">
      <w:pPr>
        <w:spacing w:before="120" w:after="120" w:line="288" w:lineRule="auto"/>
        <w:ind w:firstLine="440"/>
        <w:rPr>
          <w:rFonts w:ascii="Arial" w:eastAsia="等线" w:hAnsi="Arial" w:cs="Arial"/>
        </w:rPr>
      </w:pPr>
      <w:r w:rsidRPr="00CF022A">
        <w:rPr>
          <w:rFonts w:ascii="Arial" w:eastAsia="等线" w:hAnsi="Arial" w:cs="Arial" w:hint="eastAsia"/>
          <w:b/>
          <w:bCs/>
        </w:rPr>
        <w:t>软铁干扰（</w:t>
      </w:r>
      <w:r w:rsidRPr="00CF022A">
        <w:rPr>
          <w:rFonts w:ascii="Arial" w:eastAsia="等线" w:hAnsi="Arial" w:cs="Arial" w:hint="eastAsia"/>
          <w:b/>
          <w:bCs/>
        </w:rPr>
        <w:t>Soft iron interference</w:t>
      </w:r>
      <w:r w:rsidRPr="00CF022A">
        <w:rPr>
          <w:rFonts w:ascii="Arial" w:eastAsia="等线" w:hAnsi="Arial" w:cs="Arial" w:hint="eastAsia"/>
          <w:b/>
          <w:bCs/>
        </w:rPr>
        <w:t>）</w:t>
      </w:r>
      <w:r w:rsidRPr="00CF022A">
        <w:rPr>
          <w:rFonts w:ascii="Arial" w:eastAsia="等线" w:hAnsi="Arial" w:cs="Arial" w:hint="eastAsia"/>
        </w:rPr>
        <w:t>：周围铁磁物质在地磁场中被磁化后产生的感应磁场，表现为磁力计测量值的方向扭曲（非线性偏移）。</w:t>
      </w:r>
    </w:p>
    <w:p w14:paraId="22851216" w14:textId="63F8D6F7" w:rsidR="0006510C" w:rsidRDefault="00000000" w:rsidP="00CF022A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t</w:t>
      </w:r>
      <w:proofErr w:type="gramStart"/>
      <w:r>
        <w:rPr>
          <w:rFonts w:ascii="Arial" w:eastAsia="等线" w:hAnsi="Arial" w:cs="Arial"/>
        </w:rPr>
        <w:t>时刻地球坐标系</w:t>
      </w:r>
      <w:proofErr w:type="gramEnd"/>
      <w:r>
        <w:rPr>
          <w:rFonts w:ascii="Arial" w:eastAsia="等线" w:hAnsi="Arial" w:cs="Arial"/>
        </w:rPr>
        <w:t>中地磁场的测量方向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，可通过滤波器提供的传感器估计姿态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est,t-1</m:t>
            </m:r>
          </m:sub>
        </m:sSub>
      </m:oMath>
      <w:r>
        <w:rPr>
          <w:rFonts w:ascii="Arial" w:eastAsia="等线" w:hAnsi="Arial" w:cs="Arial"/>
        </w:rPr>
        <w:t>，对归一化磁力计测量值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进行旋转计算得到，如公式（</w:t>
      </w:r>
      <w:r>
        <w:rPr>
          <w:rFonts w:ascii="Arial" w:eastAsia="等线" w:hAnsi="Arial" w:cs="Arial"/>
        </w:rPr>
        <w:t>45</w:t>
      </w:r>
      <w:r>
        <w:rPr>
          <w:rFonts w:ascii="Arial" w:eastAsia="等线" w:hAnsi="Arial" w:cs="Arial"/>
        </w:rPr>
        <w:t>）所示。若滤波器的地磁场参考方向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与测量方向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具有相同的倾角，则可校正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的倾角误差。这一目标可通过将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计算为仅在地球坐标系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轴和</w:t>
      </w:r>
      <w:r>
        <w:rPr>
          <w:rFonts w:ascii="Arial" w:eastAsia="等线" w:hAnsi="Arial" w:cs="Arial"/>
        </w:rPr>
        <w:t>z</w:t>
      </w:r>
      <w:r>
        <w:rPr>
          <w:rFonts w:ascii="Arial" w:eastAsia="等线" w:hAnsi="Arial" w:cs="Arial"/>
        </w:rPr>
        <w:t>轴上有分量的归一化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</w:rPr>
        <w:t>实现，如公式（</w:t>
      </w:r>
      <w:r>
        <w:rPr>
          <w:rFonts w:ascii="Arial" w:eastAsia="等线" w:hAnsi="Arial" w:cs="Arial"/>
        </w:rPr>
        <w:t>46</w:t>
      </w:r>
      <w:r>
        <w:rPr>
          <w:rFonts w:ascii="Arial" w:eastAsia="等线" w:hAnsi="Arial" w:cs="Arial"/>
        </w:rPr>
        <w:t>）所示：</w:t>
      </w:r>
    </w:p>
    <w:p w14:paraId="66139ED2" w14:textId="6AA9F701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=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⊗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45</m:t>
              </m:r>
            </m:e>
          </m:d>
        </m:oMath>
      </m:oMathPara>
    </w:p>
    <w:p w14:paraId="19C0CD69" w14:textId="690E74F6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46</m:t>
              </m:r>
            </m:e>
          </m:d>
        </m:oMath>
      </m:oMathPara>
    </w:p>
    <w:p w14:paraId="1494F6EF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这种磁畸变补偿方法可确保磁</w:t>
      </w:r>
      <w:proofErr w:type="gramStart"/>
      <w:r>
        <w:rPr>
          <w:rFonts w:ascii="Arial" w:eastAsia="等线" w:hAnsi="Arial" w:cs="Arial"/>
        </w:rPr>
        <w:t>干扰仅</w:t>
      </w:r>
      <w:proofErr w:type="gramEnd"/>
      <w:r>
        <w:rPr>
          <w:rFonts w:ascii="Arial" w:eastAsia="等线" w:hAnsi="Arial" w:cs="Arial"/>
        </w:rPr>
        <w:t>影响姿态估计中的航向角分量，同时无需预定义地磁场参考方向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这是其他姿态滤波器设计的潜在缺点</w:t>
      </w:r>
      <w:r>
        <w:rPr>
          <w:rFonts w:ascii="Arial" w:eastAsia="等线" w:hAnsi="Arial" w:cs="Arial"/>
        </w:rPr>
        <w:t>[17,24]</w:t>
      </w:r>
      <w:r>
        <w:rPr>
          <w:rFonts w:ascii="Arial" w:eastAsia="等线" w:hAnsi="Arial" w:cs="Arial"/>
        </w:rPr>
        <w:t>。</w:t>
      </w:r>
    </w:p>
    <w:p w14:paraId="31D1F4BC" w14:textId="1CDD92E6" w:rsidR="0006510C" w:rsidRDefault="00000000">
      <w:pPr>
        <w:spacing w:before="300" w:after="120" w:line="288" w:lineRule="auto"/>
        <w:ind w:firstLine="600"/>
        <w:outlineLvl w:val="2"/>
        <w:rPr>
          <w:rFonts w:hint="eastAsia"/>
        </w:rPr>
      </w:pPr>
      <w:bookmarkStart w:id="10" w:name="heading_9"/>
      <w:r>
        <w:rPr>
          <w:rFonts w:ascii="Arial" w:eastAsia="等线" w:hAnsi="Arial" w:cs="Arial"/>
          <w:b/>
          <w:sz w:val="30"/>
        </w:rPr>
        <w:t xml:space="preserve">3.5 </w:t>
      </w:r>
      <w:proofErr w:type="gramStart"/>
      <w:r>
        <w:rPr>
          <w:rFonts w:ascii="Arial" w:eastAsia="等线" w:hAnsi="Arial" w:cs="Arial"/>
          <w:b/>
          <w:sz w:val="30"/>
        </w:rPr>
        <w:t>陀螺仪零偏漂移</w:t>
      </w:r>
      <w:proofErr w:type="gramEnd"/>
      <w:r>
        <w:rPr>
          <w:rFonts w:ascii="Arial" w:eastAsia="等线" w:hAnsi="Arial" w:cs="Arial"/>
          <w:b/>
          <w:sz w:val="30"/>
        </w:rPr>
        <w:t>补偿</w:t>
      </w:r>
      <w:bookmarkEnd w:id="10"/>
      <w:r w:rsidR="00DC7786">
        <w:rPr>
          <w:rFonts w:ascii="Arial" w:eastAsia="等线" w:hAnsi="Arial" w:cs="Arial" w:hint="eastAsia"/>
          <w:b/>
          <w:sz w:val="30"/>
        </w:rPr>
        <w:t xml:space="preserve"> </w:t>
      </w:r>
    </w:p>
    <w:p w14:paraId="5EA695D4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陀螺仪</w:t>
      </w:r>
      <w:proofErr w:type="gramStart"/>
      <w:r>
        <w:rPr>
          <w:rFonts w:ascii="Arial" w:eastAsia="等线" w:hAnsi="Arial" w:cs="Arial"/>
        </w:rPr>
        <w:t>的零偏会</w:t>
      </w:r>
      <w:proofErr w:type="gramEnd"/>
      <w:r>
        <w:rPr>
          <w:rFonts w:ascii="Arial" w:eastAsia="等线" w:hAnsi="Arial" w:cs="Arial"/>
        </w:rPr>
        <w:t>随时间、温度和运动发生漂移，任何</w:t>
      </w:r>
      <w:r>
        <w:rPr>
          <w:rFonts w:ascii="Arial" w:eastAsia="等线" w:hAnsi="Arial" w:cs="Arial"/>
        </w:rPr>
        <w:t>IMU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传感器阵列的实际实现都必须考虑这一因素。卡尔</w:t>
      </w:r>
      <w:proofErr w:type="gramStart"/>
      <w:r>
        <w:rPr>
          <w:rFonts w:ascii="Arial" w:eastAsia="等线" w:hAnsi="Arial" w:cs="Arial"/>
        </w:rPr>
        <w:t>曼</w:t>
      </w:r>
      <w:proofErr w:type="gramEnd"/>
      <w:r>
        <w:rPr>
          <w:rFonts w:ascii="Arial" w:eastAsia="等线" w:hAnsi="Arial" w:cs="Arial"/>
        </w:rPr>
        <w:t>滤波方案的优势之一是能够将陀螺仪</w:t>
      </w:r>
      <w:proofErr w:type="gramStart"/>
      <w:r>
        <w:rPr>
          <w:rFonts w:ascii="Arial" w:eastAsia="等线" w:hAnsi="Arial" w:cs="Arial"/>
        </w:rPr>
        <w:t>零偏作为系统</w:t>
      </w:r>
      <w:proofErr w:type="gramEnd"/>
      <w:r>
        <w:rPr>
          <w:rFonts w:ascii="Arial" w:eastAsia="等线" w:hAnsi="Arial" w:cs="Arial"/>
        </w:rPr>
        <w:t>模型中的额外状态进行估计</w:t>
      </w:r>
      <w:r>
        <w:rPr>
          <w:rFonts w:ascii="Arial" w:eastAsia="等线" w:hAnsi="Arial" w:cs="Arial"/>
        </w:rPr>
        <w:t>[26,30,15,24]</w:t>
      </w:r>
      <w:r>
        <w:rPr>
          <w:rFonts w:ascii="Arial" w:eastAsia="等线" w:hAnsi="Arial" w:cs="Arial"/>
        </w:rPr>
        <w:t>。然而，马奥尼等人</w:t>
      </w:r>
      <w:r>
        <w:rPr>
          <w:rFonts w:ascii="Arial" w:eastAsia="等线" w:hAnsi="Arial" w:cs="Arial"/>
        </w:rPr>
        <w:t>[35]</w:t>
      </w:r>
      <w:r>
        <w:rPr>
          <w:rFonts w:ascii="Arial" w:eastAsia="等线" w:hAnsi="Arial" w:cs="Arial"/>
        </w:rPr>
        <w:t>表明，简单的姿态滤波器也可通过姿态变化率误差</w:t>
      </w:r>
      <w:proofErr w:type="gramStart"/>
      <w:r>
        <w:rPr>
          <w:rFonts w:ascii="Arial" w:eastAsia="等线" w:hAnsi="Arial" w:cs="Arial"/>
        </w:rPr>
        <w:t>的积分反馈</w:t>
      </w:r>
      <w:proofErr w:type="gramEnd"/>
      <w:r>
        <w:rPr>
          <w:rFonts w:ascii="Arial" w:eastAsia="等线" w:hAnsi="Arial" w:cs="Arial"/>
        </w:rPr>
        <w:t>来补偿</w:t>
      </w:r>
      <w:proofErr w:type="gramStart"/>
      <w:r>
        <w:rPr>
          <w:rFonts w:ascii="Arial" w:eastAsia="等线" w:hAnsi="Arial" w:cs="Arial"/>
        </w:rPr>
        <w:t>陀螺仪零偏漂移</w:t>
      </w:r>
      <w:proofErr w:type="gramEnd"/>
      <w:r>
        <w:rPr>
          <w:rFonts w:ascii="Arial" w:eastAsia="等线" w:hAnsi="Arial" w:cs="Arial"/>
        </w:rPr>
        <w:t>，本报告采用类似方法。</w:t>
      </w:r>
    </w:p>
    <w:p w14:paraId="37CED56F" w14:textId="4943F60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估计的姿态变化率误差的归一化方向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ϵ,t</m:t>
            </m:r>
          </m:sub>
        </m:sSub>
      </m:oMath>
      <w:r>
        <w:rPr>
          <w:rFonts w:ascii="Arial" w:eastAsia="等线" w:hAnsi="Arial" w:cs="Arial"/>
        </w:rPr>
        <w:t>，可通过公式（</w:t>
      </w:r>
      <w:r>
        <w:rPr>
          <w:rFonts w:ascii="Arial" w:eastAsia="等线" w:hAnsi="Arial" w:cs="Arial"/>
        </w:rPr>
        <w:t>47</w:t>
      </w:r>
      <w:r>
        <w:rPr>
          <w:rFonts w:ascii="Arial" w:eastAsia="等线" w:hAnsi="Arial" w:cs="Arial"/>
        </w:rPr>
        <w:t>）表示为每个陀螺仪轴的角误差（该公式是公式（</w:t>
      </w:r>
      <w:r>
        <w:rPr>
          <w:rFonts w:ascii="Arial" w:eastAsia="等线" w:hAnsi="Arial" w:cs="Arial"/>
        </w:rPr>
        <w:t>11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定义关系</w:t>
      </w:r>
      <w:proofErr w:type="gramEnd"/>
      <w:r>
        <w:rPr>
          <w:rFonts w:ascii="Arial" w:eastAsia="等线" w:hAnsi="Arial" w:cs="Arial"/>
        </w:rPr>
        <w:t>的逆推导）。</w:t>
      </w:r>
      <w:proofErr w:type="gramStart"/>
      <w:r>
        <w:rPr>
          <w:rFonts w:ascii="Arial" w:eastAsia="等线" w:hAnsi="Arial" w:cs="Arial"/>
        </w:rPr>
        <w:t>陀螺仪零偏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Arial" w:eastAsia="等线" w:hAnsi="Arial" w:cs="Arial"/>
        </w:rPr>
        <w:t>表示为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proofErr w:type="gramStart"/>
      <w:r>
        <w:rPr>
          <w:rFonts w:ascii="Arial" w:eastAsia="等线" w:hAnsi="Arial" w:cs="Arial"/>
        </w:rPr>
        <w:t>的直流分量</w:t>
      </w:r>
      <w:proofErr w:type="gramEnd"/>
      <w:r>
        <w:rPr>
          <w:rFonts w:ascii="Arial" w:eastAsia="等线" w:hAnsi="Arial" w:cs="Arial"/>
        </w:rPr>
        <w:t>，因此可通过对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rPr>
          <w:rFonts w:ascii="Arial" w:eastAsia="等线" w:hAnsi="Arial" w:cs="Arial"/>
        </w:rPr>
        <w:t>进行加权积分（权重为适当的增益</w:t>
      </w:r>
      <w:r>
        <w:rPr>
          <w:rFonts w:ascii="Arial" w:eastAsia="等线" w:hAnsi="Arial" w:cs="Arial"/>
        </w:rPr>
        <w:t>ζ</w:t>
      </w:r>
      <w:r>
        <w:rPr>
          <w:rFonts w:ascii="Arial" w:eastAsia="等线" w:hAnsi="Arial" w:cs="Arial"/>
        </w:rPr>
        <w:t>）来消除，得到补偿后的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ascii="Arial" w:eastAsia="等线" w:hAnsi="Arial" w:cs="Arial"/>
        </w:rPr>
        <w:t>，如公式（</w:t>
      </w:r>
      <w:r>
        <w:rPr>
          <w:rFonts w:ascii="Arial" w:eastAsia="等线" w:hAnsi="Arial" w:cs="Arial"/>
        </w:rPr>
        <w:t>48</w:t>
      </w:r>
      <w:r>
        <w:rPr>
          <w:rFonts w:ascii="Arial" w:eastAsia="等线" w:hAnsi="Arial" w:cs="Arial"/>
        </w:rPr>
        <w:t>）和（</w:t>
      </w:r>
      <w:r>
        <w:rPr>
          <w:rFonts w:ascii="Arial" w:eastAsia="等线" w:hAnsi="Arial" w:cs="Arial"/>
        </w:rPr>
        <w:t>49</w:t>
      </w:r>
      <w:r>
        <w:rPr>
          <w:rFonts w:ascii="Arial" w:eastAsia="等线" w:hAnsi="Arial" w:cs="Arial"/>
        </w:rPr>
        <w:t>）所示。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ascii="Arial" w:eastAsia="等线" w:hAnsi="Arial" w:cs="Arial"/>
        </w:rPr>
        <w:t>的第一个元素始终假设为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。</w:t>
      </w:r>
    </w:p>
    <w:p w14:paraId="14DEE0FD" w14:textId="7B59461C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2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est,t-1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47</m:t>
              </m:r>
            </m:e>
          </m:d>
        </m:oMath>
      </m:oMathPara>
    </w:p>
    <w:p w14:paraId="4569FF56" w14:textId="77DAD17B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b,t</m:t>
              </m:r>
            </m:sub>
          </m:sSub>
          <m:r>
            <w:rPr>
              <w:rFonts w:ascii="Cambria Math" w:hAnsi="Cambria Math"/>
            </w:rPr>
            <m:t>=ζ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  <m:r>
            <w:rPr>
              <w:rFonts w:ascii="Cambria Math" w:hAnsi="Cambria Math"/>
            </w:rPr>
            <m:t>Δt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48</m:t>
              </m:r>
            </m:e>
          </m:d>
        </m:oMath>
      </m:oMathPara>
    </w:p>
    <w:p w14:paraId="0E754D47" w14:textId="7AB4675F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c,t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=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-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b,t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49</m:t>
              </m:r>
            </m:e>
          </m:d>
        </m:oMath>
      </m:oMathPara>
    </w:p>
    <w:p w14:paraId="452257C3" w14:textId="508B571A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补偿后的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ascii="Arial" w:eastAsia="等线" w:hAnsi="Arial" w:cs="Arial"/>
        </w:rPr>
        <w:t>可替代公式（</w:t>
      </w:r>
      <w:r>
        <w:rPr>
          <w:rFonts w:ascii="Arial" w:eastAsia="等线" w:hAnsi="Arial" w:cs="Arial"/>
        </w:rPr>
        <w:t>11</w:t>
      </w:r>
      <w:r>
        <w:rPr>
          <w:rFonts w:ascii="Arial" w:eastAsia="等线" w:hAnsi="Arial" w:cs="Arial"/>
        </w:rPr>
        <w:t>）中的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rPr>
          <w:rFonts w:ascii="Arial" w:eastAsia="等线" w:hAnsi="Arial" w:cs="Arial"/>
        </w:rPr>
        <w:t>。每个轴的角误差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rPr>
          <w:rFonts w:ascii="Arial" w:eastAsia="等线" w:hAnsi="Arial" w:cs="Arial"/>
        </w:rPr>
        <w:t>的模等于单位长度的四元数导数，因此积分增益</w:t>
      </w:r>
      <w:r>
        <w:rPr>
          <w:rFonts w:ascii="Arial" w:eastAsia="等线" w:hAnsi="Arial" w:cs="Arial"/>
        </w:rPr>
        <w:t>ζ</w:t>
      </w:r>
      <w:r>
        <w:rPr>
          <w:rFonts w:ascii="Arial" w:eastAsia="等线" w:hAnsi="Arial" w:cs="Arial"/>
        </w:rPr>
        <w:t>直接定义了估计的</w:t>
      </w:r>
      <w:proofErr w:type="gramStart"/>
      <w:r>
        <w:rPr>
          <w:rFonts w:ascii="Arial" w:eastAsia="等线" w:hAnsi="Arial" w:cs="Arial"/>
        </w:rPr>
        <w:t>陀螺仪零偏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ascii="Arial" w:eastAsia="等线" w:hAnsi="Arial" w:cs="Arial"/>
        </w:rPr>
        <w:t>的收敛速度（表示为四元数导数的模）。由于该过程需要使用滤波器估计的完整姿态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p>
        </m:sSubSup>
      </m:oMath>
      <w:r>
        <w:rPr>
          <w:rFonts w:ascii="Arial" w:eastAsia="等线" w:hAnsi="Arial" w:cs="Arial"/>
        </w:rPr>
        <w:t>，因此仅适用于滤波器的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实现版本。图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展示了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传感器阵列完整滤波器实现的框图，包括磁畸变补偿和</w:t>
      </w:r>
      <w:proofErr w:type="gramStart"/>
      <w:r>
        <w:rPr>
          <w:rFonts w:ascii="Arial" w:eastAsia="等线" w:hAnsi="Arial" w:cs="Arial"/>
        </w:rPr>
        <w:t>陀螺仪零偏漂移</w:t>
      </w:r>
      <w:proofErr w:type="gramEnd"/>
      <w:r>
        <w:rPr>
          <w:rFonts w:ascii="Arial" w:eastAsia="等线" w:hAnsi="Arial" w:cs="Arial"/>
        </w:rPr>
        <w:t>补偿功能。</w:t>
      </w:r>
    </w:p>
    <w:p w14:paraId="1EE3EF60" w14:textId="77777777" w:rsidR="00CD1A36" w:rsidRDefault="00CD1A36" w:rsidP="00CD1A36">
      <w:pPr>
        <w:spacing w:before="120" w:after="120" w:line="288" w:lineRule="auto"/>
        <w:ind w:firstLine="440"/>
        <w:jc w:val="center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6C9D13A9" wp14:editId="2F06713A">
            <wp:extent cx="3767667" cy="2489700"/>
            <wp:effectExtent l="0" t="0" r="0" b="0"/>
            <wp:docPr id="6637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698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775264" cy="24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E11E" w14:textId="253289FA" w:rsidR="0006510C" w:rsidRDefault="00000000" w:rsidP="00CD1A36">
      <w:pPr>
        <w:spacing w:before="120" w:after="120" w:line="288" w:lineRule="auto"/>
        <w:ind w:firstLine="440"/>
        <w:jc w:val="center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lastRenderedPageBreak/>
        <w:t>图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MARG</w:t>
      </w:r>
      <w:r>
        <w:rPr>
          <w:rFonts w:ascii="Arial" w:eastAsia="等线" w:hAnsi="Arial" w:cs="Arial"/>
        </w:rPr>
        <w:t>实现的完整姿态滤波器框图（含磁畸变补偿（组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）和陀螺仪漂移补偿（组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））</w:t>
      </w:r>
    </w:p>
    <w:p w14:paraId="35B684B6" w14:textId="77777777" w:rsidR="00ED57EB" w:rsidRDefault="00ED57EB" w:rsidP="00ED57EB">
      <w:pPr>
        <w:spacing w:before="120" w:after="120" w:line="288" w:lineRule="auto"/>
        <w:ind w:firstLine="560"/>
        <w:jc w:val="center"/>
        <w:outlineLvl w:val="3"/>
        <w:rPr>
          <w:rFonts w:hint="eastAsia"/>
          <w:b/>
          <w:bCs/>
          <w:sz w:val="28"/>
          <w:szCs w:val="32"/>
        </w:rPr>
      </w:pPr>
      <w:r w:rsidRPr="006B6ABE">
        <w:rPr>
          <w:rFonts w:hint="eastAsia"/>
          <w:b/>
          <w:bCs/>
          <w:sz w:val="28"/>
          <w:szCs w:val="32"/>
        </w:rPr>
        <w:t>目的</w:t>
      </w:r>
    </w:p>
    <w:p w14:paraId="5B8C026A" w14:textId="231ABFC0" w:rsidR="006F7A6C" w:rsidRPr="006F7A6C" w:rsidRDefault="006F7A6C" w:rsidP="006F7A6C">
      <w:pPr>
        <w:pStyle w:val="a3"/>
        <w:numPr>
          <w:ilvl w:val="0"/>
          <w:numId w:val="22"/>
        </w:numPr>
        <w:spacing w:before="120" w:after="120" w:line="288" w:lineRule="auto"/>
        <w:ind w:firstLineChars="0"/>
        <w:rPr>
          <w:rFonts w:hint="eastAsia"/>
        </w:rPr>
      </w:pPr>
      <w:r w:rsidRPr="006F7A6C">
        <w:t>姿态滤波器已通过加速度计/磁力计数据计算</w:t>
      </w:r>
      <w:proofErr w:type="gramStart"/>
      <w:r w:rsidRPr="006F7A6C">
        <w:t>出姿态</w:t>
      </w:r>
      <w:proofErr w:type="gramEnd"/>
      <w:r w:rsidRPr="006F7A6C">
        <w:t>误差（即</w:t>
      </w:r>
      <w:proofErr w:type="gramStart"/>
      <w:r w:rsidRPr="006F7A6C">
        <w:t>陀螺仪</w:t>
      </w:r>
      <w:proofErr w:type="gramEnd"/>
      <w:r w:rsidRPr="006F7A6C">
        <w:t>测量值与真实姿态变化率的偏差）；</w:t>
      </w:r>
    </w:p>
    <w:p w14:paraId="254585C9" w14:textId="543AE059" w:rsidR="006F7A6C" w:rsidRPr="006F7A6C" w:rsidRDefault="006F7A6C" w:rsidP="006F7A6C">
      <w:pPr>
        <w:pStyle w:val="a3"/>
        <w:numPr>
          <w:ilvl w:val="0"/>
          <w:numId w:val="22"/>
        </w:numPr>
        <w:spacing w:before="120" w:after="120" w:line="288" w:lineRule="auto"/>
        <w:ind w:firstLineChars="0"/>
        <w:rPr>
          <w:rFonts w:hint="eastAsia"/>
        </w:rPr>
      </w:pPr>
      <w:r w:rsidRPr="006F7A6C">
        <w:t>陀螺仪偏置漂移是</w:t>
      </w:r>
      <w:proofErr w:type="gramStart"/>
      <w:r w:rsidRPr="006F7A6C">
        <w:t>慢变的非零</w:t>
      </w:r>
      <w:proofErr w:type="gramEnd"/>
      <w:r w:rsidRPr="006F7A6C">
        <w:t>均值误差（对应误差中的“直流分量”），可通过</w:t>
      </w:r>
      <w:proofErr w:type="gramStart"/>
      <w:r w:rsidRPr="006F7A6C">
        <w:t>积分姿态误差</w:t>
      </w:r>
      <w:proofErr w:type="gramEnd"/>
      <w:r w:rsidRPr="006F7A6C">
        <w:t>来估计偏置；</w:t>
      </w:r>
    </w:p>
    <w:p w14:paraId="772A2B5C" w14:textId="048CA821" w:rsidR="006F7A6C" w:rsidRPr="006F7A6C" w:rsidRDefault="006F7A6C" w:rsidP="006F7A6C">
      <w:pPr>
        <w:pStyle w:val="a3"/>
        <w:numPr>
          <w:ilvl w:val="0"/>
          <w:numId w:val="22"/>
        </w:numPr>
        <w:spacing w:before="120" w:after="120" w:line="288" w:lineRule="auto"/>
        <w:ind w:firstLineChars="0"/>
        <w:rPr>
          <w:rFonts w:hint="eastAsia"/>
        </w:rPr>
      </w:pPr>
      <w:proofErr w:type="gramStart"/>
      <w:r w:rsidRPr="006F7A6C">
        <w:t>将估计</w:t>
      </w:r>
      <w:proofErr w:type="gramEnd"/>
      <w:r w:rsidRPr="006F7A6C">
        <w:t>的偏置从陀螺仪原始测量值中减去，实现漂移补偿。</w:t>
      </w:r>
    </w:p>
    <w:p w14:paraId="27CE633B" w14:textId="4263AA64" w:rsidR="006F7A6C" w:rsidRPr="006F7A6C" w:rsidRDefault="006F7A6C" w:rsidP="006F7A6C">
      <w:pPr>
        <w:spacing w:before="120" w:after="120" w:line="288" w:lineRule="auto"/>
        <w:ind w:firstLine="440"/>
        <w:rPr>
          <w:rFonts w:hint="eastAsia"/>
        </w:rPr>
      </w:pPr>
      <w:r w:rsidRPr="006F7A6C">
        <w:t>关键前提：该方法需要滤波器能输出完整的姿态估计（俯仰、横滚、航向），因此仅适用于MARG传感器阵列（IMU无磁力计，无法约束航向，姿态估计不完整，无法准确估计偏置）。</w:t>
      </w:r>
    </w:p>
    <w:p w14:paraId="4758A31B" w14:textId="3D848833" w:rsidR="00ED57EB" w:rsidRPr="006F7A6C" w:rsidRDefault="006F7A6C" w:rsidP="00E562E1">
      <w:pPr>
        <w:pStyle w:val="a3"/>
        <w:numPr>
          <w:ilvl w:val="0"/>
          <w:numId w:val="23"/>
        </w:numPr>
        <w:spacing w:before="120" w:after="120" w:line="288" w:lineRule="auto"/>
        <w:ind w:left="442" w:firstLineChars="0" w:hanging="442"/>
        <w:outlineLvl w:val="4"/>
        <w:rPr>
          <w:rFonts w:ascii="Arial" w:eastAsia="等线" w:hAnsi="Arial" w:cs="Arial"/>
        </w:rPr>
      </w:pPr>
      <w:proofErr w:type="gramStart"/>
      <w:r w:rsidRPr="006F7A6C">
        <w:rPr>
          <w:rFonts w:ascii="Arial" w:eastAsia="等线" w:hAnsi="Arial" w:cs="Arial" w:hint="eastAsia"/>
        </w:rPr>
        <w:t>将姿态</w:t>
      </w:r>
      <w:proofErr w:type="gramEnd"/>
      <w:r w:rsidRPr="006F7A6C">
        <w:rPr>
          <w:rFonts w:ascii="Arial" w:eastAsia="等线" w:hAnsi="Arial" w:cs="Arial" w:hint="eastAsia"/>
        </w:rPr>
        <w:t>误差转换为陀螺仪角误差</w:t>
      </w:r>
    </w:p>
    <w:p w14:paraId="27E454A6" w14:textId="49E74DBB" w:rsidR="002E0D6F" w:rsidRPr="002E0D6F" w:rsidRDefault="002E0D6F" w:rsidP="002E0D6F">
      <w:pPr>
        <w:spacing w:before="120" w:after="120" w:line="288" w:lineRule="auto"/>
        <w:ind w:firstLine="440"/>
        <w:jc w:val="center"/>
        <w:rPr>
          <w:rFonts w:ascii="Arial" w:eastAsia="等线" w:hAnsi="Arial" w:cs="Arial"/>
        </w:rPr>
      </w:pPr>
      <w:r w:rsidRPr="002E0D6F">
        <w:rPr>
          <w:position w:val="-14"/>
        </w:rPr>
        <w:object w:dxaOrig="2220" w:dyaOrig="400" w14:anchorId="2B0F97A2">
          <v:shape id="_x0000_i1131" type="#_x0000_t75" style="width:110.9pt;height:20pt" o:ole="">
            <v:imagedata r:id="rId183" o:title=""/>
          </v:shape>
          <o:OLEObject Type="Embed" ProgID="Equation.DSMT4" ShapeID="_x0000_i1131" DrawAspect="Content" ObjectID="_1830277064" r:id="rId184"/>
        </w:object>
      </w:r>
    </w:p>
    <w:p w14:paraId="02D44DE3" w14:textId="73A15AA5" w:rsidR="00ED57EB" w:rsidRPr="00E562E1" w:rsidRDefault="00000000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est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p>
        </m:sSubSup>
      </m:oMath>
      <w:r w:rsidR="003C42BC" w:rsidRPr="00E562E1">
        <w:rPr>
          <w:rFonts w:hint="eastAsia"/>
        </w:rPr>
        <w:t>：t-1时刻滤波器估计的姿态四元数（传感器帧S相对于地球帧E）</w:t>
      </w:r>
    </w:p>
    <w:p w14:paraId="1E954F18" w14:textId="1AD3C989" w:rsidR="002E0D6F" w:rsidRPr="002E0D6F" w:rsidRDefault="002E0D6F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w:r w:rsidRPr="00E562E1">
        <w:rPr>
          <w:rFonts w:hint="eastAsia"/>
        </w:rPr>
        <w:object w:dxaOrig="480" w:dyaOrig="400" w14:anchorId="787B7F71">
          <v:shape id="_x0000_i1132" type="#_x0000_t75" style="width:23.85pt;height:20pt" o:ole="">
            <v:imagedata r:id="rId185" o:title=""/>
          </v:shape>
          <o:OLEObject Type="Embed" ProgID="Equation.DSMT4" ShapeID="_x0000_i1132" DrawAspect="Content" ObjectID="_1830277065" r:id="rId186"/>
        </w:object>
      </w:r>
      <w:r>
        <w:rPr>
          <w:rFonts w:hint="eastAsia"/>
        </w:rPr>
        <w:t>：</w:t>
      </w:r>
      <w:r w:rsidRPr="002E0D6F">
        <w:t>t时刻</w:t>
      </w:r>
      <w:proofErr w:type="gramStart"/>
      <w:r w:rsidRPr="002E0D6F">
        <w:t>的姿态误差</w:t>
      </w:r>
      <w:proofErr w:type="gramEnd"/>
      <w:r w:rsidRPr="002E0D6F">
        <w:t>四元数（由加速度计/磁力计数</w:t>
      </w:r>
      <w:proofErr w:type="gramStart"/>
      <w:r w:rsidRPr="002E0D6F">
        <w:t>据通过梯度下降</w:t>
      </w:r>
      <w:proofErr w:type="gramEnd"/>
      <w:r w:rsidRPr="002E0D6F">
        <w:t>算法计算）</w:t>
      </w:r>
    </w:p>
    <w:p w14:paraId="21A847C2" w14:textId="0B5157BA" w:rsidR="002E0D6F" w:rsidRDefault="002E0D6F" w:rsidP="002E0D6F">
      <w:pPr>
        <w:numPr>
          <w:ilvl w:val="0"/>
          <w:numId w:val="24"/>
        </w:numPr>
        <w:spacing w:before="120" w:after="120" w:line="288" w:lineRule="auto"/>
        <w:ind w:firstLineChars="0" w:hanging="440"/>
        <w:rPr>
          <w:rFonts w:hint="eastAsia"/>
        </w:rPr>
      </w:pPr>
      <w:r>
        <w:rPr>
          <w:rFonts w:ascii="Arial" w:eastAsia="等线" w:hAnsi="Arial" w:cs="Arial"/>
        </w:rPr>
        <w:t>物理意义：</w:t>
      </w:r>
      <w:proofErr w:type="gramStart"/>
      <w:r>
        <w:rPr>
          <w:rFonts w:ascii="Arial" w:eastAsia="等线" w:hAnsi="Arial" w:cs="Arial"/>
        </w:rPr>
        <w:t>姿态误差</w:t>
      </w:r>
      <w:proofErr w:type="gramEnd"/>
      <w:r>
        <w:rPr>
          <w:rFonts w:ascii="Arial" w:eastAsia="等线" w:hAnsi="Arial" w:cs="Arial"/>
        </w:rPr>
        <w:t>四元数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rPr>
          <w:rFonts w:ascii="Arial" w:eastAsia="等线" w:hAnsi="Arial" w:cs="Arial"/>
        </w:rPr>
        <w:t>描述了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估计姿态与真实姿态的偏差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，通过四元数共轭和乘法的逆运算，将姿态偏差转换为陀螺仪的角速度测量误差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rPr>
          <w:rFonts w:ascii="Arial" w:eastAsia="等线" w:hAnsi="Arial" w:cs="Arial"/>
        </w:rPr>
        <w:t>。</w:t>
      </w:r>
    </w:p>
    <w:p w14:paraId="32BF294B" w14:textId="57F2B150" w:rsidR="00ED57EB" w:rsidRPr="00E562E1" w:rsidRDefault="00E562E1" w:rsidP="00E562E1">
      <w:pPr>
        <w:pStyle w:val="a3"/>
        <w:numPr>
          <w:ilvl w:val="0"/>
          <w:numId w:val="23"/>
        </w:numPr>
        <w:spacing w:before="120" w:after="120" w:line="288" w:lineRule="auto"/>
        <w:ind w:left="442" w:firstLineChars="0" w:hanging="442"/>
        <w:outlineLvl w:val="4"/>
        <w:rPr>
          <w:rFonts w:ascii="Arial" w:eastAsia="等线" w:hAnsi="Arial" w:cs="Arial"/>
        </w:rPr>
      </w:pPr>
      <w:r w:rsidRPr="00E562E1">
        <w:rPr>
          <w:rFonts w:ascii="Arial" w:eastAsia="等线" w:hAnsi="Arial" w:cs="Arial"/>
        </w:rPr>
        <w:t>积分</w:t>
      </w:r>
      <w:proofErr w:type="gramStart"/>
      <w:r w:rsidRPr="00E562E1">
        <w:rPr>
          <w:rFonts w:ascii="Arial" w:eastAsia="等线" w:hAnsi="Arial" w:cs="Arial"/>
        </w:rPr>
        <w:t>角误差估计</w:t>
      </w:r>
      <w:proofErr w:type="gramEnd"/>
      <w:r w:rsidRPr="00E562E1">
        <w:rPr>
          <w:rFonts w:ascii="Arial" w:eastAsia="等线" w:hAnsi="Arial" w:cs="Arial"/>
        </w:rPr>
        <w:t>陀螺仪偏置</w:t>
      </w:r>
    </w:p>
    <w:p w14:paraId="5FD78900" w14:textId="77777777" w:rsidR="00E562E1" w:rsidRDefault="00000000" w:rsidP="00E562E1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b,t</m:t>
              </m:r>
            </m:sub>
          </m:sSub>
          <m:r>
            <w:rPr>
              <w:rFonts w:ascii="Cambria Math" w:hAnsi="Cambria Math"/>
            </w:rPr>
            <m:t>=ζ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ϵ,t</m:t>
              </m:r>
            </m:sub>
          </m:sSub>
          <m:r>
            <w:rPr>
              <w:rFonts w:ascii="Cambria Math" w:hAnsi="Cambria Math"/>
            </w:rPr>
            <m:t>Δt</m:t>
          </m:r>
        </m:oMath>
      </m:oMathPara>
    </w:p>
    <w:bookmarkStart w:id="11" w:name="_Hlk219643408"/>
    <w:p w14:paraId="6F81635C" w14:textId="03651E6E" w:rsidR="00E562E1" w:rsidRDefault="00000000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b,t</m:t>
            </m:r>
          </m:sub>
        </m:sSub>
      </m:oMath>
      <w:r w:rsidR="00E562E1">
        <w:rPr>
          <w:rFonts w:ascii="Arial" w:eastAsia="等线" w:hAnsi="Arial" w:cs="Arial"/>
        </w:rPr>
        <w:t>：</w:t>
      </w:r>
      <w:r w:rsidR="00E562E1">
        <w:rPr>
          <w:rFonts w:ascii="Arial" w:eastAsia="等线" w:hAnsi="Arial" w:cs="Arial"/>
        </w:rPr>
        <w:t>t</w:t>
      </w:r>
      <w:r w:rsidR="00E562E1">
        <w:rPr>
          <w:rFonts w:ascii="Arial" w:eastAsia="等线" w:hAnsi="Arial" w:cs="Arial"/>
        </w:rPr>
        <w:t>时刻估计的陀螺仪偏置（</w:t>
      </w:r>
      <w:r w:rsidR="00E562E1">
        <w:rPr>
          <w:rFonts w:ascii="Arial" w:eastAsia="等线" w:hAnsi="Arial" w:cs="Arial"/>
        </w:rPr>
        <w:t>x/y/z</w:t>
      </w:r>
      <w:r w:rsidR="00E562E1">
        <w:rPr>
          <w:rFonts w:ascii="Arial" w:eastAsia="等线" w:hAnsi="Arial" w:cs="Arial"/>
        </w:rPr>
        <w:t>轴分别对应漂移量）；</w:t>
      </w:r>
    </w:p>
    <w:bookmarkEnd w:id="11"/>
    <w:p w14:paraId="51CDB42F" w14:textId="1F197794" w:rsidR="00E562E1" w:rsidRDefault="00E562E1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m:oMath>
        <m:r>
          <w:rPr>
            <w:rFonts w:ascii="Cambria Math" w:hAnsi="Cambria Math"/>
          </w:rPr>
          <m:t>ζ</m:t>
        </m:r>
      </m:oMath>
      <w:r w:rsidRPr="00E562E1">
        <w:t>：偏置收敛增益（控制偏置估计的速度，单位：rad/s²）；</w:t>
      </w:r>
    </w:p>
    <w:p w14:paraId="5B866157" w14:textId="6F8F75B1" w:rsidR="00E562E1" w:rsidRDefault="00E562E1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m:oMath>
        <m:r>
          <w:rPr>
            <w:rFonts w:ascii="Cambria Math" w:hAnsi="Cambria Math"/>
          </w:rPr>
          <m:t>Δt</m:t>
        </m:r>
      </m:oMath>
      <w:r w:rsidRPr="00E562E1">
        <w:t>：</w:t>
      </w:r>
      <w:proofErr w:type="gramStart"/>
      <w:r w:rsidRPr="00E562E1">
        <w:t>采样周期</w:t>
      </w:r>
      <w:proofErr w:type="gramEnd"/>
      <w:r w:rsidRPr="00E562E1">
        <w:t>（两次测量的时间间隔）；</w:t>
      </w:r>
    </w:p>
    <w:p w14:paraId="4D512085" w14:textId="6F4F7FA7" w:rsidR="00E562E1" w:rsidRDefault="00000000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ϵ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Δt</m:t>
        </m:r>
      </m:oMath>
      <w:r w:rsidR="00E562E1" w:rsidRPr="00E562E1">
        <w:t>：对角误差的积分（</w:t>
      </w:r>
      <w:proofErr w:type="gramStart"/>
      <w:r w:rsidR="00E562E1" w:rsidRPr="00E562E1">
        <w:t>累积慢变误差</w:t>
      </w:r>
      <w:proofErr w:type="gramEnd"/>
      <w:r w:rsidR="00E562E1" w:rsidRPr="00E562E1">
        <w:t>）。</w:t>
      </w:r>
    </w:p>
    <w:p w14:paraId="3C5966F5" w14:textId="6620B536" w:rsidR="00E562E1" w:rsidRDefault="00E562E1" w:rsidP="00E562E1">
      <w:pPr>
        <w:numPr>
          <w:ilvl w:val="0"/>
          <w:numId w:val="24"/>
        </w:numPr>
        <w:spacing w:before="120" w:after="120" w:line="288" w:lineRule="auto"/>
        <w:ind w:firstLineChars="0" w:hanging="440"/>
        <w:rPr>
          <w:rFonts w:hint="eastAsia"/>
        </w:rPr>
      </w:pPr>
      <w:r w:rsidRPr="00E562E1">
        <w:t>核心逻辑：陀螺仪角误差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 w:rsidRPr="00E562E1">
        <w:t>包含两部分：</w:t>
      </w:r>
    </w:p>
    <w:p w14:paraId="4CCF9A46" w14:textId="30BBFFBD" w:rsidR="00E562E1" w:rsidRDefault="00E562E1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w:r w:rsidRPr="00E562E1">
        <w:t>高频噪声（均值为零，积分后相互抵消）；</w:t>
      </w:r>
    </w:p>
    <w:p w14:paraId="535E3E07" w14:textId="2F4CB6FA" w:rsidR="00E562E1" w:rsidRDefault="00E562E1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w:r w:rsidRPr="00E562E1">
        <w:t>低频偏置漂移（</w:t>
      </w:r>
      <w:proofErr w:type="gramStart"/>
      <w:r w:rsidRPr="00E562E1">
        <w:t>非零均值</w:t>
      </w:r>
      <w:proofErr w:type="gramEnd"/>
      <w:r w:rsidRPr="00E562E1">
        <w:t>，积分后累积为偏置</w:t>
      </w:r>
      <w:proofErr w:type="gramStart"/>
      <w:r w:rsidRPr="00E562E1">
        <w:t>估</w:t>
      </w:r>
      <w:proofErr w:type="gramEnd"/>
      <w:r w:rsidRPr="00E562E1">
        <w:t>计值）。增益</w:t>
      </w:r>
      <m:oMath>
        <m:r>
          <w:rPr>
            <w:rFonts w:ascii="Cambria Math" w:hAnsi="Cambria Math"/>
          </w:rPr>
          <m:t>ζ</m:t>
        </m:r>
      </m:oMath>
      <w:r w:rsidRPr="00E562E1">
        <w:t>直接定义偏置估计的收</w:t>
      </w:r>
      <w:proofErr w:type="gramStart"/>
      <w:r w:rsidRPr="00E562E1">
        <w:t>敛</w:t>
      </w:r>
      <w:proofErr w:type="gramEnd"/>
      <w:r w:rsidRPr="00E562E1">
        <w:t>速率（</w:t>
      </w:r>
      <m:oMath>
        <m:r>
          <w:rPr>
            <w:rFonts w:ascii="Cambria Math" w:hAnsi="Cambria Math"/>
          </w:rPr>
          <m:t>ζ</m:t>
        </m:r>
      </m:oMath>
      <w:r w:rsidRPr="00E562E1">
        <w:t>越大，偏置估计收敛越快，但易</w:t>
      </w:r>
      <w:proofErr w:type="gramStart"/>
      <w:r w:rsidRPr="00E562E1">
        <w:t>受噪声</w:t>
      </w:r>
      <w:proofErr w:type="gramEnd"/>
      <w:r w:rsidRPr="00E562E1">
        <w:t>干扰；</w:t>
      </w:r>
      <m:oMath>
        <m:r>
          <w:rPr>
            <w:rFonts w:ascii="Cambria Math" w:hAnsi="Cambria Math"/>
          </w:rPr>
          <m:t>ζ</m:t>
        </m:r>
      </m:oMath>
      <w:r w:rsidRPr="00E562E1">
        <w:t>越小，收敛越慢，但</w:t>
      </w:r>
      <w:proofErr w:type="gramStart"/>
      <w:r w:rsidRPr="00E562E1">
        <w:t>鲁棒性更强</w:t>
      </w:r>
      <w:proofErr w:type="gramEnd"/>
      <w:r w:rsidRPr="00E562E1">
        <w:t>）。</w:t>
      </w:r>
    </w:p>
    <w:p w14:paraId="5643D62F" w14:textId="0195F5B6" w:rsidR="00ED57EB" w:rsidRPr="00E562E1" w:rsidRDefault="00E562E1" w:rsidP="00E562E1">
      <w:pPr>
        <w:pStyle w:val="a3"/>
        <w:numPr>
          <w:ilvl w:val="0"/>
          <w:numId w:val="23"/>
        </w:numPr>
        <w:spacing w:before="120" w:after="120" w:line="288" w:lineRule="auto"/>
        <w:ind w:left="442" w:firstLineChars="0" w:hanging="442"/>
        <w:outlineLvl w:val="4"/>
        <w:rPr>
          <w:rFonts w:ascii="Arial" w:eastAsia="等线" w:hAnsi="Arial" w:cs="Arial"/>
        </w:rPr>
      </w:pPr>
      <w:r w:rsidRPr="00E562E1">
        <w:rPr>
          <w:rFonts w:ascii="Arial" w:eastAsia="等线" w:hAnsi="Arial" w:cs="Arial"/>
        </w:rPr>
        <w:t>补偿后的</w:t>
      </w:r>
      <w:proofErr w:type="gramStart"/>
      <w:r w:rsidRPr="00E562E1">
        <w:rPr>
          <w:rFonts w:ascii="Arial" w:eastAsia="等线" w:hAnsi="Arial" w:cs="Arial"/>
        </w:rPr>
        <w:t>陀螺仪</w:t>
      </w:r>
      <w:proofErr w:type="gramEnd"/>
      <w:r w:rsidRPr="00E562E1">
        <w:rPr>
          <w:rFonts w:ascii="Arial" w:eastAsia="等线" w:hAnsi="Arial" w:cs="Arial"/>
        </w:rPr>
        <w:t>测量值</w:t>
      </w:r>
    </w:p>
    <w:p w14:paraId="47998857" w14:textId="77777777" w:rsidR="00E562E1" w:rsidRDefault="00000000" w:rsidP="00E562E1">
      <w:pPr>
        <w:spacing w:before="120" w:after="120" w:line="288" w:lineRule="auto"/>
        <w:ind w:firstLine="440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c,t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=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-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b,t</m:t>
              </m:r>
            </m:sub>
          </m:sSub>
        </m:oMath>
      </m:oMathPara>
    </w:p>
    <w:p w14:paraId="5378EE1A" w14:textId="55A18A2D" w:rsidR="00E562E1" w:rsidRDefault="00000000" w:rsidP="00E562E1">
      <w:pPr>
        <w:numPr>
          <w:ilvl w:val="0"/>
          <w:numId w:val="26"/>
        </w:numPr>
        <w:spacing w:before="120" w:after="120" w:line="288" w:lineRule="auto"/>
        <w:ind w:left="440" w:firstLineChars="0" w:hanging="44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562E1" w:rsidRPr="00E562E1">
        <w:t>：陀螺仪原始测量角速度；</w:t>
      </w:r>
    </w:p>
    <w:p w14:paraId="61534E29" w14:textId="4DA7BE8D" w:rsidR="00E562E1" w:rsidRDefault="00000000" w:rsidP="00E562E1">
      <w:pPr>
        <w:numPr>
          <w:ilvl w:val="0"/>
          <w:numId w:val="26"/>
        </w:numPr>
        <w:spacing w:before="120" w:after="120" w:line="288" w:lineRule="auto"/>
        <w:ind w:left="453" w:firstLineChars="0" w:hanging="440"/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="00E562E1" w:rsidRPr="00E562E1">
        <w:t>：补偿后的角速度（用于后续姿态计算）。</w:t>
      </w:r>
    </w:p>
    <w:p w14:paraId="53EA5841" w14:textId="77777777" w:rsidR="00E562E1" w:rsidRDefault="00E562E1" w:rsidP="00E562E1">
      <w:pPr>
        <w:numPr>
          <w:ilvl w:val="0"/>
          <w:numId w:val="24"/>
        </w:numPr>
        <w:spacing w:before="120" w:after="120" w:line="288" w:lineRule="auto"/>
        <w:ind w:firstLineChars="0" w:hanging="440"/>
        <w:rPr>
          <w:rFonts w:hint="eastAsia"/>
        </w:rPr>
      </w:pPr>
      <w:r w:rsidRPr="00E562E1">
        <w:t>作用：从原始测量值中减去估计的偏置漂移，得到接近真实值的角速度数据，避免积分误差累积。</w:t>
      </w:r>
    </w:p>
    <w:p w14:paraId="3955FCEA" w14:textId="56F2D4B8" w:rsidR="00ED57EB" w:rsidRPr="00D3631C" w:rsidRDefault="00D3631C" w:rsidP="00D3631C">
      <w:pPr>
        <w:pStyle w:val="a3"/>
        <w:numPr>
          <w:ilvl w:val="0"/>
          <w:numId w:val="23"/>
        </w:numPr>
        <w:spacing w:before="120" w:after="120" w:line="288" w:lineRule="auto"/>
        <w:ind w:left="442" w:firstLineChars="0" w:hanging="442"/>
        <w:outlineLvl w:val="4"/>
        <w:rPr>
          <w:rFonts w:ascii="Arial" w:eastAsia="等线" w:hAnsi="Arial" w:cs="Arial"/>
        </w:rPr>
      </w:pPr>
      <w:r w:rsidRPr="00D3631C">
        <w:rPr>
          <w:rFonts w:ascii="Arial" w:eastAsia="等线" w:hAnsi="Arial" w:cs="Arial"/>
        </w:rPr>
        <w:t>关键参数与约束</w:t>
      </w:r>
    </w:p>
    <w:p w14:paraId="051DEA75" w14:textId="0A998F3E" w:rsidR="00D3631C" w:rsidRDefault="00D3631C" w:rsidP="00D3631C">
      <w:pPr>
        <w:numPr>
          <w:ilvl w:val="0"/>
          <w:numId w:val="37"/>
        </w:numPr>
        <w:spacing w:before="120" w:after="120" w:line="288" w:lineRule="auto"/>
        <w:ind w:firstLineChars="0"/>
        <w:rPr>
          <w:rFonts w:hint="eastAsia"/>
        </w:rPr>
      </w:pPr>
      <w:r>
        <w:rPr>
          <w:rFonts w:ascii="Arial" w:eastAsia="等线" w:hAnsi="Arial" w:cs="Arial"/>
        </w:rPr>
        <w:t>增益</w:t>
      </w:r>
      <m:oMath>
        <m:r>
          <w:rPr>
            <w:rFonts w:ascii="Cambria Math" w:hAnsi="Cambria Math"/>
          </w:rPr>
          <m:t>ζ</m:t>
        </m:r>
      </m:oMath>
      <w:r>
        <w:rPr>
          <w:rFonts w:ascii="Arial" w:eastAsia="等线" w:hAnsi="Arial" w:cs="Arial"/>
        </w:rPr>
        <w:t>的物理意义：文档后续通过公式（</w:t>
      </w:r>
      <w:r>
        <w:rPr>
          <w:rFonts w:ascii="Arial" w:eastAsia="等线" w:hAnsi="Arial" w:cs="Arial"/>
        </w:rPr>
        <w:t>51</w:t>
      </w:r>
      <w:r>
        <w:rPr>
          <w:rFonts w:ascii="Arial" w:eastAsia="等线" w:hAnsi="Arial" w:cs="Arial"/>
        </w:rPr>
        <w:t>）将</w:t>
      </w:r>
      <m:oMath>
        <m:r>
          <w:rPr>
            <w:rFonts w:ascii="Cambria Math" w:hAnsi="Cambria Math"/>
          </w:rPr>
          <m:t>ζ</m:t>
        </m:r>
      </m:oMath>
      <w:r>
        <w:rPr>
          <w:rFonts w:ascii="Arial" w:eastAsia="等线" w:hAnsi="Arial" w:cs="Arial"/>
        </w:rPr>
        <w:t>与</w:t>
      </w:r>
      <w:proofErr w:type="gramStart"/>
      <w:r>
        <w:rPr>
          <w:rFonts w:ascii="Arial" w:eastAsia="等线" w:hAnsi="Arial" w:cs="Arial"/>
        </w:rPr>
        <w:t>实际角</w:t>
      </w:r>
      <w:proofErr w:type="gramEnd"/>
      <w:r>
        <w:rPr>
          <w:rFonts w:ascii="Arial" w:eastAsia="等线" w:hAnsi="Arial" w:cs="Arial"/>
        </w:rPr>
        <w:t>参数关联：</w:t>
      </w:r>
      <m:oMath>
        <m:r>
          <w:rPr>
            <w:rFonts w:ascii="Cambria Math" w:hAnsi="Cambria Math"/>
          </w:rPr>
          <m:t>ζ=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ζ</m:t>
            </m:r>
          </m:sub>
        </m:sSub>
      </m:oMath>
      <w:r>
        <w:rPr>
          <w:rFonts w:ascii="Arial" w:eastAsia="等线" w:hAnsi="Arial" w:cs="Arial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ζ</m:t>
            </m:r>
          </m:sub>
        </m:sSub>
      </m:oMath>
      <w:r>
        <w:rPr>
          <w:rFonts w:ascii="Arial" w:eastAsia="等线" w:hAnsi="Arial" w:cs="Arial"/>
        </w:rPr>
        <w:t>是估计的陀螺仪偏置漂移速率（单位：</w:t>
      </w:r>
      <w:r>
        <w:rPr>
          <w:rFonts w:ascii="Arial" w:eastAsia="等线" w:hAnsi="Arial" w:cs="Arial"/>
        </w:rPr>
        <w:t>rad/s²</w:t>
      </w:r>
      <w:r>
        <w:rPr>
          <w:rFonts w:ascii="Arial" w:eastAsia="等线" w:hAnsi="Arial" w:cs="Arial"/>
        </w:rPr>
        <w:t>），即偏置随时间变化的快慢。</w:t>
      </w:r>
    </w:p>
    <w:p w14:paraId="67B834FC" w14:textId="19273010" w:rsidR="00D3631C" w:rsidRDefault="00D3631C" w:rsidP="00D3631C">
      <w:pPr>
        <w:numPr>
          <w:ilvl w:val="0"/>
          <w:numId w:val="37"/>
        </w:numPr>
        <w:spacing w:before="120" w:after="120" w:line="288" w:lineRule="auto"/>
        <w:ind w:firstLineChars="0"/>
        <w:rPr>
          <w:rFonts w:hint="eastAsia"/>
        </w:rPr>
      </w:pPr>
      <w:r w:rsidRPr="00D3631C">
        <w:t>适用范围：仅适用于MARG传感器阵列（需磁力</w:t>
      </w:r>
      <w:proofErr w:type="gramStart"/>
      <w:r w:rsidRPr="00D3631C">
        <w:t>计提供</w:t>
      </w:r>
      <w:proofErr w:type="gramEnd"/>
      <w:r w:rsidRPr="00D3631C">
        <w:t>完整姿态参考），IMU无法使用（无航向约束，姿态估计不完整，偏置估计会发散）。</w:t>
      </w:r>
    </w:p>
    <w:p w14:paraId="6501EA93" w14:textId="37BCAA57" w:rsidR="00D3631C" w:rsidRPr="00E562E1" w:rsidRDefault="00D3631C" w:rsidP="00D3631C">
      <w:pPr>
        <w:numPr>
          <w:ilvl w:val="0"/>
          <w:numId w:val="37"/>
        </w:numPr>
        <w:spacing w:before="120" w:after="120" w:line="288" w:lineRule="auto"/>
        <w:ind w:firstLineChars="0"/>
        <w:rPr>
          <w:rFonts w:hint="eastAsia"/>
        </w:rPr>
      </w:pPr>
      <w:r w:rsidRPr="00D3631C">
        <w:t>与滤波器的衔接：补偿后的角速度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3631C">
        <w:t>会替代原始测量值</w:t>
      </w:r>
      <m:oMath>
        <m:r>
          <w:rPr>
            <w:rFonts w:ascii="Cambria Math" w:hAnsi="Cambria Math"/>
          </w:rPr>
          <m:t>ω</m:t>
        </m:r>
      </m:oMath>
      <w:r w:rsidRPr="00D3631C">
        <w:t>，代入公式</w:t>
      </w:r>
      <w:r w:rsidRPr="00D3631C">
        <w:object w:dxaOrig="1500" w:dyaOrig="620" w14:anchorId="51F111A6">
          <v:shape id="_x0000_i1133" type="#_x0000_t75" style="width:75.45pt;height:31.2pt" o:ole="">
            <v:imagedata r:id="rId9" o:title=""/>
          </v:shape>
          <o:OLEObject Type="Embed" ProgID="Equation.DSMT4" ShapeID="_x0000_i1133" DrawAspect="Content" ObjectID="_1830277066" r:id="rId187"/>
        </w:object>
      </w:r>
      <w:r w:rsidRPr="00D3631C">
        <w:t>计算四元数导数，最终优化姿态估计结果。</w:t>
      </w:r>
    </w:p>
    <w:p w14:paraId="2D3D093A" w14:textId="77777777" w:rsidR="0006510C" w:rsidRDefault="00000000">
      <w:pPr>
        <w:spacing w:before="300" w:after="120" w:line="288" w:lineRule="auto"/>
        <w:ind w:firstLine="600"/>
        <w:outlineLvl w:val="2"/>
        <w:rPr>
          <w:rFonts w:hint="eastAsia"/>
        </w:rPr>
      </w:pPr>
      <w:bookmarkStart w:id="12" w:name="heading_10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滤波器增益</w:t>
      </w:r>
      <w:bookmarkEnd w:id="12"/>
    </w:p>
    <w:p w14:paraId="1997BAEF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w:r>
        <w:rPr>
          <w:rFonts w:ascii="Arial" w:eastAsia="等线" w:hAnsi="Arial" w:cs="Arial"/>
        </w:rPr>
        <w:t>滤波器增益</w:t>
      </w:r>
      <w:r>
        <w:rPr>
          <w:rFonts w:ascii="Arial" w:eastAsia="等线" w:hAnsi="Arial" w:cs="Arial"/>
        </w:rPr>
        <w:t>β</w:t>
      </w:r>
      <w:r>
        <w:rPr>
          <w:rFonts w:ascii="Arial" w:eastAsia="等线" w:hAnsi="Arial" w:cs="Arial"/>
        </w:rPr>
        <w:t>表示所有零均值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测量误差（以四元数导数的模表示），误差来源包括传感器噪声、信号混叠、</w:t>
      </w:r>
      <w:proofErr w:type="gramStart"/>
      <w:r>
        <w:rPr>
          <w:rFonts w:ascii="Arial" w:eastAsia="等线" w:hAnsi="Arial" w:cs="Arial"/>
        </w:rPr>
        <w:t>量化误差</w:t>
      </w:r>
      <w:proofErr w:type="gramEnd"/>
      <w:r>
        <w:rPr>
          <w:rFonts w:ascii="Arial" w:eastAsia="等线" w:hAnsi="Arial" w:cs="Arial"/>
        </w:rPr>
        <w:t>、校准误差、传感器对准误差、传感器</w:t>
      </w:r>
      <w:proofErr w:type="gramStart"/>
      <w:r>
        <w:rPr>
          <w:rFonts w:ascii="Arial" w:eastAsia="等线" w:hAnsi="Arial" w:cs="Arial"/>
        </w:rPr>
        <w:t>轴非正交性</w:t>
      </w:r>
      <w:proofErr w:type="gramEnd"/>
      <w:r>
        <w:rPr>
          <w:rFonts w:ascii="Arial" w:eastAsia="等线" w:hAnsi="Arial" w:cs="Arial"/>
        </w:rPr>
        <w:t>和</w:t>
      </w:r>
      <w:proofErr w:type="gramStart"/>
      <w:r>
        <w:rPr>
          <w:rFonts w:ascii="Arial" w:eastAsia="等线" w:hAnsi="Arial" w:cs="Arial"/>
        </w:rPr>
        <w:t>频率</w:t>
      </w:r>
      <w:proofErr w:type="gramEnd"/>
      <w:r>
        <w:rPr>
          <w:rFonts w:ascii="Arial" w:eastAsia="等线" w:hAnsi="Arial" w:cs="Arial"/>
        </w:rPr>
        <w:t>响应特性。滤波器增益</w:t>
      </w:r>
      <w:r>
        <w:rPr>
          <w:rFonts w:ascii="Arial" w:eastAsia="等线" w:hAnsi="Arial" w:cs="Arial"/>
        </w:rPr>
        <w:t>ζ</w:t>
      </w:r>
      <w:r>
        <w:rPr>
          <w:rFonts w:ascii="Arial" w:eastAsia="等线" w:hAnsi="Arial" w:cs="Arial"/>
        </w:rPr>
        <w:t>表示消除</w:t>
      </w:r>
      <w:proofErr w:type="gramStart"/>
      <w:r>
        <w:rPr>
          <w:rFonts w:ascii="Arial" w:eastAsia="等线" w:hAnsi="Arial" w:cs="Arial"/>
        </w:rPr>
        <w:t>非零均值陀螺仪</w:t>
      </w:r>
      <w:proofErr w:type="gramEnd"/>
      <w:r>
        <w:rPr>
          <w:rFonts w:ascii="Arial" w:eastAsia="等线" w:hAnsi="Arial" w:cs="Arial"/>
        </w:rPr>
        <w:t>测量误差的收敛速度（也以四元数导数的模表示），这些误差即陀螺仪零偏。为方便起见，</w:t>
      </w:r>
      <w:r>
        <w:rPr>
          <w:rFonts w:ascii="Arial" w:eastAsia="等线" w:hAnsi="Arial" w:cs="Arial"/>
        </w:rPr>
        <w:t>β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ζ</w:t>
      </w:r>
      <w:r>
        <w:rPr>
          <w:rFonts w:ascii="Arial" w:eastAsia="等线" w:hAnsi="Arial" w:cs="Arial"/>
        </w:rPr>
        <w:t>可分别通过角量</w:t>
      </w:r>
      <w:r>
        <w:rPr>
          <w:rFonts w:ascii="Arial" w:eastAsia="等线" w:hAnsi="Arial" w:cs="Arial"/>
        </w:rPr>
        <w:t>ω̃_β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ω̇̃_ζ</w:t>
      </w:r>
      <w:r>
        <w:rPr>
          <w:rFonts w:ascii="Arial" w:eastAsia="等线" w:hAnsi="Arial" w:cs="Arial"/>
        </w:rPr>
        <w:t>定义，其中</w:t>
      </w:r>
      <w:r>
        <w:rPr>
          <w:rFonts w:ascii="Arial" w:eastAsia="等线" w:hAnsi="Arial" w:cs="Arial"/>
        </w:rPr>
        <w:t>ω̃_β</w:t>
      </w:r>
      <w:r>
        <w:rPr>
          <w:rFonts w:ascii="Arial" w:eastAsia="等线" w:hAnsi="Arial" w:cs="Arial"/>
        </w:rPr>
        <w:t>表示每个轴的估计零均值</w:t>
      </w:r>
      <w:proofErr w:type="gramStart"/>
      <w:r>
        <w:rPr>
          <w:rFonts w:ascii="Arial" w:eastAsia="等线" w:hAnsi="Arial" w:cs="Arial"/>
        </w:rPr>
        <w:t>陀螺仪</w:t>
      </w:r>
      <w:proofErr w:type="gramEnd"/>
      <w:r>
        <w:rPr>
          <w:rFonts w:ascii="Arial" w:eastAsia="等线" w:hAnsi="Arial" w:cs="Arial"/>
        </w:rPr>
        <w:t>测量误差，</w:t>
      </w:r>
      <w:r>
        <w:rPr>
          <w:rFonts w:ascii="Arial" w:eastAsia="等线" w:hAnsi="Arial" w:cs="Arial"/>
        </w:rPr>
        <w:t>ω̇̃_ζ</w:t>
      </w:r>
      <w:r>
        <w:rPr>
          <w:rFonts w:ascii="Arial" w:eastAsia="等线" w:hAnsi="Arial" w:cs="Arial"/>
        </w:rPr>
        <w:t>表示每个轴的估计</w:t>
      </w:r>
      <w:proofErr w:type="gramStart"/>
      <w:r>
        <w:rPr>
          <w:rFonts w:ascii="Arial" w:eastAsia="等线" w:hAnsi="Arial" w:cs="Arial"/>
        </w:rPr>
        <w:t>陀螺仪零偏漂移</w:t>
      </w:r>
      <w:proofErr w:type="gramEnd"/>
      <w:r>
        <w:rPr>
          <w:rFonts w:ascii="Arial" w:eastAsia="等线" w:hAnsi="Arial" w:cs="Arial"/>
        </w:rPr>
        <w:t>率。利用公式（</w:t>
      </w:r>
      <w:r>
        <w:rPr>
          <w:rFonts w:ascii="Arial" w:eastAsia="等线" w:hAnsi="Arial" w:cs="Arial"/>
        </w:rPr>
        <w:t>11</w:t>
      </w:r>
      <w:r>
        <w:rPr>
          <w:rFonts w:ascii="Arial" w:eastAsia="等线" w:hAnsi="Arial" w:cs="Arial"/>
        </w:rPr>
        <w:t>）描述的关系，</w:t>
      </w:r>
      <w:r>
        <w:rPr>
          <w:rFonts w:ascii="Arial" w:eastAsia="等线" w:hAnsi="Arial" w:cs="Arial"/>
        </w:rPr>
        <w:t>β</w:t>
      </w:r>
      <w:r>
        <w:rPr>
          <w:rFonts w:ascii="Arial" w:eastAsia="等线" w:hAnsi="Arial" w:cs="Arial"/>
        </w:rPr>
        <w:t>可由公式（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）定义（其中</w:t>
      </w:r>
      <w:r>
        <w:rPr>
          <w:rFonts w:ascii="Arial" w:eastAsia="等线" w:hAnsi="Arial" w:cs="Arial"/>
        </w:rPr>
        <w:t>q̂</w:t>
      </w:r>
      <w:r>
        <w:rPr>
          <w:rFonts w:ascii="Arial" w:eastAsia="等线" w:hAnsi="Arial" w:cs="Arial"/>
        </w:rPr>
        <w:t>为任意单位四元数），</w:t>
      </w:r>
      <w:r>
        <w:rPr>
          <w:rFonts w:ascii="Arial" w:eastAsia="等线" w:hAnsi="Arial" w:cs="Arial"/>
        </w:rPr>
        <w:t>ζ</w:t>
      </w:r>
      <w:r>
        <w:rPr>
          <w:rFonts w:ascii="Arial" w:eastAsia="等线" w:hAnsi="Arial" w:cs="Arial"/>
        </w:rPr>
        <w:t>可由公式（</w:t>
      </w:r>
      <w:r>
        <w:rPr>
          <w:rFonts w:ascii="Arial" w:eastAsia="等线" w:hAnsi="Arial" w:cs="Arial"/>
        </w:rPr>
        <w:t>51</w:t>
      </w:r>
      <w:r>
        <w:rPr>
          <w:rFonts w:ascii="Arial" w:eastAsia="等线" w:hAnsi="Arial" w:cs="Arial"/>
        </w:rPr>
        <w:t>）描述：</w:t>
      </w:r>
    </w:p>
    <w:p w14:paraId="6CEB1386" w14:textId="77777777" w:rsidR="0006510C" w:rsidRDefault="00000000">
      <w:pPr>
        <w:spacing w:before="120" w:after="120" w:line="288" w:lineRule="auto"/>
        <w:ind w:firstLine="440"/>
        <w:rPr>
          <w:rFonts w:hint="eastAsia"/>
        </w:rPr>
      </w:pPr>
      <m:oMathPara>
        <m:oMath>
          <m:r>
            <w:rPr>
              <w:rFonts w:ascii="Cambria Math" w:hAnsi="Cambria Math"/>
            </w:rPr>
            <m:t>β=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50</m:t>
              </m:r>
            </m:e>
          </m:d>
        </m:oMath>
      </m:oMathPara>
    </w:p>
    <w:p w14:paraId="170408CB" w14:textId="174D8281" w:rsidR="00D3631C" w:rsidRDefault="00BC1425" w:rsidP="00D3631C">
      <w:pPr>
        <w:spacing w:before="120" w:after="120" w:line="288" w:lineRule="auto"/>
        <w:ind w:firstLine="440"/>
        <w:jc w:val="center"/>
        <w:rPr>
          <w:rFonts w:hint="eastAsia"/>
        </w:rPr>
      </w:pPr>
      <m:oMath>
        <m:r>
          <w:rPr>
            <w:rFonts w:ascii="Cambria Math" w:hAnsi="Cambria Math"/>
          </w:rPr>
          <m:t>ζ=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ζ</m:t>
            </m:r>
          </m:sub>
        </m:sSub>
        <m:r>
          <w:rPr>
            <w:rFonts w:ascii="Cambria Math" w:hAnsi="Cambria Math"/>
          </w:rPr>
          <m:t>S</m:t>
        </m:r>
      </m:oMath>
      <w:r w:rsidR="00D3631C">
        <w:rPr>
          <w:rFonts w:hint="eastAsia"/>
        </w:rPr>
        <w:t>(51)</w:t>
      </w:r>
    </w:p>
    <w:p w14:paraId="6F03DF87" w14:textId="73BD273C" w:rsidR="0006510C" w:rsidRDefault="0006510C">
      <w:pPr>
        <w:spacing w:before="120" w:after="120" w:line="288" w:lineRule="auto"/>
        <w:ind w:firstLine="440"/>
        <w:rPr>
          <w:rFonts w:hint="eastAsia"/>
        </w:rPr>
      </w:pPr>
    </w:p>
    <w:p w14:paraId="10B2E17B" w14:textId="77777777" w:rsidR="00CD1A36" w:rsidRDefault="00CD1A36">
      <w:pPr>
        <w:spacing w:before="120" w:after="120" w:line="288" w:lineRule="auto"/>
        <w:ind w:firstLine="440"/>
        <w:rPr>
          <w:rFonts w:hint="eastAsia"/>
        </w:rPr>
      </w:pPr>
    </w:p>
    <w:sectPr w:rsidR="00CD1A36">
      <w:headerReference w:type="even" r:id="rId188"/>
      <w:headerReference w:type="default" r:id="rId189"/>
      <w:footerReference w:type="even" r:id="rId190"/>
      <w:footerReference w:type="default" r:id="rId191"/>
      <w:headerReference w:type="first" r:id="rId192"/>
      <w:footerReference w:type="first" r:id="rId19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8ED7" w14:textId="77777777" w:rsidR="007B7160" w:rsidRDefault="007B7160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1D508CBF" w14:textId="77777777" w:rsidR="007B7160" w:rsidRDefault="007B7160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075A" w14:textId="77777777" w:rsidR="00384EED" w:rsidRDefault="00384EED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CBAC" w14:textId="77777777" w:rsidR="0006510C" w:rsidRDefault="0006510C">
    <w:pPr>
      <w:ind w:firstLine="44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451E" w14:textId="77777777" w:rsidR="00384EED" w:rsidRDefault="00384EED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C1D2" w14:textId="77777777" w:rsidR="007B7160" w:rsidRDefault="007B7160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0FFE56EC" w14:textId="77777777" w:rsidR="007B7160" w:rsidRDefault="007B7160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073" w14:textId="77777777" w:rsidR="00384EED" w:rsidRDefault="00384EED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CB35" w14:textId="77777777" w:rsidR="0006510C" w:rsidRDefault="0006510C">
    <w:pPr>
      <w:ind w:firstLine="44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8330" w14:textId="77777777" w:rsidR="00384EED" w:rsidRDefault="00384EED">
    <w:pPr>
      <w:pStyle w:val="a7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9B3"/>
    <w:multiLevelType w:val="multilevel"/>
    <w:tmpl w:val="FC7CD6A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593AFA"/>
    <w:multiLevelType w:val="multilevel"/>
    <w:tmpl w:val="832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30A30"/>
    <w:multiLevelType w:val="hybridMultilevel"/>
    <w:tmpl w:val="FE269A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679106E"/>
    <w:multiLevelType w:val="multilevel"/>
    <w:tmpl w:val="0CA229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F33D2D"/>
    <w:multiLevelType w:val="hybridMultilevel"/>
    <w:tmpl w:val="60FAEC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2EF0CDB"/>
    <w:multiLevelType w:val="multilevel"/>
    <w:tmpl w:val="DA6AAF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532EA8"/>
    <w:multiLevelType w:val="multilevel"/>
    <w:tmpl w:val="4A3071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553BAA"/>
    <w:multiLevelType w:val="multilevel"/>
    <w:tmpl w:val="35B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C84"/>
    <w:multiLevelType w:val="multilevel"/>
    <w:tmpl w:val="F7FC14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AE3D59"/>
    <w:multiLevelType w:val="multilevel"/>
    <w:tmpl w:val="5B706C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886D9D"/>
    <w:multiLevelType w:val="hybridMultilevel"/>
    <w:tmpl w:val="6ACA29E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13A5EEC"/>
    <w:multiLevelType w:val="hybridMultilevel"/>
    <w:tmpl w:val="19C84C2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3C57BA1"/>
    <w:multiLevelType w:val="multilevel"/>
    <w:tmpl w:val="6A5E0B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FC0D5E"/>
    <w:multiLevelType w:val="multilevel"/>
    <w:tmpl w:val="258A61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C414DF"/>
    <w:multiLevelType w:val="multilevel"/>
    <w:tmpl w:val="C5D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81266"/>
    <w:multiLevelType w:val="multilevel"/>
    <w:tmpl w:val="03949F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4183693"/>
    <w:multiLevelType w:val="multilevel"/>
    <w:tmpl w:val="D4F66F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8165465"/>
    <w:multiLevelType w:val="hybridMultilevel"/>
    <w:tmpl w:val="781894A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9582CCD"/>
    <w:multiLevelType w:val="multilevel"/>
    <w:tmpl w:val="D6F058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AE51629"/>
    <w:multiLevelType w:val="hybridMultilevel"/>
    <w:tmpl w:val="FAAE787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BD813D6"/>
    <w:multiLevelType w:val="hybridMultilevel"/>
    <w:tmpl w:val="FE269A3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C693A8C"/>
    <w:multiLevelType w:val="multilevel"/>
    <w:tmpl w:val="9CB40C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6240F79"/>
    <w:multiLevelType w:val="hybridMultilevel"/>
    <w:tmpl w:val="6160049A"/>
    <w:lvl w:ilvl="0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D17F66"/>
    <w:multiLevelType w:val="hybridMultilevel"/>
    <w:tmpl w:val="532C3B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CD00F49"/>
    <w:multiLevelType w:val="hybridMultilevel"/>
    <w:tmpl w:val="21C4E6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FEB37FE"/>
    <w:multiLevelType w:val="hybridMultilevel"/>
    <w:tmpl w:val="8B1C15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25267D5"/>
    <w:multiLevelType w:val="hybridMultilevel"/>
    <w:tmpl w:val="E5C8DA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6709A5"/>
    <w:multiLevelType w:val="multilevel"/>
    <w:tmpl w:val="651EA2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1019B0"/>
    <w:multiLevelType w:val="multilevel"/>
    <w:tmpl w:val="602842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8F31AAF"/>
    <w:multiLevelType w:val="multilevel"/>
    <w:tmpl w:val="D74E5E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A0364D6"/>
    <w:multiLevelType w:val="multilevel"/>
    <w:tmpl w:val="678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73AAD"/>
    <w:multiLevelType w:val="multilevel"/>
    <w:tmpl w:val="7996D2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166472"/>
    <w:multiLevelType w:val="hybridMultilevel"/>
    <w:tmpl w:val="7AA6CFCA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8C654BB"/>
    <w:multiLevelType w:val="multilevel"/>
    <w:tmpl w:val="BC7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97C6A"/>
    <w:multiLevelType w:val="multilevel"/>
    <w:tmpl w:val="7778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F37AB7"/>
    <w:multiLevelType w:val="multilevel"/>
    <w:tmpl w:val="4156FD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2D772F2"/>
    <w:multiLevelType w:val="multilevel"/>
    <w:tmpl w:val="D8C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346FF"/>
    <w:multiLevelType w:val="multilevel"/>
    <w:tmpl w:val="B1882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FE0466"/>
    <w:multiLevelType w:val="multilevel"/>
    <w:tmpl w:val="DF764D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561365">
    <w:abstractNumId w:val="27"/>
  </w:num>
  <w:num w:numId="2" w16cid:durableId="1997225243">
    <w:abstractNumId w:val="12"/>
  </w:num>
  <w:num w:numId="3" w16cid:durableId="537818068">
    <w:abstractNumId w:val="24"/>
  </w:num>
  <w:num w:numId="4" w16cid:durableId="1051002606">
    <w:abstractNumId w:val="0"/>
  </w:num>
  <w:num w:numId="5" w16cid:durableId="969163570">
    <w:abstractNumId w:val="2"/>
  </w:num>
  <w:num w:numId="6" w16cid:durableId="1865633794">
    <w:abstractNumId w:val="33"/>
  </w:num>
  <w:num w:numId="7" w16cid:durableId="948775628">
    <w:abstractNumId w:val="14"/>
  </w:num>
  <w:num w:numId="8" w16cid:durableId="1137918526">
    <w:abstractNumId w:val="11"/>
  </w:num>
  <w:num w:numId="9" w16cid:durableId="1746292619">
    <w:abstractNumId w:val="17"/>
  </w:num>
  <w:num w:numId="10" w16cid:durableId="86049237">
    <w:abstractNumId w:val="30"/>
  </w:num>
  <w:num w:numId="11" w16cid:durableId="190194516">
    <w:abstractNumId w:val="7"/>
  </w:num>
  <w:num w:numId="12" w16cid:durableId="1952008818">
    <w:abstractNumId w:val="34"/>
  </w:num>
  <w:num w:numId="13" w16cid:durableId="1680153908">
    <w:abstractNumId w:val="10"/>
  </w:num>
  <w:num w:numId="14" w16cid:durableId="1009870356">
    <w:abstractNumId w:val="1"/>
  </w:num>
  <w:num w:numId="15" w16cid:durableId="1642156860">
    <w:abstractNumId w:val="32"/>
  </w:num>
  <w:num w:numId="16" w16cid:durableId="1477339424">
    <w:abstractNumId w:val="22"/>
  </w:num>
  <w:num w:numId="17" w16cid:durableId="1289361890">
    <w:abstractNumId w:val="19"/>
  </w:num>
  <w:num w:numId="18" w16cid:durableId="1363550073">
    <w:abstractNumId w:val="4"/>
  </w:num>
  <w:num w:numId="19" w16cid:durableId="186261494">
    <w:abstractNumId w:val="25"/>
  </w:num>
  <w:num w:numId="20" w16cid:durableId="1112744429">
    <w:abstractNumId w:val="23"/>
  </w:num>
  <w:num w:numId="21" w16cid:durableId="1596087928">
    <w:abstractNumId w:val="36"/>
  </w:num>
  <w:num w:numId="22" w16cid:durableId="2138522620">
    <w:abstractNumId w:val="26"/>
  </w:num>
  <w:num w:numId="23" w16cid:durableId="852769572">
    <w:abstractNumId w:val="20"/>
  </w:num>
  <w:num w:numId="24" w16cid:durableId="572202204">
    <w:abstractNumId w:val="37"/>
  </w:num>
  <w:num w:numId="25" w16cid:durableId="2017074480">
    <w:abstractNumId w:val="16"/>
  </w:num>
  <w:num w:numId="26" w16cid:durableId="1367366924">
    <w:abstractNumId w:val="21"/>
  </w:num>
  <w:num w:numId="27" w16cid:durableId="1131098957">
    <w:abstractNumId w:val="31"/>
  </w:num>
  <w:num w:numId="28" w16cid:durableId="2040348028">
    <w:abstractNumId w:val="9"/>
  </w:num>
  <w:num w:numId="29" w16cid:durableId="1266840315">
    <w:abstractNumId w:val="6"/>
  </w:num>
  <w:num w:numId="30" w16cid:durableId="486244319">
    <w:abstractNumId w:val="29"/>
  </w:num>
  <w:num w:numId="31" w16cid:durableId="1663775195">
    <w:abstractNumId w:val="5"/>
  </w:num>
  <w:num w:numId="32" w16cid:durableId="693383921">
    <w:abstractNumId w:val="35"/>
  </w:num>
  <w:num w:numId="33" w16cid:durableId="1771972458">
    <w:abstractNumId w:val="8"/>
  </w:num>
  <w:num w:numId="34" w16cid:durableId="1372346623">
    <w:abstractNumId w:val="15"/>
  </w:num>
  <w:num w:numId="35" w16cid:durableId="889154353">
    <w:abstractNumId w:val="28"/>
  </w:num>
  <w:num w:numId="36" w16cid:durableId="1450585125">
    <w:abstractNumId w:val="18"/>
  </w:num>
  <w:num w:numId="37" w16cid:durableId="1917014253">
    <w:abstractNumId w:val="13"/>
  </w:num>
  <w:num w:numId="38" w16cid:durableId="642585473">
    <w:abstractNumId w:val="38"/>
  </w:num>
  <w:num w:numId="39" w16cid:durableId="919829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510C"/>
    <w:rsid w:val="0001105F"/>
    <w:rsid w:val="00020704"/>
    <w:rsid w:val="000274BE"/>
    <w:rsid w:val="000464BA"/>
    <w:rsid w:val="0006510C"/>
    <w:rsid w:val="00084AE7"/>
    <w:rsid w:val="00100D85"/>
    <w:rsid w:val="00113BFB"/>
    <w:rsid w:val="001156A7"/>
    <w:rsid w:val="0012095E"/>
    <w:rsid w:val="0012211F"/>
    <w:rsid w:val="001460C6"/>
    <w:rsid w:val="001814DB"/>
    <w:rsid w:val="001841F3"/>
    <w:rsid w:val="00220F70"/>
    <w:rsid w:val="00283469"/>
    <w:rsid w:val="002A3A82"/>
    <w:rsid w:val="002A7224"/>
    <w:rsid w:val="002E0D6F"/>
    <w:rsid w:val="003271DE"/>
    <w:rsid w:val="00340087"/>
    <w:rsid w:val="00360443"/>
    <w:rsid w:val="00384EED"/>
    <w:rsid w:val="003C1E45"/>
    <w:rsid w:val="003C42BC"/>
    <w:rsid w:val="00415B6C"/>
    <w:rsid w:val="004208E1"/>
    <w:rsid w:val="004229A0"/>
    <w:rsid w:val="004304C8"/>
    <w:rsid w:val="00444374"/>
    <w:rsid w:val="00466DDF"/>
    <w:rsid w:val="0047123E"/>
    <w:rsid w:val="004A7166"/>
    <w:rsid w:val="004C6E36"/>
    <w:rsid w:val="004D6B5D"/>
    <w:rsid w:val="004E0D83"/>
    <w:rsid w:val="004E564B"/>
    <w:rsid w:val="005065A5"/>
    <w:rsid w:val="0051156D"/>
    <w:rsid w:val="00516AC8"/>
    <w:rsid w:val="005338A2"/>
    <w:rsid w:val="00555E5A"/>
    <w:rsid w:val="005A59E4"/>
    <w:rsid w:val="005B6FF4"/>
    <w:rsid w:val="005E791D"/>
    <w:rsid w:val="00601ABC"/>
    <w:rsid w:val="00606E4E"/>
    <w:rsid w:val="00650DEF"/>
    <w:rsid w:val="0066109E"/>
    <w:rsid w:val="00664C48"/>
    <w:rsid w:val="006B50E3"/>
    <w:rsid w:val="006B6ABE"/>
    <w:rsid w:val="006D31A6"/>
    <w:rsid w:val="006F7A6C"/>
    <w:rsid w:val="00717C30"/>
    <w:rsid w:val="007202B7"/>
    <w:rsid w:val="00724582"/>
    <w:rsid w:val="00760F11"/>
    <w:rsid w:val="007A26BA"/>
    <w:rsid w:val="007A5673"/>
    <w:rsid w:val="007B5AB7"/>
    <w:rsid w:val="007B70B4"/>
    <w:rsid w:val="007B7160"/>
    <w:rsid w:val="007D67C8"/>
    <w:rsid w:val="007F706E"/>
    <w:rsid w:val="00803EA0"/>
    <w:rsid w:val="00805114"/>
    <w:rsid w:val="008100B6"/>
    <w:rsid w:val="008633F2"/>
    <w:rsid w:val="00866712"/>
    <w:rsid w:val="00872A50"/>
    <w:rsid w:val="008753DE"/>
    <w:rsid w:val="00881061"/>
    <w:rsid w:val="00897B65"/>
    <w:rsid w:val="008E11BA"/>
    <w:rsid w:val="008F7C85"/>
    <w:rsid w:val="00900D31"/>
    <w:rsid w:val="00904EA9"/>
    <w:rsid w:val="009233E3"/>
    <w:rsid w:val="00945919"/>
    <w:rsid w:val="009A4DFE"/>
    <w:rsid w:val="009B1678"/>
    <w:rsid w:val="009C14E4"/>
    <w:rsid w:val="009C2573"/>
    <w:rsid w:val="009C2E9E"/>
    <w:rsid w:val="00A06C18"/>
    <w:rsid w:val="00A26C47"/>
    <w:rsid w:val="00A9428B"/>
    <w:rsid w:val="00AB1714"/>
    <w:rsid w:val="00AC3436"/>
    <w:rsid w:val="00B0623E"/>
    <w:rsid w:val="00B51B84"/>
    <w:rsid w:val="00BA267D"/>
    <w:rsid w:val="00BA3077"/>
    <w:rsid w:val="00BA6EBE"/>
    <w:rsid w:val="00BC1425"/>
    <w:rsid w:val="00BD3E5A"/>
    <w:rsid w:val="00BD774E"/>
    <w:rsid w:val="00C33120"/>
    <w:rsid w:val="00C43246"/>
    <w:rsid w:val="00C768BA"/>
    <w:rsid w:val="00C82FE1"/>
    <w:rsid w:val="00CC028E"/>
    <w:rsid w:val="00CD1A36"/>
    <w:rsid w:val="00CF022A"/>
    <w:rsid w:val="00D2387F"/>
    <w:rsid w:val="00D3631C"/>
    <w:rsid w:val="00D62E72"/>
    <w:rsid w:val="00D7146D"/>
    <w:rsid w:val="00D97DBE"/>
    <w:rsid w:val="00DC7786"/>
    <w:rsid w:val="00DF67D5"/>
    <w:rsid w:val="00E20E08"/>
    <w:rsid w:val="00E27054"/>
    <w:rsid w:val="00E3630E"/>
    <w:rsid w:val="00E44346"/>
    <w:rsid w:val="00E47A01"/>
    <w:rsid w:val="00E562E1"/>
    <w:rsid w:val="00E75052"/>
    <w:rsid w:val="00ED57EB"/>
    <w:rsid w:val="00EF0C6E"/>
    <w:rsid w:val="00EF2031"/>
    <w:rsid w:val="00F123AA"/>
    <w:rsid w:val="00F50783"/>
    <w:rsid w:val="00FC1A18"/>
    <w:rsid w:val="00FD07E2"/>
    <w:rsid w:val="00FE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BF8C8E"/>
  <w15:docId w15:val="{4A6FBF91-F4D5-48F5-8E2D-452E3ADD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31C"/>
    <w:pPr>
      <w:widowControl w:val="0"/>
      <w:ind w:firstLineChars="200" w:firstLine="20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2B7"/>
    <w:pPr>
      <w:ind w:firstLine="420"/>
    </w:pPr>
  </w:style>
  <w:style w:type="character" w:styleId="a4">
    <w:name w:val="Placeholder Text"/>
    <w:basedOn w:val="a0"/>
    <w:uiPriority w:val="99"/>
    <w:semiHidden/>
    <w:rsid w:val="00360443"/>
    <w:rPr>
      <w:color w:val="666666"/>
    </w:rPr>
  </w:style>
  <w:style w:type="character" w:styleId="a5">
    <w:name w:val="Subtle Reference"/>
    <w:basedOn w:val="a0"/>
    <w:uiPriority w:val="31"/>
    <w:qFormat/>
    <w:rsid w:val="004208E1"/>
    <w:rPr>
      <w:smallCaps/>
      <w:color w:val="5A5A5A" w:themeColor="text1" w:themeTint="A5"/>
    </w:rPr>
  </w:style>
  <w:style w:type="paragraph" w:styleId="a6">
    <w:name w:val="Normal (Web)"/>
    <w:basedOn w:val="a"/>
    <w:uiPriority w:val="99"/>
    <w:semiHidden/>
    <w:unhideWhenUsed/>
    <w:rsid w:val="009C14E4"/>
    <w:rPr>
      <w:rFonts w:ascii="Times New Roman" w:hAnsi="Times New Roman" w:cs="Times New Roman"/>
      <w:sz w:val="24"/>
    </w:rPr>
  </w:style>
  <w:style w:type="paragraph" w:styleId="a7">
    <w:name w:val="header"/>
    <w:basedOn w:val="a"/>
    <w:link w:val="a8"/>
    <w:uiPriority w:val="99"/>
    <w:unhideWhenUsed/>
    <w:rsid w:val="00384E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84EE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84E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84E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4.bin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63" Type="http://schemas.openxmlformats.org/officeDocument/2006/relationships/image" Target="media/image27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7.bin"/><Relationship Id="rId159" Type="http://schemas.openxmlformats.org/officeDocument/2006/relationships/oleObject" Target="embeddings/oleObject91.bin"/><Relationship Id="rId170" Type="http://schemas.openxmlformats.org/officeDocument/2006/relationships/oleObject" Target="embeddings/oleObject97.bin"/><Relationship Id="rId191" Type="http://schemas.openxmlformats.org/officeDocument/2006/relationships/footer" Target="footer2.xml"/><Relationship Id="rId107" Type="http://schemas.openxmlformats.org/officeDocument/2006/relationships/oleObject" Target="embeddings/oleObject58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71.bin"/><Relationship Id="rId149" Type="http://schemas.openxmlformats.org/officeDocument/2006/relationships/oleObject" Target="embeddings/oleObject84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8.bin"/><Relationship Id="rId160" Type="http://schemas.openxmlformats.org/officeDocument/2006/relationships/image" Target="media/image62.wmf"/><Relationship Id="rId181" Type="http://schemas.openxmlformats.org/officeDocument/2006/relationships/oleObject" Target="embeddings/oleObject106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65.bin"/><Relationship Id="rId139" Type="http://schemas.openxmlformats.org/officeDocument/2006/relationships/image" Target="media/image55.wmf"/><Relationship Id="rId85" Type="http://schemas.openxmlformats.org/officeDocument/2006/relationships/image" Target="media/image36.wmf"/><Relationship Id="rId150" Type="http://schemas.openxmlformats.org/officeDocument/2006/relationships/image" Target="media/image59.wmf"/><Relationship Id="rId171" Type="http://schemas.openxmlformats.org/officeDocument/2006/relationships/oleObject" Target="embeddings/oleObject98.bin"/><Relationship Id="rId192" Type="http://schemas.openxmlformats.org/officeDocument/2006/relationships/header" Target="header3.xml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9.bin"/><Relationship Id="rId129" Type="http://schemas.openxmlformats.org/officeDocument/2006/relationships/oleObject" Target="embeddings/oleObject72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1.wmf"/><Relationship Id="rId140" Type="http://schemas.openxmlformats.org/officeDocument/2006/relationships/oleObject" Target="embeddings/oleObject78.bin"/><Relationship Id="rId161" Type="http://schemas.openxmlformats.org/officeDocument/2006/relationships/oleObject" Target="embeddings/oleObject92.bin"/><Relationship Id="rId182" Type="http://schemas.openxmlformats.org/officeDocument/2006/relationships/image" Target="media/image69.png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66.bin"/><Relationship Id="rId44" Type="http://schemas.openxmlformats.org/officeDocument/2006/relationships/image" Target="media/image18.wmf"/><Relationship Id="rId65" Type="http://schemas.openxmlformats.org/officeDocument/2006/relationships/image" Target="media/image28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73.bin"/><Relationship Id="rId151" Type="http://schemas.openxmlformats.org/officeDocument/2006/relationships/oleObject" Target="embeddings/oleObject85.bin"/><Relationship Id="rId172" Type="http://schemas.openxmlformats.org/officeDocument/2006/relationships/oleObject" Target="embeddings/oleObject99.bin"/><Relationship Id="rId193" Type="http://schemas.openxmlformats.org/officeDocument/2006/relationships/footer" Target="footer3.xml"/><Relationship Id="rId13" Type="http://schemas.openxmlformats.org/officeDocument/2006/relationships/image" Target="media/image4.wmf"/><Relationship Id="rId109" Type="http://schemas.openxmlformats.org/officeDocument/2006/relationships/image" Target="media/image43.png"/><Relationship Id="rId34" Type="http://schemas.openxmlformats.org/officeDocument/2006/relationships/image" Target="media/image14.wmf"/><Relationship Id="rId50" Type="http://schemas.openxmlformats.org/officeDocument/2006/relationships/image" Target="media/image21.png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9.bin"/><Relationship Id="rId104" Type="http://schemas.openxmlformats.org/officeDocument/2006/relationships/oleObject" Target="embeddings/oleObject55.bin"/><Relationship Id="rId120" Type="http://schemas.openxmlformats.org/officeDocument/2006/relationships/image" Target="media/image47.wmf"/><Relationship Id="rId125" Type="http://schemas.openxmlformats.org/officeDocument/2006/relationships/image" Target="media/image49.wmf"/><Relationship Id="rId141" Type="http://schemas.openxmlformats.org/officeDocument/2006/relationships/image" Target="media/image56.wmf"/><Relationship Id="rId146" Type="http://schemas.openxmlformats.org/officeDocument/2006/relationships/oleObject" Target="embeddings/oleObject82.bin"/><Relationship Id="rId167" Type="http://schemas.openxmlformats.org/officeDocument/2006/relationships/image" Target="media/image65.wmf"/><Relationship Id="rId18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39.wmf"/><Relationship Id="rId162" Type="http://schemas.openxmlformats.org/officeDocument/2006/relationships/image" Target="media/image63.png"/><Relationship Id="rId183" Type="http://schemas.openxmlformats.org/officeDocument/2006/relationships/image" Target="media/image70.wmf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7.wmf"/><Relationship Id="rId110" Type="http://schemas.openxmlformats.org/officeDocument/2006/relationships/image" Target="media/image44.wmf"/><Relationship Id="rId115" Type="http://schemas.openxmlformats.org/officeDocument/2006/relationships/oleObject" Target="embeddings/oleObject62.bin"/><Relationship Id="rId131" Type="http://schemas.openxmlformats.org/officeDocument/2006/relationships/image" Target="media/image51.wmf"/><Relationship Id="rId136" Type="http://schemas.openxmlformats.org/officeDocument/2006/relationships/oleObject" Target="embeddings/oleObject76.bin"/><Relationship Id="rId157" Type="http://schemas.openxmlformats.org/officeDocument/2006/relationships/oleObject" Target="embeddings/oleObject89.bin"/><Relationship Id="rId178" Type="http://schemas.openxmlformats.org/officeDocument/2006/relationships/oleObject" Target="embeddings/oleObject103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1.bin"/><Relationship Id="rId152" Type="http://schemas.openxmlformats.org/officeDocument/2006/relationships/image" Target="media/image60.wmf"/><Relationship Id="rId173" Type="http://schemas.openxmlformats.org/officeDocument/2006/relationships/oleObject" Target="embeddings/oleObject100.bin"/><Relationship Id="rId194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1.bin"/><Relationship Id="rId105" Type="http://schemas.openxmlformats.org/officeDocument/2006/relationships/oleObject" Target="embeddings/oleObject56.bin"/><Relationship Id="rId126" Type="http://schemas.openxmlformats.org/officeDocument/2006/relationships/oleObject" Target="embeddings/oleObject70.bin"/><Relationship Id="rId147" Type="http://schemas.openxmlformats.org/officeDocument/2006/relationships/oleObject" Target="embeddings/oleObject83.bin"/><Relationship Id="rId168" Type="http://schemas.openxmlformats.org/officeDocument/2006/relationships/oleObject" Target="embeddings/oleObject96.bin"/><Relationship Id="rId8" Type="http://schemas.openxmlformats.org/officeDocument/2006/relationships/image" Target="media/image1.png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7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67.bin"/><Relationship Id="rId142" Type="http://schemas.openxmlformats.org/officeDocument/2006/relationships/oleObject" Target="embeddings/oleObject79.bin"/><Relationship Id="rId163" Type="http://schemas.openxmlformats.org/officeDocument/2006/relationships/oleObject" Target="embeddings/oleObject93.bin"/><Relationship Id="rId184" Type="http://schemas.openxmlformats.org/officeDocument/2006/relationships/oleObject" Target="embeddings/oleObject107.bin"/><Relationship Id="rId189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63.bin"/><Relationship Id="rId137" Type="http://schemas.openxmlformats.org/officeDocument/2006/relationships/image" Target="media/image54.wmf"/><Relationship Id="rId158" Type="http://schemas.openxmlformats.org/officeDocument/2006/relationships/oleObject" Target="embeddings/oleObject9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6.png"/><Relationship Id="rId62" Type="http://schemas.openxmlformats.org/officeDocument/2006/relationships/oleObject" Target="embeddings/oleObject29.bin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60.bin"/><Relationship Id="rId132" Type="http://schemas.openxmlformats.org/officeDocument/2006/relationships/oleObject" Target="embeddings/oleObject74.bin"/><Relationship Id="rId153" Type="http://schemas.openxmlformats.org/officeDocument/2006/relationships/oleObject" Target="embeddings/oleObject86.bin"/><Relationship Id="rId174" Type="http://schemas.openxmlformats.org/officeDocument/2006/relationships/oleObject" Target="embeddings/oleObject101.bin"/><Relationship Id="rId179" Type="http://schemas.openxmlformats.org/officeDocument/2006/relationships/oleObject" Target="embeddings/oleObject104.bin"/><Relationship Id="rId195" Type="http://schemas.openxmlformats.org/officeDocument/2006/relationships/theme" Target="theme/theme1.xml"/><Relationship Id="rId190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7.bin"/><Relationship Id="rId127" Type="http://schemas.openxmlformats.org/officeDocument/2006/relationships/image" Target="media/image50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8.bin"/><Relationship Id="rId94" Type="http://schemas.openxmlformats.org/officeDocument/2006/relationships/image" Target="media/image40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2.bin"/><Relationship Id="rId122" Type="http://schemas.openxmlformats.org/officeDocument/2006/relationships/image" Target="media/image48.png"/><Relationship Id="rId143" Type="http://schemas.openxmlformats.org/officeDocument/2006/relationships/image" Target="media/image57.wmf"/><Relationship Id="rId148" Type="http://schemas.openxmlformats.org/officeDocument/2006/relationships/image" Target="media/image58.wmf"/><Relationship Id="rId164" Type="http://schemas.openxmlformats.org/officeDocument/2006/relationships/oleObject" Target="embeddings/oleObject94.bin"/><Relationship Id="rId169" Type="http://schemas.openxmlformats.org/officeDocument/2006/relationships/image" Target="media/image66.wmf"/><Relationship Id="rId185" Type="http://schemas.openxmlformats.org/officeDocument/2006/relationships/image" Target="media/image7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05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5.bin"/><Relationship Id="rId112" Type="http://schemas.openxmlformats.org/officeDocument/2006/relationships/image" Target="media/image45.wmf"/><Relationship Id="rId133" Type="http://schemas.openxmlformats.org/officeDocument/2006/relationships/image" Target="media/image52.wmf"/><Relationship Id="rId154" Type="http://schemas.openxmlformats.org/officeDocument/2006/relationships/image" Target="media/image61.wmf"/><Relationship Id="rId175" Type="http://schemas.openxmlformats.org/officeDocument/2006/relationships/image" Target="media/image67.wmf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3.bin"/><Relationship Id="rId123" Type="http://schemas.openxmlformats.org/officeDocument/2006/relationships/oleObject" Target="embeddings/oleObject68.bin"/><Relationship Id="rId144" Type="http://schemas.openxmlformats.org/officeDocument/2006/relationships/oleObject" Target="embeddings/oleObject80.bin"/><Relationship Id="rId90" Type="http://schemas.openxmlformats.org/officeDocument/2006/relationships/image" Target="media/image38.wmf"/><Relationship Id="rId165" Type="http://schemas.openxmlformats.org/officeDocument/2006/relationships/image" Target="media/image64.wmf"/><Relationship Id="rId186" Type="http://schemas.openxmlformats.org/officeDocument/2006/relationships/oleObject" Target="embeddings/oleObject108.bin"/><Relationship Id="rId27" Type="http://schemas.openxmlformats.org/officeDocument/2006/relationships/image" Target="media/image10.wmf"/><Relationship Id="rId48" Type="http://schemas.openxmlformats.org/officeDocument/2006/relationships/image" Target="media/image2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61.bin"/><Relationship Id="rId134" Type="http://schemas.openxmlformats.org/officeDocument/2006/relationships/oleObject" Target="embeddings/oleObject75.bin"/><Relationship Id="rId80" Type="http://schemas.openxmlformats.org/officeDocument/2006/relationships/image" Target="media/image34.wmf"/><Relationship Id="rId155" Type="http://schemas.openxmlformats.org/officeDocument/2006/relationships/oleObject" Target="embeddings/oleObject87.bin"/><Relationship Id="rId176" Type="http://schemas.openxmlformats.org/officeDocument/2006/relationships/oleObject" Target="embeddings/oleObject102.bin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4.bin"/><Relationship Id="rId124" Type="http://schemas.openxmlformats.org/officeDocument/2006/relationships/oleObject" Target="embeddings/oleObject69.bin"/><Relationship Id="rId70" Type="http://schemas.openxmlformats.org/officeDocument/2006/relationships/image" Target="media/image30.wmf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81.bin"/><Relationship Id="rId166" Type="http://schemas.openxmlformats.org/officeDocument/2006/relationships/oleObject" Target="embeddings/oleObject95.bin"/><Relationship Id="rId187" Type="http://schemas.openxmlformats.org/officeDocument/2006/relationships/oleObject" Target="embeddings/oleObject109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46.wmf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53.wmf"/><Relationship Id="rId156" Type="http://schemas.openxmlformats.org/officeDocument/2006/relationships/oleObject" Target="embeddings/oleObject88.bin"/><Relationship Id="rId177" Type="http://schemas.openxmlformats.org/officeDocument/2006/relationships/image" Target="media/image68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80C76-1DBB-4314-9A0F-4D629F231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21</Pages>
  <Words>3308</Words>
  <Characters>18861</Characters>
  <Application>Microsoft Office Word</Application>
  <DocSecurity>0</DocSecurity>
  <Lines>157</Lines>
  <Paragraphs>44</Paragraphs>
  <ScaleCrop>false</ScaleCrop>
  <Company/>
  <LinksUpToDate>false</LinksUpToDate>
  <CharactersWithSpaces>22125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澄科 龙</cp:lastModifiedBy>
  <cp:revision>110</cp:revision>
  <dcterms:created xsi:type="dcterms:W3CDTF">2025-12-28T15:09:00Z</dcterms:created>
  <dcterms:modified xsi:type="dcterms:W3CDTF">2026-01-18T13:11:00Z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MTWinEqns">
    <vt:bool>true</vt:bool>
  </property>
</Properties>
</file>