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849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2106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2106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2106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2106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106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</w:p>
    <w:p w14:paraId="2EE9F304">
      <w:pPr>
        <w:rPr>
          <w:b/>
          <w:sz w:val="32"/>
        </w:rPr>
        <w:sectPr>
          <w:footerReference r:id="rId8" w:type="first"/>
          <w:headerReference r:id="rId6" w:type="default"/>
          <w:footerReference r:id="rId7" w:type="default"/>
          <w:pgSz w:w="11906" w:h="16838"/>
          <w:pgMar w:top="1134" w:right="1134" w:bottom="1134" w:left="1134" w:header="851" w:footer="992" w:gutter="0"/>
          <w:pgNumType w:fmt="decimal" w:start="34"/>
          <w:cols w:space="720" w:num="1"/>
          <w:docGrid w:type="linesAndChars" w:linePitch="312" w:charSpace="0"/>
        </w:sectPr>
      </w:pPr>
    </w:p>
    <w:p w14:paraId="46E54912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检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测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报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188"/>
        <w:gridCol w:w="1260"/>
        <w:gridCol w:w="3407"/>
      </w:tblGrid>
      <w:tr w14:paraId="5933DE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A83F8D5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rFonts w:hint="eastAsia" w:hAnsi="宋体"/>
                <w:szCs w:val="21"/>
              </w:rPr>
              <w:t>样品名称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1B5A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 样品名称 }}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CD1EF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7CB73A">
            <w:pPr>
              <w:spacing w:line="360" w:lineRule="auto"/>
              <w:jc w:val="center"/>
              <w:rPr>
                <w:szCs w:val="21"/>
              </w:rPr>
            </w:pPr>
            <w:bookmarkStart w:id="0" w:name="MADE_FAC"/>
            <w:bookmarkEnd w:id="0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}</w:t>
            </w:r>
            <w:bookmarkStart w:id="6" w:name="_GoBack"/>
            <w:bookmarkEnd w:id="6"/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71EE38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12529F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rFonts w:hint="eastAsia" w:hAnsi="宋体"/>
                <w:szCs w:val="21"/>
              </w:rPr>
              <w:t>检测类别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42D2FA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1" w:name="DEP_NAME"/>
            <w:bookmarkEnd w:id="1"/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82F27E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hAnsi="宋体"/>
                <w:szCs w:val="21"/>
              </w:rPr>
              <w:t>样品状态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D8D87D"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无异常 </w:t>
            </w:r>
          </w:p>
        </w:tc>
      </w:tr>
      <w:tr w14:paraId="0FB09D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C0BCDE">
            <w:pPr>
              <w:spacing w:line="360" w:lineRule="auto"/>
              <w:jc w:val="center"/>
              <w:rPr>
                <w:szCs w:val="21"/>
              </w:rPr>
            </w:pPr>
            <w:bookmarkStart w:id="2" w:name="OLE_LINK12"/>
            <w:bookmarkStart w:id="3" w:name="OLE_LINK13"/>
            <w:r>
              <w:rPr>
                <w:rFonts w:hint="eastAsia" w:hAnsi="宋体"/>
                <w:color w:val="000000"/>
                <w:szCs w:val="21"/>
              </w:rPr>
              <w:t>型号规格</w:t>
            </w:r>
            <w:bookmarkEnd w:id="2"/>
            <w:bookmarkEnd w:id="3"/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3B1188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bookmarkStart w:id="4" w:name="MODEL"/>
            <w:bookmarkEnd w:id="4"/>
            <w:r>
              <w:rPr>
                <w:rFonts w:hint="eastAsia"/>
                <w:szCs w:val="21"/>
                <w:lang w:val="en-US" w:eastAsia="zh-CN"/>
              </w:rPr>
              <w:t>15米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24B25B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报告编号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8091A1">
            <w:pPr>
              <w:spacing w:line="360" w:lineRule="auto"/>
              <w:jc w:val="center"/>
              <w:rPr>
                <w:szCs w:val="21"/>
              </w:rPr>
            </w:pPr>
            <w:bookmarkStart w:id="5" w:name="OUT_NO"/>
            <w:bookmarkEnd w:id="5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333501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7763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581F24C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7FF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5FDAF0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1660E9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D3D55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取样方式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1B731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7AF450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hAnsi="宋体"/>
                <w:szCs w:val="21"/>
              </w:rPr>
              <w:t>检测地点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AD4DD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力学实验室</w:t>
            </w:r>
          </w:p>
        </w:tc>
      </w:tr>
      <w:tr w14:paraId="3A1F01C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C3DD31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A2896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6349BF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F844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9FD0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CD0C5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DF4D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1B3D44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27A007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2100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5573A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F9C511E">
      <w:pPr>
        <w:jc w:val="center"/>
        <w:rPr>
          <w:rFonts w:hint="eastAsia"/>
          <w:b/>
          <w:bCs/>
          <w:sz w:val="32"/>
        </w:rPr>
      </w:pPr>
    </w:p>
    <w:p w14:paraId="4799960B">
      <w:pPr>
        <w:jc w:val="center"/>
        <w:rPr>
          <w:rFonts w:hint="eastAsia"/>
          <w:b/>
          <w:bCs/>
          <w:sz w:val="32"/>
        </w:rPr>
      </w:pPr>
    </w:p>
    <w:p w14:paraId="6BD18EBD">
      <w:pPr>
        <w:jc w:val="center"/>
        <w:rPr>
          <w:b/>
          <w:bCs/>
          <w:sz w:val="32"/>
        </w:rPr>
      </w:pPr>
      <w:r>
        <w:rPr>
          <w:b/>
          <w:bCs/>
          <w:sz w:val="32"/>
          <w:szCs w:val="32"/>
        </w:rPr>
        <w:t>检测项目</w:t>
      </w:r>
      <w:r>
        <w:rPr>
          <w:rFonts w:hint="eastAsia"/>
          <w:b/>
          <w:bCs/>
          <w:sz w:val="32"/>
          <w:szCs w:val="32"/>
          <w:lang w:eastAsia="zh-CN"/>
        </w:rPr>
        <w:t>及标准</w:t>
      </w:r>
    </w:p>
    <w:p w14:paraId="761DEC53">
      <w:pPr>
        <w:spacing w:line="360" w:lineRule="auto"/>
        <w:rPr>
          <w:rFonts w:hint="eastAsia"/>
          <w:b/>
          <w:bCs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5"/>
        <w:gridCol w:w="6734"/>
      </w:tblGrid>
      <w:tr w14:paraId="123283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5B9A9A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b/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spacing w:val="-14"/>
                <w:w w:val="98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71D34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检测项目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41357B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2D31CC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496321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spacing w:val="-14"/>
                <w:w w:val="98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DE96D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外观检查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2A755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、围杆钩在扣体内应滑动灵活、可靠、无卡阻现象；保险装置应能可靠防止围杆钩在扣体内脱落。</w:t>
            </w:r>
          </w:p>
          <w:p w14:paraId="44C30D2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、小爪应连接牢固，活动灵活。</w:t>
            </w:r>
          </w:p>
          <w:p w14:paraId="357A7EFC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、橡胶防滑块与小爪钢板、围杆钩连接应牢固，覆盖完整，无破损。</w:t>
            </w:r>
          </w:p>
          <w:p w14:paraId="1CD55512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、脚带应完好，止脱扣应良好，无霉变、裂缝或严重变形。</w:t>
            </w:r>
          </w:p>
        </w:tc>
      </w:tr>
      <w:tr w14:paraId="489ED4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AF780B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spacing w:val="-14"/>
                <w:w w:val="98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D912C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整体静负荷试验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E54CC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施加</w:t>
            </w: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1176N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静压力，持续时间</w:t>
            </w: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5min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。卸载后活动钩应符合外观检查要求，其他受力部位无影响正常工作的变形和其它可见的缺陷。</w:t>
            </w:r>
          </w:p>
        </w:tc>
      </w:tr>
      <w:tr w14:paraId="577E02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69E881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w w:val="98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F4565B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扣带强力试验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BF10AC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施加90N静拉力，持续时间5min，卸载后不应出现织带撕裂、金属件明显变形、扣合处明显松脱等现象。</w:t>
            </w:r>
          </w:p>
        </w:tc>
      </w:tr>
    </w:tbl>
    <w:p w14:paraId="7B2771A5">
      <w:pPr>
        <w:spacing w:line="360" w:lineRule="auto"/>
        <w:rPr>
          <w:b/>
          <w:bCs/>
          <w:sz w:val="28"/>
          <w:szCs w:val="28"/>
        </w:rPr>
      </w:pPr>
    </w:p>
    <w:p w14:paraId="2B5209A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0"/>
        <w:gridCol w:w="3290"/>
        <w:gridCol w:w="3290"/>
      </w:tblGrid>
      <w:tr w14:paraId="681DB1C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top"/>
          </w:tcPr>
          <w:p w14:paraId="0425E81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仪器设备名称</w:t>
            </w:r>
          </w:p>
        </w:tc>
        <w:tc>
          <w:tcPr>
            <w:tcW w:w="3290" w:type="dxa"/>
            <w:noWrap w:val="0"/>
            <w:vAlign w:val="top"/>
          </w:tcPr>
          <w:p w14:paraId="6AA22E9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仪器设备型号</w:t>
            </w:r>
          </w:p>
        </w:tc>
        <w:tc>
          <w:tcPr>
            <w:tcW w:w="3290" w:type="dxa"/>
            <w:noWrap w:val="0"/>
            <w:vAlign w:val="top"/>
          </w:tcPr>
          <w:p w14:paraId="0EA572B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仪器设备编号</w:t>
            </w:r>
          </w:p>
        </w:tc>
      </w:tr>
      <w:tr w14:paraId="4D5A704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center"/>
          </w:tcPr>
          <w:p w14:paraId="65DEA9E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脚扣登高板静载试验机</w:t>
            </w:r>
          </w:p>
        </w:tc>
        <w:tc>
          <w:tcPr>
            <w:tcW w:w="3290" w:type="dxa"/>
            <w:noWrap w:val="0"/>
            <w:vAlign w:val="center"/>
          </w:tcPr>
          <w:p w14:paraId="5536ED20"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SDY-JD/5</w:t>
            </w:r>
          </w:p>
        </w:tc>
        <w:tc>
          <w:tcPr>
            <w:tcW w:w="3290" w:type="dxa"/>
            <w:noWrap w:val="0"/>
            <w:vAlign w:val="center"/>
          </w:tcPr>
          <w:p w14:paraId="172DBC50"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2402060316</w:t>
            </w:r>
          </w:p>
        </w:tc>
      </w:tr>
      <w:tr w14:paraId="087C069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center"/>
          </w:tcPr>
          <w:p w14:paraId="5913957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脚扣带试验机</w:t>
            </w:r>
          </w:p>
        </w:tc>
        <w:tc>
          <w:tcPr>
            <w:tcW w:w="3290" w:type="dxa"/>
            <w:noWrap w:val="0"/>
            <w:vAlign w:val="center"/>
          </w:tcPr>
          <w:p w14:paraId="0F0A97F8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SDY-JKD</w:t>
            </w:r>
          </w:p>
        </w:tc>
        <w:tc>
          <w:tcPr>
            <w:tcW w:w="3290" w:type="dxa"/>
            <w:noWrap w:val="0"/>
            <w:vAlign w:val="center"/>
          </w:tcPr>
          <w:p w14:paraId="3C8A962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0240821006</w:t>
            </w:r>
          </w:p>
        </w:tc>
      </w:tr>
      <w:tr w14:paraId="7C4AC34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top"/>
          </w:tcPr>
          <w:p w14:paraId="6E02FA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温湿度计</w:t>
            </w:r>
          </w:p>
        </w:tc>
        <w:tc>
          <w:tcPr>
            <w:tcW w:w="3290" w:type="dxa"/>
            <w:noWrap w:val="0"/>
            <w:vAlign w:val="top"/>
          </w:tcPr>
          <w:p w14:paraId="35A35C03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HTC - 1</w:t>
            </w:r>
          </w:p>
        </w:tc>
        <w:tc>
          <w:tcPr>
            <w:tcW w:w="3290" w:type="dxa"/>
            <w:noWrap w:val="0"/>
            <w:vAlign w:val="top"/>
          </w:tcPr>
          <w:p w14:paraId="5639FF48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WSDJ-05</w:t>
            </w:r>
          </w:p>
        </w:tc>
      </w:tr>
    </w:tbl>
    <w:p w14:paraId="0A7BE711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6AE07C24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2A76B860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23BD8801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5D80EBB2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72EF79A3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4F4FF8C9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检 测 数 据</w:t>
      </w:r>
    </w:p>
    <w:p w14:paraId="69C1B81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1检测环境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5"/>
        <w:gridCol w:w="1671"/>
        <w:gridCol w:w="802"/>
        <w:gridCol w:w="1155"/>
        <w:gridCol w:w="1957"/>
        <w:gridCol w:w="156"/>
        <w:gridCol w:w="1801"/>
      </w:tblGrid>
      <w:tr w14:paraId="4846E6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231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EBF095B">
            <w:pPr>
              <w:jc w:val="center"/>
            </w:pPr>
            <w:r>
              <w:rPr>
                <w:rFonts w:hint="eastAsia"/>
              </w:rPr>
              <w:t>检测场所</w:t>
            </w:r>
          </w:p>
        </w:tc>
        <w:tc>
          <w:tcPr>
            <w:tcW w:w="7542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17EC52">
            <w:pPr>
              <w:jc w:val="center"/>
            </w:pPr>
            <w:r>
              <w:rPr>
                <w:rFonts w:hint="eastAsia"/>
              </w:rPr>
              <w:t>力学实验室</w:t>
            </w:r>
          </w:p>
        </w:tc>
      </w:tr>
      <w:tr w14:paraId="0306D8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231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D748FC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24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426EE9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26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F5ED8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8FE54B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  <w:tr w14:paraId="07D3B3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8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 w14:paraId="1EEE935F"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2检测数据</w:t>
            </w:r>
          </w:p>
          <w:p w14:paraId="3724CD35">
            <w:pPr>
              <w:spacing w:line="360" w:lineRule="auto"/>
              <w:jc w:val="lef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Cs w:val="21"/>
              </w:rPr>
              <w:t>2.1登杆脚扣整体静负荷试验</w:t>
            </w:r>
          </w:p>
        </w:tc>
      </w:tr>
      <w:tr w14:paraId="06E087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35E5464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序号</w:t>
            </w:r>
          </w:p>
        </w:tc>
        <w:tc>
          <w:tcPr>
            <w:tcW w:w="3066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1BAB4AC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587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4DB5E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检测数据</w:t>
            </w:r>
          </w:p>
        </w:tc>
      </w:tr>
      <w:tr w14:paraId="743DA2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0E48FD0">
            <w:pPr>
              <w:spacing w:line="360" w:lineRule="auto"/>
              <w:jc w:val="center"/>
              <w:rPr>
                <w:rFonts w:hint="eastAsia" w:hAnsi="宋体"/>
                <w:b/>
                <w:bCs/>
                <w:szCs w:val="21"/>
              </w:rPr>
            </w:pPr>
          </w:p>
        </w:tc>
        <w:tc>
          <w:tcPr>
            <w:tcW w:w="3066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73F782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F985C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试验静压力（</w:t>
            </w:r>
            <w:r>
              <w:rPr>
                <w:bCs/>
                <w:szCs w:val="21"/>
              </w:rPr>
              <w:t>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327DD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加载时间（</w:t>
            </w:r>
            <w:r>
              <w:rPr>
                <w:bCs/>
                <w:szCs w:val="21"/>
              </w:rPr>
              <w:t>min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D69DF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试验结果</w:t>
            </w:r>
          </w:p>
        </w:tc>
      </w:tr>
      <w:tr w14:paraId="4EF69F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024077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F22874">
            <w:pPr>
              <w:spacing w:line="360" w:lineRule="auto"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E0953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EEF0B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F1626">
            <w:pPr>
              <w:spacing w:line="360" w:lineRule="auto"/>
              <w:jc w:val="both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2E5CBD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66E7E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008121B4">
            <w:pPr>
              <w:spacing w:line="360" w:lineRule="auto"/>
              <w:jc w:val="center"/>
              <w:rPr>
                <w:rFonts w:hint="default"/>
                <w:color w:val="000000"/>
                <w:szCs w:val="21"/>
                <w:lang w:val="en-US" w:eastAsia="zh-CN"/>
              </w:rPr>
            </w:pP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5D6EE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7BF7E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1176</w:t>
            </w: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B23FF4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CCCFEC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A06CB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3363DE">
            <w:pPr>
              <w:spacing w:line="360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A3BCE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A33160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2CA8E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999C99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77BB18D4">
      <w:pPr>
        <w:rPr>
          <w:rFonts w:hint="eastAsia"/>
          <w:b/>
          <w:szCs w:val="21"/>
        </w:rPr>
      </w:pPr>
    </w:p>
    <w:p w14:paraId="1E20A5CD">
      <w:pPr>
        <w:rPr>
          <w:b/>
          <w:szCs w:val="21"/>
        </w:rPr>
      </w:pPr>
      <w:r>
        <w:rPr>
          <w:rFonts w:hint="eastAsia"/>
          <w:b/>
          <w:szCs w:val="21"/>
        </w:rPr>
        <w:t>2.2登杆脚扣扣带强力试验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3067"/>
        <w:gridCol w:w="1959"/>
        <w:gridCol w:w="1959"/>
        <w:gridCol w:w="1959"/>
      </w:tblGrid>
      <w:tr w14:paraId="5844FF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28C68147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序号</w:t>
            </w:r>
          </w:p>
        </w:tc>
        <w:tc>
          <w:tcPr>
            <w:tcW w:w="306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59177E8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58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87892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检测数据</w:t>
            </w:r>
          </w:p>
        </w:tc>
      </w:tr>
      <w:tr w14:paraId="2C92F9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AEDE01">
            <w:pPr>
              <w:spacing w:line="360" w:lineRule="auto"/>
              <w:jc w:val="center"/>
              <w:rPr>
                <w:rFonts w:hAnsi="宋体"/>
                <w:b/>
                <w:bCs/>
                <w:szCs w:val="21"/>
              </w:rPr>
            </w:pPr>
          </w:p>
        </w:tc>
        <w:tc>
          <w:tcPr>
            <w:tcW w:w="306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32851DA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3D38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试验静拉力（</w:t>
            </w:r>
            <w:r>
              <w:rPr>
                <w:bCs/>
                <w:szCs w:val="21"/>
              </w:rPr>
              <w:t>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65BAC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加载时间（</w:t>
            </w:r>
            <w:r>
              <w:rPr>
                <w:bCs/>
                <w:szCs w:val="21"/>
              </w:rPr>
              <w:t>min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3AAE9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试验结果</w:t>
            </w:r>
          </w:p>
        </w:tc>
      </w:tr>
      <w:tr w14:paraId="010CB8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4752B1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C0AC69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A39D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FB14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6999FD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</w:tr>
      <w:tr w14:paraId="430672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E75F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72B174BA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D64EA3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4A26C9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90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1AF52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2CF6A0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3B68BA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AE18E">
            <w:pPr>
              <w:spacing w:line="360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83BED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1873DD1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B92BB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2FA074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4948BD2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C343D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1501E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t xml:space="preserve">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56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351501E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t xml:space="preserve">共 </w:t>
                    </w:r>
                    <w:r>
                      <w:rPr>
                        <w:rFonts w:hint="eastAsia"/>
                        <w:lang w:val="en-US" w:eastAsia="zh-CN"/>
                      </w:rPr>
                      <w:t>56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44902">
    <w:pPr>
      <w:pStyle w:val="3"/>
      <w:ind w:firstLine="420" w:firstLineChars="200"/>
      <w:rPr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0C14AFA6">
    <w:pPr>
      <w:pStyle w:val="3"/>
      <w:ind w:firstLine="420" w:firstLineChars="200"/>
      <w:rPr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DB52B8"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5AE3FF0"/>
    <w:rsid w:val="20A43712"/>
    <w:rsid w:val="2D893A56"/>
    <w:rsid w:val="37F50276"/>
    <w:rsid w:val="6FD25F06"/>
    <w:rsid w:val="78E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919</Words>
  <Characters>1146</Characters>
  <Lines>0</Lines>
  <Paragraphs>0</Paragraphs>
  <TotalTime>1</TotalTime>
  <ScaleCrop>false</ScaleCrop>
  <LinksUpToDate>false</LinksUpToDate>
  <CharactersWithSpaces>1450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2024-10-18T04:57:00Z</dcterms:created>
  <dc:creator>lenovo</dc:creator>
  <cp:lastModifiedBy>Jh</cp:lastModifiedBy>
  <dcterms:modified xsi:type="dcterms:W3CDTF">2025-06-01T15:16:33Z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30EB60D65A184E0A92641468E7CF4F02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