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Anlage: Protokoll bei Beschädigung oder Verlust</w:t>
      </w:r>
    </w:p>
    <w:p>
      <w:r>
        <w:t xml:space="preserve">Protokoll für Beschädigung, Verlust oder Nichtübereinstimmung des Produkts.</w:t>
      </w:r>
    </w:p>
    <w:p>
      <w:r>
        <w:t xml:space="preserve">Buchhaltungsdokument für Produkte, Testwerkzeuge, Ausstellungen, Vorführungen, Lagerhallen und Materialien, die an den Partner übergeben wurden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Protokollnummer</w:t>
            </w:r>
          </w:p>
        </w:tc>
        <w:tc>
          <w:tcPr>
            <w:tcW w:w="2400" w:type="dxa"/>
          </w:tcPr>
          <w:p>
            <w:r>
              <w:t xml:space="preserve">........................................................</w:t>
            </w:r>
          </w:p>
        </w:tc>
      </w:tr>
      <w:tr>
        <w:tc>
          <w:tcPr>
            <w:tcW w:w="2400" w:type="dxa"/>
          </w:tcPr>
          <w:p>
            <w:r>
              <w:t xml:space="preserve">Datum der Vorbereitung</w:t>
            </w:r>
          </w:p>
        </w:tc>
        <w:tc>
          <w:tcPr>
            <w:tcW w:w="2400" w:type="dxa"/>
          </w:tcPr>
          <w:p>
            <w:r>
              <w:t xml:space="preserve">........................................................</w:t>
            </w:r>
          </w:p>
        </w:tc>
      </w:tr>
      <w:tr>
        <w:tc>
          <w:tcPr>
            <w:tcW w:w="2400" w:type="dxa"/>
          </w:tcPr>
          <w:p>
            <w:r>
              <w:t xml:space="preserve">Ort der Zubereitung</w:t>
            </w:r>
          </w:p>
        </w:tc>
        <w:tc>
          <w:tcPr>
            <w:tcW w:w="2400" w:type="dxa"/>
          </w:tcPr>
          <w:p>
            <w:r>
              <w:t xml:space="preserve">........................................................</w:t>
            </w:r>
          </w:p>
        </w:tc>
      </w:tr>
      <w:tr>
        <w:tc>
          <w:tcPr>
            <w:tcW w:w="2400" w:type="dxa"/>
          </w:tcPr>
          <w:p>
            <w:r>
              <w:t xml:space="preserve">Verbundenes Dokument</w:t>
            </w:r>
          </w:p>
        </w:tc>
        <w:tc>
          <w:tcPr>
            <w:tcW w:w="2400" w:type="dxa"/>
          </w:tcPr>
          <w:p>
            <w:r>
              <w:t xml:space="preserve">□ Übermittlungsprotokoll □ Verzeichnis □ Monatsbericht □ Beschwerde □ Sonstiges: ................</w:t>
            </w:r>
          </w:p>
        </w:tc>
      </w:tr>
      <w:tr>
        <w:tc>
          <w:tcPr>
            <w:tcW w:w="2400" w:type="dxa"/>
          </w:tcPr>
          <w:p>
            <w:r>
              <w:t xml:space="preserve">Zeitraum/Ereignis</w:t>
            </w:r>
          </w:p>
        </w:tc>
        <w:tc>
          <w:tcPr>
            <w:tcW w:w="2400" w:type="dxa"/>
          </w:tcPr>
          <w:p>
            <w:r>
              <w:t xml:space="preserve">........................................................</w:t>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Lieferanten</w:t>
            </w:r>
          </w:p>
        </w:tc>
        <w:tc>
          <w:tcPr>
            <w:tcW w:w="2400" w:type="dxa"/>
          </w:tcPr>
          <w:p>
            <w:r>
              <w:t xml:space="preserve">FIXON IRYNA MUKOSII, ul. Mazowiecka 57, 05-077 Warszawa (Wesoła), NIP 1133178861, REGON 542669041</w:t>
            </w:r>
          </w:p>
        </w:tc>
      </w:tr>
      <w:tr>
        <w:tc>
          <w:tcPr>
            <w:tcW w:w="2400" w:type="dxa"/>
          </w:tcPr>
          <w:p>
            <w:r>
              <w:t xml:space="preserve">Mediator</w:t>
            </w:r>
          </w:p>
        </w:tc>
        <w:tc>
          <w:tcPr>
            <w:tcW w:w="2400" w:type="dxa"/>
          </w:tcPr>
          <w:p>
            <w:r>
              <w:t xml:space="preserve">JHB FAMILY sp. z o.o., Lopacin 68E, 06-430 Sońsk, NIP 5662035359, REGON 52756531, KRS 0001084261</w:t>
            </w:r>
          </w:p>
        </w:tc>
      </w:tr>
      <w:tr>
        <w:tc>
          <w:tcPr>
            <w:tcW w:w="2400" w:type="dxa"/>
          </w:tcPr>
          <w:p>
            <w:r>
              <w:t xml:space="preserve">Partner</w:t>
            </w:r>
          </w:p>
        </w:tc>
        <w:tc>
          <w:tcPr>
            <w:tcW w:w="2400" w:type="dxa"/>
          </w:tcPr>
          <w:p>
            <w:r>
              <w:t xml:space="preserve">................................................................................................................................................</w:t>
            </w:r>
          </w:p>
        </w:tc>
      </w:tr>
      <w:tr>
        <w:tc>
          <w:tcPr>
            <w:tcW w:w="2400" w:type="dxa"/>
          </w:tcPr>
          <w:p>
            <w:r>
              <w:t xml:space="preserve">Tochterunternehmen</w:t>
            </w:r>
          </w:p>
        </w:tc>
        <w:tc>
          <w:tcPr>
            <w:tcW w:w="2400" w:type="dxa"/>
          </w:tcPr>
          <w:p>
            <w:r>
              <w:t xml:space="preserve">................................................................................................................................................</w:t>
            </w:r>
          </w:p>
        </w:tc>
      </w:tr>
      <w:tr>
        <w:tc>
          <w:tcPr>
            <w:tcW w:w="2400" w:type="dxa"/>
          </w:tcPr>
          <w:p>
            <w:r>
              <w:t xml:space="preserve">Person, die die Meldung erhält</w:t>
            </w:r>
          </w:p>
        </w:tc>
        <w:tc>
          <w:tcPr>
            <w:tcW w:w="2400" w:type="dxa"/>
          </w:tcPr>
          <w:p>
            <w:r>
              <w:t xml:space="preserve">................................................................................................................................................</w:t>
            </w:r>
          </w:p>
        </w:tc>
      </w:tr>
    </w:tbl>
    <w:p>
      <w:r>
        <w:t xml:space="preserve">Dieses Protokoll wird verwendet, um Schäden, Zerstörung, Verlust, Verschwinden, unbefugte Freisetzung, ungeklärte Diskrepanz oder andere Ereignisse in Bezug auf ein FIXON-Produkt oder einen FIXON-Artikel zu dokumentieren, die im Rahmen des FIXON-Partnerprogramms an einen Partner übertragen wurden.</w:t>
      </w:r>
    </w:p>
    <w:p>
      <w:r>
        <w:t xml:space="preserve">Insbesondere kann das Protokoll Start-up-Produkte, Produkte zur Unterstützung des Lagers, Testwerkzeuge, Demonstrationsprodukte, Ausstellungsprodukte, Premierenprodukte, kundenspezifische Produkte, Marketingmaterialien und andere dem Partner anvertraute Elemente umfassen.</w:t>
      </w:r>
    </w:p>
    <w:p>
      <w:r>
        <w:t xml:space="preserve">Der Abschluss des Protokolls präjudiziert nicht automatisch die Schuld des Partners oder die Art und Weise, in der das Ereignis abgewickelt wird, sondern bildet die Grundlage für die Überprüfung, die Clearingentscheidung und die mögliche Ausstellung des Buchhaltungsdokuments gemäß dem FIXON-Partnerschaftsprogramm, der Preisliste und den damit verbundenen Dokumenten.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Produktname/-element</w:t>
            </w:r>
          </w:p>
        </w:tc>
        <w:tc>
          <w:tcPr>
            <w:tcW w:w="2400" w:type="dxa"/>
          </w:tcPr>
          <w:p>
            <w:r>
              <w:t xml:space="preserve">Code/SKU</w:t>
            </w:r>
          </w:p>
        </w:tc>
        <w:tc>
          <w:tcPr>
            <w:tcW w:w="2400" w:type="dxa"/>
          </w:tcPr>
          <w:p>
            <w:r>
              <w:t xml:space="preserve">Positionsstatus</w:t>
            </w:r>
          </w:p>
        </w:tc>
        <w:tc>
          <w:tcPr>
            <w:tcW w:w="2400" w:type="dxa"/>
          </w:tcPr>
          <w:p>
            <w:r>
              <w:t xml:space="preserve">Menge</w:t>
            </w:r>
          </w:p>
        </w:tc>
        <w:tc>
          <w:tcPr>
            <w:tcW w:w="2400" w:type="dxa"/>
          </w:tcPr>
          <w:p>
            <w:r>
              <w:t xml:space="preserve">Bruttopreis</w:t>
            </w:r>
          </w:p>
        </w:tc>
        <w:tc>
          <w:tcPr>
            <w:tcW w:w="2400" w:type="dxa"/>
          </w:tcPr>
          <w:p>
            <w:r>
              <w:t xml:space="preserve">Ereignisart</w:t>
            </w:r>
          </w:p>
        </w:tc>
        <w:tc>
          <w:tcPr>
            <w:tcW w:w="2400" w:type="dxa"/>
          </w:tcPr>
          <w:p>
            <w:r>
              <w:t xml:space="preserve">Staatliche Bezeichnung/Anmerkungen</w:t>
            </w:r>
          </w:p>
        </w:tc>
        <w:tc>
          <w:tcPr>
            <w:tcW w:w="2400" w:type="dxa"/>
          </w:tcPr>
          <w:p>
            <w:r>
              <w:t xml:space="preserve">Zu verrechnender Wert</w:t>
            </w:r>
          </w:p>
        </w:tc>
      </w:tr>
      <w:tr>
        <w:tc>
          <w:tcPr>
            <w:tcW w:w="2400" w:type="dxa"/>
          </w:tcPr>
          <w:p>
            <w:r>
              <w:t xml:space="preserve">1</w:t>
            </w:r>
          </w:p>
        </w:tc>
        <w:tc>
          <w:tcPr>
            <w:tcW w:w="2400" w:type="dxa"/>
          </w:tcPr>
          <w:p>
            <w:r>
              <w:t xml:space="preserve"/>
            </w:r>
          </w:p>
        </w:tc>
        <w:tc>
          <w:tcPr>
            <w:tcW w:w="2400" w:type="dxa"/>
          </w:tcPr>
          <w:p>
            <w:r>
              <w:t xml:space="preserve"/>
            </w:r>
          </w:p>
        </w:tc>
        <w:tc>
          <w:tcPr>
            <w:tcW w:w="2400" w:type="dxa"/>
          </w:tcPr>
          <w:p>
            <w:r>
              <w:t xml:space="preserve">□ Launch Magazin □ Support □ Test □ Exposition □ Demo □ Sonstige</w:t>
            </w:r>
          </w:p>
        </w:tc>
        <w:tc>
          <w:tcPr>
            <w:tcW w:w="2400" w:type="dxa"/>
          </w:tcPr>
          <w:p>
            <w:r>
              <w:t xml:space="preserve"/>
            </w:r>
          </w:p>
        </w:tc>
        <w:tc>
          <w:tcPr>
            <w:tcW w:w="2400" w:type="dxa"/>
          </w:tcPr>
          <w:p>
            <w:r>
              <w:t xml:space="preserve"/>
            </w:r>
          </w:p>
        </w:tc>
        <w:tc>
          <w:tcPr>
            <w:tcW w:w="2400" w:type="dxa"/>
          </w:tcPr>
          <w:p>
            <w:r>
              <w:t xml:space="preserve">□ Schaden □ Verlust □ Zerstörung □ Mangel □ Andere</w:t>
            </w:r>
          </w:p>
        </w:tc>
        <w:tc>
          <w:tcPr>
            <w:tcW w:w="2400" w:type="dxa"/>
          </w:tcPr>
          <w:p>
            <w:r>
              <w:t xml:space="preserve"/>
            </w:r>
          </w:p>
        </w:tc>
        <w:tc>
          <w:tcPr>
            <w:tcW w:w="2400" w:type="dxa"/>
          </w:tcPr>
          <w:p>
            <w:r>
              <w:t xml:space="preserve"/>
            </w:r>
          </w:p>
        </w:tc>
      </w:tr>
      <w:tr>
        <w:tc>
          <w:tcPr>
            <w:tcW w:w="2400" w:type="dxa"/>
          </w:tcPr>
          <w:p>
            <w:r>
              <w:t xml:space="preserve">2</w:t>
            </w:r>
          </w:p>
        </w:tc>
        <w:tc>
          <w:tcPr>
            <w:tcW w:w="2400" w:type="dxa"/>
          </w:tcPr>
          <w:p>
            <w:r>
              <w:t xml:space="preserve"/>
            </w:r>
          </w:p>
        </w:tc>
        <w:tc>
          <w:tcPr>
            <w:tcW w:w="2400" w:type="dxa"/>
          </w:tcPr>
          <w:p>
            <w:r>
              <w:t xml:space="preserve"/>
            </w:r>
          </w:p>
        </w:tc>
        <w:tc>
          <w:tcPr>
            <w:tcW w:w="2400" w:type="dxa"/>
          </w:tcPr>
          <w:p>
            <w:r>
              <w:t xml:space="preserve">□ Launch Magazin □ Support □ Test □ Exposition □ Demo □ Sonstige</w:t>
            </w:r>
          </w:p>
        </w:tc>
        <w:tc>
          <w:tcPr>
            <w:tcW w:w="2400" w:type="dxa"/>
          </w:tcPr>
          <w:p>
            <w:r>
              <w:t xml:space="preserve"/>
            </w:r>
          </w:p>
        </w:tc>
        <w:tc>
          <w:tcPr>
            <w:tcW w:w="2400" w:type="dxa"/>
          </w:tcPr>
          <w:p>
            <w:r>
              <w:t xml:space="preserve"/>
            </w:r>
          </w:p>
        </w:tc>
        <w:tc>
          <w:tcPr>
            <w:tcW w:w="2400" w:type="dxa"/>
          </w:tcPr>
          <w:p>
            <w:r>
              <w:t xml:space="preserve">□ Schaden □ Verlust □ Zerstörung □ Mangel □ Andere</w:t>
            </w:r>
          </w:p>
        </w:tc>
        <w:tc>
          <w:tcPr>
            <w:tcW w:w="2400" w:type="dxa"/>
          </w:tcPr>
          <w:p>
            <w:r>
              <w:t xml:space="preserve"/>
            </w:r>
          </w:p>
        </w:tc>
        <w:tc>
          <w:tcPr>
            <w:tcW w:w="2400" w:type="dxa"/>
          </w:tcPr>
          <w:p>
            <w:r>
              <w:t xml:space="preserve"/>
            </w:r>
          </w:p>
        </w:tc>
      </w:tr>
      <w:tr>
        <w:tc>
          <w:tcPr>
            <w:tcW w:w="2400" w:type="dxa"/>
          </w:tcPr>
          <w:p>
            <w:r>
              <w:t xml:space="preserve">3</w:t>
            </w:r>
          </w:p>
        </w:tc>
        <w:tc>
          <w:tcPr>
            <w:tcW w:w="2400" w:type="dxa"/>
          </w:tcPr>
          <w:p>
            <w:r>
              <w:t xml:space="preserve"/>
            </w:r>
          </w:p>
        </w:tc>
        <w:tc>
          <w:tcPr>
            <w:tcW w:w="2400" w:type="dxa"/>
          </w:tcPr>
          <w:p>
            <w:r>
              <w:t xml:space="preserve"/>
            </w:r>
          </w:p>
        </w:tc>
        <w:tc>
          <w:tcPr>
            <w:tcW w:w="2400" w:type="dxa"/>
          </w:tcPr>
          <w:p>
            <w:r>
              <w:t xml:space="preserve">□ Launch Magazin □ Support □ Test □ Exposition □ Demo □ Sonstige</w:t>
            </w:r>
          </w:p>
        </w:tc>
        <w:tc>
          <w:tcPr>
            <w:tcW w:w="2400" w:type="dxa"/>
          </w:tcPr>
          <w:p>
            <w:r>
              <w:t xml:space="preserve"/>
            </w:r>
          </w:p>
        </w:tc>
        <w:tc>
          <w:tcPr>
            <w:tcW w:w="2400" w:type="dxa"/>
          </w:tcPr>
          <w:p>
            <w:r>
              <w:t xml:space="preserve"/>
            </w:r>
          </w:p>
        </w:tc>
        <w:tc>
          <w:tcPr>
            <w:tcW w:w="2400" w:type="dxa"/>
          </w:tcPr>
          <w:p>
            <w:r>
              <w:t xml:space="preserve">□ Schaden □ Verlust □ Zerstörung □ Mangel □ Andere</w:t>
            </w:r>
          </w:p>
        </w:tc>
        <w:tc>
          <w:tcPr>
            <w:tcW w:w="2400" w:type="dxa"/>
          </w:tcPr>
          <w:p>
            <w:r>
              <w:t xml:space="preserve"/>
            </w:r>
          </w:p>
        </w:tc>
        <w:tc>
          <w:tcPr>
            <w:tcW w:w="2400" w:type="dxa"/>
          </w:tcPr>
          <w:p>
            <w:r>
              <w:t xml:space="preserve"/>
            </w:r>
          </w:p>
        </w:tc>
      </w:tr>
      <w:tr>
        <w:tc>
          <w:tcPr>
            <w:tcW w:w="2400" w:type="dxa"/>
          </w:tcPr>
          <w:p>
            <w:r>
              <w:t xml:space="preserve">4</w:t>
            </w:r>
          </w:p>
        </w:tc>
        <w:tc>
          <w:tcPr>
            <w:tcW w:w="2400" w:type="dxa"/>
          </w:tcPr>
          <w:p>
            <w:r>
              <w:t xml:space="preserve"/>
            </w:r>
          </w:p>
        </w:tc>
        <w:tc>
          <w:tcPr>
            <w:tcW w:w="2400" w:type="dxa"/>
          </w:tcPr>
          <w:p>
            <w:r>
              <w:t xml:space="preserve"/>
            </w:r>
          </w:p>
        </w:tc>
        <w:tc>
          <w:tcPr>
            <w:tcW w:w="2400" w:type="dxa"/>
          </w:tcPr>
          <w:p>
            <w:r>
              <w:t xml:space="preserve">□ Launch Magazin □ Support □ Test □ Exposition □ Demo □ Sonstige</w:t>
            </w:r>
          </w:p>
        </w:tc>
        <w:tc>
          <w:tcPr>
            <w:tcW w:w="2400" w:type="dxa"/>
          </w:tcPr>
          <w:p>
            <w:r>
              <w:t xml:space="preserve"/>
            </w:r>
          </w:p>
        </w:tc>
        <w:tc>
          <w:tcPr>
            <w:tcW w:w="2400" w:type="dxa"/>
          </w:tcPr>
          <w:p>
            <w:r>
              <w:t xml:space="preserve"/>
            </w:r>
          </w:p>
        </w:tc>
        <w:tc>
          <w:tcPr>
            <w:tcW w:w="2400" w:type="dxa"/>
          </w:tcPr>
          <w:p>
            <w:r>
              <w:t xml:space="preserve">□ Schaden □ Verlust □ Zerstörung □ Mangel □ Andere</w:t>
            </w:r>
          </w:p>
        </w:tc>
        <w:tc>
          <w:tcPr>
            <w:tcW w:w="2400" w:type="dxa"/>
          </w:tcPr>
          <w:p>
            <w:r>
              <w:t xml:space="preserve"/>
            </w:r>
          </w:p>
        </w:tc>
        <w:tc>
          <w:tcPr>
            <w:tcW w:w="2400" w:type="dxa"/>
          </w:tcPr>
          <w:p>
            <w:r>
              <w:t xml:space="preserve"/>
            </w:r>
          </w:p>
        </w:tc>
      </w:tr>
      <w:tr>
        <w:tc>
          <w:tcPr>
            <w:tcW w:w="2400" w:type="dxa"/>
          </w:tcPr>
          <w:p>
            <w:r>
              <w:t xml:space="preserve">5</w:t>
            </w:r>
          </w:p>
        </w:tc>
        <w:tc>
          <w:tcPr>
            <w:tcW w:w="2400" w:type="dxa"/>
          </w:tcPr>
          <w:p>
            <w:r>
              <w:t xml:space="preserve"/>
            </w:r>
          </w:p>
        </w:tc>
        <w:tc>
          <w:tcPr>
            <w:tcW w:w="2400" w:type="dxa"/>
          </w:tcPr>
          <w:p>
            <w:r>
              <w:t xml:space="preserve"/>
            </w:r>
          </w:p>
        </w:tc>
        <w:tc>
          <w:tcPr>
            <w:tcW w:w="2400" w:type="dxa"/>
          </w:tcPr>
          <w:p>
            <w:r>
              <w:t xml:space="preserve">□ Launch Magazin □ Support □ Test □ Exposition □ Demo □ Sonstige</w:t>
            </w:r>
          </w:p>
        </w:tc>
        <w:tc>
          <w:tcPr>
            <w:tcW w:w="2400" w:type="dxa"/>
          </w:tcPr>
          <w:p>
            <w:r>
              <w:t xml:space="preserve"/>
            </w:r>
          </w:p>
        </w:tc>
        <w:tc>
          <w:tcPr>
            <w:tcW w:w="2400" w:type="dxa"/>
          </w:tcPr>
          <w:p>
            <w:r>
              <w:t xml:space="preserve"/>
            </w:r>
          </w:p>
        </w:tc>
        <w:tc>
          <w:tcPr>
            <w:tcW w:w="2400" w:type="dxa"/>
          </w:tcPr>
          <w:p>
            <w:r>
              <w:t xml:space="preserve">□ Schaden □ Verlust □ Zerstörung □ Mangel □ Andere</w:t>
            </w:r>
          </w:p>
        </w:tc>
        <w:tc>
          <w:tcPr>
            <w:tcW w:w="2400" w:type="dxa"/>
          </w:tcPr>
          <w:p>
            <w:r>
              <w:t xml:space="preserve"/>
            </w:r>
          </w:p>
        </w:tc>
        <w:tc>
          <w:tcPr>
            <w:tcW w:w="2400" w:type="dxa"/>
          </w:tcPr>
          <w:p>
            <w:r>
              <w:t xml:space="preserve"/>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Datum der Bekanntgabe des Ereignisses</w:t>
            </w:r>
          </w:p>
        </w:tc>
        <w:tc>
          <w:tcPr>
            <w:tcW w:w="2400" w:type="dxa"/>
          </w:tcPr>
          <w:p>
            <w:r>
              <w:t xml:space="preserve">................................................................................................................................................</w:t>
            </w:r>
          </w:p>
        </w:tc>
      </w:tr>
      <w:tr>
        <w:tc>
          <w:tcPr>
            <w:tcW w:w="2400" w:type="dxa"/>
          </w:tcPr>
          <w:p>
            <w:r>
              <w:t xml:space="preserve">Datum des Eintretens, sofern bekannt</w:t>
            </w:r>
          </w:p>
        </w:tc>
        <w:tc>
          <w:tcPr>
            <w:tcW w:w="2400" w:type="dxa"/>
          </w:tcPr>
          <w:p>
            <w:r>
              <w:t xml:space="preserve">................................................................................................................................................</w:t>
            </w:r>
          </w:p>
        </w:tc>
      </w:tr>
      <w:tr>
        <w:tc>
          <w:tcPr>
            <w:tcW w:w="2400" w:type="dxa"/>
          </w:tcPr>
          <w:p>
            <w:r>
              <w:t xml:space="preserve">Standort</w:t>
            </w:r>
          </w:p>
        </w:tc>
        <w:tc>
          <w:tcPr>
            <w:tcW w:w="2400" w:type="dxa"/>
          </w:tcPr>
          <w:p>
            <w:r>
              <w:t xml:space="preserve">................................................................................................................................................</w:t>
            </w:r>
          </w:p>
        </w:tc>
      </w:tr>
      <w:tr>
        <w:tc>
          <w:tcPr>
            <w:tcW w:w="2400" w:type="dxa"/>
          </w:tcPr>
          <w:p>
            <w:r>
              <w:t xml:space="preserve">Personen mit Kenntnis des Ereignisses</w:t>
            </w:r>
          </w:p>
        </w:tc>
        <w:tc>
          <w:tcPr>
            <w:tcW w:w="2400" w:type="dxa"/>
          </w:tcPr>
          <w:p>
            <w:r>
              <w:t xml:space="preserve">................................................................................................................................................</w:t>
            </w:r>
          </w:p>
        </w:tc>
      </w:tr>
      <w:tr>
        <w:tc>
          <w:tcPr>
            <w:tcW w:w="2400" w:type="dxa"/>
          </w:tcPr>
          <w:p>
            <w:r>
              <w:t xml:space="preserve">Beschreibung der Umstände</w:t>
            </w:r>
          </w:p>
        </w:tc>
        <w:tc>
          <w:tcPr>
            <w:tcW w:w="2400" w:type="dxa"/>
          </w:tcPr>
          <w:p>
            <w:r>
              <w:t xml:space="preserve">................................................................................................................................................ ................................................................................................................................................ ................................................................................................................................................</w:t>
            </w:r>
          </w:p>
        </w:tc>
      </w:tr>
      <w:tr>
        <w:tc>
          <w:tcPr>
            <w:tcW w:w="2400" w:type="dxa"/>
          </w:tcPr>
          <w:p>
            <w:r>
              <w:t xml:space="preserve">Fotodokumentation/Anlagen</w:t>
            </w:r>
          </w:p>
        </w:tc>
        <w:tc>
          <w:tcPr>
            <w:tcW w:w="2400" w:type="dxa"/>
          </w:tcPr>
          <w:p>
            <w:r>
              <w:t xml:space="preserve">□ JA □ NEIN Anzahl der Anhänge: ...</w:t>
            </w:r>
          </w:p>
        </w:tc>
      </w:tr>
    </w:tbl>
    <w:p>
      <w:r>
        <w:t xml:space="preserve">Für die Zwecke der Erstqualifikation der Veranstaltung wird angegeben: □ normaler Verschleiß, □ Produktfehler, □ Transportschäden, □ Schäden, die während der Exposition oder Demonstration verursacht werden, □ Schäden, die während der Testanwendung verursacht werden, □ Verlust oder Verlust des Produkts, □ mangelnde Lagerung, □ nicht autorisierte Produktregelung, □ andere: ...................................................................................................................................................................................................................................................................................................................................................................................................................................................................................................................................................................................................................................................................................................................................</w:t>
      </w:r>
    </w:p>
    <w:p>
      <w:r>
        <w:t xml:space="preserve">Wenn es sich bei der Veranstaltung um die normale Nutzung des Test-, Demonstrations- oder Anzeigeinstruments handelt, haftet der Partner nicht in dem im Partnerschaftsprogramm vorgesehenen Umfang, sofern der Verbrauch im Rahmen der ordnungsgemäßen Nutzung erfolgt und nicht auf das Verschulden des Partners, seiner Mitarbeiter, Mitarbeiter, Kunden oder Dritten zurückzuführen ist, für die der Partner verantwortlich ist.</w:t>
      </w:r>
    </w:p>
    <w:p>
      <w:r>
        <w:t xml:space="preserve">Wenn das Ereignis auf Verschulden des Partners, falsche Lagerung, falsche Exposition, unbefugte Freigabe, mangelnde Sorgfalt, mechanische Beschädigung, Verlust, Verschwinden oder Zerstörung zurückzuführen ist, kann der Lieferant gemäß dem Partnerprogramm, der Preisliste und den relevanten Transferdokumenten abrechnen.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Beschluss</w:t>
            </w:r>
          </w:p>
        </w:tc>
        <w:tc>
          <w:tcPr>
            <w:tcW w:w="2400" w:type="dxa"/>
          </w:tcPr>
          <w:p>
            <w:r>
              <w:t xml:space="preserve">□ Ohne Buchhaltung □ Tausch □ Reparatur □ Abrechnung 50% des Katalogpreises □ Abrechnung 100% des Katalogpreises □ zur weiteren Überprüfung</w:t>
            </w:r>
          </w:p>
        </w:tc>
      </w:tr>
      <w:tr>
        <w:tc>
          <w:tcPr>
            <w:tcW w:w="2400" w:type="dxa"/>
          </w:tcPr>
          <w:p>
            <w:r>
              <w:t xml:space="preserve">Gründe für die Entscheidung</w:t>
            </w:r>
          </w:p>
        </w:tc>
        <w:tc>
          <w:tcPr>
            <w:tcW w:w="2400" w:type="dxa"/>
          </w:tcPr>
          <w:p>
            <w:r>
              <w:t xml:space="preserve">................................................................................................................................................ ................................................................................................................................................</w:t>
            </w:r>
          </w:p>
        </w:tc>
      </w:tr>
      <w:tr>
        <w:tc>
          <w:tcPr>
            <w:tcW w:w="2400" w:type="dxa"/>
          </w:tcPr>
          <w:p>
            <w:r>
              <w:t xml:space="preserve">Bruttoverrechnungsbetrag</w:t>
            </w:r>
          </w:p>
        </w:tc>
        <w:tc>
          <w:tcPr>
            <w:tcW w:w="2400" w:type="dxa"/>
          </w:tcPr>
          <w:p>
            <w:r>
              <w:t xml:space="preserve">........................................................</w:t>
            </w:r>
          </w:p>
        </w:tc>
      </w:tr>
      <w:tr>
        <w:tc>
          <w:tcPr>
            <w:tcW w:w="2400" w:type="dxa"/>
          </w:tcPr>
          <w:p>
            <w:r>
              <w:t xml:space="preserve">Buchhaltungsdokument/Rechnung</w:t>
            </w:r>
          </w:p>
        </w:tc>
        <w:tc>
          <w:tcPr>
            <w:tcW w:w="2400" w:type="dxa"/>
          </w:tcPr>
          <w:p>
            <w:r>
              <w:t xml:space="preserve">□ JA □ NEIN □ nach weiterer Überprüfung</w:t>
            </w:r>
          </w:p>
        </w:tc>
      </w:tr>
      <w:tr>
        <w:tc>
          <w:tcPr>
            <w:tcW w:w="2400" w:type="dxa"/>
          </w:tcPr>
          <w:p>
            <w:r>
              <w:t xml:space="preserve">Frist für Erstattung/Aufstockung/Reparatur</w:t>
            </w:r>
          </w:p>
        </w:tc>
        <w:tc>
          <w:tcPr>
            <w:tcW w:w="2400" w:type="dxa"/>
          </w:tcPr>
          <w:p>
            <w:r>
              <w:t xml:space="preserve">........................................................</w:t>
            </w:r>
          </w:p>
        </w:tc>
      </w:tr>
    </w:tbl>
    <w:p>
      <w:r>
        <w:t xml:space="preserve">Der Partner erklärt, dass die im Protokoll angegebenen Informationen seinem besten Wissen zum Zeitpunkt der Erstellung des Dokuments entsprechen und dass er dem Lieferanten oder dem Mediator alle ihm bekannten Umstände bezüglich des Ereignisses mitgeteilt hat.</w:t>
      </w:r>
    </w:p>
    <w:p>
      <w:r>
        <w:t xml:space="preserve">Der Partner verpflichtet sich, das unter das Protokoll fallende Produkt oder Element so lange aufzubewahren, bis der Lieferant entschieden hat, es sei denn, der Lieferant oder der Mediator geben etwas anderes an. Der Partner sollte Markierungen nicht ohne vorherige Zustimmung des Lieferanten reparieren, ändern, löschen, entsorgen oder an Dritte übergeben.</w:t>
      </w:r>
    </w:p>
    <w:p>
      <w:r>
        <w:t xml:space="preserve">Vorbehalte zu diesem Protokoll können innerhalb von sieben Tagen nach seiner Verkündung mitgeteilt werden. Da innerhalb dieser Frist keine Vorbehalte vorliegen, wird das Protokoll zur Information und Anwendung über die derzeitige Zusammenarbeit im Rahmen des FIXON-Partnerschaftsprogramms angenommen. Werden Einwände erhoben, so klären die Vertragsparteien den Inhalt des Protokolls, beseitigen die Unstimmigkeiten oder erstellen die endgültige vereinbarte Fassung des Dokuments. Die endgültige Fassung des Protokolls, zu dem Vorbehalte geäußert wurden, wird von beiden Vertragsparteien in Form persönlicher Unterschriften oder elektronischer Unterschriften genehmigt, die von den Vertragsparteien akzeptiert werden, sofern die Vertragsparteien im Schriftverkehr nichts anderes vereinbart haben.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Lieferant / autorisierte Person</w:t>
            </w:r>
          </w:p>
        </w:tc>
        <w:tc>
          <w:tcPr>
            <w:tcW w:w="2400" w:type="dxa"/>
          </w:tcPr>
          <w:p>
            <w:r>
              <w:t xml:space="preserve">Mittler/Fahrer</w:t>
            </w:r>
          </w:p>
        </w:tc>
        <w:tc>
          <w:tcPr>
            <w:tcW w:w="2400" w:type="dxa"/>
          </w:tcPr>
          <w:p>
            <w:r>
              <w:t xml:space="preserve">Partner / autorisierte Person</w:t>
            </w:r>
          </w:p>
        </w:tc>
      </w:tr>
      <w:tr>
        <w:tc>
          <w:tcPr>
            <w:tcW w:w="2400" w:type="dxa"/>
          </w:tcPr>
          <w:p>
            <w:r>
              <w:t xml:space="preserve">............................................................................................................................................................................................................................................................................................................................................................................................................................................................................................................................................................................................................................................................................................................................................................................................................................................................................................................................................................................................................................................................... Datum und Unterschrift / elektronische Signatur</w:t>
            </w:r>
          </w:p>
        </w:tc>
        <w:tc>
          <w:tcPr>
            <w:tcW w:w="2400" w:type="dxa"/>
          </w:tcPr>
          <w:p>
            <w:r>
              <w:t xml:space="preserve">............................................................................................................................................................................................................................................................................................................................................................................................................................................................................................................................................................................................................................................................................................................................................................................................................................................................................................................................................................................................................................................................... Datum und Unterschrift / elektronische Signatur</w:t>
            </w:r>
          </w:p>
        </w:tc>
        <w:tc>
          <w:tcPr>
            <w:tcW w:w="2400" w:type="dxa"/>
          </w:tcPr>
          <w:p>
            <w:r>
              <w:t xml:space="preserve">............................................................................................................................................................................................................................................................................................................................................................................................................................................................................................................................................................................................................................................................................................................................................................................................................................................................................................................................................................................................................................................................... Datum und Unterschrift / elektronische Signatur</w:t>
            </w:r>
          </w:p>
        </w:tc>
      </w:tr>
    </w:tbl>
    <w:p>
      <w:r>
        <w:t xml:space="preserve">Die DOCX-Vorlage wird für operative Arbeiten und PDF für den Versand oder die Archivierung verwendet.</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