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Vorlage Eilmeldung</w:t>
      </w:r>
    </w:p>
    <w:p>
      <w:r>
        <w:t xml:space="preserve">Modell für die Meldung einer Situation, die eine schnelle Reaktion erfordert.</w:t>
      </w:r>
    </w:p>
    <w:p>
      <w:r>
        <w:t xml:space="preserve">Dieses Dokument ist ein Muster eines Notfallberichts, der vom Partner im Falle des Erreichens oder der Annäherung an den Alarm Prog für Produkte, die unter dem Startlager oder dem Lager-Support-Programm übertragen werden, eingereicht wird. Der Notfallbericht dient dazu, die Zustandsprüfung zu starten und den Magazinzusatz gemäß dem FIXON Partnerprogramm vorzubereiten.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Nummer der Anmeldung</w:t>
            </w:r>
          </w:p>
        </w:tc>
        <w:tc>
          <w:tcPr>
            <w:tcW w:w="2400" w:type="dxa"/>
          </w:tcPr>
          <w:p>
            <w:r>
              <w:t xml:space="preserve">........................................</w:t>
            </w:r>
          </w:p>
        </w:tc>
        <w:tc>
          <w:tcPr>
            <w:tcW w:w="2400" w:type="dxa"/>
          </w:tcPr>
          <w:p>
            <w:r>
              <w:t xml:space="preserve">Datum der Mitteilung</w:t>
            </w:r>
          </w:p>
        </w:tc>
        <w:tc>
          <w:tcPr>
            <w:tcW w:w="2400" w:type="dxa"/>
          </w:tcPr>
          <w:p>
            <w:r>
              <w:t xml:space="preserve">........................................</w:t>
            </w:r>
          </w:p>
        </w:tc>
      </w:tr>
      <w:tr>
        <w:tc>
          <w:tcPr>
            <w:tcW w:w="2400" w:type="dxa"/>
          </w:tcPr>
          <w:p>
            <w:r>
              <w:t xml:space="preserve">Partner</w:t>
            </w:r>
          </w:p>
        </w:tc>
        <w:tc>
          <w:tcPr>
            <w:tcW w:w="2400" w:type="dxa"/>
          </w:tcPr>
          <w:p>
            <w:r>
              <w:t xml:space="preserve">........................................</w:t>
            </w:r>
          </w:p>
        </w:tc>
        <w:tc>
          <w:tcPr>
            <w:tcW w:w="2400" w:type="dxa"/>
          </w:tcPr>
          <w:p>
            <w:r>
              <w:t xml:space="preserve">NIP / Partner ID</w:t>
            </w:r>
          </w:p>
        </w:tc>
        <w:tc>
          <w:tcPr>
            <w:tcW w:w="2400" w:type="dxa"/>
          </w:tcPr>
          <w:p>
            <w:r>
              <w:t xml:space="preserve">........................................</w:t>
            </w:r>
          </w:p>
        </w:tc>
      </w:tr>
      <w:tr>
        <w:tc>
          <w:tcPr>
            <w:tcW w:w="2400" w:type="dxa"/>
          </w:tcPr>
          <w:p>
            <w:r>
              <w:t xml:space="preserve">Standort</w:t>
            </w:r>
          </w:p>
        </w:tc>
        <w:tc>
          <w:tcPr>
            <w:tcW w:w="2400" w:type="dxa"/>
          </w:tcPr>
          <w:p>
            <w:r>
              <w:t xml:space="preserve">........................................</w:t>
            </w:r>
          </w:p>
        </w:tc>
        <w:tc>
          <w:tcPr>
            <w:tcW w:w="2400" w:type="dxa"/>
          </w:tcPr>
          <w:p>
            <w:r>
              <w:t xml:space="preserve">Meldende Person</w:t>
            </w:r>
          </w:p>
        </w:tc>
        <w:tc>
          <w:tcPr>
            <w:tcW w:w="2400" w:type="dxa"/>
          </w:tcPr>
          <w:p>
            <w:r>
              <w:t xml:space="preserve">........................................</w:t>
            </w:r>
          </w:p>
        </w:tc>
      </w:tr>
      <w:tr>
        <w:tc>
          <w:tcPr>
            <w:tcW w:w="2400" w:type="dxa"/>
          </w:tcPr>
          <w:p>
            <w:r>
              <w:t xml:space="preserve">Telefon / E-Mail</w:t>
            </w:r>
          </w:p>
        </w:tc>
        <w:tc>
          <w:tcPr>
            <w:tcW w:w="2400" w:type="dxa"/>
          </w:tcPr>
          <w:p>
            <w:r>
              <w:t xml:space="preserve">........................................</w:t>
            </w:r>
          </w:p>
        </w:tc>
        <w:tc>
          <w:tcPr>
            <w:tcW w:w="2400" w:type="dxa"/>
          </w:tcPr>
          <w:p>
            <w:r>
              <w:t xml:space="preserve">Lieferant/Mediator</w:t>
            </w:r>
          </w:p>
        </w:tc>
        <w:tc>
          <w:tcPr>
            <w:tcW w:w="2400" w:type="dxa"/>
          </w:tcPr>
          <w:p>
            <w:r>
              <w:t xml:space="preserve">FIXON / JHB FAMILY sp. z o.o.</w:t>
            </w:r>
          </w:p>
        </w:tc>
      </w:tr>
      <w:tr>
        <w:tc>
          <w:tcPr>
            <w:tcW w:w="2400" w:type="dxa"/>
          </w:tcPr>
          <w:p>
            <w:r>
              <w:t xml:space="preserve">Art der Lagerung</w:t>
            </w:r>
          </w:p>
        </w:tc>
        <w:tc>
          <w:tcPr>
            <w:tcW w:w="2400" w:type="dxa"/>
          </w:tcPr>
          <w:p>
            <w:r>
              <w:t xml:space="preserve">Launch / Support Magazin</w:t>
            </w:r>
          </w:p>
        </w:tc>
        <w:tc>
          <w:tcPr>
            <w:tcW w:w="2400" w:type="dxa"/>
          </w:tcPr>
          <w:p>
            <w:r>
              <w:t xml:space="preserve">Notifizierungsverfahren</w:t>
            </w:r>
          </w:p>
        </w:tc>
        <w:tc>
          <w:tcPr>
            <w:tcW w:w="2400" w:type="dxa"/>
          </w:tcPr>
          <w:p>
            <w:r>
              <w:t xml:space="preserve">Notfall / Korrektur / Ergänzung</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Produktbezeichnung</w:t>
            </w:r>
          </w:p>
        </w:tc>
        <w:tc>
          <w:tcPr>
            <w:tcW w:w="2400" w:type="dxa"/>
          </w:tcPr>
          <w:p>
            <w:r>
              <w:t xml:space="preserve">Status</w:t>
            </w:r>
          </w:p>
        </w:tc>
        <w:tc>
          <w:tcPr>
            <w:tcW w:w="2400" w:type="dxa"/>
          </w:tcPr>
          <w:p>
            <w:r>
              <w:t xml:space="preserve">Menge</w:t>
            </w:r>
          </w:p>
        </w:tc>
        <w:tc>
          <w:tcPr>
            <w:tcW w:w="2400" w:type="dxa"/>
          </w:tcPr>
          <w:p>
            <w:r>
              <w:t xml:space="preserve">Aktueller Zustand</w:t>
            </w:r>
          </w:p>
        </w:tc>
        <w:tc>
          <w:tcPr>
            <w:tcW w:w="2400" w:type="dxa"/>
          </w:tcPr>
          <w:p>
            <w:r>
              <w:t xml:space="preserve">Notstandsschwelle</w:t>
            </w:r>
          </w:p>
        </w:tc>
        <w:tc>
          <w:tcPr>
            <w:tcW w:w="2400" w:type="dxa"/>
          </w:tcPr>
          <w:p>
            <w:r>
              <w:t xml:space="preserve">Verkäufe seit letztem Bericht</w:t>
            </w:r>
          </w:p>
        </w:tc>
        <w:tc>
          <w:tcPr>
            <w:tcW w:w="2400" w:type="dxa"/>
          </w:tcPr>
          <w:p>
            <w:r>
              <w:t xml:space="preserve">Geforderte Ergänzung</w:t>
            </w:r>
          </w:p>
        </w:tc>
        <w:tc>
          <w:tcPr>
            <w:tcW w:w="2400" w:type="dxa"/>
          </w:tcPr>
          <w:p>
            <w:r>
              <w:t xml:space="preserve">Bemerkungen</w:t>
            </w:r>
          </w:p>
        </w:tc>
      </w:tr>
      <w:tr>
        <w:tc>
          <w:tcPr>
            <w:tcW w:w="2400" w:type="dxa"/>
          </w:tcPr>
          <w:p>
            <w:r>
              <w:t xml:space="preserve">1</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r>
        <w:tc>
          <w:tcPr>
            <w:tcW w:w="2400" w:type="dxa"/>
          </w:tcPr>
          <w:p>
            <w:r>
              <w:t xml:space="preserve">2</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r>
        <w:tc>
          <w:tcPr>
            <w:tcW w:w="2400" w:type="dxa"/>
          </w:tcPr>
          <w:p>
            <w:r>
              <w:t xml:space="preserve">3</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r>
        <w:tc>
          <w:tcPr>
            <w:tcW w:w="2400" w:type="dxa"/>
          </w:tcPr>
          <w:p>
            <w:r>
              <w:t xml:space="preserve">4</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r>
        <w:tc>
          <w:tcPr>
            <w:tcW w:w="2400" w:type="dxa"/>
          </w:tcPr>
          <w:p>
            <w:r>
              <w:t xml:space="preserve">5</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r>
        <w:tc>
          <w:tcPr>
            <w:tcW w:w="2400" w:type="dxa"/>
          </w:tcPr>
          <w:p>
            <w:r>
              <w:t xml:space="preserve">6</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r>
        <w:tc>
          <w:tcPr>
            <w:tcW w:w="2400" w:type="dxa"/>
          </w:tcPr>
          <w:p>
            <w:r>
              <w:t xml:space="preserve">7</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r>
        <w:tc>
          <w:tcPr>
            <w:tcW w:w="2400" w:type="dxa"/>
          </w:tcPr>
          <w:p>
            <w:r>
              <w:t xml:space="preserve">8</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r>
        <w:tc>
          <w:tcPr>
            <w:tcW w:w="2400" w:type="dxa"/>
          </w:tcPr>
          <w:p>
            <w:r>
              <w:t xml:space="preserve">9</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r>
        <w:tc>
          <w:tcPr>
            <w:tcW w:w="2400" w:type="dxa"/>
          </w:tcPr>
          <w:p>
            <w:r>
              <w:t xml:space="preserve">10</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r>
        <w:tc>
          <w:tcPr>
            <w:tcW w:w="2400" w:type="dxa"/>
          </w:tcPr>
          <w:p>
            <w:r>
              <w:t xml:space="preserve">11</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r>
        <w:tc>
          <w:tcPr>
            <w:tcW w:w="2400" w:type="dxa"/>
          </w:tcPr>
          <w:p>
            <w:r>
              <w:t xml:space="preserve">12</w:t>
            </w:r>
          </w:p>
        </w:tc>
        <w:tc>
          <w:tcPr>
            <w:tcW w:w="2400" w:type="dxa"/>
          </w:tcPr>
          <w:p>
            <w:r>
              <w:t xml:space="preserve">................................</w:t>
            </w:r>
          </w:p>
        </w:tc>
        <w:tc>
          <w:tcPr>
            <w:tcW w:w="2400" w:type="dxa"/>
          </w:tcPr>
          <w:p>
            <w:r>
              <w:t xml:space="preserve">MS/WM</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 Stück.</w:t>
            </w:r>
          </w:p>
        </w:tc>
        <w:tc>
          <w:tcPr>
            <w:tcW w:w="2400" w:type="dxa"/>
          </w:tcPr>
          <w:p>
            <w:r>
              <w:t xml:space="preserve">................................</w:t>
            </w:r>
          </w:p>
        </w:tc>
      </w:tr>
    </w:tbl>
    <w:p>
      <w:r>
        <w:t xml:space="preserve">MS-Status bezeichnet das Produkt, das im Startlager verfügbar ist, und WM-Status bezeichnet das Produkt, das vom Storage States Support Program abgedeckt wird. Der Warnschwellenwert sollte in Übereinstimmung mit der aktuellen Produktliste im Startmagazin oder der vom Storage Support abgedeckten Produktliste festgelegt werden. In dem beantragten Zuschlag sollte der zur Wiederherstellung der zugewiesenen Speicherkapazität erforderliche Betrag angegeben werden, es sei denn, das FIXON-Partnerschaftsprogramm oder die einzelnen Partnerdokumente sehen eine andere Regelung vor.</w:t>
      </w:r>
    </w:p>
    <w:tbl>
      <w:tblPr>
        <w:tblW w:w="0" w:type="auto"/>
        <w:tblBorders>
          <w:top w:val="single" w:sz="4"/>
          <w:left w:val="single" w:sz="4"/>
          <w:bottom w:val="single" w:sz="4"/>
          <w:right w:val="single" w:sz="4"/>
          <w:insideH w:val="single" w:sz="4"/>
          <w:insideV w:val="single" w:sz="4"/>
        </w:tblBorders>
      </w:tblPr>
      <w:tr>
        <w:tc>
          <w:tcPr>
            <w:tcW w:w="2400" w:type="dxa"/>
          </w:tcPr>
          <w:p>
            <w:r>
              <w:t xml:space="preserve">Ist die Alarmschwelle erreicht?</w:t>
            </w:r>
          </w:p>
        </w:tc>
        <w:tc>
          <w:tcPr>
            <w:tcW w:w="2400" w:type="dxa"/>
          </w:tcPr>
          <w:p>
            <w:r>
              <w:t xml:space="preserve">Ja.</w:t>
            </w:r>
          </w:p>
        </w:tc>
        <w:tc>
          <w:tcPr>
            <w:tcW w:w="2400" w:type="dxa"/>
          </w:tcPr>
          <w:p>
            <w:r>
              <w:t xml:space="preserve">Bezieht sich die Mitteilung auf einen Punkt?</w:t>
            </w:r>
          </w:p>
        </w:tc>
        <w:tc>
          <w:tcPr>
            <w:tcW w:w="2400" w:type="dxa"/>
          </w:tcPr>
          <w:p>
            <w:r>
              <w:t xml:space="preserve">Ja.</w:t>
            </w:r>
          </w:p>
        </w:tc>
      </w:tr>
      <w:tr>
        <w:tc>
          <w:tcPr>
            <w:tcW w:w="2400" w:type="dxa"/>
          </w:tcPr>
          <w:p>
            <w:r>
              <w:t xml:space="preserve">Wird vorgeschlagen, das gesamte Lager zu ergänzen?</w:t>
            </w:r>
          </w:p>
        </w:tc>
        <w:tc>
          <w:tcPr>
            <w:tcW w:w="2400" w:type="dxa"/>
          </w:tcPr>
          <w:p>
            <w:r>
              <w:t xml:space="preserve">Ja.</w:t>
            </w:r>
          </w:p>
        </w:tc>
        <w:tc>
          <w:tcPr>
            <w:tcW w:w="2400" w:type="dxa"/>
          </w:tcPr>
          <w:p>
            <w:r>
              <w:t xml:space="preserve">Sind die aktuellen Bilder / Stock Listing enthalten?</w:t>
            </w:r>
          </w:p>
        </w:tc>
        <w:tc>
          <w:tcPr>
            <w:tcW w:w="2400" w:type="dxa"/>
          </w:tcPr>
          <w:p>
            <w:r>
              <w:t xml:space="preserve">Ja.</w:t>
            </w:r>
          </w:p>
        </w:tc>
      </w:tr>
      <w:tr>
        <w:tc>
          <w:tcPr>
            <w:tcW w:w="2400" w:type="dxa"/>
          </w:tcPr>
          <w:p>
            <w:r>
              <w:t xml:space="preserve">Datum des letzten monatlichen Berichts</w:t>
            </w:r>
          </w:p>
        </w:tc>
        <w:tc>
          <w:tcPr>
            <w:tcW w:w="2400" w:type="dxa"/>
          </w:tcPr>
          <w:p>
            <w:r>
              <w:t xml:space="preserve">........................................</w:t>
            </w:r>
          </w:p>
        </w:tc>
        <w:tc>
          <w:tcPr>
            <w:tcW w:w="2400" w:type="dxa"/>
          </w:tcPr>
          <w:p>
            <w:r>
              <w:t xml:space="preserve">Datum der letzten Hinzufügung</w:t>
            </w:r>
          </w:p>
        </w:tc>
        <w:tc>
          <w:tcPr>
            <w:tcW w:w="2400" w:type="dxa"/>
          </w:tcPr>
          <w:p>
            <w:r>
              <w:t xml:space="preserve">........................................</w:t>
            </w:r>
          </w:p>
        </w:tc>
      </w:tr>
      <w:tr>
        <w:tc>
          <w:tcPr>
            <w:tcW w:w="2400" w:type="dxa"/>
          </w:tcPr>
          <w:p>
            <w:r>
              <w:t xml:space="preserve">Ursache für erhöhten Verbrauch/Verkauf</w:t>
            </w:r>
          </w:p>
        </w:tc>
        <w:tc>
          <w:tcPr>
            <w:tcW w:w="2400" w:type="dxa"/>
          </w:tcPr>
          <w:p>
            <w:r>
              <w:t xml:space="preserve">Laufende Verkäufe / Kundenauftrag / Investition / Sonstiges</w:t>
            </w:r>
          </w:p>
        </w:tc>
        <w:tc>
          <w:tcPr>
            <w:tcW w:w="2400" w:type="dxa"/>
          </w:tcPr>
          <w:p>
            <w:r>
              <w:t xml:space="preserve">Voraussichtlicher Liefertermin</w:t>
            </w:r>
          </w:p>
        </w:tc>
        <w:tc>
          <w:tcPr>
            <w:tcW w:w="2400" w:type="dxa"/>
          </w:tcPr>
          <w:p>
            <w:r>
              <w:t xml:space="preserve">........................................</w:t>
            </w:r>
          </w:p>
        </w:tc>
      </w:tr>
    </w:tbl>
    <w:p>
      <w:r>
        <w:t xml:space="preserve">Der Partner weist darauf hin, dass die Warnung auf die aktuellen Lagerbedingungen zurückzuführen ist und darauf abzielt, die Kontinuität des Verkaufs von FIXON-Produkten aufrechtzuerhalten. Eine Notfallbenachrichtigung ersetzt nicht den monatlichen Bericht und die in der Benachrichtigung angegebenen Daten können vom Lieferanten oder Mediator mit dem aktuellen Bericht, Verkaufsdokumenten, Fotos von Staaten oder anderen vom Partner bereitgestellten Informationen überprüft werden.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Beschluss</w:t>
            </w:r>
          </w:p>
        </w:tc>
        <w:tc>
          <w:tcPr>
            <w:tcW w:w="2400" w:type="dxa"/>
          </w:tcPr>
          <w:p>
            <w:r>
              <w:t xml:space="preserve">Anwendungsbereich der Entscheidung</w:t>
            </w:r>
          </w:p>
        </w:tc>
        <w:tc>
          <w:tcPr>
            <w:tcW w:w="2400" w:type="dxa"/>
          </w:tcPr>
          <w:p>
            <w:r>
              <w:t xml:space="preserve">Datum der Entscheidung</w:t>
            </w:r>
          </w:p>
        </w:tc>
        <w:tc>
          <w:tcPr>
            <w:tcW w:w="2400" w:type="dxa"/>
          </w:tcPr>
          <w:p>
            <w:r>
              <w:t xml:space="preserve">Bemerkungen/Umsetzungsbedingungen</w:t>
            </w:r>
          </w:p>
        </w:tc>
      </w:tr>
      <w:tr>
        <w:tc>
          <w:tcPr>
            <w:tcW w:w="2400" w:type="dxa"/>
          </w:tcPr>
          <w:p>
            <w:r>
              <w:t xml:space="preserve">akzeptiert/teilweise akzeptiert/verweigert</w:t>
            </w:r>
          </w:p>
        </w:tc>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Speicherzusatz</w:t>
            </w:r>
          </w:p>
        </w:tc>
        <w:tc>
          <w:tcPr>
            <w:tcW w:w="2400" w:type="dxa"/>
          </w:tcPr>
          <w:p>
            <w:r>
              <w:t xml:space="preserve">Mengen gemäß Tabelle/geänderte Mengen/Einzeldatum</w:t>
            </w:r>
          </w:p>
        </w:tc>
        <w:tc>
          <w:tcPr>
            <w:tcW w:w="2400" w:type="dxa"/>
          </w:tcPr>
          <w:p>
            <w:r>
              <w:t xml:space="preserve">................................</w:t>
            </w:r>
          </w:p>
        </w:tc>
        <w:tc>
          <w:tcPr>
            <w:tcW w:w="2400" w:type="dxa"/>
          </w:tcPr>
          <w:p>
            <w:r>
              <w:t xml:space="preserve">................................................</w:t>
            </w:r>
          </w:p>
        </w:tc>
      </w:tr>
      <w:tr>
        <w:tc>
          <w:tcPr>
            <w:tcW w:w="2400" w:type="dxa"/>
          </w:tcPr>
          <w:p>
            <w:r>
              <w:t xml:space="preserve">Prüfung erforderlich</w:t>
            </w:r>
          </w:p>
        </w:tc>
        <w:tc>
          <w:tcPr>
            <w:tcW w:w="2400" w:type="dxa"/>
          </w:tcPr>
          <w:p>
            <w:r>
              <w:t xml:space="preserve">Bericht / Fotos / Inventar / Erklärungen</w:t>
            </w:r>
          </w:p>
        </w:tc>
        <w:tc>
          <w:tcPr>
            <w:tcW w:w="2400" w:type="dxa"/>
          </w:tcPr>
          <w:p>
            <w:r>
              <w:t xml:space="preserve">................................</w:t>
            </w:r>
          </w:p>
        </w:tc>
        <w:tc>
          <w:tcPr>
            <w:tcW w:w="2400" w:type="dxa"/>
          </w:tcPr>
          <w:p>
            <w:r>
              <w:t xml:space="preserve">................................................</w:t>
            </w:r>
          </w:p>
        </w:tc>
      </w:tr>
      <w:tr>
        <w:tc>
          <w:tcPr>
            <w:tcW w:w="2400" w:type="dxa"/>
          </w:tcPr>
          <w:p>
            <w:r>
              <w:t xml:space="preserve">Sonstige Feststellungen</w:t>
            </w:r>
          </w:p>
        </w:tc>
        <w:tc>
          <w:tcPr>
            <w:tcW w:w="2400" w:type="dxa"/>
          </w:tcPr>
          <w:p>
            <w:r>
              <w:t xml:space="preserve">................................................</w:t>
            </w:r>
          </w:p>
        </w:tc>
        <w:tc>
          <w:tcPr>
            <w:tcW w:w="2400" w:type="dxa"/>
          </w:tcPr>
          <w:p>
            <w:r>
              <w:t xml:space="preserve">................................</w:t>
            </w:r>
          </w:p>
        </w:tc>
        <w:tc>
          <w:tcPr>
            <w:tcW w:w="2400" w:type="dxa"/>
          </w:tcPr>
          <w:p>
            <w:r>
              <w:t xml:space="preserve">................................................</w:t>
            </w:r>
          </w:p>
        </w:tc>
      </w:tr>
    </w:tbl>
    <w:p>
      <w:r>
        <w:t xml:space="preserve">Der Partner erklärt, dass die in der Notfallbenachrichtigung angegebenen Daten nach seinem Wissen und seiner internen Dokumentation den aktuellen Lagerbeständen entsprechen. Der Partner erkennt an, dass die Benachrichtigung keine automatische Verpflichtung für den Lieferanten bedeutet, das Lager sofort aufzufüllen, und dass der Abschluss des Zusatzes von den Grundsätzen des FIXON-Partnerprogramms, der Verfügbarkeit der Produkte, der Regelmäßigkeit der Berichterstattung und den vorherigen Abrechnungen des Partners abhängt.</w:t>
      </w:r>
    </w:p>
    <w:p>
      <w:r>
        <w:t xml:space="preserve">Der Partner kann diesem Standardalarmbericht innerhalb von 7 Tagen nach seiner Lieferung widersprechen. Das Fehlen von Vorbehalten innerhalb dieser Frist bedeutet die Annahme eines Dokuments zur Information und Nutzung im Rahmen der laufenden Zusammenarbeit im Rahmen des FIXON-Partnerschaftsprogramms. Im Falle einer Mitteilung der Beschwerdepunkte klären die Parteien den Inhalt des Dokuments, beseitigen die Unstimmigkeiten oder erstellen die endgültige vereinbarte Fassung des Dokuments. Die endgültige Fassung des Dokuments, zu dem Vorbehalte geäußert wurden, wird von beiden Vertragsparteien in Form von persönlichen Unterschriften oder elektronischen Unterschriften genehmigt, die von den Vertragsparteien akzeptiert werden, sofern die Vertragsparteien im Schriftverkehr nichts anderes vereinbart haben.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Partner</w:t>
            </w:r>
          </w:p>
        </w:tc>
        <w:tc>
          <w:tcPr>
            <w:tcW w:w="2400" w:type="dxa"/>
          </w:tcPr>
          <w:p>
            <w:r>
              <w:t xml:space="preserve">Mediator</w:t>
            </w:r>
          </w:p>
        </w:tc>
      </w:tr>
      <w:tr>
        <w:tc>
          <w:tcPr>
            <w:tcW w:w="2400" w:type="dxa"/>
          </w:tcPr>
          <w:p>
            <w:r>
              <w:t xml:space="preserve">Unterschrift / elektronische Unterschrift Datum: ...........................................................................................................................................................................................</w:t>
            </w:r>
          </w:p>
        </w:tc>
        <w:tc>
          <w:tcPr>
            <w:tcW w:w="2400" w:type="dxa"/>
          </w:tcPr>
          <w:p>
            <w:r>
              <w:t xml:space="preserve">Unterschrift / elektronische Unterschrift Datum: ...........................................................................................................................................................................................</w:t>
            </w:r>
          </w:p>
        </w:tc>
        <w:tc>
          <w:tcPr>
            <w:tcW w:w="2400" w:type="dxa"/>
          </w:tcPr>
          <w:p>
            <w:r>
              <w:t xml:space="preserve">Unterschrift / elektronische Unterschrift Datum: ...........................................................................................................................................................................................</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