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0E5D1" w14:textId="77777777" w:rsidR="00315091" w:rsidRDefault="00315091" w:rsidP="005123D1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GB"/>
        </w:rPr>
        <w:drawing>
          <wp:inline distT="114300" distB="114300" distL="114300" distR="114300" wp14:anchorId="317D6AAB" wp14:editId="3371EE06">
            <wp:extent cx="2214563" cy="1428363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4563" cy="1428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6EFC2A" w14:textId="77777777" w:rsidR="00315091" w:rsidRDefault="00315091" w:rsidP="005123D1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68CC9705" w14:textId="77777777" w:rsidR="00315091" w:rsidRDefault="00315091" w:rsidP="005123D1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01E551C9" w14:textId="31ADF3E9" w:rsidR="00315091" w:rsidRPr="001D2AE2" w:rsidRDefault="00686C00" w:rsidP="00E607F1">
      <w:pPr>
        <w:spacing w:line="360" w:lineRule="auto"/>
        <w:jc w:val="center"/>
        <w:rPr>
          <w:rFonts w:ascii="Times New Roman" w:eastAsia="Times New Roman" w:hAnsi="Times New Roman" w:cs="Times New Roman"/>
          <w:smallCaps/>
          <w:sz w:val="36"/>
          <w:szCs w:val="36"/>
        </w:rPr>
      </w:pPr>
      <w:r w:rsidRPr="00686C00">
        <w:rPr>
          <w:rFonts w:ascii="Times New Roman" w:eastAsia="Times New Roman" w:hAnsi="Times New Roman" w:cs="Times New Roman"/>
          <w:b/>
          <w:smallCaps/>
          <w:sz w:val="60"/>
          <w:szCs w:val="60"/>
        </w:rPr>
        <w:t>Kompensationsarbeit</w:t>
      </w:r>
      <w:r>
        <w:rPr>
          <w:rFonts w:ascii="Times New Roman" w:eastAsia="Times New Roman" w:hAnsi="Times New Roman" w:cs="Times New Roman"/>
          <w:b/>
          <w:smallCaps/>
          <w:sz w:val="60"/>
          <w:szCs w:val="60"/>
        </w:rPr>
        <w:t xml:space="preserve"> im Modul </w:t>
      </w:r>
      <w:r w:rsidR="00DC2C3C">
        <w:rPr>
          <w:rFonts w:ascii="Times New Roman" w:eastAsia="Times New Roman" w:hAnsi="Times New Roman" w:cs="Times New Roman"/>
          <w:b/>
          <w:smallCaps/>
          <w:sz w:val="60"/>
          <w:szCs w:val="60"/>
        </w:rPr>
        <w:t>Software Entwicklung</w:t>
      </w:r>
    </w:p>
    <w:p w14:paraId="557F4DCE" w14:textId="77777777" w:rsidR="00315091" w:rsidRPr="00686C00" w:rsidRDefault="00315091" w:rsidP="005123D1">
      <w:pPr>
        <w:spacing w:line="360" w:lineRule="auto"/>
        <w:jc w:val="center"/>
        <w:rPr>
          <w:rFonts w:ascii="Times New Roman" w:eastAsia="Times New Roman" w:hAnsi="Times New Roman" w:cs="Times New Roman"/>
          <w:smallCaps/>
          <w:sz w:val="36"/>
          <w:szCs w:val="36"/>
        </w:rPr>
      </w:pPr>
      <w:r w:rsidRPr="00686C00">
        <w:rPr>
          <w:rFonts w:ascii="Times New Roman" w:eastAsia="Times New Roman" w:hAnsi="Times New Roman" w:cs="Times New Roman"/>
          <w:smallCaps/>
          <w:sz w:val="36"/>
          <w:szCs w:val="36"/>
        </w:rPr>
        <w:t>Master:</w:t>
      </w:r>
    </w:p>
    <w:p w14:paraId="0FD8C41D" w14:textId="10ED0452" w:rsidR="00315091" w:rsidRDefault="00315091" w:rsidP="005123D1">
      <w:pPr>
        <w:spacing w:line="360" w:lineRule="auto"/>
        <w:jc w:val="center"/>
        <w:rPr>
          <w:rFonts w:ascii="Times New Roman" w:eastAsia="Times New Roman" w:hAnsi="Times New Roman" w:cs="Times New Roman"/>
          <w:smallCaps/>
          <w:sz w:val="36"/>
          <w:szCs w:val="36"/>
        </w:rPr>
      </w:pPr>
      <w:r w:rsidRPr="00686C00">
        <w:rPr>
          <w:rFonts w:ascii="Times New Roman" w:eastAsia="Times New Roman" w:hAnsi="Times New Roman" w:cs="Times New Roman"/>
          <w:smallCaps/>
          <w:sz w:val="36"/>
          <w:szCs w:val="36"/>
        </w:rPr>
        <w:t>“Data Science &amp; Intelligent Analytics”</w:t>
      </w:r>
    </w:p>
    <w:p w14:paraId="7D0F2975" w14:textId="0FE191D7" w:rsidR="00686C00" w:rsidRDefault="00686C00" w:rsidP="005123D1">
      <w:pPr>
        <w:spacing w:line="360" w:lineRule="auto"/>
        <w:rPr>
          <w:rFonts w:ascii="Times New Roman" w:eastAsia="Times New Roman" w:hAnsi="Times New Roman" w:cs="Times New Roman"/>
          <w:smallCaps/>
          <w:sz w:val="36"/>
          <w:szCs w:val="36"/>
        </w:rPr>
      </w:pPr>
    </w:p>
    <w:p w14:paraId="04972FC7" w14:textId="581894C7" w:rsidR="00686C00" w:rsidRDefault="00686C00" w:rsidP="005123D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Betreuerin :</w:t>
      </w:r>
    </w:p>
    <w:p w14:paraId="421071A1" w14:textId="13E25068" w:rsidR="00686C00" w:rsidRDefault="00DC2C3C" w:rsidP="005123D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Huber Stephan</w:t>
      </w:r>
      <w:r w:rsidR="00686C00" w:rsidRPr="00686C00">
        <w:rPr>
          <w:rFonts w:ascii="Times New Roman" w:eastAsia="Times New Roman" w:hAnsi="Times New Roman" w:cs="Times New Roman"/>
          <w:sz w:val="28"/>
          <w:szCs w:val="28"/>
        </w:rPr>
        <w:t>, MA</w:t>
      </w:r>
    </w:p>
    <w:p w14:paraId="61300F6E" w14:textId="77777777" w:rsidR="00315091" w:rsidRPr="00686C00" w:rsidRDefault="00315091" w:rsidP="005123D1">
      <w:pPr>
        <w:spacing w:line="360" w:lineRule="auto"/>
        <w:rPr>
          <w:rFonts w:ascii="Times New Roman" w:eastAsia="Times New Roman" w:hAnsi="Times New Roman" w:cs="Times New Roman"/>
        </w:rPr>
      </w:pPr>
    </w:p>
    <w:p w14:paraId="0BCCD46B" w14:textId="77777777" w:rsidR="00315091" w:rsidRDefault="00315091" w:rsidP="005123D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Autor:</w:t>
      </w:r>
    </w:p>
    <w:p w14:paraId="2A38DF09" w14:textId="61AD801C" w:rsidR="00315091" w:rsidRDefault="00315091" w:rsidP="005123D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Jochen Hollich | </w:t>
      </w:r>
      <w:r w:rsidRPr="00CD137E">
        <w:rPr>
          <w:rFonts w:ascii="Times New Roman" w:eastAsia="Times New Roman" w:hAnsi="Times New Roman" w:cs="Times New Roman"/>
          <w:sz w:val="28"/>
          <w:szCs w:val="28"/>
        </w:rPr>
        <w:t>181083747</w:t>
      </w:r>
      <w:r w:rsidR="00686C00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62D11F41" w14:textId="77777777" w:rsidR="00315091" w:rsidRDefault="00315091" w:rsidP="005123D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A0A8C34" w14:textId="77777777" w:rsidR="00315091" w:rsidRDefault="00315091" w:rsidP="005123D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1B19C4E" w14:textId="77777777" w:rsidR="00315091" w:rsidRDefault="00315091" w:rsidP="005123D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Datum </w:t>
      </w:r>
    </w:p>
    <w:p w14:paraId="05C62804" w14:textId="4D1B8CA2" w:rsidR="00315091" w:rsidRDefault="00DC2C3C" w:rsidP="005123D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</w:t>
      </w:r>
      <w:r w:rsidR="00315091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12</w:t>
      </w:r>
      <w:r w:rsidR="00315091">
        <w:rPr>
          <w:rFonts w:ascii="Times New Roman" w:eastAsia="Times New Roman" w:hAnsi="Times New Roman" w:cs="Times New Roman"/>
          <w:sz w:val="28"/>
          <w:szCs w:val="28"/>
        </w:rPr>
        <w:t>.2019</w:t>
      </w:r>
    </w:p>
    <w:p w14:paraId="1DF9E677" w14:textId="77777777" w:rsidR="00315091" w:rsidRDefault="00315091" w:rsidP="005123D1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367469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579FD9" w14:textId="5953A4EF" w:rsidR="00E66010" w:rsidRDefault="00E66010" w:rsidP="005123D1">
          <w:pPr>
            <w:pStyle w:val="Inhaltsverzeichnisberschrift"/>
            <w:spacing w:line="360" w:lineRule="auto"/>
          </w:pPr>
          <w:r>
            <w:t>Inhalt</w:t>
          </w:r>
        </w:p>
        <w:p w14:paraId="479BF9E2" w14:textId="23BF7710" w:rsidR="00E66010" w:rsidRDefault="00E66010" w:rsidP="005123D1">
          <w:pPr>
            <w:spacing w:line="360" w:lineRule="auto"/>
          </w:pPr>
          <w:fldSimple w:instr=" TOC \o &quot;1-3&quot; \h \z \u ">
            <w:r w:rsidR="00742CFF">
              <w:rPr>
                <w:b/>
                <w:bCs/>
                <w:noProof/>
              </w:rPr>
              <w:t>Es wurden keine Einträge für das Inhaltsverzeichnis gefunden.</w:t>
            </w:r>
          </w:fldSimple>
        </w:p>
      </w:sdtContent>
    </w:sdt>
    <w:p w14:paraId="46405726" w14:textId="640E2146" w:rsidR="00E66010" w:rsidRDefault="00E66010" w:rsidP="005123D1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243A91F1" w14:textId="72BE659F" w:rsidR="00DC1A7F" w:rsidRDefault="00A84CFC" w:rsidP="00742CFF">
      <w:pPr>
        <w:pStyle w:val="berschrift1"/>
      </w:pPr>
      <w:r>
        <w:lastRenderedPageBreak/>
        <w:t xml:space="preserve">Gradient </w:t>
      </w:r>
      <w:proofErr w:type="spellStart"/>
      <w:r>
        <w:t>Descent</w:t>
      </w:r>
      <w:proofErr w:type="spellEnd"/>
    </w:p>
    <w:p w14:paraId="0D4D76CE" w14:textId="4949A2BD" w:rsidR="00A84CFC" w:rsidRDefault="00A84CFC" w:rsidP="00DC1A7F">
      <w:r>
        <w:t xml:space="preserve">Verwendung für die Optimierung der </w:t>
      </w:r>
      <w:proofErr w:type="spellStart"/>
      <w:r>
        <w:t>Cost</w:t>
      </w:r>
      <w:r w:rsidR="00742CFF">
        <w:t>-</w:t>
      </w:r>
      <w:r>
        <w:t>Functino</w:t>
      </w:r>
      <w:proofErr w:type="spellEnd"/>
      <w:r>
        <w:t xml:space="preserve"> in NN, mit anderen Worten auswähle für </w:t>
      </w:r>
      <w:proofErr w:type="gramStart"/>
      <w:r>
        <w:t>Hyperparameter</w:t>
      </w:r>
      <w:proofErr w:type="gramEnd"/>
      <w:r>
        <w:t xml:space="preserve"> um die </w:t>
      </w:r>
      <w:proofErr w:type="spellStart"/>
      <w:r>
        <w:t>Cost-Function</w:t>
      </w:r>
      <w:proofErr w:type="spellEnd"/>
      <w:r>
        <w:t xml:space="preserve"> runterzuschrauben. Dazu geht man schrittweise vor</w:t>
      </w:r>
      <w:r w:rsidR="00742CFF">
        <w:t xml:space="preserve">. </w:t>
      </w:r>
    </w:p>
    <w:p w14:paraId="2996502F" w14:textId="28F4F8B7" w:rsidR="00A84CFC" w:rsidRDefault="00A84CFC" w:rsidP="00A84CFC"/>
    <w:p w14:paraId="58F645F7" w14:textId="7E099848" w:rsidR="00742CFF" w:rsidRDefault="00742CFF" w:rsidP="00A84CFC">
      <w:r w:rsidRPr="00742CFF">
        <w:t>Optimales BSP Fehlerfunktio</w:t>
      </w:r>
      <w:r>
        <w:t xml:space="preserve">n </w:t>
      </w:r>
      <w:proofErr w:type="spellStart"/>
      <w:r>
        <w:t>geplotet</w:t>
      </w:r>
      <w:proofErr w:type="spellEnd"/>
      <w:r>
        <w:t xml:space="preserve"> ist Konvex (nach oben geöffnet):</w:t>
      </w:r>
    </w:p>
    <w:p w14:paraId="5123F399" w14:textId="4FA4C03F" w:rsidR="00742CFF" w:rsidRDefault="00742CFF" w:rsidP="00A84CFC">
      <w:r>
        <w:rPr>
          <w:noProof/>
        </w:rPr>
        <w:drawing>
          <wp:inline distT="0" distB="0" distL="0" distR="0" wp14:anchorId="17CD0DD9" wp14:editId="30990B29">
            <wp:extent cx="4019550" cy="34290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0173C" w14:textId="56BB7D81" w:rsidR="00742CFF" w:rsidRDefault="00742CFF" w:rsidP="00A84CFC">
      <w:r>
        <w:t xml:space="preserve">Leider häufig nicht der </w:t>
      </w:r>
      <w:proofErr w:type="spellStart"/>
      <w:proofErr w:type="gramStart"/>
      <w:r>
        <w:t>fall</w:t>
      </w:r>
      <w:proofErr w:type="spellEnd"/>
      <w:proofErr w:type="gramEnd"/>
      <w:r>
        <w:t xml:space="preserve"> sondern</w:t>
      </w:r>
    </w:p>
    <w:p w14:paraId="71CAA1AA" w14:textId="24ADB3CC" w:rsidR="00742CFF" w:rsidRDefault="00742CFF" w:rsidP="00A84CFC">
      <w:r>
        <w:rPr>
          <w:noProof/>
        </w:rPr>
        <w:drawing>
          <wp:inline distT="0" distB="0" distL="0" distR="0" wp14:anchorId="4260999C" wp14:editId="0EF1D37C">
            <wp:extent cx="3581400" cy="294322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6649" w14:textId="77777777" w:rsidR="00742CFF" w:rsidRDefault="00742CFF">
      <w:r>
        <w:br w:type="page"/>
      </w:r>
    </w:p>
    <w:p w14:paraId="5499A076" w14:textId="77777777" w:rsidR="00742CFF" w:rsidRPr="00742CFF" w:rsidRDefault="00742CFF" w:rsidP="00A84CFC"/>
    <w:p w14:paraId="7A120CFA" w14:textId="667F4EDC" w:rsidR="00A84CFC" w:rsidRPr="00742CFF" w:rsidRDefault="00A84CFC" w:rsidP="00742CFF">
      <w:pPr>
        <w:pStyle w:val="berschrift1"/>
      </w:pPr>
      <w:r w:rsidRPr="00742CFF">
        <w:t xml:space="preserve">Varianten von Gradient </w:t>
      </w:r>
      <w:proofErr w:type="spellStart"/>
      <w:r w:rsidRPr="00742CFF">
        <w:t>Descent</w:t>
      </w:r>
      <w:proofErr w:type="spellEnd"/>
    </w:p>
    <w:p w14:paraId="3D01346B" w14:textId="66CA3C0E" w:rsidR="00A84CFC" w:rsidRDefault="00A84CFC" w:rsidP="00A84CFC">
      <w:r w:rsidRPr="00742CFF">
        <w:tab/>
      </w:r>
      <w:r>
        <w:t>Batch GD</w:t>
      </w:r>
    </w:p>
    <w:p w14:paraId="776EC3F1" w14:textId="552ACA3A" w:rsidR="00742CFF" w:rsidRDefault="00742CFF" w:rsidP="00A84CFC">
      <w:r>
        <w:tab/>
      </w:r>
      <w:r>
        <w:tab/>
        <w:t>Bleibt häufig in Suboptimalen Minima hängen</w:t>
      </w:r>
    </w:p>
    <w:p w14:paraId="659CE4ED" w14:textId="2169AED6" w:rsidR="00742CFF" w:rsidRPr="00742CFF" w:rsidRDefault="00742CFF" w:rsidP="00A84CFC">
      <w:r>
        <w:tab/>
      </w:r>
      <w:r>
        <w:tab/>
      </w:r>
      <w:r w:rsidRPr="00742CFF">
        <w:t>Hier wird pro einmal d</w:t>
      </w:r>
      <w:r>
        <w:t>urchlaufen des gesamten DS der Gradient aktualisiert</w:t>
      </w:r>
    </w:p>
    <w:p w14:paraId="16A6C855" w14:textId="77777777" w:rsidR="00742CFF" w:rsidRPr="00742CFF" w:rsidRDefault="00742CFF" w:rsidP="00A84CFC">
      <w:r w:rsidRPr="00742CFF">
        <w:tab/>
      </w:r>
      <w:r w:rsidRPr="00742CFF">
        <w:tab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42CFF" w14:paraId="64CD3BAB" w14:textId="77777777" w:rsidTr="00742CFF">
        <w:tc>
          <w:tcPr>
            <w:tcW w:w="4531" w:type="dxa"/>
          </w:tcPr>
          <w:p w14:paraId="34AE224F" w14:textId="5765C979" w:rsidR="00742CFF" w:rsidRDefault="00742CFF" w:rsidP="00A84CFC">
            <w:r>
              <w:t>+</w:t>
            </w:r>
          </w:p>
        </w:tc>
        <w:tc>
          <w:tcPr>
            <w:tcW w:w="4531" w:type="dxa"/>
          </w:tcPr>
          <w:p w14:paraId="1766FB8E" w14:textId="76EF10D4" w:rsidR="00742CFF" w:rsidRDefault="00742CFF" w:rsidP="00A84CFC">
            <w:r>
              <w:t>-</w:t>
            </w:r>
          </w:p>
        </w:tc>
      </w:tr>
      <w:tr w:rsidR="00742CFF" w14:paraId="09492D91" w14:textId="77777777" w:rsidTr="00742CFF">
        <w:tc>
          <w:tcPr>
            <w:tcW w:w="4531" w:type="dxa"/>
          </w:tcPr>
          <w:p w14:paraId="3076FB18" w14:textId="0C700EA6" w:rsidR="00742CFF" w:rsidRDefault="00742CFF" w:rsidP="00A84CFC">
            <w:r>
              <w:t>Nicht Rechenintensiv</w:t>
            </w:r>
          </w:p>
        </w:tc>
        <w:tc>
          <w:tcPr>
            <w:tcW w:w="4531" w:type="dxa"/>
          </w:tcPr>
          <w:p w14:paraId="5F8B97BE" w14:textId="6AEE9D3D" w:rsidR="00742CFF" w:rsidRDefault="00742CFF" w:rsidP="00A84CFC">
            <w:r>
              <w:t>Gefahr lokales Minimum</w:t>
            </w:r>
          </w:p>
        </w:tc>
      </w:tr>
    </w:tbl>
    <w:p w14:paraId="4B9501A1" w14:textId="0C7243FC" w:rsidR="00742CFF" w:rsidRPr="00742CFF" w:rsidRDefault="00742CFF" w:rsidP="00A84CFC"/>
    <w:p w14:paraId="63FE80C1" w14:textId="7299F819" w:rsidR="00A84CFC" w:rsidRPr="00742CFF" w:rsidRDefault="00A84CFC" w:rsidP="00A84CFC">
      <w:pPr>
        <w:rPr>
          <w:lang w:val="en-GB"/>
        </w:rPr>
      </w:pPr>
      <w:r w:rsidRPr="00742CFF">
        <w:tab/>
      </w:r>
      <w:r w:rsidRPr="00742CFF">
        <w:rPr>
          <w:lang w:val="en-GB"/>
        </w:rPr>
        <w:t>Stochastic GD</w:t>
      </w:r>
      <w:r w:rsidR="00742CFF" w:rsidRPr="00742CFF">
        <w:rPr>
          <w:lang w:val="en-GB"/>
        </w:rPr>
        <w:t xml:space="preserve"> || SGD</w:t>
      </w:r>
    </w:p>
    <w:p w14:paraId="17CFC514" w14:textId="3027B745" w:rsidR="00742CFF" w:rsidRDefault="00742CFF" w:rsidP="00A84CFC">
      <w:r w:rsidRPr="00742CFF">
        <w:rPr>
          <w:lang w:val="en-GB"/>
        </w:rPr>
        <w:tab/>
      </w:r>
      <w:r w:rsidRPr="00742CFF">
        <w:rPr>
          <w:lang w:val="en-GB"/>
        </w:rPr>
        <w:tab/>
      </w:r>
      <w:r w:rsidRPr="00742CFF">
        <w:t>Nach jeder Instanz im D</w:t>
      </w:r>
      <w:r>
        <w:t>atensatz wird der SGD aktualisiert</w:t>
      </w:r>
    </w:p>
    <w:p w14:paraId="7EAE8F21" w14:textId="47C55BD9" w:rsidR="00742CFF" w:rsidRDefault="00742CFF" w:rsidP="00A84CFC">
      <w:r>
        <w:tab/>
      </w:r>
      <w:r>
        <w:tab/>
        <w:t xml:space="preserve">Im </w:t>
      </w:r>
      <w:proofErr w:type="spellStart"/>
      <w:r>
        <w:t>Vergleichzu</w:t>
      </w:r>
      <w:proofErr w:type="spellEnd"/>
      <w:r>
        <w:t xml:space="preserve"> BGD sehr rechenintensiv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42CFF" w14:paraId="3FB36F7B" w14:textId="77777777" w:rsidTr="00445351">
        <w:tc>
          <w:tcPr>
            <w:tcW w:w="4531" w:type="dxa"/>
          </w:tcPr>
          <w:p w14:paraId="28D33B81" w14:textId="77777777" w:rsidR="00742CFF" w:rsidRDefault="00742CFF" w:rsidP="00445351">
            <w:r>
              <w:t>+</w:t>
            </w:r>
          </w:p>
        </w:tc>
        <w:tc>
          <w:tcPr>
            <w:tcW w:w="4531" w:type="dxa"/>
          </w:tcPr>
          <w:p w14:paraId="4A9E8DD1" w14:textId="77777777" w:rsidR="00742CFF" w:rsidRDefault="00742CFF" w:rsidP="00445351">
            <w:r>
              <w:t>-</w:t>
            </w:r>
          </w:p>
        </w:tc>
      </w:tr>
      <w:tr w:rsidR="00742CFF" w14:paraId="5094206C" w14:textId="77777777" w:rsidTr="00445351">
        <w:tc>
          <w:tcPr>
            <w:tcW w:w="4531" w:type="dxa"/>
          </w:tcPr>
          <w:p w14:paraId="61C89261" w14:textId="0934A0EA" w:rsidR="00742CFF" w:rsidRDefault="00742CFF" w:rsidP="00445351">
            <w:r>
              <w:t>Gefahr lokales Minimum klein</w:t>
            </w:r>
          </w:p>
        </w:tc>
        <w:tc>
          <w:tcPr>
            <w:tcW w:w="4531" w:type="dxa"/>
          </w:tcPr>
          <w:p w14:paraId="66A48521" w14:textId="2751D0ED" w:rsidR="00742CFF" w:rsidRDefault="00742CFF" w:rsidP="00445351">
            <w:r>
              <w:t xml:space="preserve">Sehr </w:t>
            </w:r>
            <w:proofErr w:type="spellStart"/>
            <w:r>
              <w:t>rechenintesiv</w:t>
            </w:r>
            <w:bookmarkStart w:id="0" w:name="_GoBack"/>
            <w:bookmarkEnd w:id="0"/>
            <w:proofErr w:type="spellEnd"/>
          </w:p>
        </w:tc>
      </w:tr>
    </w:tbl>
    <w:p w14:paraId="796167AC" w14:textId="77777777" w:rsidR="00742CFF" w:rsidRPr="00742CFF" w:rsidRDefault="00742CFF" w:rsidP="00A84CFC"/>
    <w:p w14:paraId="58AF9F58" w14:textId="4ABCFCD4" w:rsidR="00A84CFC" w:rsidRDefault="00A84CFC" w:rsidP="00A84CFC">
      <w:r w:rsidRPr="00742CFF">
        <w:tab/>
      </w:r>
      <w:r>
        <w:t>Mini Batch SGD</w:t>
      </w:r>
    </w:p>
    <w:p w14:paraId="4F3C302D" w14:textId="0C14C70E" w:rsidR="00742CFF" w:rsidRDefault="00742CFF" w:rsidP="00A84CFC">
      <w:r>
        <w:tab/>
      </w:r>
      <w:r>
        <w:tab/>
        <w:t xml:space="preserve">Mehre Instanzen zu einer </w:t>
      </w:r>
      <w:proofErr w:type="spellStart"/>
      <w:r>
        <w:t>Gradientenaktualisierung</w:t>
      </w:r>
      <w:proofErr w:type="spellEnd"/>
      <w:r>
        <w:t xml:space="preserve"> zusammenfassen</w:t>
      </w:r>
    </w:p>
    <w:p w14:paraId="14251877" w14:textId="38A992A6" w:rsidR="00742CFF" w:rsidRDefault="00742CFF" w:rsidP="00A84CFC">
      <w:r>
        <w:tab/>
      </w:r>
      <w:r>
        <w:tab/>
        <w:t xml:space="preserve">Kompromiss zwischen Batch GD &amp; </w:t>
      </w:r>
    </w:p>
    <w:p w14:paraId="3127BD4B" w14:textId="5C95A6D5" w:rsidR="00A84CFC" w:rsidRDefault="00A84CFC" w:rsidP="00A84CFC"/>
    <w:p w14:paraId="29F136FF" w14:textId="48422C8E" w:rsidR="00A84CFC" w:rsidRDefault="00A84CFC" w:rsidP="00A84CFC">
      <w:r>
        <w:t xml:space="preserve">Unterschiede von Gradient </w:t>
      </w:r>
      <w:proofErr w:type="spellStart"/>
      <w:r>
        <w:t>Descent</w:t>
      </w:r>
      <w:proofErr w:type="spellEnd"/>
    </w:p>
    <w:p w14:paraId="2DB40E4A" w14:textId="7706729D" w:rsidR="00A84CFC" w:rsidRDefault="00A84CFC" w:rsidP="00A84CFC">
      <w:pPr>
        <w:pStyle w:val="Listenabsatz"/>
        <w:numPr>
          <w:ilvl w:val="0"/>
          <w:numId w:val="20"/>
        </w:numPr>
      </w:pPr>
      <w:proofErr w:type="spellStart"/>
      <w:r>
        <w:t>Rechenintensiviät</w:t>
      </w:r>
      <w:proofErr w:type="spellEnd"/>
    </w:p>
    <w:p w14:paraId="4D67F4AF" w14:textId="77777777" w:rsidR="00A84CFC" w:rsidRDefault="00A84CFC" w:rsidP="00A84CFC">
      <w:pPr>
        <w:pStyle w:val="Listenabsatz"/>
        <w:numPr>
          <w:ilvl w:val="0"/>
          <w:numId w:val="20"/>
        </w:numPr>
      </w:pPr>
    </w:p>
    <w:p w14:paraId="742E293E" w14:textId="77777777" w:rsidR="00A84CFC" w:rsidRDefault="00A84CFC" w:rsidP="00A84CFC"/>
    <w:sectPr w:rsidR="00A84C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18618B" w14:textId="77777777" w:rsidR="007325E1" w:rsidRDefault="007325E1" w:rsidP="00A454E3">
      <w:pPr>
        <w:spacing w:after="0" w:line="240" w:lineRule="auto"/>
      </w:pPr>
      <w:r>
        <w:separator/>
      </w:r>
    </w:p>
  </w:endnote>
  <w:endnote w:type="continuationSeparator" w:id="0">
    <w:p w14:paraId="4E2E6182" w14:textId="77777777" w:rsidR="007325E1" w:rsidRDefault="007325E1" w:rsidP="00A45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095070" w14:textId="77777777" w:rsidR="007325E1" w:rsidRDefault="007325E1" w:rsidP="00A454E3">
      <w:pPr>
        <w:spacing w:after="0" w:line="240" w:lineRule="auto"/>
      </w:pPr>
      <w:r>
        <w:separator/>
      </w:r>
    </w:p>
  </w:footnote>
  <w:footnote w:type="continuationSeparator" w:id="0">
    <w:p w14:paraId="680AB4D5" w14:textId="77777777" w:rsidR="007325E1" w:rsidRDefault="007325E1" w:rsidP="00A454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0268D"/>
    <w:multiLevelType w:val="hybridMultilevel"/>
    <w:tmpl w:val="57FE0DC2"/>
    <w:lvl w:ilvl="0" w:tplc="A768D85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CF82587"/>
    <w:multiLevelType w:val="hybridMultilevel"/>
    <w:tmpl w:val="5984AC7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1748B"/>
    <w:multiLevelType w:val="hybridMultilevel"/>
    <w:tmpl w:val="94142B3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432B2F"/>
    <w:multiLevelType w:val="hybridMultilevel"/>
    <w:tmpl w:val="A4BC616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8187D"/>
    <w:multiLevelType w:val="hybridMultilevel"/>
    <w:tmpl w:val="9A680C2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675306"/>
    <w:multiLevelType w:val="hybridMultilevel"/>
    <w:tmpl w:val="4E6A915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660474"/>
    <w:multiLevelType w:val="hybridMultilevel"/>
    <w:tmpl w:val="61B0147A"/>
    <w:lvl w:ilvl="0" w:tplc="A2FAF0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8F7255"/>
    <w:multiLevelType w:val="hybridMultilevel"/>
    <w:tmpl w:val="74CC3F3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B168E"/>
    <w:multiLevelType w:val="hybridMultilevel"/>
    <w:tmpl w:val="E090906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897B33"/>
    <w:multiLevelType w:val="hybridMultilevel"/>
    <w:tmpl w:val="0B5C184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B93DC3"/>
    <w:multiLevelType w:val="hybridMultilevel"/>
    <w:tmpl w:val="D97C190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051D4F"/>
    <w:multiLevelType w:val="hybridMultilevel"/>
    <w:tmpl w:val="DC68087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A900F3"/>
    <w:multiLevelType w:val="hybridMultilevel"/>
    <w:tmpl w:val="124C2B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41410F"/>
    <w:multiLevelType w:val="hybridMultilevel"/>
    <w:tmpl w:val="7C1E238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C05847"/>
    <w:multiLevelType w:val="hybridMultilevel"/>
    <w:tmpl w:val="C80C19A6"/>
    <w:lvl w:ilvl="0" w:tplc="6602C0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EA0515"/>
    <w:multiLevelType w:val="hybridMultilevel"/>
    <w:tmpl w:val="E9B687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933CC2"/>
    <w:multiLevelType w:val="hybridMultilevel"/>
    <w:tmpl w:val="54E2DC58"/>
    <w:lvl w:ilvl="0" w:tplc="4CDA9C50">
      <w:start w:val="1918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224BF1"/>
    <w:multiLevelType w:val="hybridMultilevel"/>
    <w:tmpl w:val="725A65B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3864A8"/>
    <w:multiLevelType w:val="hybridMultilevel"/>
    <w:tmpl w:val="6E96F0DC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675267"/>
    <w:multiLevelType w:val="hybridMultilevel"/>
    <w:tmpl w:val="1FF687CC"/>
    <w:lvl w:ilvl="0" w:tplc="051AF9AE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10"/>
  </w:num>
  <w:num w:numId="4">
    <w:abstractNumId w:val="15"/>
  </w:num>
  <w:num w:numId="5">
    <w:abstractNumId w:val="1"/>
  </w:num>
  <w:num w:numId="6">
    <w:abstractNumId w:val="13"/>
  </w:num>
  <w:num w:numId="7">
    <w:abstractNumId w:val="11"/>
  </w:num>
  <w:num w:numId="8">
    <w:abstractNumId w:val="6"/>
  </w:num>
  <w:num w:numId="9">
    <w:abstractNumId w:val="18"/>
  </w:num>
  <w:num w:numId="10">
    <w:abstractNumId w:val="12"/>
  </w:num>
  <w:num w:numId="11">
    <w:abstractNumId w:val="14"/>
  </w:num>
  <w:num w:numId="12">
    <w:abstractNumId w:val="8"/>
  </w:num>
  <w:num w:numId="13">
    <w:abstractNumId w:val="17"/>
  </w:num>
  <w:num w:numId="14">
    <w:abstractNumId w:val="2"/>
  </w:num>
  <w:num w:numId="15">
    <w:abstractNumId w:val="9"/>
  </w:num>
  <w:num w:numId="16">
    <w:abstractNumId w:val="5"/>
  </w:num>
  <w:num w:numId="17">
    <w:abstractNumId w:val="4"/>
  </w:num>
  <w:num w:numId="18">
    <w:abstractNumId w:val="19"/>
  </w:num>
  <w:num w:numId="19">
    <w:abstractNumId w:val="3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082"/>
    <w:rsid w:val="00017454"/>
    <w:rsid w:val="000208AF"/>
    <w:rsid w:val="00032043"/>
    <w:rsid w:val="00034C46"/>
    <w:rsid w:val="00053F49"/>
    <w:rsid w:val="00065686"/>
    <w:rsid w:val="000772D5"/>
    <w:rsid w:val="000805DE"/>
    <w:rsid w:val="00107043"/>
    <w:rsid w:val="00117DF4"/>
    <w:rsid w:val="00152A4F"/>
    <w:rsid w:val="0017106B"/>
    <w:rsid w:val="0017764E"/>
    <w:rsid w:val="0018043E"/>
    <w:rsid w:val="001A4CB2"/>
    <w:rsid w:val="001C2618"/>
    <w:rsid w:val="001C2A36"/>
    <w:rsid w:val="001C5082"/>
    <w:rsid w:val="001D2AE2"/>
    <w:rsid w:val="001D2BAF"/>
    <w:rsid w:val="001E4B73"/>
    <w:rsid w:val="001E7289"/>
    <w:rsid w:val="001F0A6B"/>
    <w:rsid w:val="00204BC7"/>
    <w:rsid w:val="002233DA"/>
    <w:rsid w:val="002337FA"/>
    <w:rsid w:val="00233DE9"/>
    <w:rsid w:val="0025674A"/>
    <w:rsid w:val="0027478C"/>
    <w:rsid w:val="0028692B"/>
    <w:rsid w:val="0029403A"/>
    <w:rsid w:val="002B3CC8"/>
    <w:rsid w:val="002D613A"/>
    <w:rsid w:val="002E558D"/>
    <w:rsid w:val="00312859"/>
    <w:rsid w:val="00315091"/>
    <w:rsid w:val="003205D8"/>
    <w:rsid w:val="00374CA0"/>
    <w:rsid w:val="00375291"/>
    <w:rsid w:val="003A03F6"/>
    <w:rsid w:val="003B6F8E"/>
    <w:rsid w:val="003C11C4"/>
    <w:rsid w:val="003E4C89"/>
    <w:rsid w:val="003E7DB9"/>
    <w:rsid w:val="003F2D95"/>
    <w:rsid w:val="00424C61"/>
    <w:rsid w:val="0048226E"/>
    <w:rsid w:val="004844C3"/>
    <w:rsid w:val="00494C98"/>
    <w:rsid w:val="00495828"/>
    <w:rsid w:val="00496955"/>
    <w:rsid w:val="004B2ECF"/>
    <w:rsid w:val="004C4028"/>
    <w:rsid w:val="004E43AE"/>
    <w:rsid w:val="004F6849"/>
    <w:rsid w:val="00500AAB"/>
    <w:rsid w:val="005044C6"/>
    <w:rsid w:val="00505388"/>
    <w:rsid w:val="005123D1"/>
    <w:rsid w:val="005649B1"/>
    <w:rsid w:val="005816E8"/>
    <w:rsid w:val="00585E66"/>
    <w:rsid w:val="00590F41"/>
    <w:rsid w:val="005A3C6A"/>
    <w:rsid w:val="005B2BFE"/>
    <w:rsid w:val="005B6663"/>
    <w:rsid w:val="005B7E79"/>
    <w:rsid w:val="005C5C29"/>
    <w:rsid w:val="005F0BD0"/>
    <w:rsid w:val="005F3F96"/>
    <w:rsid w:val="006005C1"/>
    <w:rsid w:val="00603FCC"/>
    <w:rsid w:val="0064175F"/>
    <w:rsid w:val="00643E29"/>
    <w:rsid w:val="00647974"/>
    <w:rsid w:val="006564FD"/>
    <w:rsid w:val="00686C00"/>
    <w:rsid w:val="006A07F4"/>
    <w:rsid w:val="006A715B"/>
    <w:rsid w:val="006F51D8"/>
    <w:rsid w:val="007135F0"/>
    <w:rsid w:val="007325E1"/>
    <w:rsid w:val="00742CFF"/>
    <w:rsid w:val="00767B7E"/>
    <w:rsid w:val="00785A01"/>
    <w:rsid w:val="007B3E26"/>
    <w:rsid w:val="007D1E1B"/>
    <w:rsid w:val="007E5241"/>
    <w:rsid w:val="00801BB3"/>
    <w:rsid w:val="0080484C"/>
    <w:rsid w:val="008054E4"/>
    <w:rsid w:val="008406B0"/>
    <w:rsid w:val="0085725D"/>
    <w:rsid w:val="0089513A"/>
    <w:rsid w:val="008C33F6"/>
    <w:rsid w:val="008C677D"/>
    <w:rsid w:val="008D23E9"/>
    <w:rsid w:val="008D71E5"/>
    <w:rsid w:val="008F003C"/>
    <w:rsid w:val="00901A38"/>
    <w:rsid w:val="00916714"/>
    <w:rsid w:val="00963157"/>
    <w:rsid w:val="00972425"/>
    <w:rsid w:val="009803A2"/>
    <w:rsid w:val="00993171"/>
    <w:rsid w:val="009A2F3C"/>
    <w:rsid w:val="009A5E97"/>
    <w:rsid w:val="009B4C2F"/>
    <w:rsid w:val="009C199D"/>
    <w:rsid w:val="009C73FE"/>
    <w:rsid w:val="009E2CCF"/>
    <w:rsid w:val="009F4145"/>
    <w:rsid w:val="00A201E7"/>
    <w:rsid w:val="00A26111"/>
    <w:rsid w:val="00A32EE8"/>
    <w:rsid w:val="00A41488"/>
    <w:rsid w:val="00A454E3"/>
    <w:rsid w:val="00A62B4B"/>
    <w:rsid w:val="00A72C20"/>
    <w:rsid w:val="00A84CFC"/>
    <w:rsid w:val="00AA6E73"/>
    <w:rsid w:val="00AC1BD9"/>
    <w:rsid w:val="00AC28AA"/>
    <w:rsid w:val="00AD437B"/>
    <w:rsid w:val="00AF2FCB"/>
    <w:rsid w:val="00B0081B"/>
    <w:rsid w:val="00B147DA"/>
    <w:rsid w:val="00B30960"/>
    <w:rsid w:val="00B37026"/>
    <w:rsid w:val="00B460C1"/>
    <w:rsid w:val="00B516B5"/>
    <w:rsid w:val="00B7121A"/>
    <w:rsid w:val="00B95605"/>
    <w:rsid w:val="00BA5968"/>
    <w:rsid w:val="00BE402C"/>
    <w:rsid w:val="00C12AC4"/>
    <w:rsid w:val="00C23A32"/>
    <w:rsid w:val="00C645B3"/>
    <w:rsid w:val="00C900C8"/>
    <w:rsid w:val="00CB5E92"/>
    <w:rsid w:val="00CE2B24"/>
    <w:rsid w:val="00CE72AA"/>
    <w:rsid w:val="00D01EC3"/>
    <w:rsid w:val="00D029F8"/>
    <w:rsid w:val="00D10324"/>
    <w:rsid w:val="00D12A90"/>
    <w:rsid w:val="00D267F9"/>
    <w:rsid w:val="00D455DB"/>
    <w:rsid w:val="00D6799E"/>
    <w:rsid w:val="00D747CB"/>
    <w:rsid w:val="00DC1A7F"/>
    <w:rsid w:val="00DC2C3C"/>
    <w:rsid w:val="00DC33A5"/>
    <w:rsid w:val="00DF6894"/>
    <w:rsid w:val="00DF7BE7"/>
    <w:rsid w:val="00E16599"/>
    <w:rsid w:val="00E24397"/>
    <w:rsid w:val="00E24CF5"/>
    <w:rsid w:val="00E45E95"/>
    <w:rsid w:val="00E507C0"/>
    <w:rsid w:val="00E52759"/>
    <w:rsid w:val="00E57115"/>
    <w:rsid w:val="00E607F1"/>
    <w:rsid w:val="00E66010"/>
    <w:rsid w:val="00E755A3"/>
    <w:rsid w:val="00E8327F"/>
    <w:rsid w:val="00E9456D"/>
    <w:rsid w:val="00EB0934"/>
    <w:rsid w:val="00EB226E"/>
    <w:rsid w:val="00EB31BA"/>
    <w:rsid w:val="00EB6E7D"/>
    <w:rsid w:val="00ED753A"/>
    <w:rsid w:val="00EE2FB2"/>
    <w:rsid w:val="00EF4C64"/>
    <w:rsid w:val="00EF6880"/>
    <w:rsid w:val="00EF7091"/>
    <w:rsid w:val="00F021D6"/>
    <w:rsid w:val="00F259F2"/>
    <w:rsid w:val="00F3098A"/>
    <w:rsid w:val="00F465E3"/>
    <w:rsid w:val="00FA2C71"/>
    <w:rsid w:val="00FA7C02"/>
    <w:rsid w:val="00FC0B2A"/>
    <w:rsid w:val="00FC6C3B"/>
    <w:rsid w:val="00FD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730A0"/>
  <w15:chartTrackingRefBased/>
  <w15:docId w15:val="{9DCE66DA-67A0-4CBA-A2E9-E3F0A34E5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F6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F68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12A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DF68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F68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tandardWeb">
    <w:name w:val="Normal (Web)"/>
    <w:basedOn w:val="Standard"/>
    <w:uiPriority w:val="99"/>
    <w:unhideWhenUsed/>
    <w:rsid w:val="00916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150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15091"/>
    <w:rPr>
      <w:rFonts w:ascii="Segoe UI" w:hAnsi="Segoe UI" w:cs="Segoe UI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66010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E6601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66010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E66010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EE2FB2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C12A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4958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755A3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3E4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3">
    <w:name w:val="toc 3"/>
    <w:basedOn w:val="Standard"/>
    <w:next w:val="Standard"/>
    <w:autoRedefine/>
    <w:uiPriority w:val="39"/>
    <w:unhideWhenUsed/>
    <w:rsid w:val="004F6849"/>
    <w:pPr>
      <w:spacing w:after="100"/>
      <w:ind w:left="440"/>
    </w:pPr>
  </w:style>
  <w:style w:type="character" w:styleId="BesuchterLink">
    <w:name w:val="FollowedHyperlink"/>
    <w:basedOn w:val="Absatz-Standardschriftart"/>
    <w:uiPriority w:val="99"/>
    <w:semiHidden/>
    <w:unhideWhenUsed/>
    <w:rsid w:val="006A07F4"/>
    <w:rPr>
      <w:color w:val="954F72" w:themeColor="followedHyperlink"/>
      <w:u w:val="single"/>
    </w:rPr>
  </w:style>
  <w:style w:type="character" w:customStyle="1" w:styleId="e24kjd">
    <w:name w:val="e24kjd"/>
    <w:basedOn w:val="Absatz-Standardschriftart"/>
    <w:rsid w:val="00C645B3"/>
  </w:style>
  <w:style w:type="paragraph" w:styleId="berarbeitung">
    <w:name w:val="Revision"/>
    <w:hidden/>
    <w:uiPriority w:val="99"/>
    <w:semiHidden/>
    <w:rsid w:val="00CE2B24"/>
    <w:pPr>
      <w:spacing w:after="0" w:line="240" w:lineRule="auto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A454E3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454E3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A454E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2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6556C-994C-44E9-9130-5B327DAA5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159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Jochen Hollich</dc:creator>
  <cp:keywords/>
  <dc:description/>
  <cp:lastModifiedBy>Jochen Hollich</cp:lastModifiedBy>
  <cp:revision>17</cp:revision>
  <cp:lastPrinted>2019-11-24T20:41:00Z</cp:lastPrinted>
  <dcterms:created xsi:type="dcterms:W3CDTF">2019-11-24T20:41:00Z</dcterms:created>
  <dcterms:modified xsi:type="dcterms:W3CDTF">2019-12-11T10:32:00Z</dcterms:modified>
</cp:coreProperties>
</file>